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10" w:rsidRDefault="00CA3A10" w:rsidP="00CA3A10">
      <w:pPr>
        <w:spacing w:line="460" w:lineRule="exact"/>
        <w:jc w:val="left"/>
        <w:rPr>
          <w:rFonts w:ascii="仿宋_GB2312" w:eastAsia="仿宋_GB2312" w:hAnsi="方正仿宋_GBK"/>
        </w:rPr>
      </w:pPr>
    </w:p>
    <w:p w:rsidR="00CA3A10" w:rsidRDefault="00CA3A10" w:rsidP="00CA3A10">
      <w:pPr>
        <w:spacing w:line="460" w:lineRule="exact"/>
        <w:jc w:val="left"/>
        <w:rPr>
          <w:rFonts w:ascii="仿宋_GB2312" w:eastAsia="仿宋_GB2312" w:hAnsi="方正仿宋_GBK"/>
        </w:rPr>
      </w:pPr>
    </w:p>
    <w:p w:rsidR="00CA3A10" w:rsidRDefault="00CA3A10" w:rsidP="00CA3A10">
      <w:pPr>
        <w:spacing w:line="460" w:lineRule="exact"/>
        <w:jc w:val="left"/>
        <w:rPr>
          <w:rFonts w:ascii="仿宋_GB2312" w:eastAsia="仿宋_GB2312" w:hAnsi="方正仿宋_GBK"/>
        </w:rPr>
      </w:pPr>
    </w:p>
    <w:p w:rsidR="00CA3A10" w:rsidRDefault="00CA3A10" w:rsidP="00CA3A10">
      <w:pPr>
        <w:spacing w:line="460" w:lineRule="exact"/>
        <w:jc w:val="left"/>
        <w:rPr>
          <w:rFonts w:ascii="仿宋_GB2312" w:eastAsia="仿宋_GB2312" w:hAnsi="方正仿宋_GBK"/>
        </w:rPr>
      </w:pPr>
    </w:p>
    <w:p w:rsidR="00CA3A10" w:rsidRPr="007D0F31" w:rsidRDefault="00CA3A10" w:rsidP="00CA3A10">
      <w:pPr>
        <w:spacing w:line="520" w:lineRule="exact"/>
        <w:jc w:val="center"/>
        <w:rPr>
          <w:rFonts w:ascii="仿宋_GB2312" w:eastAsia="仿宋_GB2312"/>
          <w:sz w:val="32"/>
          <w:szCs w:val="32"/>
        </w:rPr>
      </w:pPr>
      <w:r w:rsidRPr="007D0F31">
        <w:rPr>
          <w:rFonts w:ascii="仿宋_GB2312" w:eastAsia="仿宋_GB2312" w:hint="eastAsia"/>
          <w:sz w:val="32"/>
          <w:szCs w:val="32"/>
        </w:rPr>
        <w:t>通海门环发〔2021〕</w:t>
      </w:r>
      <w:r w:rsidR="001909CB">
        <w:rPr>
          <w:rFonts w:ascii="仿宋_GB2312" w:eastAsia="仿宋_GB2312" w:hint="eastAsia"/>
          <w:sz w:val="32"/>
          <w:szCs w:val="32"/>
        </w:rPr>
        <w:t>41</w:t>
      </w:r>
      <w:r w:rsidRPr="007D0F31">
        <w:rPr>
          <w:rFonts w:ascii="仿宋_GB2312" w:eastAsia="仿宋_GB2312" w:hint="eastAsia"/>
          <w:sz w:val="32"/>
          <w:szCs w:val="32"/>
        </w:rPr>
        <w:t>号</w:t>
      </w:r>
    </w:p>
    <w:p w:rsidR="00CA3A10" w:rsidRDefault="00CA3A10" w:rsidP="00CA3A10">
      <w:pPr>
        <w:spacing w:line="520" w:lineRule="exact"/>
        <w:jc w:val="center"/>
        <w:rPr>
          <w:rFonts w:ascii="仿宋_GB2312" w:eastAsia="仿宋_GB2312"/>
          <w:szCs w:val="32"/>
        </w:rPr>
      </w:pPr>
    </w:p>
    <w:p w:rsidR="00CA3A10" w:rsidRDefault="00CA3A10" w:rsidP="00CA3A10">
      <w:pPr>
        <w:spacing w:line="520" w:lineRule="exact"/>
        <w:jc w:val="center"/>
        <w:rPr>
          <w:rFonts w:ascii="仿宋_GB2312" w:eastAsia="仿宋_GB2312"/>
          <w:szCs w:val="32"/>
        </w:rPr>
      </w:pPr>
    </w:p>
    <w:p w:rsidR="00846ECF" w:rsidRDefault="00EA56B1">
      <w:pPr>
        <w:spacing w:line="590" w:lineRule="exact"/>
        <w:jc w:val="center"/>
        <w:rPr>
          <w:rFonts w:ascii="方正小标宋_GBK" w:eastAsia="方正小标宋_GBK"/>
          <w:sz w:val="44"/>
          <w:szCs w:val="44"/>
        </w:rPr>
      </w:pPr>
      <w:r>
        <w:rPr>
          <w:rFonts w:ascii="方正小标宋_GBK" w:eastAsia="方正小标宋_GBK" w:hint="eastAsia"/>
          <w:sz w:val="44"/>
          <w:szCs w:val="44"/>
        </w:rPr>
        <w:t>关于印发《</w:t>
      </w:r>
      <w:r>
        <w:rPr>
          <w:rFonts w:ascii="方正小标宋_GBK" w:eastAsia="方正小标宋_GBK" w:hint="eastAsia"/>
          <w:sz w:val="44"/>
          <w:szCs w:val="44"/>
        </w:rPr>
        <w:t>南通</w:t>
      </w:r>
      <w:r>
        <w:rPr>
          <w:rFonts w:ascii="方正小标宋_GBK" w:eastAsia="方正小标宋_GBK" w:hint="eastAsia"/>
          <w:sz w:val="44"/>
          <w:szCs w:val="44"/>
        </w:rPr>
        <w:t>市</w:t>
      </w:r>
      <w:r>
        <w:rPr>
          <w:rFonts w:ascii="方正小标宋_GBK" w:eastAsia="方正小标宋_GBK" w:hint="eastAsia"/>
          <w:sz w:val="44"/>
          <w:szCs w:val="44"/>
        </w:rPr>
        <w:t>海门</w:t>
      </w:r>
      <w:r>
        <w:rPr>
          <w:rFonts w:ascii="方正小标宋_GBK" w:eastAsia="方正小标宋_GBK" w:hint="eastAsia"/>
          <w:sz w:val="44"/>
          <w:szCs w:val="44"/>
        </w:rPr>
        <w:t>生态环境局进一步深化安全生产三年专项整治工作实施方案》的通知</w:t>
      </w:r>
    </w:p>
    <w:p w:rsidR="00846ECF" w:rsidRPr="00556CE4" w:rsidRDefault="00846ECF">
      <w:pPr>
        <w:spacing w:line="590" w:lineRule="exact"/>
        <w:rPr>
          <w:rFonts w:ascii="仿宋_GB2312" w:eastAsia="仿宋_GB2312" w:hAnsi="方正仿宋_GBK" w:cs="方正仿宋_GBK" w:hint="eastAsia"/>
          <w:sz w:val="32"/>
          <w:szCs w:val="32"/>
        </w:rPr>
      </w:pPr>
      <w:bookmarkStart w:id="0" w:name="_GoBack"/>
      <w:bookmarkEnd w:id="0"/>
    </w:p>
    <w:p w:rsidR="00846ECF" w:rsidRPr="00556CE4" w:rsidRDefault="00EA56B1">
      <w:pPr>
        <w:spacing w:line="590" w:lineRule="exact"/>
        <w:rPr>
          <w:rFonts w:ascii="仿宋_GB2312" w:eastAsia="仿宋_GB2312" w:hAnsi="方正仿宋_GBK" w:cs="方正仿宋_GBK" w:hint="eastAsia"/>
          <w:sz w:val="32"/>
          <w:szCs w:val="32"/>
        </w:rPr>
      </w:pPr>
      <w:r w:rsidRPr="00556CE4">
        <w:rPr>
          <w:rFonts w:ascii="仿宋_GB2312" w:eastAsia="仿宋_GB2312" w:hAnsi="方正仿宋_GBK" w:cs="方正仿宋_GBK" w:hint="eastAsia"/>
          <w:sz w:val="32"/>
          <w:szCs w:val="32"/>
        </w:rPr>
        <w:t>局各科室</w:t>
      </w:r>
      <w:r w:rsidR="009D68A1" w:rsidRPr="00556CE4">
        <w:rPr>
          <w:rFonts w:ascii="仿宋_GB2312" w:eastAsia="仿宋_GB2312" w:hAnsi="方正仿宋_GBK" w:cs="方正仿宋_GBK" w:hint="eastAsia"/>
          <w:sz w:val="32"/>
          <w:szCs w:val="32"/>
        </w:rPr>
        <w:t>，</w:t>
      </w:r>
      <w:r w:rsidRPr="00556CE4">
        <w:rPr>
          <w:rFonts w:ascii="仿宋_GB2312" w:eastAsia="仿宋_GB2312" w:hAnsi="方正仿宋_GBK" w:cs="方正仿宋_GBK" w:hint="eastAsia"/>
          <w:sz w:val="32"/>
          <w:szCs w:val="32"/>
        </w:rPr>
        <w:t>各直属单位</w:t>
      </w:r>
      <w:r w:rsidRPr="00556CE4">
        <w:rPr>
          <w:rFonts w:ascii="仿宋_GB2312" w:eastAsia="仿宋_GB2312" w:hAnsi="方正仿宋_GBK" w:cs="方正仿宋_GBK" w:hint="eastAsia"/>
          <w:sz w:val="32"/>
          <w:szCs w:val="32"/>
        </w:rPr>
        <w:t>：</w:t>
      </w:r>
    </w:p>
    <w:p w:rsidR="00846ECF" w:rsidRPr="00556CE4" w:rsidRDefault="00EA56B1">
      <w:pPr>
        <w:spacing w:line="590" w:lineRule="exact"/>
        <w:ind w:firstLineChars="200" w:firstLine="640"/>
        <w:rPr>
          <w:rFonts w:ascii="仿宋_GB2312" w:eastAsia="仿宋_GB2312" w:hAnsi="方正仿宋_GBK" w:cs="方正仿宋_GBK" w:hint="eastAsia"/>
          <w:sz w:val="32"/>
          <w:szCs w:val="32"/>
        </w:rPr>
      </w:pPr>
      <w:r w:rsidRPr="00556CE4">
        <w:rPr>
          <w:rFonts w:ascii="仿宋_GB2312" w:eastAsia="仿宋_GB2312" w:hAnsi="方正仿宋_GBK" w:cs="方正仿宋_GBK" w:hint="eastAsia"/>
          <w:sz w:val="32"/>
          <w:szCs w:val="32"/>
        </w:rPr>
        <w:t>现将《</w:t>
      </w:r>
      <w:r w:rsidRPr="00556CE4">
        <w:rPr>
          <w:rFonts w:ascii="仿宋_GB2312" w:eastAsia="仿宋_GB2312" w:hAnsi="方正仿宋_GBK" w:cs="方正仿宋_GBK" w:hint="eastAsia"/>
          <w:sz w:val="32"/>
          <w:szCs w:val="32"/>
        </w:rPr>
        <w:t>南通</w:t>
      </w:r>
      <w:r w:rsidRPr="00556CE4">
        <w:rPr>
          <w:rFonts w:ascii="仿宋_GB2312" w:eastAsia="仿宋_GB2312" w:hAnsi="方正仿宋_GBK" w:cs="方正仿宋_GBK" w:hint="eastAsia"/>
          <w:sz w:val="32"/>
          <w:szCs w:val="32"/>
        </w:rPr>
        <w:t>市</w:t>
      </w:r>
      <w:r w:rsidRPr="00556CE4">
        <w:rPr>
          <w:rFonts w:ascii="仿宋_GB2312" w:eastAsia="仿宋_GB2312" w:hAnsi="方正仿宋_GBK" w:cs="方正仿宋_GBK" w:hint="eastAsia"/>
          <w:sz w:val="32"/>
          <w:szCs w:val="32"/>
        </w:rPr>
        <w:t>海门</w:t>
      </w:r>
      <w:r w:rsidRPr="00556CE4">
        <w:rPr>
          <w:rFonts w:ascii="仿宋_GB2312" w:eastAsia="仿宋_GB2312" w:hAnsi="方正仿宋_GBK" w:cs="方正仿宋_GBK" w:hint="eastAsia"/>
          <w:sz w:val="32"/>
          <w:szCs w:val="32"/>
        </w:rPr>
        <w:t>生态环境局进一步深化安全生产三年专项整治工作实施方案》印发给你们，请认真贯彻落实。</w:t>
      </w:r>
    </w:p>
    <w:p w:rsidR="00846ECF" w:rsidRPr="00556CE4" w:rsidRDefault="00846ECF">
      <w:pPr>
        <w:spacing w:line="590" w:lineRule="exact"/>
        <w:rPr>
          <w:rFonts w:ascii="仿宋_GB2312" w:eastAsia="仿宋_GB2312" w:hAnsi="方正仿宋_GBK" w:cs="方正仿宋_GBK" w:hint="eastAsia"/>
          <w:sz w:val="32"/>
          <w:szCs w:val="32"/>
        </w:rPr>
      </w:pPr>
    </w:p>
    <w:p w:rsidR="00846ECF" w:rsidRPr="00556CE4" w:rsidRDefault="00846ECF">
      <w:pPr>
        <w:spacing w:line="590" w:lineRule="exact"/>
        <w:rPr>
          <w:rFonts w:ascii="仿宋_GB2312" w:eastAsia="仿宋_GB2312" w:hAnsi="方正仿宋_GBK" w:cs="方正仿宋_GBK" w:hint="eastAsia"/>
          <w:sz w:val="32"/>
          <w:szCs w:val="32"/>
        </w:rPr>
      </w:pPr>
    </w:p>
    <w:p w:rsidR="00846ECF" w:rsidRPr="00556CE4" w:rsidRDefault="00EA56B1" w:rsidP="00556CE4">
      <w:pPr>
        <w:spacing w:line="590" w:lineRule="exact"/>
        <w:ind w:firstLineChars="1550" w:firstLine="4960"/>
        <w:jc w:val="left"/>
        <w:rPr>
          <w:rFonts w:ascii="仿宋_GB2312" w:eastAsia="仿宋_GB2312" w:hAnsi="Times New Roman" w:cs="Times New Roman" w:hint="eastAsia"/>
          <w:sz w:val="32"/>
          <w:szCs w:val="32"/>
        </w:rPr>
      </w:pPr>
      <w:r w:rsidRPr="00556CE4">
        <w:rPr>
          <w:rFonts w:ascii="仿宋_GB2312" w:eastAsia="仿宋_GB2312" w:hAnsi="方正仿宋_GBK" w:cs="Times New Roman" w:hint="eastAsia"/>
          <w:sz w:val="32"/>
          <w:szCs w:val="32"/>
        </w:rPr>
        <w:t>南通市</w:t>
      </w:r>
      <w:r w:rsidRPr="00556CE4">
        <w:rPr>
          <w:rFonts w:ascii="仿宋_GB2312" w:eastAsia="仿宋_GB2312" w:hAnsi="方正仿宋_GBK" w:cs="Times New Roman" w:hint="eastAsia"/>
          <w:sz w:val="32"/>
          <w:szCs w:val="32"/>
        </w:rPr>
        <w:t>海门</w:t>
      </w:r>
      <w:r w:rsidRPr="00556CE4">
        <w:rPr>
          <w:rFonts w:ascii="仿宋_GB2312" w:eastAsia="仿宋_GB2312" w:hAnsi="方正仿宋_GBK" w:cs="Times New Roman" w:hint="eastAsia"/>
          <w:sz w:val="32"/>
          <w:szCs w:val="32"/>
        </w:rPr>
        <w:t>生态环境局</w:t>
      </w:r>
    </w:p>
    <w:p w:rsidR="00846ECF" w:rsidRPr="00556CE4" w:rsidRDefault="00EA56B1" w:rsidP="00556CE4">
      <w:pPr>
        <w:wordWrap w:val="0"/>
        <w:spacing w:line="590" w:lineRule="exact"/>
        <w:ind w:firstLineChars="1650" w:firstLine="5280"/>
        <w:jc w:val="left"/>
        <w:rPr>
          <w:rFonts w:ascii="仿宋_GB2312" w:eastAsia="仿宋_GB2312" w:hAnsi="方正仿宋_GBK" w:cs="Times New Roman" w:hint="eastAsia"/>
          <w:sz w:val="32"/>
          <w:szCs w:val="32"/>
        </w:rPr>
      </w:pPr>
      <w:r w:rsidRPr="00556CE4">
        <w:rPr>
          <w:rFonts w:ascii="仿宋_GB2312" w:eastAsia="仿宋_GB2312" w:hAnsi="Times New Roman" w:cs="Times New Roman" w:hint="eastAsia"/>
          <w:sz w:val="32"/>
          <w:szCs w:val="32"/>
        </w:rPr>
        <w:t>2021</w:t>
      </w:r>
      <w:r w:rsidRPr="00556CE4">
        <w:rPr>
          <w:rFonts w:ascii="仿宋_GB2312" w:eastAsia="仿宋_GB2312" w:hAnsi="方正仿宋_GBK" w:cs="Times New Roman" w:hint="eastAsia"/>
          <w:sz w:val="32"/>
          <w:szCs w:val="32"/>
        </w:rPr>
        <w:t>年</w:t>
      </w:r>
      <w:r w:rsidRPr="00556CE4">
        <w:rPr>
          <w:rFonts w:ascii="仿宋_GB2312" w:eastAsia="仿宋_GB2312" w:hAnsi="Times New Roman" w:cs="Times New Roman" w:hint="eastAsia"/>
          <w:sz w:val="32"/>
          <w:szCs w:val="32"/>
        </w:rPr>
        <w:t>6</w:t>
      </w:r>
      <w:r w:rsidRPr="00556CE4">
        <w:rPr>
          <w:rFonts w:ascii="仿宋_GB2312" w:eastAsia="仿宋_GB2312" w:hAnsi="方正仿宋_GBK" w:cs="Times New Roman" w:hint="eastAsia"/>
          <w:sz w:val="32"/>
          <w:szCs w:val="32"/>
        </w:rPr>
        <w:t>月</w:t>
      </w:r>
      <w:r w:rsidRPr="00556CE4">
        <w:rPr>
          <w:rFonts w:ascii="仿宋_GB2312" w:eastAsia="仿宋_GB2312" w:hAnsi="Times New Roman" w:cs="Times New Roman" w:hint="eastAsia"/>
          <w:sz w:val="32"/>
          <w:szCs w:val="32"/>
        </w:rPr>
        <w:t>15</w:t>
      </w:r>
      <w:r w:rsidRPr="00556CE4">
        <w:rPr>
          <w:rFonts w:ascii="仿宋_GB2312" w:eastAsia="仿宋_GB2312" w:hAnsi="方正仿宋_GBK" w:cs="Times New Roman" w:hint="eastAsia"/>
          <w:sz w:val="32"/>
          <w:szCs w:val="32"/>
        </w:rPr>
        <w:t>日</w:t>
      </w:r>
    </w:p>
    <w:p w:rsidR="00846ECF" w:rsidRPr="00556CE4" w:rsidRDefault="00846ECF" w:rsidP="00556CE4">
      <w:pPr>
        <w:widowControl/>
        <w:spacing w:line="590" w:lineRule="exact"/>
        <w:jc w:val="left"/>
        <w:rPr>
          <w:rFonts w:ascii="仿宋_GB2312" w:eastAsia="仿宋_GB2312" w:hint="eastAsia"/>
          <w:sz w:val="44"/>
          <w:szCs w:val="44"/>
        </w:rPr>
      </w:pPr>
    </w:p>
    <w:p w:rsidR="00846ECF" w:rsidRDefault="00846ECF" w:rsidP="009F0E19">
      <w:pPr>
        <w:spacing w:line="590" w:lineRule="exact"/>
        <w:jc w:val="left"/>
        <w:rPr>
          <w:rFonts w:ascii="方正小标宋_GBK" w:eastAsia="方正小标宋_GBK"/>
          <w:sz w:val="44"/>
          <w:szCs w:val="44"/>
        </w:rPr>
      </w:pPr>
    </w:p>
    <w:p w:rsidR="00556CE4" w:rsidRDefault="00556CE4" w:rsidP="009F0E19">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556CE4" w:rsidRPr="006E6424" w:rsidRDefault="00556CE4" w:rsidP="006E6424">
      <w:pPr>
        <w:spacing w:line="560" w:lineRule="exact"/>
        <w:jc w:val="center"/>
        <w:rPr>
          <w:rFonts w:ascii="方正小标宋简体" w:eastAsia="方正小标宋简体" w:hAnsi="方正小标宋简体" w:cs="方正小标宋简体" w:hint="eastAsia"/>
          <w:sz w:val="44"/>
          <w:szCs w:val="44"/>
        </w:rPr>
      </w:pPr>
    </w:p>
    <w:p w:rsidR="00556CE4" w:rsidRPr="006E6424" w:rsidRDefault="00EA56B1" w:rsidP="006E6424">
      <w:pPr>
        <w:spacing w:line="560" w:lineRule="exact"/>
        <w:jc w:val="center"/>
        <w:rPr>
          <w:rFonts w:ascii="方正小标宋简体" w:eastAsia="方正小标宋简体" w:hAnsi="方正小标宋简体" w:cs="方正小标宋简体" w:hint="eastAsia"/>
          <w:sz w:val="44"/>
          <w:szCs w:val="44"/>
        </w:rPr>
      </w:pPr>
      <w:r w:rsidRPr="006E6424">
        <w:rPr>
          <w:rFonts w:ascii="方正小标宋简体" w:eastAsia="方正小标宋简体" w:hAnsi="方正小标宋简体" w:cs="方正小标宋简体" w:hint="eastAsia"/>
          <w:sz w:val="44"/>
          <w:szCs w:val="44"/>
        </w:rPr>
        <w:t>南通市海门生态环境局进一步深化</w:t>
      </w:r>
    </w:p>
    <w:p w:rsidR="00846ECF" w:rsidRPr="006E6424" w:rsidRDefault="00EA56B1" w:rsidP="006E6424">
      <w:pPr>
        <w:spacing w:line="560" w:lineRule="exact"/>
        <w:jc w:val="center"/>
        <w:rPr>
          <w:rFonts w:ascii="方正小标宋简体" w:eastAsia="方正小标宋简体" w:hAnsi="方正小标宋简体" w:cs="方正小标宋简体" w:hint="eastAsia"/>
          <w:sz w:val="44"/>
          <w:szCs w:val="44"/>
        </w:rPr>
      </w:pPr>
      <w:r w:rsidRPr="006E6424">
        <w:rPr>
          <w:rFonts w:ascii="方正小标宋简体" w:eastAsia="方正小标宋简体" w:hAnsi="方正小标宋简体" w:cs="方正小标宋简体" w:hint="eastAsia"/>
          <w:sz w:val="44"/>
          <w:szCs w:val="44"/>
        </w:rPr>
        <w:t>安全生产三年专项整治工作实施方案</w:t>
      </w:r>
    </w:p>
    <w:p w:rsidR="00846ECF" w:rsidRPr="006E6424" w:rsidRDefault="00846ECF" w:rsidP="006E6424">
      <w:pPr>
        <w:spacing w:line="560" w:lineRule="exact"/>
        <w:jc w:val="center"/>
        <w:rPr>
          <w:rFonts w:ascii="仿宋_GB2312" w:eastAsia="仿宋_GB2312" w:hAnsi="华文中宋" w:cs="Arial" w:hint="eastAsia"/>
          <w:bCs/>
          <w:spacing w:val="-12"/>
          <w:sz w:val="32"/>
          <w:szCs w:val="32"/>
        </w:rPr>
      </w:pP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为深入贯彻落</w:t>
      </w:r>
      <w:proofErr w:type="gramStart"/>
      <w:r w:rsidRPr="006E6424">
        <w:rPr>
          <w:rFonts w:ascii="仿宋_GB2312" w:eastAsia="仿宋_GB2312" w:hAnsi="方正仿宋_GBK" w:cs="方正仿宋_GBK" w:hint="eastAsia"/>
          <w:snapToGrid w:val="0"/>
          <w:sz w:val="32"/>
          <w:szCs w:val="32"/>
        </w:rPr>
        <w:t>实习近</w:t>
      </w:r>
      <w:proofErr w:type="gramEnd"/>
      <w:r w:rsidRPr="006E6424">
        <w:rPr>
          <w:rFonts w:ascii="仿宋_GB2312" w:eastAsia="仿宋_GB2312" w:hAnsi="方正仿宋_GBK" w:cs="方正仿宋_GBK" w:hint="eastAsia"/>
          <w:snapToGrid w:val="0"/>
          <w:sz w:val="32"/>
          <w:szCs w:val="32"/>
        </w:rPr>
        <w:t>平总书记“务必整出成效”和“两个不放松”重要指示精神，根据</w:t>
      </w:r>
      <w:r w:rsidRPr="006E6424">
        <w:rPr>
          <w:rFonts w:ascii="仿宋_GB2312" w:eastAsia="仿宋_GB2312" w:hAnsi="方正仿宋_GBK" w:cs="方正仿宋_GBK" w:hint="eastAsia"/>
          <w:snapToGrid w:val="0"/>
          <w:sz w:val="32"/>
          <w:szCs w:val="32"/>
        </w:rPr>
        <w:t>南通市生态环境局《关于印发市生态环境局进一步深化安全生产三年专项整治工作实施方案的通知》</w:t>
      </w:r>
      <w:r w:rsidRPr="006E6424">
        <w:rPr>
          <w:rFonts w:ascii="仿宋_GB2312" w:eastAsia="仿宋_GB2312" w:hAnsi="方正仿宋_GBK" w:cs="方正仿宋_GBK" w:hint="eastAsia"/>
          <w:snapToGrid w:val="0"/>
          <w:sz w:val="32"/>
          <w:szCs w:val="32"/>
        </w:rPr>
        <w:t>（</w:t>
      </w:r>
      <w:proofErr w:type="gramStart"/>
      <w:r w:rsidRPr="006E6424">
        <w:rPr>
          <w:rFonts w:ascii="仿宋_GB2312" w:eastAsia="仿宋_GB2312" w:hAnsi="方正仿宋_GBK" w:cs="方正仿宋_GBK" w:hint="eastAsia"/>
          <w:snapToGrid w:val="0"/>
          <w:sz w:val="32"/>
          <w:szCs w:val="32"/>
        </w:rPr>
        <w:t>通环安</w:t>
      </w:r>
      <w:proofErr w:type="gramEnd"/>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2021</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4</w:t>
      </w:r>
      <w:r w:rsidRPr="006E6424">
        <w:rPr>
          <w:rFonts w:ascii="仿宋_GB2312" w:eastAsia="仿宋_GB2312" w:hAnsi="方正仿宋_GBK" w:cs="方正仿宋_GBK" w:hint="eastAsia"/>
          <w:snapToGrid w:val="0"/>
          <w:sz w:val="32"/>
          <w:szCs w:val="32"/>
        </w:rPr>
        <w:t>号</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、《南通市海门区关于进一步深化安全生产三年专项整治工作的意见》（</w:t>
      </w:r>
      <w:proofErr w:type="gramStart"/>
      <w:r w:rsidRPr="006E6424">
        <w:rPr>
          <w:rFonts w:ascii="仿宋_GB2312" w:eastAsia="仿宋_GB2312" w:hAnsi="方正仿宋_GBK" w:cs="方正仿宋_GBK" w:hint="eastAsia"/>
          <w:snapToGrid w:val="0"/>
          <w:sz w:val="32"/>
          <w:szCs w:val="32"/>
        </w:rPr>
        <w:t>海办〔</w:t>
      </w:r>
      <w:r w:rsidRPr="006E6424">
        <w:rPr>
          <w:rFonts w:ascii="仿宋_GB2312" w:eastAsia="仿宋_GB2312" w:hAnsi="方正仿宋_GBK" w:cs="方正仿宋_GBK" w:hint="eastAsia"/>
          <w:snapToGrid w:val="0"/>
          <w:sz w:val="32"/>
          <w:szCs w:val="32"/>
        </w:rPr>
        <w:t>2021</w:t>
      </w:r>
      <w:r w:rsidRPr="006E6424">
        <w:rPr>
          <w:rFonts w:ascii="仿宋_GB2312" w:eastAsia="仿宋_GB2312" w:hAnsi="方正仿宋_GBK" w:cs="方正仿宋_GBK" w:hint="eastAsia"/>
          <w:snapToGrid w:val="0"/>
          <w:sz w:val="32"/>
          <w:szCs w:val="32"/>
        </w:rPr>
        <w:t>〕</w:t>
      </w:r>
      <w:proofErr w:type="gramEnd"/>
      <w:r w:rsidRPr="006E6424">
        <w:rPr>
          <w:rFonts w:ascii="仿宋_GB2312" w:eastAsia="仿宋_GB2312" w:hAnsi="方正仿宋_GBK" w:cs="方正仿宋_GBK" w:hint="eastAsia"/>
          <w:snapToGrid w:val="0"/>
          <w:sz w:val="32"/>
          <w:szCs w:val="32"/>
        </w:rPr>
        <w:t>18</w:t>
      </w:r>
      <w:r w:rsidRPr="006E6424">
        <w:rPr>
          <w:rFonts w:ascii="仿宋_GB2312" w:eastAsia="仿宋_GB2312" w:hAnsi="方正仿宋_GBK" w:cs="方正仿宋_GBK" w:hint="eastAsia"/>
          <w:snapToGrid w:val="0"/>
          <w:sz w:val="32"/>
          <w:szCs w:val="32"/>
        </w:rPr>
        <w:t>号）要求</w:t>
      </w:r>
      <w:r w:rsidRPr="006E6424">
        <w:rPr>
          <w:rFonts w:ascii="仿宋_GB2312" w:eastAsia="仿宋_GB2312" w:hAnsi="方正仿宋_GBK" w:cs="方正仿宋_GBK" w:hint="eastAsia"/>
          <w:snapToGrid w:val="0"/>
          <w:sz w:val="32"/>
          <w:szCs w:val="32"/>
        </w:rPr>
        <w:t>，全力推动全</w:t>
      </w:r>
      <w:r w:rsidRPr="006E6424">
        <w:rPr>
          <w:rFonts w:ascii="仿宋_GB2312" w:eastAsia="仿宋_GB2312" w:hAnsi="方正仿宋_GBK" w:cs="方正仿宋_GBK" w:hint="eastAsia"/>
          <w:snapToGrid w:val="0"/>
          <w:sz w:val="32"/>
          <w:szCs w:val="32"/>
        </w:rPr>
        <w:t>区</w:t>
      </w:r>
      <w:r w:rsidRPr="006E6424">
        <w:rPr>
          <w:rFonts w:ascii="仿宋_GB2312" w:eastAsia="仿宋_GB2312" w:hAnsi="方正仿宋_GBK" w:cs="方正仿宋_GBK" w:hint="eastAsia"/>
          <w:snapToGrid w:val="0"/>
          <w:sz w:val="32"/>
          <w:szCs w:val="32"/>
        </w:rPr>
        <w:t>生态环境领域安全生产专项整治在“一年小灶”基础上持续向纵深发展，确保安全生产专项整治三年行动的各项任务</w:t>
      </w:r>
      <w:r w:rsidRPr="006E6424">
        <w:rPr>
          <w:rFonts w:ascii="仿宋_GB2312" w:eastAsia="仿宋_GB2312" w:hAnsi="方正仿宋_GBK" w:cs="方正仿宋_GBK" w:hint="eastAsia"/>
          <w:snapToGrid w:val="0"/>
          <w:sz w:val="32"/>
          <w:szCs w:val="32"/>
        </w:rPr>
        <w:t>落实落地</w:t>
      </w:r>
      <w:r w:rsidRPr="006E6424">
        <w:rPr>
          <w:rFonts w:ascii="仿宋_GB2312" w:eastAsia="仿宋_GB2312" w:hAnsi="方正仿宋_GBK" w:cs="方正仿宋_GBK" w:hint="eastAsia"/>
          <w:snapToGrid w:val="0"/>
          <w:sz w:val="32"/>
          <w:szCs w:val="32"/>
        </w:rPr>
        <w:t>，制定本方案。</w:t>
      </w:r>
    </w:p>
    <w:p w:rsidR="00846ECF" w:rsidRPr="006E6424" w:rsidRDefault="00EA56B1" w:rsidP="00556CE4">
      <w:pPr>
        <w:adjustRightInd w:val="0"/>
        <w:snapToGrid w:val="0"/>
        <w:spacing w:line="560" w:lineRule="exact"/>
        <w:ind w:firstLineChars="200" w:firstLine="640"/>
        <w:rPr>
          <w:rFonts w:ascii="黑体" w:eastAsia="黑体" w:hAnsi="黑体" w:cs="方正仿宋_GBK" w:hint="eastAsia"/>
          <w:snapToGrid w:val="0"/>
          <w:sz w:val="32"/>
          <w:szCs w:val="32"/>
        </w:rPr>
      </w:pPr>
      <w:r w:rsidRPr="006E6424">
        <w:rPr>
          <w:rFonts w:ascii="黑体" w:eastAsia="黑体" w:hAnsi="黑体" w:cs="方正仿宋_GBK" w:hint="eastAsia"/>
          <w:snapToGrid w:val="0"/>
          <w:sz w:val="32"/>
          <w:szCs w:val="32"/>
        </w:rPr>
        <w:t>一、总体要求</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以习近平新时代中国特色社会主义思想为指导，深入贯彻党的十九大和十九届二中、三中、四中、五中全会精神，全面落</w:t>
      </w:r>
      <w:proofErr w:type="gramStart"/>
      <w:r w:rsidRPr="006E6424">
        <w:rPr>
          <w:rFonts w:ascii="仿宋_GB2312" w:eastAsia="仿宋_GB2312" w:hAnsi="方正仿宋_GBK" w:cs="方正仿宋_GBK" w:hint="eastAsia"/>
          <w:snapToGrid w:val="0"/>
          <w:sz w:val="32"/>
          <w:szCs w:val="32"/>
        </w:rPr>
        <w:t>实习近</w:t>
      </w:r>
      <w:proofErr w:type="gramEnd"/>
      <w:r w:rsidRPr="006E6424">
        <w:rPr>
          <w:rFonts w:ascii="仿宋_GB2312" w:eastAsia="仿宋_GB2312" w:hAnsi="方正仿宋_GBK" w:cs="方正仿宋_GBK" w:hint="eastAsia"/>
          <w:snapToGrid w:val="0"/>
          <w:sz w:val="32"/>
          <w:szCs w:val="32"/>
        </w:rPr>
        <w:t>平总书记关于安全生产的重要论述和对江苏工作的重要讲话指示精神，认真落实党中央、国务院、省委省政府</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市委市政府</w:t>
      </w:r>
      <w:r w:rsidRPr="006E6424">
        <w:rPr>
          <w:rFonts w:ascii="仿宋_GB2312" w:eastAsia="仿宋_GB2312" w:hAnsi="方正仿宋_GBK" w:cs="方正仿宋_GBK" w:hint="eastAsia"/>
          <w:snapToGrid w:val="0"/>
          <w:sz w:val="32"/>
          <w:szCs w:val="32"/>
        </w:rPr>
        <w:t>、区委区政府和南通市生</w:t>
      </w:r>
      <w:r w:rsidRPr="006E6424">
        <w:rPr>
          <w:rFonts w:ascii="仿宋_GB2312" w:eastAsia="仿宋_GB2312" w:hAnsi="方正仿宋_GBK" w:cs="方正仿宋_GBK" w:hint="eastAsia"/>
          <w:snapToGrid w:val="0"/>
          <w:sz w:val="32"/>
          <w:szCs w:val="32"/>
        </w:rPr>
        <w:t>态环境局</w:t>
      </w:r>
      <w:r w:rsidRPr="006E6424">
        <w:rPr>
          <w:rFonts w:ascii="仿宋_GB2312" w:eastAsia="仿宋_GB2312" w:hAnsi="方正仿宋_GBK" w:cs="方正仿宋_GBK" w:hint="eastAsia"/>
          <w:snapToGrid w:val="0"/>
          <w:sz w:val="32"/>
          <w:szCs w:val="32"/>
        </w:rPr>
        <w:t>关于安全生产决策部署，坚持人民至上、生命至上，进一步树牢新发展理念，更好统筹发展和安全，做到政治</w:t>
      </w:r>
      <w:proofErr w:type="gramStart"/>
      <w:r w:rsidRPr="006E6424">
        <w:rPr>
          <w:rFonts w:ascii="仿宋_GB2312" w:eastAsia="仿宋_GB2312" w:hAnsi="方正仿宋_GBK" w:cs="方正仿宋_GBK" w:hint="eastAsia"/>
          <w:snapToGrid w:val="0"/>
          <w:sz w:val="32"/>
          <w:szCs w:val="32"/>
        </w:rPr>
        <w:t>站位再</w:t>
      </w:r>
      <w:proofErr w:type="gramEnd"/>
      <w:r w:rsidRPr="006E6424">
        <w:rPr>
          <w:rFonts w:ascii="仿宋_GB2312" w:eastAsia="仿宋_GB2312" w:hAnsi="方正仿宋_GBK" w:cs="方正仿宋_GBK" w:hint="eastAsia"/>
          <w:snapToGrid w:val="0"/>
          <w:sz w:val="32"/>
          <w:szCs w:val="32"/>
        </w:rPr>
        <w:t>提升、思想认识再深化、工作责任再压实，在全面巩固全</w:t>
      </w:r>
      <w:r w:rsidRPr="006E6424">
        <w:rPr>
          <w:rFonts w:ascii="仿宋_GB2312" w:eastAsia="仿宋_GB2312" w:hAnsi="方正仿宋_GBK" w:cs="方正仿宋_GBK" w:hint="eastAsia"/>
          <w:snapToGrid w:val="0"/>
          <w:sz w:val="32"/>
          <w:szCs w:val="32"/>
        </w:rPr>
        <w:t>区生态环境领域</w:t>
      </w:r>
      <w:r w:rsidRPr="006E6424">
        <w:rPr>
          <w:rFonts w:ascii="仿宋_GB2312" w:eastAsia="仿宋_GB2312" w:hAnsi="方正仿宋_GBK" w:cs="方正仿宋_GBK" w:hint="eastAsia"/>
          <w:snapToGrid w:val="0"/>
          <w:sz w:val="32"/>
          <w:szCs w:val="32"/>
        </w:rPr>
        <w:t>安全生产专项整治“一年小灶”成果的基础上，高标准、高质量开展生态环境领域安全生产专项</w:t>
      </w:r>
      <w:r w:rsidRPr="006E6424">
        <w:rPr>
          <w:rFonts w:ascii="仿宋_GB2312" w:eastAsia="仿宋_GB2312" w:hAnsi="方正仿宋_GBK" w:cs="方正仿宋_GBK" w:hint="eastAsia"/>
          <w:snapToGrid w:val="0"/>
          <w:sz w:val="32"/>
          <w:szCs w:val="32"/>
        </w:rPr>
        <w:lastRenderedPageBreak/>
        <w:t>整治三年行动，扎实完成我局重点任务</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用安全生产专项整治的实际行动和</w:t>
      </w:r>
      <w:proofErr w:type="gramStart"/>
      <w:r w:rsidRPr="006E6424">
        <w:rPr>
          <w:rFonts w:ascii="仿宋_GB2312" w:eastAsia="仿宋_GB2312" w:hAnsi="方正仿宋_GBK" w:cs="方正仿宋_GBK" w:hint="eastAsia"/>
          <w:snapToGrid w:val="0"/>
          <w:sz w:val="32"/>
          <w:szCs w:val="32"/>
        </w:rPr>
        <w:t>过硬成果</w:t>
      </w:r>
      <w:proofErr w:type="gramEnd"/>
      <w:r w:rsidRPr="006E6424">
        <w:rPr>
          <w:rFonts w:ascii="仿宋_GB2312" w:eastAsia="仿宋_GB2312" w:hAnsi="方正仿宋_GBK" w:cs="方正仿宋_GBK" w:hint="eastAsia"/>
          <w:snapToGrid w:val="0"/>
          <w:sz w:val="32"/>
          <w:szCs w:val="32"/>
        </w:rPr>
        <w:t>履行“争当表率、争做示范、走在前列”的重大使命。</w:t>
      </w:r>
    </w:p>
    <w:p w:rsidR="00846ECF" w:rsidRPr="006E6424" w:rsidRDefault="00EA56B1" w:rsidP="00556CE4">
      <w:pPr>
        <w:adjustRightInd w:val="0"/>
        <w:snapToGrid w:val="0"/>
        <w:spacing w:line="560" w:lineRule="exact"/>
        <w:ind w:firstLineChars="200" w:firstLine="640"/>
        <w:rPr>
          <w:rFonts w:ascii="黑体" w:eastAsia="黑体" w:hAnsi="黑体" w:cs="方正仿宋_GBK" w:hint="eastAsia"/>
          <w:snapToGrid w:val="0"/>
          <w:sz w:val="32"/>
          <w:szCs w:val="32"/>
        </w:rPr>
      </w:pPr>
      <w:r w:rsidRPr="006E6424">
        <w:rPr>
          <w:rFonts w:ascii="黑体" w:eastAsia="黑体" w:hAnsi="黑体" w:cs="方正仿宋_GBK" w:hint="eastAsia"/>
          <w:snapToGrid w:val="0"/>
          <w:sz w:val="32"/>
          <w:szCs w:val="32"/>
        </w:rPr>
        <w:t>二、主要目标</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——全面巩固“一年小灶”成果，坚决防范化解重大安全风险，杜绝重特大环境事</w:t>
      </w:r>
      <w:r w:rsidRPr="006E6424">
        <w:rPr>
          <w:rFonts w:ascii="仿宋_GB2312" w:eastAsia="仿宋_GB2312" w:hAnsi="方正仿宋_GBK" w:cs="方正仿宋_GBK" w:hint="eastAsia"/>
          <w:snapToGrid w:val="0"/>
          <w:sz w:val="32"/>
          <w:szCs w:val="32"/>
        </w:rPr>
        <w:t>件</w:t>
      </w:r>
      <w:r w:rsidRPr="006E6424">
        <w:rPr>
          <w:rFonts w:ascii="仿宋_GB2312" w:eastAsia="仿宋_GB2312" w:hAnsi="方正仿宋_GBK" w:cs="方正仿宋_GBK" w:hint="eastAsia"/>
          <w:snapToGrid w:val="0"/>
          <w:sz w:val="32"/>
          <w:szCs w:val="32"/>
        </w:rPr>
        <w:t>，</w:t>
      </w:r>
      <w:proofErr w:type="gramStart"/>
      <w:r w:rsidRPr="006E6424">
        <w:rPr>
          <w:rFonts w:ascii="仿宋_GB2312" w:eastAsia="仿宋_GB2312" w:hAnsi="方正仿宋_GBK" w:cs="方正仿宋_GBK" w:hint="eastAsia"/>
          <w:snapToGrid w:val="0"/>
          <w:sz w:val="32"/>
          <w:szCs w:val="32"/>
        </w:rPr>
        <w:t>遏制较</w:t>
      </w:r>
      <w:proofErr w:type="gramEnd"/>
      <w:r w:rsidRPr="006E6424">
        <w:rPr>
          <w:rFonts w:ascii="仿宋_GB2312" w:eastAsia="仿宋_GB2312" w:hAnsi="方正仿宋_GBK" w:cs="方正仿宋_GBK" w:hint="eastAsia"/>
          <w:snapToGrid w:val="0"/>
          <w:sz w:val="32"/>
          <w:szCs w:val="32"/>
        </w:rPr>
        <w:t>大环境事件，事故总量稳中有降，推动全</w:t>
      </w:r>
      <w:r w:rsidRPr="006E6424">
        <w:rPr>
          <w:rFonts w:ascii="仿宋_GB2312" w:eastAsia="仿宋_GB2312" w:hAnsi="方正仿宋_GBK" w:cs="方正仿宋_GBK" w:hint="eastAsia"/>
          <w:snapToGrid w:val="0"/>
          <w:sz w:val="32"/>
          <w:szCs w:val="32"/>
        </w:rPr>
        <w:t>区</w:t>
      </w:r>
      <w:r w:rsidRPr="006E6424">
        <w:rPr>
          <w:rFonts w:ascii="仿宋_GB2312" w:eastAsia="仿宋_GB2312" w:hAnsi="方正仿宋_GBK" w:cs="方正仿宋_GBK" w:hint="eastAsia"/>
          <w:snapToGrid w:val="0"/>
          <w:sz w:val="32"/>
          <w:szCs w:val="32"/>
        </w:rPr>
        <w:t>安全生产形势持续稳定向好。</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——全面梳理“一年小灶”发现的深层次问题和矛盾，持续攻坚不放松，推动专项整治向纵深发展。</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——全面推广“一年小灶”典型经验做法，以点带面提升全</w:t>
      </w:r>
      <w:r w:rsidRPr="006E6424">
        <w:rPr>
          <w:rFonts w:ascii="仿宋_GB2312" w:eastAsia="仿宋_GB2312" w:hAnsi="方正仿宋_GBK" w:cs="方正仿宋_GBK" w:hint="eastAsia"/>
          <w:snapToGrid w:val="0"/>
          <w:sz w:val="32"/>
          <w:szCs w:val="32"/>
        </w:rPr>
        <w:t>区</w:t>
      </w:r>
      <w:r w:rsidRPr="006E6424">
        <w:rPr>
          <w:rFonts w:ascii="仿宋_GB2312" w:eastAsia="仿宋_GB2312" w:hAnsi="方正仿宋_GBK" w:cs="方正仿宋_GBK" w:hint="eastAsia"/>
          <w:snapToGrid w:val="0"/>
          <w:sz w:val="32"/>
          <w:szCs w:val="32"/>
        </w:rPr>
        <w:t>生态环境领域安全生产工作水平，推动全</w:t>
      </w:r>
      <w:r w:rsidRPr="006E6424">
        <w:rPr>
          <w:rFonts w:ascii="仿宋_GB2312" w:eastAsia="仿宋_GB2312" w:hAnsi="方正仿宋_GBK" w:cs="方正仿宋_GBK" w:hint="eastAsia"/>
          <w:snapToGrid w:val="0"/>
          <w:sz w:val="32"/>
          <w:szCs w:val="32"/>
        </w:rPr>
        <w:t>区</w:t>
      </w:r>
      <w:r w:rsidRPr="006E6424">
        <w:rPr>
          <w:rFonts w:ascii="仿宋_GB2312" w:eastAsia="仿宋_GB2312" w:hAnsi="方正仿宋_GBK" w:cs="方正仿宋_GBK" w:hint="eastAsia"/>
          <w:snapToGrid w:val="0"/>
          <w:sz w:val="32"/>
          <w:szCs w:val="32"/>
        </w:rPr>
        <w:t>生态环境领域安全生产专项整治行动取得更大成效。</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——全面深化“一年小灶”在责任体系、工作机制、制度规范等方面取得的成果，形成更加完备、更加定型、具有系统特色的</w:t>
      </w:r>
      <w:proofErr w:type="gramStart"/>
      <w:r w:rsidRPr="006E6424">
        <w:rPr>
          <w:rFonts w:ascii="仿宋_GB2312" w:eastAsia="仿宋_GB2312" w:hAnsi="方正仿宋_GBK" w:cs="方正仿宋_GBK" w:hint="eastAsia"/>
          <w:snapToGrid w:val="0"/>
          <w:sz w:val="32"/>
          <w:szCs w:val="32"/>
        </w:rPr>
        <w:t>安全发展</w:t>
      </w:r>
      <w:proofErr w:type="gramEnd"/>
      <w:r w:rsidRPr="006E6424">
        <w:rPr>
          <w:rFonts w:ascii="仿宋_GB2312" w:eastAsia="仿宋_GB2312" w:hAnsi="方正仿宋_GBK" w:cs="方正仿宋_GBK" w:hint="eastAsia"/>
          <w:snapToGrid w:val="0"/>
          <w:sz w:val="32"/>
          <w:szCs w:val="32"/>
        </w:rPr>
        <w:t>制度体系。</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——全面实现“六巩固、六提升”，即巩固</w:t>
      </w:r>
      <w:proofErr w:type="gramStart"/>
      <w:r w:rsidRPr="006E6424">
        <w:rPr>
          <w:rFonts w:ascii="仿宋_GB2312" w:eastAsia="仿宋_GB2312" w:hAnsi="方正仿宋_GBK" w:cs="方正仿宋_GBK" w:hint="eastAsia"/>
          <w:snapToGrid w:val="0"/>
          <w:sz w:val="32"/>
          <w:szCs w:val="32"/>
        </w:rPr>
        <w:t>安全发展</w:t>
      </w:r>
      <w:proofErr w:type="gramEnd"/>
      <w:r w:rsidRPr="006E6424">
        <w:rPr>
          <w:rFonts w:ascii="仿宋_GB2312" w:eastAsia="仿宋_GB2312" w:hAnsi="方正仿宋_GBK" w:cs="方正仿宋_GBK" w:hint="eastAsia"/>
          <w:snapToGrid w:val="0"/>
          <w:sz w:val="32"/>
          <w:szCs w:val="32"/>
        </w:rPr>
        <w:t>理念，提升坚持“两个至上”、统筹“两件大事”的</w:t>
      </w:r>
      <w:proofErr w:type="gramStart"/>
      <w:r w:rsidRPr="006E6424">
        <w:rPr>
          <w:rFonts w:ascii="仿宋_GB2312" w:eastAsia="仿宋_GB2312" w:hAnsi="方正仿宋_GBK" w:cs="方正仿宋_GBK" w:hint="eastAsia"/>
          <w:snapToGrid w:val="0"/>
          <w:sz w:val="32"/>
          <w:szCs w:val="32"/>
        </w:rPr>
        <w:t>践行</w:t>
      </w:r>
      <w:proofErr w:type="gramEnd"/>
      <w:r w:rsidRPr="006E6424">
        <w:rPr>
          <w:rFonts w:ascii="仿宋_GB2312" w:eastAsia="仿宋_GB2312" w:hAnsi="方正仿宋_GBK" w:cs="方正仿宋_GBK" w:hint="eastAsia"/>
          <w:snapToGrid w:val="0"/>
          <w:sz w:val="32"/>
          <w:szCs w:val="32"/>
        </w:rPr>
        <w:t>质效；巩固安全生产责任，提升“照单履职、齐抓共管”的运行质效；巩固化解重大风险，提升“控总量、减存量、防增量”的预防质效；巩固监管执法，提升“监管科学化、执法精准化”的法治质效；巩固本质安全，提升“人防物防技防现代化”的建设质效；巩固全员参与，提升“群防群治、群策群力”的氛围质效。</w:t>
      </w:r>
    </w:p>
    <w:p w:rsidR="00846ECF" w:rsidRPr="006E6424" w:rsidRDefault="00EA56B1" w:rsidP="00556CE4">
      <w:pPr>
        <w:adjustRightInd w:val="0"/>
        <w:snapToGrid w:val="0"/>
        <w:spacing w:line="560" w:lineRule="exact"/>
        <w:ind w:firstLineChars="200" w:firstLine="640"/>
        <w:rPr>
          <w:rFonts w:ascii="黑体" w:eastAsia="黑体" w:hAnsi="黑体" w:cs="方正仿宋_GBK" w:hint="eastAsia"/>
          <w:snapToGrid w:val="0"/>
          <w:sz w:val="32"/>
          <w:szCs w:val="32"/>
        </w:rPr>
      </w:pPr>
      <w:r w:rsidRPr="006E6424">
        <w:rPr>
          <w:rFonts w:ascii="黑体" w:eastAsia="黑体" w:hAnsi="黑体" w:cs="方正仿宋_GBK" w:hint="eastAsia"/>
          <w:snapToGrid w:val="0"/>
          <w:sz w:val="32"/>
          <w:szCs w:val="32"/>
        </w:rPr>
        <w:lastRenderedPageBreak/>
        <w:t>三、重点工作</w:t>
      </w:r>
    </w:p>
    <w:p w:rsidR="00846ECF" w:rsidRPr="006E6424" w:rsidRDefault="00EA56B1" w:rsidP="00556CE4">
      <w:pPr>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根据</w:t>
      </w:r>
      <w:r w:rsidRPr="006E6424">
        <w:rPr>
          <w:rFonts w:ascii="仿宋_GB2312" w:eastAsia="仿宋_GB2312" w:hAnsi="方正仿宋_GBK" w:cs="方正仿宋_GBK" w:hint="eastAsia"/>
          <w:snapToGrid w:val="0"/>
          <w:sz w:val="32"/>
          <w:szCs w:val="32"/>
        </w:rPr>
        <w:t>南通市生态环境局《关于印发市生态环境局进一步深化安全生产三年专项整治工作实施方案的通知》</w:t>
      </w:r>
      <w:r w:rsidRPr="006E6424">
        <w:rPr>
          <w:rFonts w:ascii="仿宋_GB2312" w:eastAsia="仿宋_GB2312" w:hAnsi="方正仿宋_GBK" w:cs="方正仿宋_GBK" w:hint="eastAsia"/>
          <w:snapToGrid w:val="0"/>
          <w:sz w:val="32"/>
          <w:szCs w:val="32"/>
        </w:rPr>
        <w:t>（</w:t>
      </w:r>
      <w:proofErr w:type="gramStart"/>
      <w:r w:rsidRPr="006E6424">
        <w:rPr>
          <w:rFonts w:ascii="仿宋_GB2312" w:eastAsia="仿宋_GB2312" w:hAnsi="方正仿宋_GBK" w:cs="方正仿宋_GBK" w:hint="eastAsia"/>
          <w:snapToGrid w:val="0"/>
          <w:sz w:val="32"/>
          <w:szCs w:val="32"/>
        </w:rPr>
        <w:t>通环安</w:t>
      </w:r>
      <w:proofErr w:type="gramEnd"/>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2021</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4</w:t>
      </w:r>
      <w:r w:rsidRPr="006E6424">
        <w:rPr>
          <w:rFonts w:ascii="仿宋_GB2312" w:eastAsia="仿宋_GB2312" w:hAnsi="方正仿宋_GBK" w:cs="方正仿宋_GBK" w:hint="eastAsia"/>
          <w:snapToGrid w:val="0"/>
          <w:sz w:val="32"/>
          <w:szCs w:val="32"/>
        </w:rPr>
        <w:t>号</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、《南通市海门区关于进一步深化安全生产三年专项整治工作的意见》（</w:t>
      </w:r>
      <w:proofErr w:type="gramStart"/>
      <w:r w:rsidRPr="006E6424">
        <w:rPr>
          <w:rFonts w:ascii="仿宋_GB2312" w:eastAsia="仿宋_GB2312" w:hAnsi="方正仿宋_GBK" w:cs="方正仿宋_GBK" w:hint="eastAsia"/>
          <w:snapToGrid w:val="0"/>
          <w:sz w:val="32"/>
          <w:szCs w:val="32"/>
        </w:rPr>
        <w:t>海办〔</w:t>
      </w:r>
      <w:r w:rsidRPr="006E6424">
        <w:rPr>
          <w:rFonts w:ascii="仿宋_GB2312" w:eastAsia="仿宋_GB2312" w:hAnsi="方正仿宋_GBK" w:cs="方正仿宋_GBK" w:hint="eastAsia"/>
          <w:snapToGrid w:val="0"/>
          <w:sz w:val="32"/>
          <w:szCs w:val="32"/>
        </w:rPr>
        <w:t>2021</w:t>
      </w:r>
      <w:r w:rsidRPr="006E6424">
        <w:rPr>
          <w:rFonts w:ascii="仿宋_GB2312" w:eastAsia="仿宋_GB2312" w:hAnsi="方正仿宋_GBK" w:cs="方正仿宋_GBK" w:hint="eastAsia"/>
          <w:snapToGrid w:val="0"/>
          <w:sz w:val="32"/>
          <w:szCs w:val="32"/>
        </w:rPr>
        <w:t>〕</w:t>
      </w:r>
      <w:proofErr w:type="gramEnd"/>
      <w:r w:rsidRPr="006E6424">
        <w:rPr>
          <w:rFonts w:ascii="仿宋_GB2312" w:eastAsia="仿宋_GB2312" w:hAnsi="方正仿宋_GBK" w:cs="方正仿宋_GBK" w:hint="eastAsia"/>
          <w:snapToGrid w:val="0"/>
          <w:sz w:val="32"/>
          <w:szCs w:val="32"/>
        </w:rPr>
        <w:t>18</w:t>
      </w:r>
      <w:r w:rsidRPr="006E6424">
        <w:rPr>
          <w:rFonts w:ascii="仿宋_GB2312" w:eastAsia="仿宋_GB2312" w:hAnsi="方正仿宋_GBK" w:cs="方正仿宋_GBK" w:hint="eastAsia"/>
          <w:snapToGrid w:val="0"/>
          <w:sz w:val="32"/>
          <w:szCs w:val="32"/>
        </w:rPr>
        <w:t>号）要求</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Times New Roman" w:hint="eastAsia"/>
          <w:snapToGrid w:val="0"/>
          <w:sz w:val="32"/>
          <w:szCs w:val="32"/>
        </w:rPr>
        <w:t>紧紧扭住</w:t>
      </w:r>
      <w:r w:rsidRPr="006E6424">
        <w:rPr>
          <w:rFonts w:ascii="仿宋_GB2312" w:eastAsia="仿宋_GB2312" w:hAnsi="Times New Roman" w:cs="Times New Roman" w:hint="eastAsia"/>
          <w:snapToGrid w:val="0"/>
          <w:sz w:val="32"/>
          <w:szCs w:val="32"/>
        </w:rPr>
        <w:t>“</w:t>
      </w:r>
      <w:r w:rsidRPr="006E6424">
        <w:rPr>
          <w:rFonts w:ascii="仿宋_GB2312" w:eastAsia="仿宋_GB2312" w:hAnsi="方正仿宋_GBK" w:cs="Times New Roman" w:hint="eastAsia"/>
          <w:snapToGrid w:val="0"/>
          <w:sz w:val="32"/>
          <w:szCs w:val="32"/>
        </w:rPr>
        <w:t>务必整出成效</w:t>
      </w:r>
      <w:r w:rsidRPr="006E6424">
        <w:rPr>
          <w:rFonts w:ascii="仿宋_GB2312" w:eastAsia="仿宋_GB2312" w:hAnsi="Times New Roman" w:cs="Times New Roman" w:hint="eastAsia"/>
          <w:snapToGrid w:val="0"/>
          <w:sz w:val="32"/>
          <w:szCs w:val="32"/>
        </w:rPr>
        <w:t>”</w:t>
      </w:r>
      <w:r w:rsidRPr="006E6424">
        <w:rPr>
          <w:rFonts w:ascii="仿宋_GB2312" w:eastAsia="仿宋_GB2312" w:hAnsi="方正仿宋_GBK" w:cs="Times New Roman" w:hint="eastAsia"/>
          <w:snapToGrid w:val="0"/>
          <w:sz w:val="32"/>
          <w:szCs w:val="32"/>
        </w:rPr>
        <w:t>和</w:t>
      </w:r>
      <w:r w:rsidRPr="006E6424">
        <w:rPr>
          <w:rFonts w:ascii="仿宋_GB2312" w:eastAsia="仿宋_GB2312" w:hAnsi="Times New Roman" w:cs="Times New Roman" w:hint="eastAsia"/>
          <w:snapToGrid w:val="0"/>
          <w:sz w:val="32"/>
          <w:szCs w:val="32"/>
        </w:rPr>
        <w:t>“</w:t>
      </w:r>
      <w:r w:rsidRPr="006E6424">
        <w:rPr>
          <w:rFonts w:ascii="仿宋_GB2312" w:eastAsia="仿宋_GB2312" w:hAnsi="方正仿宋_GBK" w:cs="Times New Roman" w:hint="eastAsia"/>
          <w:snapToGrid w:val="0"/>
          <w:sz w:val="32"/>
          <w:szCs w:val="32"/>
        </w:rPr>
        <w:t>两个不放松</w:t>
      </w:r>
      <w:r w:rsidRPr="006E6424">
        <w:rPr>
          <w:rFonts w:ascii="仿宋_GB2312" w:eastAsia="仿宋_GB2312" w:hAnsi="Times New Roman" w:cs="Times New Roman" w:hint="eastAsia"/>
          <w:snapToGrid w:val="0"/>
          <w:sz w:val="32"/>
          <w:szCs w:val="32"/>
        </w:rPr>
        <w:t>”</w:t>
      </w:r>
      <w:r w:rsidRPr="006E6424">
        <w:rPr>
          <w:rFonts w:ascii="仿宋_GB2312" w:eastAsia="仿宋_GB2312" w:hAnsi="方正仿宋_GBK" w:cs="Times New Roman" w:hint="eastAsia"/>
          <w:snapToGrid w:val="0"/>
          <w:sz w:val="32"/>
          <w:szCs w:val="32"/>
        </w:rPr>
        <w:t>目标要求，聚焦生态环境领域安全生产重点领域、关键环节</w:t>
      </w:r>
      <w:r w:rsidRPr="006E6424">
        <w:rPr>
          <w:rFonts w:ascii="仿宋_GB2312" w:eastAsia="仿宋_GB2312" w:hAnsi="方正仿宋_GBK" w:cs="方正仿宋_GBK" w:hint="eastAsia"/>
          <w:snapToGrid w:val="0"/>
          <w:sz w:val="32"/>
          <w:szCs w:val="32"/>
        </w:rPr>
        <w:t>，采取一系列务实、有效、管用举措，有力有序有效推动安全生产三年专项整治向纵深发展。</w:t>
      </w:r>
    </w:p>
    <w:p w:rsidR="00846ECF" w:rsidRPr="009F0E19" w:rsidRDefault="00EA56B1" w:rsidP="009F0E19">
      <w:pPr>
        <w:spacing w:line="560" w:lineRule="exact"/>
        <w:ind w:firstLineChars="200" w:firstLine="640"/>
        <w:rPr>
          <w:rFonts w:ascii="楷体_GB2312" w:eastAsia="楷体_GB2312" w:hAnsi="方正仿宋_GBK" w:cs="方正仿宋_GBK" w:hint="eastAsia"/>
          <w:snapToGrid w:val="0"/>
          <w:sz w:val="32"/>
          <w:szCs w:val="32"/>
        </w:rPr>
      </w:pPr>
      <w:r w:rsidRPr="009F0E19">
        <w:rPr>
          <w:rFonts w:ascii="楷体_GB2312" w:eastAsia="楷体_GB2312" w:hAnsi="方正仿宋_GBK" w:cs="方正仿宋_GBK" w:hint="eastAsia"/>
          <w:snapToGrid w:val="0"/>
          <w:sz w:val="32"/>
          <w:szCs w:val="32"/>
        </w:rPr>
        <w:t>（一）全区深化安全生产专项整治</w:t>
      </w:r>
      <w:r w:rsidRPr="009F0E19">
        <w:rPr>
          <w:rFonts w:ascii="楷体_GB2312" w:eastAsia="楷体_GB2312" w:hAnsi="方正仿宋_GBK" w:cs="方正仿宋_GBK" w:hint="eastAsia"/>
          <w:snapToGrid w:val="0"/>
          <w:sz w:val="32"/>
          <w:szCs w:val="32"/>
        </w:rPr>
        <w:t>2021</w:t>
      </w:r>
      <w:r w:rsidRPr="009F0E19">
        <w:rPr>
          <w:rFonts w:ascii="楷体_GB2312" w:eastAsia="楷体_GB2312" w:hAnsi="方正仿宋_GBK" w:cs="方正仿宋_GBK" w:hint="eastAsia"/>
          <w:snapToGrid w:val="0"/>
          <w:sz w:val="32"/>
          <w:szCs w:val="32"/>
        </w:rPr>
        <w:t>年重点工作涉及我局任务（共</w:t>
      </w:r>
      <w:r w:rsidRPr="009F0E19">
        <w:rPr>
          <w:rFonts w:ascii="楷体_GB2312" w:eastAsia="楷体_GB2312" w:hAnsi="方正仿宋_GBK" w:cs="方正仿宋_GBK" w:hint="eastAsia"/>
          <w:snapToGrid w:val="0"/>
          <w:sz w:val="32"/>
          <w:szCs w:val="32"/>
        </w:rPr>
        <w:t>8</w:t>
      </w:r>
      <w:r w:rsidRPr="009F0E19">
        <w:rPr>
          <w:rFonts w:ascii="楷体_GB2312" w:eastAsia="楷体_GB2312" w:hAnsi="方正仿宋_GBK" w:cs="方正仿宋_GBK" w:hint="eastAsia"/>
          <w:snapToGrid w:val="0"/>
          <w:sz w:val="32"/>
          <w:szCs w:val="32"/>
        </w:rPr>
        <w:t>项）</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1</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深入学习宣传贯彻总书记重要论述，持续推动新发展理念落地生根。</w:t>
      </w:r>
      <w:r w:rsidRPr="006E6424">
        <w:rPr>
          <w:rFonts w:ascii="仿宋_GB2312" w:eastAsia="仿宋_GB2312" w:hAnsi="方正仿宋_GBK" w:cs="方正仿宋_GBK" w:hint="eastAsia"/>
          <w:snapToGrid w:val="0"/>
          <w:sz w:val="32"/>
          <w:szCs w:val="32"/>
        </w:rPr>
        <w:t>将习近平新时代中国特色社会主义思想、习近平总书记关于安全生产重要论述列入</w:t>
      </w:r>
      <w:proofErr w:type="gramStart"/>
      <w:r w:rsidRPr="006E6424">
        <w:rPr>
          <w:rFonts w:ascii="仿宋_GB2312" w:eastAsia="仿宋_GB2312" w:hAnsi="方正仿宋_GBK" w:cs="方正仿宋_GBK" w:hint="eastAsia"/>
          <w:snapToGrid w:val="0"/>
          <w:sz w:val="32"/>
          <w:szCs w:val="32"/>
        </w:rPr>
        <w:t>局理论</w:t>
      </w:r>
      <w:proofErr w:type="gramEnd"/>
      <w:r w:rsidRPr="006E6424">
        <w:rPr>
          <w:rFonts w:ascii="仿宋_GB2312" w:eastAsia="仿宋_GB2312" w:hAnsi="方正仿宋_GBK" w:cs="方正仿宋_GBK" w:hint="eastAsia"/>
          <w:snapToGrid w:val="0"/>
          <w:sz w:val="32"/>
          <w:szCs w:val="32"/>
        </w:rPr>
        <w:t>学习中心组专题学习计划，贯彻落实党中央、国务院和省市区委关于安全生产的决策部署和工作要求，推动领导干部认真学习、深刻理解其核心要义、精神实质、丰富内涵、实践要求。开展“百团进百万企千万员工”集中宣讲、安全生产理论宣讲“五进”活动。</w:t>
      </w:r>
      <w:r w:rsidRPr="006E6424">
        <w:rPr>
          <w:rFonts w:ascii="仿宋_GB2312" w:eastAsia="仿宋_GB2312" w:hAnsi="方正仿宋_GBK" w:cs="方正仿宋_GBK" w:hint="eastAsia"/>
          <w:snapToGrid w:val="0"/>
          <w:sz w:val="32"/>
          <w:szCs w:val="32"/>
        </w:rPr>
        <w:t>（环境</w:t>
      </w:r>
      <w:proofErr w:type="gramStart"/>
      <w:r w:rsidRPr="006E6424">
        <w:rPr>
          <w:rFonts w:ascii="仿宋_GB2312" w:eastAsia="仿宋_GB2312" w:hAnsi="方正仿宋_GBK" w:cs="方正仿宋_GBK" w:hint="eastAsia"/>
          <w:snapToGrid w:val="0"/>
          <w:sz w:val="32"/>
          <w:szCs w:val="32"/>
        </w:rPr>
        <w:t>应急科</w:t>
      </w:r>
      <w:proofErr w:type="gramEnd"/>
      <w:r w:rsidRPr="006E6424">
        <w:rPr>
          <w:rFonts w:ascii="仿宋_GB2312" w:eastAsia="仿宋_GB2312" w:hAnsi="方正仿宋_GBK" w:cs="方正仿宋_GBK" w:hint="eastAsia"/>
          <w:snapToGrid w:val="0"/>
          <w:sz w:val="32"/>
          <w:szCs w:val="32"/>
        </w:rPr>
        <w:t>牵头，办公室配合）</w:t>
      </w:r>
    </w:p>
    <w:p w:rsidR="00846ECF" w:rsidRPr="006E6424" w:rsidRDefault="00EA56B1" w:rsidP="00556CE4">
      <w:pPr>
        <w:adjustRightInd w:val="0"/>
        <w:snapToGrid w:val="0"/>
        <w:spacing w:line="560" w:lineRule="exact"/>
        <w:ind w:firstLine="641"/>
        <w:rPr>
          <w:rFonts w:ascii="仿宋_GB2312" w:eastAsia="仿宋_GB2312" w:hAnsi="Times New Roman" w:hint="eastAsia"/>
          <w:sz w:val="32"/>
          <w:szCs w:val="32"/>
        </w:rPr>
      </w:pPr>
      <w:r w:rsidRPr="006E6424">
        <w:rPr>
          <w:rFonts w:ascii="仿宋_GB2312" w:eastAsia="仿宋_GB2312" w:hAnsi="方正仿宋_GBK" w:cs="方正仿宋_GBK" w:hint="eastAsia"/>
          <w:snapToGrid w:val="0"/>
          <w:sz w:val="32"/>
          <w:szCs w:val="32"/>
        </w:rPr>
        <w:t>2</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全面实行危险废物处置企业安全生产风险报告制度，强力推动企业切实承担主体责任。</w:t>
      </w:r>
      <w:r w:rsidRPr="006E6424">
        <w:rPr>
          <w:rFonts w:ascii="仿宋_GB2312" w:eastAsia="仿宋_GB2312" w:hAnsi="方正仿宋_GBK" w:cs="方正仿宋_GBK" w:hint="eastAsia"/>
          <w:snapToGrid w:val="0"/>
          <w:sz w:val="32"/>
          <w:szCs w:val="32"/>
        </w:rPr>
        <w:t>推动落实《江苏省工业企业安全生产风险报告规定》，从法制约束、制度保障、教育引导等方面，开展危</w:t>
      </w:r>
      <w:r w:rsidRPr="006E6424">
        <w:rPr>
          <w:rFonts w:ascii="仿宋_GB2312" w:eastAsia="仿宋_GB2312" w:hAnsi="方正仿宋_GBK" w:cs="方正仿宋_GBK" w:hint="eastAsia"/>
          <w:snapToGrid w:val="0"/>
          <w:sz w:val="32"/>
          <w:szCs w:val="32"/>
        </w:rPr>
        <w:t>险废物处置企业加强和规范安全生产风险辨识管控，切实</w:t>
      </w:r>
      <w:r w:rsidRPr="006E6424">
        <w:rPr>
          <w:rFonts w:ascii="仿宋_GB2312" w:eastAsia="仿宋_GB2312" w:hAnsi="方正仿宋_GBK" w:cs="方正仿宋_GBK" w:hint="eastAsia"/>
          <w:snapToGrid w:val="0"/>
          <w:sz w:val="32"/>
          <w:szCs w:val="32"/>
        </w:rPr>
        <w:lastRenderedPageBreak/>
        <w:t>承担风险隐患排查整治主体</w:t>
      </w:r>
      <w:r w:rsidRPr="006E6424">
        <w:rPr>
          <w:rFonts w:ascii="仿宋_GB2312" w:eastAsia="仿宋_GB2312" w:hAnsi="方正仿宋_GBK" w:cs="Times New Roman" w:hint="eastAsia"/>
          <w:snapToGrid w:val="0"/>
          <w:sz w:val="32"/>
          <w:szCs w:val="32"/>
        </w:rPr>
        <w:t>责任。</w:t>
      </w:r>
      <w:r w:rsidRPr="006E6424">
        <w:rPr>
          <w:rFonts w:ascii="仿宋_GB2312" w:eastAsia="仿宋_GB2312" w:hAnsi="方正仿宋_GBK" w:cs="方正仿宋_GBK" w:hint="eastAsia"/>
          <w:snapToGrid w:val="0"/>
          <w:sz w:val="32"/>
          <w:szCs w:val="32"/>
        </w:rPr>
        <w:t>2021</w:t>
      </w:r>
      <w:r w:rsidRPr="006E6424">
        <w:rPr>
          <w:rFonts w:ascii="仿宋_GB2312" w:eastAsia="仿宋_GB2312" w:hAnsi="方正仿宋_GBK" w:cs="方正仿宋_GBK" w:hint="eastAsia"/>
          <w:snapToGrid w:val="0"/>
          <w:sz w:val="32"/>
          <w:szCs w:val="32"/>
        </w:rPr>
        <w:t>年</w:t>
      </w:r>
      <w:r w:rsidRPr="006E6424">
        <w:rPr>
          <w:rFonts w:ascii="仿宋_GB2312" w:eastAsia="仿宋_GB2312" w:hAnsi="方正仿宋_GBK" w:cs="方正仿宋_GBK" w:hint="eastAsia"/>
          <w:snapToGrid w:val="0"/>
          <w:sz w:val="32"/>
          <w:szCs w:val="32"/>
        </w:rPr>
        <w:t>8</w:t>
      </w:r>
      <w:r w:rsidRPr="006E6424">
        <w:rPr>
          <w:rFonts w:ascii="仿宋_GB2312" w:eastAsia="仿宋_GB2312" w:hAnsi="方正仿宋_GBK" w:cs="方正仿宋_GBK" w:hint="eastAsia"/>
          <w:snapToGrid w:val="0"/>
          <w:sz w:val="32"/>
          <w:szCs w:val="32"/>
        </w:rPr>
        <w:t>月底前，全</w:t>
      </w:r>
      <w:r w:rsidRPr="006E6424">
        <w:rPr>
          <w:rFonts w:ascii="仿宋_GB2312" w:eastAsia="仿宋_GB2312" w:hAnsi="方正仿宋_GBK" w:cs="方正仿宋_GBK" w:hint="eastAsia"/>
          <w:snapToGrid w:val="0"/>
          <w:sz w:val="32"/>
          <w:szCs w:val="32"/>
        </w:rPr>
        <w:t>区</w:t>
      </w:r>
      <w:r w:rsidRPr="006E6424">
        <w:rPr>
          <w:rFonts w:ascii="仿宋_GB2312" w:eastAsia="仿宋_GB2312" w:hAnsi="方正仿宋_GBK" w:cs="方正仿宋_GBK" w:hint="eastAsia"/>
          <w:snapToGrid w:val="0"/>
          <w:sz w:val="32"/>
          <w:szCs w:val="32"/>
        </w:rPr>
        <w:t>危险废物处置企业完成安全风险报告，年</w:t>
      </w:r>
      <w:r w:rsidRPr="006E6424">
        <w:rPr>
          <w:rFonts w:ascii="仿宋_GB2312" w:eastAsia="仿宋_GB2312" w:hAnsi="方正仿宋_GBK" w:cs="方正仿宋_GBK" w:hint="eastAsia"/>
          <w:snapToGrid w:val="0"/>
          <w:sz w:val="32"/>
          <w:szCs w:val="32"/>
        </w:rPr>
        <w:t>底前实现全覆</w:t>
      </w:r>
      <w:r w:rsidRPr="006E6424">
        <w:rPr>
          <w:rFonts w:ascii="仿宋_GB2312" w:eastAsia="仿宋_GB2312" w:hAnsi="方正仿宋_GBK" w:cs="方正仿宋_GBK" w:hint="eastAsia"/>
          <w:snapToGrid w:val="0"/>
          <w:sz w:val="32"/>
          <w:szCs w:val="32"/>
        </w:rPr>
        <w:t>盖。</w:t>
      </w:r>
      <w:r w:rsidRPr="006E6424">
        <w:rPr>
          <w:rFonts w:ascii="仿宋_GB2312" w:eastAsia="仿宋_GB2312" w:hAnsi="Times New Roman" w:cs="Times New Roman" w:hint="eastAsia"/>
          <w:snapToGrid w:val="0"/>
          <w:sz w:val="32"/>
          <w:szCs w:val="32"/>
        </w:rPr>
        <w:t>2022</w:t>
      </w:r>
      <w:r w:rsidRPr="006E6424">
        <w:rPr>
          <w:rFonts w:ascii="仿宋_GB2312" w:eastAsia="仿宋_GB2312" w:hAnsi="方正仿宋_GBK" w:cs="Times New Roman" w:hint="eastAsia"/>
          <w:snapToGrid w:val="0"/>
          <w:sz w:val="32"/>
          <w:szCs w:val="32"/>
        </w:rPr>
        <w:t>年开始，</w:t>
      </w:r>
      <w:proofErr w:type="gramStart"/>
      <w:r w:rsidRPr="006E6424">
        <w:rPr>
          <w:rFonts w:ascii="仿宋_GB2312" w:eastAsia="仿宋_GB2312" w:hAnsi="方正仿宋_GBK" w:cs="Times New Roman" w:hint="eastAsia"/>
          <w:snapToGrid w:val="0"/>
          <w:sz w:val="32"/>
          <w:szCs w:val="32"/>
        </w:rPr>
        <w:t>提醒危废处置</w:t>
      </w:r>
      <w:proofErr w:type="gramEnd"/>
      <w:r w:rsidRPr="006E6424">
        <w:rPr>
          <w:rFonts w:ascii="仿宋_GB2312" w:eastAsia="仿宋_GB2312" w:hAnsi="方正仿宋_GBK" w:cs="Times New Roman" w:hint="eastAsia"/>
          <w:snapToGrid w:val="0"/>
          <w:sz w:val="32"/>
          <w:szCs w:val="32"/>
        </w:rPr>
        <w:t>单位在每年第一季度完成安全风险定期报告，加大执</w:t>
      </w:r>
      <w:r w:rsidRPr="006E6424">
        <w:rPr>
          <w:rFonts w:ascii="仿宋_GB2312" w:eastAsia="仿宋_GB2312" w:hAnsi="方正仿宋_GBK" w:cs="方正仿宋_GBK" w:hint="eastAsia"/>
          <w:snapToGrid w:val="0"/>
          <w:sz w:val="32"/>
          <w:szCs w:val="32"/>
        </w:rPr>
        <w:t>法检查力度，持续推动风险报告规定的常态长效落实。如</w:t>
      </w:r>
      <w:proofErr w:type="gramStart"/>
      <w:r w:rsidRPr="006E6424">
        <w:rPr>
          <w:rFonts w:ascii="仿宋_GB2312" w:eastAsia="仿宋_GB2312" w:hAnsi="方正仿宋_GBK" w:cs="方正仿宋_GBK" w:hint="eastAsia"/>
          <w:snapToGrid w:val="0"/>
          <w:sz w:val="32"/>
          <w:szCs w:val="32"/>
        </w:rPr>
        <w:t>发现危废处置</w:t>
      </w:r>
      <w:proofErr w:type="gramEnd"/>
      <w:r w:rsidRPr="006E6424">
        <w:rPr>
          <w:rFonts w:ascii="仿宋_GB2312" w:eastAsia="仿宋_GB2312" w:hAnsi="方正仿宋_GBK" w:cs="方正仿宋_GBK" w:hint="eastAsia"/>
          <w:snapToGrid w:val="0"/>
          <w:sz w:val="32"/>
          <w:szCs w:val="32"/>
        </w:rPr>
        <w:t>企业安全风险辨识管控、安全风险报告未完成，及时移交相关职能部门。</w:t>
      </w:r>
      <w:r w:rsidRPr="006E6424">
        <w:rPr>
          <w:rFonts w:ascii="仿宋_GB2312" w:eastAsia="仿宋_GB2312" w:hAnsi="Times New Roman" w:hint="eastAsia"/>
          <w:sz w:val="32"/>
          <w:szCs w:val="32"/>
        </w:rPr>
        <w:t>（环境</w:t>
      </w:r>
      <w:proofErr w:type="gramStart"/>
      <w:r w:rsidRPr="006E6424">
        <w:rPr>
          <w:rFonts w:ascii="仿宋_GB2312" w:eastAsia="仿宋_GB2312" w:hAnsi="Times New Roman" w:hint="eastAsia"/>
          <w:sz w:val="32"/>
          <w:szCs w:val="32"/>
        </w:rPr>
        <w:t>应急科</w:t>
      </w:r>
      <w:proofErr w:type="gramEnd"/>
      <w:r w:rsidRPr="006E6424">
        <w:rPr>
          <w:rFonts w:ascii="仿宋_GB2312" w:eastAsia="仿宋_GB2312" w:hAnsi="Times New Roman" w:hint="eastAsia"/>
          <w:sz w:val="32"/>
          <w:szCs w:val="32"/>
        </w:rPr>
        <w:t>牵头，土科、执法分局配合）</w:t>
      </w:r>
    </w:p>
    <w:p w:rsidR="00846ECF" w:rsidRPr="006E6424" w:rsidRDefault="00EA56B1" w:rsidP="00556CE4">
      <w:pPr>
        <w:adjustRightInd w:val="0"/>
        <w:snapToGrid w:val="0"/>
        <w:spacing w:line="560" w:lineRule="exact"/>
        <w:ind w:firstLine="641"/>
        <w:rPr>
          <w:rFonts w:ascii="仿宋_GB2312" w:eastAsia="仿宋_GB2312" w:hAnsi="方正楷体_GBK" w:cs="方正楷体_GBK" w:hint="eastAsia"/>
          <w:color w:val="000000"/>
          <w:sz w:val="32"/>
          <w:szCs w:val="32"/>
        </w:rPr>
      </w:pPr>
      <w:r w:rsidRPr="006E6424">
        <w:rPr>
          <w:rFonts w:ascii="仿宋_GB2312" w:eastAsia="仿宋_GB2312" w:hAnsi="方正仿宋_GBK" w:cs="方正仿宋_GBK" w:hint="eastAsia"/>
          <w:snapToGrid w:val="0"/>
          <w:sz w:val="32"/>
          <w:szCs w:val="32"/>
        </w:rPr>
        <w:t>3</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深入推进化工产业整治提升行动。不再新建、改建、扩建化工生产项目。</w:t>
      </w:r>
      <w:r w:rsidRPr="006E6424">
        <w:rPr>
          <w:rFonts w:ascii="仿宋_GB2312" w:eastAsia="仿宋_GB2312" w:hAnsi="Calibri" w:cs="Times New Roman" w:hint="eastAsia"/>
          <w:sz w:val="32"/>
          <w:szCs w:val="32"/>
        </w:rPr>
        <w:t>2021</w:t>
      </w:r>
      <w:r w:rsidRPr="006E6424">
        <w:rPr>
          <w:rFonts w:ascii="仿宋_GB2312" w:eastAsia="仿宋_GB2312" w:hAnsi="Calibri" w:cs="Times New Roman" w:hint="eastAsia"/>
          <w:sz w:val="32"/>
          <w:szCs w:val="32"/>
        </w:rPr>
        <w:t>年，对攻坚行动建议关闭退出化工企业原则上</w:t>
      </w:r>
      <w:r w:rsidRPr="006E6424">
        <w:rPr>
          <w:rFonts w:ascii="仿宋_GB2312" w:eastAsia="仿宋_GB2312" w:hAnsi="Calibri" w:cs="Times New Roman" w:hint="eastAsia"/>
          <w:sz w:val="32"/>
          <w:szCs w:val="32"/>
        </w:rPr>
        <w:t>要求全部关闭。结合长江大保护工作部署，加快沿江化工产业规模压减步伐。</w:t>
      </w:r>
      <w:r w:rsidRPr="006E6424">
        <w:rPr>
          <w:rFonts w:ascii="仿宋_GB2312" w:eastAsia="仿宋_GB2312" w:hAnsi="方正楷体_GBK" w:cs="方正楷体_GBK" w:hint="eastAsia"/>
          <w:color w:val="000000"/>
          <w:sz w:val="32"/>
          <w:szCs w:val="32"/>
        </w:rPr>
        <w:t>（</w:t>
      </w:r>
      <w:r w:rsidRPr="006E6424">
        <w:rPr>
          <w:rFonts w:ascii="仿宋_GB2312" w:eastAsia="仿宋_GB2312" w:hAnsi="Times New Roman" w:hint="eastAsia"/>
          <w:color w:val="000000"/>
          <w:sz w:val="32"/>
          <w:szCs w:val="32"/>
        </w:rPr>
        <w:t>综合科、环境应急科、土科、执法分局按职责分工落实</w:t>
      </w:r>
      <w:r w:rsidRPr="006E6424">
        <w:rPr>
          <w:rFonts w:ascii="仿宋_GB2312" w:eastAsia="仿宋_GB2312" w:hAnsi="方正楷体_GBK" w:cs="方正楷体_GBK" w:hint="eastAsia"/>
          <w:color w:val="000000"/>
          <w:sz w:val="32"/>
          <w:szCs w:val="32"/>
        </w:rPr>
        <w:t>）</w:t>
      </w:r>
    </w:p>
    <w:p w:rsidR="00846ECF" w:rsidRPr="006E6424" w:rsidRDefault="00EA56B1" w:rsidP="00556CE4">
      <w:pPr>
        <w:adjustRightInd w:val="0"/>
        <w:snapToGrid w:val="0"/>
        <w:spacing w:line="560" w:lineRule="exact"/>
        <w:ind w:firstLine="641"/>
        <w:rPr>
          <w:rFonts w:ascii="仿宋_GB2312" w:eastAsia="仿宋_GB2312" w:hAnsi="Times New Roman" w:hint="eastAsia"/>
          <w:color w:val="000000"/>
          <w:sz w:val="32"/>
          <w:szCs w:val="32"/>
        </w:rPr>
      </w:pPr>
      <w:r w:rsidRPr="006E6424">
        <w:rPr>
          <w:rFonts w:ascii="仿宋_GB2312" w:eastAsia="仿宋_GB2312" w:hAnsi="方正仿宋_GBK" w:cs="方正仿宋_GBK" w:hint="eastAsia"/>
          <w:snapToGrid w:val="0"/>
          <w:sz w:val="32"/>
          <w:szCs w:val="32"/>
        </w:rPr>
        <w:t>4</w:t>
      </w:r>
      <w:r w:rsidRPr="006E6424">
        <w:rPr>
          <w:rFonts w:ascii="仿宋_GB2312" w:eastAsia="仿宋_GB2312" w:hAnsi="方正仿宋_GBK" w:cs="方正仿宋_GBK" w:hint="eastAsia"/>
          <w:snapToGrid w:val="0"/>
          <w:sz w:val="32"/>
          <w:szCs w:val="32"/>
        </w:rPr>
        <w:t>、全面加强危险废物处置企业危险化学品生命周期监管，有效化解系统性安全</w:t>
      </w:r>
      <w:r w:rsidRPr="006E6424">
        <w:rPr>
          <w:rFonts w:ascii="仿宋_GB2312" w:eastAsia="仿宋_GB2312" w:hAnsi="Times New Roman" w:cs="Times New Roman" w:hint="eastAsia"/>
          <w:snapToGrid w:val="0"/>
          <w:sz w:val="32"/>
          <w:szCs w:val="32"/>
        </w:rPr>
        <w:t>风险。</w:t>
      </w:r>
      <w:r w:rsidRPr="006E6424">
        <w:rPr>
          <w:rFonts w:ascii="仿宋_GB2312" w:eastAsia="仿宋_GB2312" w:hAnsi="Times New Roman" w:cs="Times New Roman" w:hint="eastAsia"/>
          <w:snapToGrid w:val="0"/>
          <w:sz w:val="32"/>
          <w:szCs w:val="32"/>
        </w:rPr>
        <w:t>2021</w:t>
      </w:r>
      <w:r w:rsidRPr="006E6424">
        <w:rPr>
          <w:rFonts w:ascii="仿宋_GB2312" w:eastAsia="仿宋_GB2312" w:hAnsi="方正仿宋_GBK" w:cs="Times New Roman" w:hint="eastAsia"/>
          <w:snapToGrid w:val="0"/>
          <w:sz w:val="32"/>
          <w:szCs w:val="32"/>
        </w:rPr>
        <w:t>年起，根据</w:t>
      </w:r>
      <w:r w:rsidRPr="006E6424">
        <w:rPr>
          <w:rFonts w:ascii="仿宋_GB2312" w:eastAsia="仿宋_GB2312" w:cs="Times New Roman" w:hint="eastAsia"/>
          <w:sz w:val="32"/>
          <w:szCs w:val="32"/>
        </w:rPr>
        <w:t>《</w:t>
      </w:r>
      <w:r w:rsidRPr="006E6424">
        <w:rPr>
          <w:rFonts w:ascii="仿宋_GB2312" w:eastAsia="仿宋_GB2312" w:cs="Times New Roman" w:hint="eastAsia"/>
          <w:sz w:val="32"/>
          <w:szCs w:val="32"/>
        </w:rPr>
        <w:t>海门区</w:t>
      </w:r>
      <w:r w:rsidRPr="006E6424">
        <w:rPr>
          <w:rFonts w:ascii="仿宋_GB2312" w:eastAsia="仿宋_GB2312" w:cs="Times New Roman" w:hint="eastAsia"/>
          <w:sz w:val="32"/>
          <w:szCs w:val="32"/>
        </w:rPr>
        <w:t>危险废物处置企业危险化学品使用安全专项治理行动实施方案》要求，</w:t>
      </w:r>
      <w:r w:rsidRPr="006E6424">
        <w:rPr>
          <w:rFonts w:ascii="仿宋_GB2312" w:eastAsia="仿宋_GB2312" w:cs="Times New Roman" w:hint="eastAsia"/>
          <w:sz w:val="32"/>
          <w:szCs w:val="32"/>
        </w:rPr>
        <w:t>配合有关部门对我区</w:t>
      </w:r>
      <w:r w:rsidRPr="006E6424">
        <w:rPr>
          <w:rFonts w:ascii="仿宋_GB2312" w:eastAsia="仿宋_GB2312" w:hAnsi="方正仿宋_GBK" w:cs="Times New Roman" w:hint="eastAsia"/>
          <w:snapToGrid w:val="0"/>
          <w:sz w:val="32"/>
          <w:szCs w:val="32"/>
        </w:rPr>
        <w:t>危险废物处置企业开展</w:t>
      </w:r>
      <w:proofErr w:type="gramStart"/>
      <w:r w:rsidRPr="006E6424">
        <w:rPr>
          <w:rFonts w:ascii="仿宋_GB2312" w:eastAsia="仿宋_GB2312" w:hAnsi="方正仿宋_GBK" w:cs="Times New Roman" w:hint="eastAsia"/>
          <w:snapToGrid w:val="0"/>
          <w:sz w:val="32"/>
          <w:szCs w:val="32"/>
        </w:rPr>
        <w:t>危化品</w:t>
      </w:r>
      <w:proofErr w:type="gramEnd"/>
      <w:r w:rsidRPr="006E6424">
        <w:rPr>
          <w:rFonts w:ascii="仿宋_GB2312" w:eastAsia="仿宋_GB2312" w:hAnsi="方正仿宋_GBK" w:cs="Times New Roman" w:hint="eastAsia"/>
          <w:snapToGrid w:val="0"/>
          <w:sz w:val="32"/>
          <w:szCs w:val="32"/>
        </w:rPr>
        <w:t>使用安全专项整治，</w:t>
      </w:r>
      <w:r w:rsidRPr="006E6424">
        <w:rPr>
          <w:rFonts w:ascii="仿宋_GB2312" w:eastAsia="仿宋_GB2312" w:hAnsi="Times New Roman" w:cs="Times New Roman" w:hint="eastAsia"/>
          <w:snapToGrid w:val="0"/>
          <w:sz w:val="32"/>
          <w:szCs w:val="32"/>
        </w:rPr>
        <w:t>2022</w:t>
      </w:r>
      <w:r w:rsidRPr="006E6424">
        <w:rPr>
          <w:rFonts w:ascii="仿宋_GB2312" w:eastAsia="仿宋_GB2312" w:hAnsi="方正仿宋_GBK" w:cs="Times New Roman" w:hint="eastAsia"/>
          <w:snapToGrid w:val="0"/>
          <w:sz w:val="32"/>
          <w:szCs w:val="32"/>
        </w:rPr>
        <w:t>年</w:t>
      </w:r>
      <w:r w:rsidRPr="006E6424">
        <w:rPr>
          <w:rFonts w:ascii="仿宋_GB2312" w:eastAsia="仿宋_GB2312" w:hAnsi="Times New Roman" w:cs="Times New Roman" w:hint="eastAsia"/>
          <w:snapToGrid w:val="0"/>
          <w:sz w:val="32"/>
          <w:szCs w:val="32"/>
        </w:rPr>
        <w:t>6</w:t>
      </w:r>
      <w:r w:rsidRPr="006E6424">
        <w:rPr>
          <w:rFonts w:ascii="仿宋_GB2312" w:eastAsia="仿宋_GB2312" w:hAnsi="方正仿宋_GBK" w:cs="Times New Roman" w:hint="eastAsia"/>
          <w:snapToGrid w:val="0"/>
          <w:sz w:val="32"/>
          <w:szCs w:val="32"/>
        </w:rPr>
        <w:t>月底前，全</w:t>
      </w:r>
      <w:r w:rsidRPr="006E6424">
        <w:rPr>
          <w:rFonts w:ascii="仿宋_GB2312" w:eastAsia="仿宋_GB2312" w:hAnsi="方正仿宋_GBK" w:cs="方正仿宋_GBK" w:hint="eastAsia"/>
          <w:snapToGrid w:val="0"/>
          <w:sz w:val="32"/>
          <w:szCs w:val="32"/>
        </w:rPr>
        <w:t>面摸清危险废物处置企业使用危险化学品的安全管理现状，整治安全隐患，强化主体责任的落实，遏制生产安全事故。</w:t>
      </w:r>
      <w:r w:rsidRPr="006E6424">
        <w:rPr>
          <w:rFonts w:ascii="仿宋_GB2312" w:eastAsia="仿宋_GB2312" w:hAnsi="方正楷体_GBK" w:cs="方正楷体_GBK" w:hint="eastAsia"/>
          <w:color w:val="000000"/>
          <w:sz w:val="32"/>
          <w:szCs w:val="32"/>
        </w:rPr>
        <w:t>（</w:t>
      </w:r>
      <w:r w:rsidRPr="006E6424">
        <w:rPr>
          <w:rFonts w:ascii="仿宋_GB2312" w:eastAsia="仿宋_GB2312" w:hAnsi="Times New Roman" w:hint="eastAsia"/>
          <w:sz w:val="32"/>
          <w:szCs w:val="32"/>
        </w:rPr>
        <w:t>环境</w:t>
      </w:r>
      <w:proofErr w:type="gramStart"/>
      <w:r w:rsidRPr="006E6424">
        <w:rPr>
          <w:rFonts w:ascii="仿宋_GB2312" w:eastAsia="仿宋_GB2312" w:hAnsi="Times New Roman" w:hint="eastAsia"/>
          <w:sz w:val="32"/>
          <w:szCs w:val="32"/>
        </w:rPr>
        <w:t>应急科</w:t>
      </w:r>
      <w:proofErr w:type="gramEnd"/>
      <w:r w:rsidRPr="006E6424">
        <w:rPr>
          <w:rFonts w:ascii="仿宋_GB2312" w:eastAsia="仿宋_GB2312" w:hAnsi="Times New Roman" w:hint="eastAsia"/>
          <w:sz w:val="32"/>
          <w:szCs w:val="32"/>
        </w:rPr>
        <w:t>牵头，土科、</w:t>
      </w:r>
      <w:r w:rsidRPr="006E6424">
        <w:rPr>
          <w:rFonts w:ascii="仿宋_GB2312" w:eastAsia="仿宋_GB2312" w:hAnsi="方正楷体_GBK" w:cs="方正楷体_GBK" w:hint="eastAsia"/>
          <w:color w:val="000000"/>
          <w:sz w:val="32"/>
          <w:szCs w:val="32"/>
        </w:rPr>
        <w:t>执法分局配合）</w:t>
      </w:r>
      <w:r w:rsidRPr="006E6424">
        <w:rPr>
          <w:rFonts w:ascii="仿宋_GB2312" w:eastAsia="仿宋_GB2312" w:hAnsi="方正楷体_GBK" w:cs="方正楷体_GBK" w:hint="eastAsia"/>
          <w:color w:val="000000"/>
          <w:sz w:val="32"/>
          <w:szCs w:val="32"/>
        </w:rPr>
        <w:tab/>
      </w:r>
    </w:p>
    <w:p w:rsidR="00846ECF" w:rsidRPr="006E6424" w:rsidRDefault="00EA56B1" w:rsidP="00556CE4">
      <w:pPr>
        <w:adjustRightInd w:val="0"/>
        <w:snapToGrid w:val="0"/>
        <w:spacing w:line="560" w:lineRule="exact"/>
        <w:ind w:firstLine="641"/>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5</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推进化工园区取消化工定位后续处置工作。配合区有关部门，</w:t>
      </w:r>
      <w:r w:rsidRPr="006E6424">
        <w:rPr>
          <w:rFonts w:ascii="仿宋_GB2312" w:eastAsia="仿宋_GB2312" w:hAnsi="方正仿宋_GBK" w:cs="方正仿宋_GBK" w:hint="eastAsia"/>
          <w:sz w:val="32"/>
          <w:szCs w:val="32"/>
        </w:rPr>
        <w:t>在落实海门灵甸工业集中区取消化工定位方案和安全环保风险预警方案，细化装置拆除、原料清理、</w:t>
      </w:r>
      <w:proofErr w:type="gramStart"/>
      <w:r w:rsidRPr="006E6424">
        <w:rPr>
          <w:rFonts w:ascii="仿宋_GB2312" w:eastAsia="仿宋_GB2312" w:hAnsi="方正仿宋_GBK" w:cs="方正仿宋_GBK" w:hint="eastAsia"/>
          <w:sz w:val="32"/>
          <w:szCs w:val="32"/>
        </w:rPr>
        <w:t>危废处置</w:t>
      </w:r>
      <w:proofErr w:type="gramEnd"/>
      <w:r w:rsidRPr="006E6424">
        <w:rPr>
          <w:rFonts w:ascii="仿宋_GB2312" w:eastAsia="仿宋_GB2312" w:hAnsi="方正仿宋_GBK" w:cs="方正仿宋_GBK" w:hint="eastAsia"/>
          <w:sz w:val="32"/>
          <w:szCs w:val="32"/>
        </w:rPr>
        <w:t>等安全</w:t>
      </w:r>
      <w:proofErr w:type="gramStart"/>
      <w:r w:rsidRPr="006E6424">
        <w:rPr>
          <w:rFonts w:ascii="仿宋_GB2312" w:eastAsia="仿宋_GB2312" w:hAnsi="方正仿宋_GBK" w:cs="方正仿宋_GBK" w:hint="eastAsia"/>
          <w:sz w:val="32"/>
          <w:szCs w:val="32"/>
        </w:rPr>
        <w:t>环保管</w:t>
      </w:r>
      <w:proofErr w:type="gramEnd"/>
      <w:r w:rsidRPr="006E6424">
        <w:rPr>
          <w:rFonts w:ascii="仿宋_GB2312" w:eastAsia="仿宋_GB2312" w:hAnsi="方正仿宋_GBK" w:cs="方正仿宋_GBK" w:hint="eastAsia"/>
          <w:sz w:val="32"/>
          <w:szCs w:val="32"/>
        </w:rPr>
        <w:t>控措施的基础上，进一步细化完善“</w:t>
      </w:r>
      <w:proofErr w:type="gramStart"/>
      <w:r w:rsidRPr="006E6424">
        <w:rPr>
          <w:rFonts w:ascii="仿宋_GB2312" w:eastAsia="仿宋_GB2312" w:hAnsi="方正仿宋_GBK" w:cs="方正仿宋_GBK" w:hint="eastAsia"/>
          <w:sz w:val="32"/>
          <w:szCs w:val="32"/>
        </w:rPr>
        <w:t>一</w:t>
      </w:r>
      <w:proofErr w:type="gramEnd"/>
      <w:r w:rsidRPr="006E6424">
        <w:rPr>
          <w:rFonts w:ascii="仿宋_GB2312" w:eastAsia="仿宋_GB2312" w:hAnsi="方正仿宋_GBK" w:cs="方正仿宋_GBK" w:hint="eastAsia"/>
          <w:sz w:val="32"/>
          <w:szCs w:val="32"/>
        </w:rPr>
        <w:t>企</w:t>
      </w:r>
      <w:proofErr w:type="gramStart"/>
      <w:r w:rsidRPr="006E6424">
        <w:rPr>
          <w:rFonts w:ascii="仿宋_GB2312" w:eastAsia="仿宋_GB2312" w:hAnsi="方正仿宋_GBK" w:cs="方正仿宋_GBK" w:hint="eastAsia"/>
          <w:sz w:val="32"/>
          <w:szCs w:val="32"/>
        </w:rPr>
        <w:t>一</w:t>
      </w:r>
      <w:proofErr w:type="gramEnd"/>
      <w:r w:rsidRPr="006E6424">
        <w:rPr>
          <w:rFonts w:ascii="仿宋_GB2312" w:eastAsia="仿宋_GB2312" w:hAnsi="方正仿宋_GBK" w:cs="方正仿宋_GBK" w:hint="eastAsia"/>
          <w:sz w:val="32"/>
          <w:szCs w:val="32"/>
        </w:rPr>
        <w:t>策”处置方案，加</w:t>
      </w:r>
      <w:r w:rsidRPr="006E6424">
        <w:rPr>
          <w:rFonts w:ascii="仿宋_GB2312" w:eastAsia="仿宋_GB2312" w:hAnsi="方正仿宋_GBK" w:cs="方正仿宋_GBK" w:hint="eastAsia"/>
          <w:sz w:val="32"/>
          <w:szCs w:val="32"/>
        </w:rPr>
        <w:lastRenderedPageBreak/>
        <w:t>强安全环保监管，推进园区内化工企业有序退出，确保过渡阶段和处置过程安全。同时，引导取消化工定位的园区利用好基础设施、腾退土地的资源优势，推进产业向绿色转型、向高端升级。</w:t>
      </w:r>
      <w:r w:rsidRPr="006E6424">
        <w:rPr>
          <w:rFonts w:ascii="仿宋_GB2312" w:eastAsia="仿宋_GB2312" w:hAnsi="Times New Roman" w:hint="eastAsia"/>
          <w:sz w:val="32"/>
          <w:szCs w:val="32"/>
        </w:rPr>
        <w:t>（</w:t>
      </w:r>
      <w:r w:rsidRPr="006E6424">
        <w:rPr>
          <w:rFonts w:ascii="仿宋_GB2312" w:eastAsia="仿宋_GB2312" w:hAnsi="Times New Roman" w:hint="eastAsia"/>
          <w:color w:val="000000"/>
          <w:sz w:val="32"/>
          <w:szCs w:val="32"/>
        </w:rPr>
        <w:t>综合科、环境应急科、土科、执法分局按职责分工落实</w:t>
      </w:r>
      <w:r w:rsidRPr="006E6424">
        <w:rPr>
          <w:rFonts w:ascii="仿宋_GB2312" w:eastAsia="仿宋_GB2312" w:hAnsi="Times New Roman" w:hint="eastAsia"/>
          <w:sz w:val="32"/>
          <w:szCs w:val="32"/>
        </w:rPr>
        <w:t>）</w:t>
      </w:r>
    </w:p>
    <w:p w:rsidR="00846ECF" w:rsidRPr="006E6424" w:rsidRDefault="00EA56B1" w:rsidP="00556CE4">
      <w:pPr>
        <w:adjustRightInd w:val="0"/>
        <w:snapToGrid w:val="0"/>
        <w:spacing w:line="560" w:lineRule="exact"/>
        <w:ind w:firstLine="641"/>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6</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加快沿江</w:t>
      </w:r>
      <w:r w:rsidRPr="006E6424">
        <w:rPr>
          <w:rFonts w:ascii="仿宋_GB2312" w:eastAsia="仿宋_GB2312" w:hAnsi="方正仿宋_GBK" w:cs="方正仿宋_GBK" w:hint="eastAsia"/>
          <w:snapToGrid w:val="0"/>
          <w:sz w:val="32"/>
          <w:szCs w:val="32"/>
        </w:rPr>
        <w:t>1</w:t>
      </w:r>
      <w:r w:rsidRPr="006E6424">
        <w:rPr>
          <w:rFonts w:ascii="仿宋_GB2312" w:eastAsia="仿宋_GB2312" w:hAnsi="方正仿宋_GBK" w:cs="方正仿宋_GBK" w:hint="eastAsia"/>
          <w:snapToGrid w:val="0"/>
          <w:sz w:val="32"/>
          <w:szCs w:val="32"/>
        </w:rPr>
        <w:t>公里化工企业退出。</w:t>
      </w:r>
      <w:r w:rsidRPr="006E6424">
        <w:rPr>
          <w:rFonts w:ascii="仿宋_GB2312" w:eastAsia="仿宋_GB2312" w:hAnsi="方正仿宋_GBK" w:cs="方正仿宋_GBK" w:hint="eastAsia"/>
          <w:sz w:val="32"/>
          <w:szCs w:val="32"/>
        </w:rPr>
        <w:t>在长江岸线</w:t>
      </w:r>
      <w:r w:rsidRPr="006E6424">
        <w:rPr>
          <w:rFonts w:ascii="仿宋_GB2312" w:eastAsia="仿宋_GB2312" w:hAnsi="方正仿宋_GBK" w:cs="方正仿宋_GBK" w:hint="eastAsia"/>
          <w:sz w:val="32"/>
          <w:szCs w:val="32"/>
        </w:rPr>
        <w:t>1</w:t>
      </w:r>
      <w:r w:rsidRPr="006E6424">
        <w:rPr>
          <w:rFonts w:ascii="仿宋_GB2312" w:eastAsia="仿宋_GB2312" w:hAnsi="方正仿宋_GBK" w:cs="方正仿宋_GBK" w:hint="eastAsia"/>
          <w:sz w:val="32"/>
          <w:szCs w:val="32"/>
        </w:rPr>
        <w:t>公里范围内化工企业整治基础上，对化工园区取消定位后新增的</w:t>
      </w:r>
      <w:r w:rsidRPr="006E6424">
        <w:rPr>
          <w:rFonts w:ascii="仿宋_GB2312" w:eastAsia="仿宋_GB2312" w:hAnsi="方正仿宋_GBK" w:cs="方正仿宋_GBK" w:hint="eastAsia"/>
          <w:sz w:val="32"/>
          <w:szCs w:val="32"/>
        </w:rPr>
        <w:t>8</w:t>
      </w:r>
      <w:r w:rsidRPr="006E6424">
        <w:rPr>
          <w:rFonts w:ascii="仿宋_GB2312" w:eastAsia="仿宋_GB2312" w:hAnsi="方正仿宋_GBK" w:cs="方正仿宋_GBK" w:hint="eastAsia"/>
          <w:sz w:val="32"/>
          <w:szCs w:val="32"/>
        </w:rPr>
        <w:t>家沿江</w:t>
      </w:r>
      <w:r w:rsidRPr="006E6424">
        <w:rPr>
          <w:rFonts w:ascii="仿宋_GB2312" w:eastAsia="仿宋_GB2312" w:hAnsi="方正仿宋_GBK" w:cs="方正仿宋_GBK" w:hint="eastAsia"/>
          <w:sz w:val="32"/>
          <w:szCs w:val="32"/>
        </w:rPr>
        <w:t>1</w:t>
      </w:r>
      <w:r w:rsidRPr="006E6424">
        <w:rPr>
          <w:rFonts w:ascii="仿宋_GB2312" w:eastAsia="仿宋_GB2312" w:hAnsi="方正仿宋_GBK" w:cs="方正仿宋_GBK" w:hint="eastAsia"/>
          <w:sz w:val="32"/>
          <w:szCs w:val="32"/>
        </w:rPr>
        <w:t>公里园区外化工企业，根据有关部门制订的关闭退出计划和细化工方案，原则上在</w:t>
      </w:r>
      <w:r w:rsidRPr="006E6424">
        <w:rPr>
          <w:rFonts w:ascii="仿宋_GB2312" w:eastAsia="仿宋_GB2312" w:hAnsi="方正仿宋_GBK" w:cs="方正仿宋_GBK" w:hint="eastAsia"/>
          <w:sz w:val="32"/>
          <w:szCs w:val="32"/>
        </w:rPr>
        <w:t>2021</w:t>
      </w:r>
      <w:r w:rsidRPr="006E6424">
        <w:rPr>
          <w:rFonts w:ascii="仿宋_GB2312" w:eastAsia="仿宋_GB2312" w:hAnsi="方正仿宋_GBK" w:cs="方正仿宋_GBK" w:hint="eastAsia"/>
          <w:sz w:val="32"/>
          <w:szCs w:val="32"/>
        </w:rPr>
        <w:t>年底前完成关闭退出工作。</w:t>
      </w:r>
      <w:r w:rsidRPr="006E6424">
        <w:rPr>
          <w:rFonts w:ascii="仿宋_GB2312" w:eastAsia="仿宋_GB2312" w:hAnsi="方正仿宋_GBK" w:cs="方正仿宋_GBK" w:hint="eastAsia"/>
          <w:snapToGrid w:val="0"/>
          <w:sz w:val="32"/>
          <w:szCs w:val="32"/>
        </w:rPr>
        <w:t>（</w:t>
      </w:r>
      <w:r w:rsidRPr="006E6424">
        <w:rPr>
          <w:rFonts w:ascii="仿宋_GB2312" w:eastAsia="仿宋_GB2312" w:hAnsi="Times New Roman" w:hint="eastAsia"/>
          <w:color w:val="000000"/>
          <w:sz w:val="32"/>
          <w:szCs w:val="32"/>
        </w:rPr>
        <w:t>综合科、环境应急科、土科、执法分局按职责分工落实</w:t>
      </w:r>
      <w:r w:rsidRPr="006E6424">
        <w:rPr>
          <w:rFonts w:ascii="仿宋_GB2312" w:eastAsia="仿宋_GB2312" w:hAnsi="方正仿宋_GBK" w:cs="方正仿宋_GBK" w:hint="eastAsia"/>
          <w:snapToGrid w:val="0"/>
          <w:sz w:val="32"/>
          <w:szCs w:val="32"/>
        </w:rPr>
        <w:t>）</w:t>
      </w:r>
    </w:p>
    <w:p w:rsidR="00846ECF" w:rsidRPr="006E6424" w:rsidRDefault="00EA56B1" w:rsidP="00556CE4">
      <w:pPr>
        <w:adjustRightInd w:val="0"/>
        <w:snapToGrid w:val="0"/>
        <w:spacing w:line="560" w:lineRule="exact"/>
        <w:ind w:firstLine="641"/>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7</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全面完成省委巡视</w:t>
      </w:r>
      <w:proofErr w:type="gramStart"/>
      <w:r w:rsidRPr="006E6424">
        <w:rPr>
          <w:rFonts w:ascii="仿宋_GB2312" w:eastAsia="仿宋_GB2312" w:hAnsi="方正仿宋_GBK" w:cs="方正仿宋_GBK" w:hint="eastAsia"/>
          <w:snapToGrid w:val="0"/>
          <w:sz w:val="32"/>
          <w:szCs w:val="32"/>
        </w:rPr>
        <w:t>组危化品</w:t>
      </w:r>
      <w:proofErr w:type="gramEnd"/>
      <w:r w:rsidRPr="006E6424">
        <w:rPr>
          <w:rFonts w:ascii="仿宋_GB2312" w:eastAsia="仿宋_GB2312" w:hAnsi="方正仿宋_GBK" w:cs="方正仿宋_GBK" w:hint="eastAsia"/>
          <w:snapToGrid w:val="0"/>
          <w:sz w:val="32"/>
          <w:szCs w:val="32"/>
        </w:rPr>
        <w:t>安全生产专项巡视和南通市委安全生产专项巡察反馈问题整改。</w:t>
      </w:r>
      <w:r w:rsidRPr="006E6424">
        <w:rPr>
          <w:rFonts w:ascii="仿宋_GB2312" w:eastAsia="仿宋_GB2312" w:hAnsi="方正仿宋_GBK" w:cs="方正仿宋_GBK" w:hint="eastAsia"/>
          <w:snapToGrid w:val="0"/>
          <w:sz w:val="32"/>
          <w:szCs w:val="32"/>
        </w:rPr>
        <w:t>严格按照《中共南通市委关于省委第六巡视组危化品安全生产专项巡视反馈意见整改工作方案》</w:t>
      </w:r>
      <w:r w:rsidRPr="006E6424">
        <w:rPr>
          <w:rFonts w:ascii="仿宋_GB2312" w:eastAsia="仿宋_GB2312" w:hAnsi="Calibri" w:cs="Times New Roman" w:hint="eastAsia"/>
          <w:sz w:val="32"/>
          <w:szCs w:val="32"/>
        </w:rPr>
        <w:t>和</w:t>
      </w:r>
      <w:r w:rsidRPr="006E6424">
        <w:rPr>
          <w:rFonts w:ascii="仿宋_GB2312" w:eastAsia="仿宋_GB2312" w:hAnsi="方正仿宋_GBK" w:cs="方正仿宋_GBK" w:hint="eastAsia"/>
          <w:snapToGrid w:val="0"/>
          <w:sz w:val="32"/>
          <w:szCs w:val="32"/>
        </w:rPr>
        <w:t>《区委办公室关于印发</w:t>
      </w:r>
      <w:r w:rsidRPr="006E6424">
        <w:rPr>
          <w:rFonts w:ascii="仿宋_GB2312" w:eastAsia="仿宋_GB2312" w:hAnsi="方正仿宋_GBK" w:cs="方正仿宋_GBK" w:hint="eastAsia"/>
          <w:snapToGrid w:val="0"/>
          <w:sz w:val="32"/>
          <w:szCs w:val="32"/>
        </w:rPr>
        <w:t>&lt;</w:t>
      </w:r>
      <w:r w:rsidRPr="006E6424">
        <w:rPr>
          <w:rFonts w:ascii="仿宋_GB2312" w:eastAsia="仿宋_GB2312" w:hAnsi="方正仿宋_GBK" w:cs="方正仿宋_GBK" w:hint="eastAsia"/>
          <w:snapToGrid w:val="0"/>
          <w:sz w:val="32"/>
          <w:szCs w:val="32"/>
        </w:rPr>
        <w:t>南通市海门区委落实十二届南通市委第十轮专项巡察反馈意见整改方案</w:t>
      </w:r>
      <w:r w:rsidRPr="006E6424">
        <w:rPr>
          <w:rFonts w:ascii="仿宋_GB2312" w:eastAsia="仿宋_GB2312" w:hAnsi="方正仿宋_GBK" w:cs="方正仿宋_GBK" w:hint="eastAsia"/>
          <w:snapToGrid w:val="0"/>
          <w:sz w:val="32"/>
          <w:szCs w:val="32"/>
        </w:rPr>
        <w:t>&gt;</w:t>
      </w:r>
      <w:r w:rsidRPr="006E6424">
        <w:rPr>
          <w:rFonts w:ascii="仿宋_GB2312" w:eastAsia="仿宋_GB2312" w:hAnsi="方正仿宋_GBK" w:cs="方正仿宋_GBK" w:hint="eastAsia"/>
          <w:snapToGrid w:val="0"/>
          <w:sz w:val="32"/>
          <w:szCs w:val="32"/>
        </w:rPr>
        <w:t>的通知》要求，对照省</w:t>
      </w:r>
      <w:r w:rsidRPr="006E6424">
        <w:rPr>
          <w:rFonts w:ascii="仿宋_GB2312" w:eastAsia="仿宋_GB2312" w:hAnsi="方正仿宋_GBK" w:cs="方正仿宋_GBK" w:hint="eastAsia"/>
          <w:snapToGrid w:val="0"/>
          <w:sz w:val="32"/>
          <w:szCs w:val="32"/>
        </w:rPr>
        <w:t>委巡视反馈涉</w:t>
      </w:r>
      <w:r w:rsidRPr="006E6424">
        <w:rPr>
          <w:rFonts w:ascii="仿宋_GB2312" w:eastAsia="仿宋_GB2312" w:hAnsi="方正仿宋_GBK" w:cs="Times New Roman" w:hint="eastAsia"/>
          <w:snapToGrid w:val="0"/>
          <w:sz w:val="32"/>
          <w:szCs w:val="32"/>
        </w:rPr>
        <w:t>及我局的</w:t>
      </w:r>
      <w:r w:rsidRPr="006E6424">
        <w:rPr>
          <w:rFonts w:ascii="仿宋_GB2312" w:eastAsia="仿宋_GB2312" w:hAnsi="Times New Roman" w:cs="Times New Roman" w:hint="eastAsia"/>
          <w:snapToGrid w:val="0"/>
          <w:sz w:val="32"/>
          <w:szCs w:val="32"/>
        </w:rPr>
        <w:t>4</w:t>
      </w:r>
      <w:r w:rsidRPr="006E6424">
        <w:rPr>
          <w:rFonts w:ascii="仿宋_GB2312" w:eastAsia="仿宋_GB2312" w:hAnsi="方正仿宋_GBK" w:cs="Times New Roman" w:hint="eastAsia"/>
          <w:snapToGrid w:val="0"/>
          <w:sz w:val="32"/>
          <w:szCs w:val="32"/>
        </w:rPr>
        <w:t>个</w:t>
      </w:r>
      <w:r w:rsidRPr="006E6424">
        <w:rPr>
          <w:rFonts w:ascii="仿宋_GB2312" w:eastAsia="仿宋_GB2312" w:hAnsi="方正仿宋_GBK" w:cs="Times New Roman" w:hint="eastAsia"/>
          <w:snapToGrid w:val="0"/>
          <w:sz w:val="32"/>
          <w:szCs w:val="32"/>
        </w:rPr>
        <w:t>方面</w:t>
      </w:r>
      <w:r w:rsidRPr="006E6424">
        <w:rPr>
          <w:rFonts w:ascii="仿宋_GB2312" w:eastAsia="仿宋_GB2312" w:hAnsi="Times New Roman" w:cs="Times New Roman" w:hint="eastAsia"/>
          <w:snapToGrid w:val="0"/>
          <w:sz w:val="32"/>
          <w:szCs w:val="32"/>
        </w:rPr>
        <w:t>9</w:t>
      </w:r>
      <w:r w:rsidRPr="006E6424">
        <w:rPr>
          <w:rFonts w:ascii="仿宋_GB2312" w:eastAsia="仿宋_GB2312" w:hAnsi="Times New Roman" w:cs="Times New Roman" w:hint="eastAsia"/>
          <w:snapToGrid w:val="0"/>
          <w:sz w:val="32"/>
          <w:szCs w:val="32"/>
        </w:rPr>
        <w:t>个具体问题</w:t>
      </w:r>
      <w:r w:rsidRPr="006E6424">
        <w:rPr>
          <w:rFonts w:ascii="仿宋_GB2312" w:eastAsia="仿宋_GB2312" w:hAnsi="Calibri" w:cs="Times New Roman" w:hint="eastAsia"/>
          <w:sz w:val="32"/>
          <w:szCs w:val="32"/>
        </w:rPr>
        <w:t>和市委巡察反馈的</w:t>
      </w:r>
      <w:r w:rsidRPr="006E6424">
        <w:rPr>
          <w:rFonts w:ascii="仿宋_GB2312" w:eastAsia="仿宋_GB2312" w:hint="eastAsia"/>
          <w:sz w:val="32"/>
          <w:szCs w:val="32"/>
        </w:rPr>
        <w:t>5</w:t>
      </w:r>
      <w:r w:rsidRPr="006E6424">
        <w:rPr>
          <w:rFonts w:ascii="仿宋_GB2312" w:eastAsia="仿宋_GB2312" w:hAnsi="Calibri" w:cs="Times New Roman" w:hint="eastAsia"/>
          <w:sz w:val="32"/>
          <w:szCs w:val="32"/>
        </w:rPr>
        <w:t>个具体问题</w:t>
      </w:r>
      <w:r w:rsidRPr="006E6424">
        <w:rPr>
          <w:rFonts w:ascii="仿宋_GB2312" w:eastAsia="仿宋_GB2312" w:hAnsi="方正仿宋_GBK" w:cs="方正仿宋_GBK" w:hint="eastAsia"/>
          <w:snapToGrid w:val="0"/>
          <w:sz w:val="32"/>
          <w:szCs w:val="32"/>
        </w:rPr>
        <w:t>，严格落实整改责任、整改措施和整改时限，做到挂账销号、闭环管理，确保按要求取得明显成效、整改落实到位，并形成“</w:t>
      </w:r>
      <w:proofErr w:type="gramStart"/>
      <w:r w:rsidRPr="006E6424">
        <w:rPr>
          <w:rFonts w:ascii="仿宋_GB2312" w:eastAsia="仿宋_GB2312" w:hAnsi="方正仿宋_GBK" w:cs="方正仿宋_GBK" w:hint="eastAsia"/>
          <w:snapToGrid w:val="0"/>
          <w:sz w:val="32"/>
          <w:szCs w:val="32"/>
        </w:rPr>
        <w:t>一</w:t>
      </w:r>
      <w:proofErr w:type="gramEnd"/>
      <w:r w:rsidRPr="006E6424">
        <w:rPr>
          <w:rFonts w:ascii="仿宋_GB2312" w:eastAsia="仿宋_GB2312" w:hAnsi="方正仿宋_GBK" w:cs="方正仿宋_GBK" w:hint="eastAsia"/>
          <w:snapToGrid w:val="0"/>
          <w:sz w:val="32"/>
          <w:szCs w:val="32"/>
        </w:rPr>
        <w:t>患一档”。始终坚持把抓好“当下改”、保持“强震慑”与着眼“长久立”同步推进，做到巡视、巡察整改与深化专项整治相结合，全面提升本质安全水平。（</w:t>
      </w:r>
      <w:r w:rsidRPr="006E6424">
        <w:rPr>
          <w:rFonts w:ascii="仿宋_GB2312" w:eastAsia="仿宋_GB2312" w:hAnsi="方正仿宋_GBK" w:cs="方正仿宋_GBK" w:hint="eastAsia"/>
          <w:snapToGrid w:val="0"/>
          <w:sz w:val="32"/>
          <w:szCs w:val="32"/>
        </w:rPr>
        <w:t>环境</w:t>
      </w:r>
      <w:proofErr w:type="gramStart"/>
      <w:r w:rsidRPr="006E6424">
        <w:rPr>
          <w:rFonts w:ascii="仿宋_GB2312" w:eastAsia="仿宋_GB2312" w:hAnsi="方正仿宋_GBK" w:cs="方正仿宋_GBK" w:hint="eastAsia"/>
          <w:snapToGrid w:val="0"/>
          <w:sz w:val="32"/>
          <w:szCs w:val="32"/>
        </w:rPr>
        <w:t>应急科</w:t>
      </w:r>
      <w:proofErr w:type="gramEnd"/>
      <w:r w:rsidRPr="006E6424">
        <w:rPr>
          <w:rFonts w:ascii="仿宋_GB2312" w:eastAsia="仿宋_GB2312" w:hAnsi="方正仿宋_GBK" w:cs="方正仿宋_GBK" w:hint="eastAsia"/>
          <w:snapToGrid w:val="0"/>
          <w:sz w:val="32"/>
          <w:szCs w:val="32"/>
        </w:rPr>
        <w:t>牵头，土科、综合科、执法分局配合）</w:t>
      </w:r>
    </w:p>
    <w:p w:rsidR="00846ECF" w:rsidRPr="006E6424" w:rsidRDefault="00EA56B1" w:rsidP="00556CE4">
      <w:pPr>
        <w:adjustRightInd w:val="0"/>
        <w:snapToGrid w:val="0"/>
        <w:spacing w:line="560" w:lineRule="exact"/>
        <w:ind w:firstLine="641"/>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8</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争创省级</w:t>
      </w:r>
      <w:proofErr w:type="gramStart"/>
      <w:r w:rsidRPr="006E6424">
        <w:rPr>
          <w:rFonts w:ascii="仿宋_GB2312" w:eastAsia="仿宋_GB2312" w:hAnsi="方正仿宋_GBK" w:cs="方正仿宋_GBK" w:hint="eastAsia"/>
          <w:snapToGrid w:val="0"/>
          <w:sz w:val="32"/>
          <w:szCs w:val="32"/>
        </w:rPr>
        <w:t>安全发展</w:t>
      </w:r>
      <w:proofErr w:type="gramEnd"/>
      <w:r w:rsidRPr="006E6424">
        <w:rPr>
          <w:rFonts w:ascii="仿宋_GB2312" w:eastAsia="仿宋_GB2312" w:hAnsi="方正仿宋_GBK" w:cs="方正仿宋_GBK" w:hint="eastAsia"/>
          <w:snapToGrid w:val="0"/>
          <w:sz w:val="32"/>
          <w:szCs w:val="32"/>
        </w:rPr>
        <w:t>示范城市。</w:t>
      </w:r>
      <w:r w:rsidRPr="006E6424">
        <w:rPr>
          <w:rFonts w:ascii="仿宋_GB2312" w:eastAsia="仿宋_GB2312" w:hAnsi="方正仿宋_GBK" w:cs="方正仿宋_GBK" w:hint="eastAsia"/>
          <w:snapToGrid w:val="0"/>
          <w:sz w:val="32"/>
          <w:szCs w:val="32"/>
        </w:rPr>
        <w:t>坚持“生命至上、安全第</w:t>
      </w:r>
      <w:r w:rsidRPr="006E6424">
        <w:rPr>
          <w:rFonts w:ascii="仿宋_GB2312" w:eastAsia="仿宋_GB2312" w:hAnsi="方正仿宋_GBK" w:cs="方正仿宋_GBK" w:hint="eastAsia"/>
          <w:snapToGrid w:val="0"/>
          <w:sz w:val="32"/>
          <w:szCs w:val="32"/>
        </w:rPr>
        <w:lastRenderedPageBreak/>
        <w:t>一，立足长效、依法治理，系统建设、过程管控，统筹推动、综合施策”的原则，配合有关部门加强城市安</w:t>
      </w:r>
      <w:r w:rsidRPr="006E6424">
        <w:rPr>
          <w:rFonts w:ascii="仿宋_GB2312" w:eastAsia="仿宋_GB2312" w:hAnsi="方正仿宋_GBK" w:cs="方正仿宋_GBK" w:hint="eastAsia"/>
          <w:snapToGrid w:val="0"/>
          <w:sz w:val="32"/>
          <w:szCs w:val="32"/>
        </w:rPr>
        <w:t>全源头治理，健全城市安全防控机制，提升城市安全监管效能，强化城市安全保障能力，建立以安全生产为基础的综合性、全方位、系统化的城市</w:t>
      </w:r>
      <w:proofErr w:type="gramStart"/>
      <w:r w:rsidRPr="006E6424">
        <w:rPr>
          <w:rFonts w:ascii="仿宋_GB2312" w:eastAsia="仿宋_GB2312" w:hAnsi="方正仿宋_GBK" w:cs="方正仿宋_GBK" w:hint="eastAsia"/>
          <w:snapToGrid w:val="0"/>
          <w:sz w:val="32"/>
          <w:szCs w:val="32"/>
        </w:rPr>
        <w:t>安全发展</w:t>
      </w:r>
      <w:proofErr w:type="gramEnd"/>
      <w:r w:rsidRPr="006E6424">
        <w:rPr>
          <w:rFonts w:ascii="仿宋_GB2312" w:eastAsia="仿宋_GB2312" w:hAnsi="方正仿宋_GBK" w:cs="方正仿宋_GBK" w:hint="eastAsia"/>
          <w:snapToGrid w:val="0"/>
          <w:sz w:val="32"/>
          <w:szCs w:val="32"/>
        </w:rPr>
        <w:t>体系，</w:t>
      </w:r>
      <w:r w:rsidRPr="006E6424">
        <w:rPr>
          <w:rFonts w:ascii="仿宋_GB2312" w:eastAsia="仿宋_GB2312" w:hAnsi="方正仿宋_GBK" w:cs="方正仿宋_GBK" w:hint="eastAsia"/>
          <w:snapToGrid w:val="0"/>
          <w:sz w:val="32"/>
          <w:szCs w:val="32"/>
        </w:rPr>
        <w:t>2021</w:t>
      </w:r>
      <w:r w:rsidRPr="006E6424">
        <w:rPr>
          <w:rFonts w:ascii="仿宋_GB2312" w:eastAsia="仿宋_GB2312" w:hAnsi="方正仿宋_GBK" w:cs="方正仿宋_GBK" w:hint="eastAsia"/>
          <w:snapToGrid w:val="0"/>
          <w:sz w:val="32"/>
          <w:szCs w:val="32"/>
        </w:rPr>
        <w:t>年力争率先创成省级</w:t>
      </w:r>
      <w:proofErr w:type="gramStart"/>
      <w:r w:rsidRPr="006E6424">
        <w:rPr>
          <w:rFonts w:ascii="仿宋_GB2312" w:eastAsia="仿宋_GB2312" w:hAnsi="方正仿宋_GBK" w:cs="方正仿宋_GBK" w:hint="eastAsia"/>
          <w:snapToGrid w:val="0"/>
          <w:sz w:val="32"/>
          <w:szCs w:val="32"/>
        </w:rPr>
        <w:t>安全发展</w:t>
      </w:r>
      <w:proofErr w:type="gramEnd"/>
      <w:r w:rsidRPr="006E6424">
        <w:rPr>
          <w:rFonts w:ascii="仿宋_GB2312" w:eastAsia="仿宋_GB2312" w:hAnsi="方正仿宋_GBK" w:cs="方正仿宋_GBK" w:hint="eastAsia"/>
          <w:snapToGrid w:val="0"/>
          <w:sz w:val="32"/>
          <w:szCs w:val="32"/>
        </w:rPr>
        <w:t>示范城市，为南通全市创建工作提供“海门经验”。（</w:t>
      </w:r>
      <w:r w:rsidRPr="006E6424">
        <w:rPr>
          <w:rFonts w:ascii="仿宋_GB2312" w:eastAsia="仿宋_GB2312" w:hAnsi="方正仿宋_GBK" w:cs="方正仿宋_GBK" w:hint="eastAsia"/>
          <w:snapToGrid w:val="0"/>
          <w:sz w:val="32"/>
          <w:szCs w:val="32"/>
        </w:rPr>
        <w:t>环境</w:t>
      </w:r>
      <w:proofErr w:type="gramStart"/>
      <w:r w:rsidRPr="006E6424">
        <w:rPr>
          <w:rFonts w:ascii="仿宋_GB2312" w:eastAsia="仿宋_GB2312" w:hAnsi="方正仿宋_GBK" w:cs="方正仿宋_GBK" w:hint="eastAsia"/>
          <w:snapToGrid w:val="0"/>
          <w:sz w:val="32"/>
          <w:szCs w:val="32"/>
        </w:rPr>
        <w:t>应急科</w:t>
      </w:r>
      <w:proofErr w:type="gramEnd"/>
      <w:r w:rsidRPr="006E6424">
        <w:rPr>
          <w:rFonts w:ascii="仿宋_GB2312" w:eastAsia="仿宋_GB2312" w:hAnsi="方正仿宋_GBK" w:cs="方正仿宋_GBK" w:hint="eastAsia"/>
          <w:snapToGrid w:val="0"/>
          <w:sz w:val="32"/>
          <w:szCs w:val="32"/>
        </w:rPr>
        <w:t>牵头、各科室按职责分工配合</w:t>
      </w:r>
      <w:r w:rsidRPr="006E6424">
        <w:rPr>
          <w:rFonts w:ascii="仿宋_GB2312" w:eastAsia="仿宋_GB2312" w:hAnsi="方正仿宋_GBK" w:cs="方正仿宋_GBK" w:hint="eastAsia"/>
          <w:snapToGrid w:val="0"/>
          <w:sz w:val="32"/>
          <w:szCs w:val="32"/>
        </w:rPr>
        <w:t>）</w:t>
      </w:r>
    </w:p>
    <w:p w:rsidR="00846ECF" w:rsidRPr="009F0E19" w:rsidRDefault="00EA56B1" w:rsidP="009F0E19">
      <w:pPr>
        <w:spacing w:line="560" w:lineRule="exact"/>
        <w:ind w:firstLineChars="200" w:firstLine="640"/>
        <w:rPr>
          <w:rFonts w:ascii="楷体_GB2312" w:eastAsia="楷体_GB2312" w:hAnsi="方正仿宋_GBK" w:cs="方正仿宋_GBK" w:hint="eastAsia"/>
          <w:snapToGrid w:val="0"/>
          <w:sz w:val="32"/>
          <w:szCs w:val="32"/>
        </w:rPr>
      </w:pPr>
      <w:r w:rsidRPr="009F0E19">
        <w:rPr>
          <w:rFonts w:ascii="楷体_GB2312" w:eastAsia="楷体_GB2312" w:hAnsi="方正仿宋_GBK" w:cs="方正仿宋_GBK" w:hint="eastAsia"/>
          <w:snapToGrid w:val="0"/>
          <w:sz w:val="32"/>
          <w:szCs w:val="32"/>
        </w:rPr>
        <w:t>（二）海门区重点行业领域深化安全生产专项整治</w:t>
      </w:r>
      <w:r w:rsidRPr="009F0E19">
        <w:rPr>
          <w:rFonts w:ascii="楷体_GB2312" w:eastAsia="楷体_GB2312" w:hAnsi="方正仿宋_GBK" w:cs="方正仿宋_GBK" w:hint="eastAsia"/>
          <w:snapToGrid w:val="0"/>
          <w:sz w:val="32"/>
          <w:szCs w:val="32"/>
        </w:rPr>
        <w:t>2021</w:t>
      </w:r>
      <w:r w:rsidRPr="009F0E19">
        <w:rPr>
          <w:rFonts w:ascii="楷体_GB2312" w:eastAsia="楷体_GB2312" w:hAnsi="方正仿宋_GBK" w:cs="方正仿宋_GBK" w:hint="eastAsia"/>
          <w:snapToGrid w:val="0"/>
          <w:sz w:val="32"/>
          <w:szCs w:val="32"/>
        </w:rPr>
        <w:t>年重点工作涉及我局任务（共</w:t>
      </w:r>
      <w:r w:rsidRPr="009F0E19">
        <w:rPr>
          <w:rFonts w:ascii="楷体_GB2312" w:eastAsia="楷体_GB2312" w:hAnsi="方正仿宋_GBK" w:cs="方正仿宋_GBK" w:hint="eastAsia"/>
          <w:snapToGrid w:val="0"/>
          <w:sz w:val="32"/>
          <w:szCs w:val="32"/>
        </w:rPr>
        <w:t>8</w:t>
      </w:r>
      <w:r w:rsidRPr="009F0E19">
        <w:rPr>
          <w:rFonts w:ascii="楷体_GB2312" w:eastAsia="楷体_GB2312" w:hAnsi="方正仿宋_GBK" w:cs="方正仿宋_GBK" w:hint="eastAsia"/>
          <w:snapToGrid w:val="0"/>
          <w:sz w:val="32"/>
          <w:szCs w:val="32"/>
        </w:rPr>
        <w:t>项</w:t>
      </w:r>
      <w:r w:rsidRPr="009F0E19">
        <w:rPr>
          <w:rFonts w:ascii="楷体_GB2312" w:eastAsia="楷体_GB2312" w:hAnsi="方正仿宋_GBK" w:cs="方正仿宋_GBK" w:hint="eastAsia"/>
          <w:snapToGrid w:val="0"/>
          <w:sz w:val="32"/>
          <w:szCs w:val="32"/>
        </w:rPr>
        <w:t>1</w:t>
      </w:r>
      <w:r w:rsidRPr="009F0E19">
        <w:rPr>
          <w:rFonts w:ascii="楷体_GB2312" w:eastAsia="楷体_GB2312" w:hAnsi="方正仿宋_GBK" w:cs="方正仿宋_GBK" w:hint="eastAsia"/>
          <w:snapToGrid w:val="0"/>
          <w:sz w:val="32"/>
          <w:szCs w:val="32"/>
        </w:rPr>
        <w:t>1</w:t>
      </w:r>
      <w:r w:rsidRPr="009F0E19">
        <w:rPr>
          <w:rFonts w:ascii="楷体_GB2312" w:eastAsia="楷体_GB2312" w:hAnsi="方正仿宋_GBK" w:cs="方正仿宋_GBK" w:hint="eastAsia"/>
          <w:snapToGrid w:val="0"/>
          <w:sz w:val="32"/>
          <w:szCs w:val="32"/>
        </w:rPr>
        <w:t>个）</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1</w:t>
      </w:r>
      <w:r w:rsidR="00CA3A10">
        <w:rPr>
          <w:rFonts w:ascii="仿宋_GB2312" w:eastAsia="仿宋_GB2312" w:hAnsi="方正仿宋_GBK" w:cs="方正仿宋_GBK" w:hint="eastAsia"/>
          <w:snapToGrid w:val="0"/>
          <w:sz w:val="32"/>
          <w:szCs w:val="32"/>
        </w:rPr>
        <w:t>、</w:t>
      </w:r>
      <w:r w:rsidRPr="006E6424">
        <w:rPr>
          <w:rFonts w:ascii="仿宋_GB2312" w:eastAsia="仿宋_GB2312" w:hAnsi="Times" w:cs="Times New Roman" w:hint="eastAsia"/>
          <w:sz w:val="32"/>
          <w:szCs w:val="32"/>
        </w:rPr>
        <w:t>组织“百团进百万企业千万员工”活动。</w:t>
      </w:r>
      <w:r w:rsidRPr="006E6424">
        <w:rPr>
          <w:rFonts w:ascii="仿宋_GB2312" w:eastAsia="仿宋_GB2312" w:hAnsi="方正仿宋_GBK" w:cs="方正仿宋_GBK" w:hint="eastAsia"/>
          <w:snapToGrid w:val="0"/>
          <w:sz w:val="32"/>
          <w:szCs w:val="32"/>
        </w:rPr>
        <w:t>在“百团进百万企业”学习宣讲活动实现“两个全覆盖”基础上，用好“学重要论述，促安全发展”网络学习平台，</w:t>
      </w:r>
      <w:r w:rsidRPr="006E6424">
        <w:rPr>
          <w:rFonts w:ascii="仿宋_GB2312" w:eastAsia="仿宋_GB2312" w:hAnsi="方正仿宋_GBK" w:cs="方正仿宋_GBK" w:hint="eastAsia"/>
          <w:snapToGrid w:val="0"/>
          <w:sz w:val="32"/>
          <w:szCs w:val="32"/>
        </w:rPr>
        <w:t>2021</w:t>
      </w:r>
      <w:r w:rsidRPr="006E6424">
        <w:rPr>
          <w:rFonts w:ascii="仿宋_GB2312" w:eastAsia="仿宋_GB2312" w:hAnsi="方正仿宋_GBK" w:cs="方正仿宋_GBK" w:hint="eastAsia"/>
          <w:snapToGrid w:val="0"/>
          <w:sz w:val="32"/>
          <w:szCs w:val="32"/>
        </w:rPr>
        <w:t>年起将“百团进百万企业”学习宣讲拓展为“百团进百万企业千万员工”，继续组织各级领导干部开展安全生产宣讲，讲清楚十九届五中全会提出的统筹安全与发展，讲清楚我区“一年小灶”取得的阶段性成效，讲清楚专项整治“三年大灶”有关安排。</w:t>
      </w:r>
      <w:r w:rsidRPr="006E6424">
        <w:rPr>
          <w:rFonts w:ascii="仿宋_GB2312" w:eastAsia="仿宋_GB2312" w:hAnsi="方正仿宋_GBK" w:cs="方正仿宋_GBK" w:hint="eastAsia"/>
          <w:snapToGrid w:val="0"/>
          <w:sz w:val="32"/>
          <w:szCs w:val="32"/>
        </w:rPr>
        <w:t>（环境</w:t>
      </w:r>
      <w:proofErr w:type="gramStart"/>
      <w:r w:rsidRPr="006E6424">
        <w:rPr>
          <w:rFonts w:ascii="仿宋_GB2312" w:eastAsia="仿宋_GB2312" w:hAnsi="方正仿宋_GBK" w:cs="方正仿宋_GBK" w:hint="eastAsia"/>
          <w:snapToGrid w:val="0"/>
          <w:sz w:val="32"/>
          <w:szCs w:val="32"/>
        </w:rPr>
        <w:t>应急科</w:t>
      </w:r>
      <w:proofErr w:type="gramEnd"/>
      <w:r w:rsidRPr="006E6424">
        <w:rPr>
          <w:rFonts w:ascii="仿宋_GB2312" w:eastAsia="仿宋_GB2312" w:hAnsi="方正仿宋_GBK" w:cs="方正仿宋_GBK" w:hint="eastAsia"/>
          <w:snapToGrid w:val="0"/>
          <w:sz w:val="32"/>
          <w:szCs w:val="32"/>
        </w:rPr>
        <w:t>牵头，办公室、法宣科、执法分局配合）</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2</w:t>
      </w:r>
      <w:r w:rsidRPr="006E6424">
        <w:rPr>
          <w:rFonts w:ascii="仿宋_GB2312" w:eastAsia="仿宋_GB2312" w:hAnsi="方正仿宋_GBK" w:cs="方正仿宋_GBK" w:hint="eastAsia"/>
          <w:snapToGrid w:val="0"/>
          <w:sz w:val="32"/>
          <w:szCs w:val="32"/>
        </w:rPr>
        <w:t>、落实企业安全生产主体责任专题重点工作。</w:t>
      </w:r>
    </w:p>
    <w:p w:rsidR="00846ECF" w:rsidRPr="006E6424" w:rsidRDefault="00EA56B1" w:rsidP="00556CE4">
      <w:pPr>
        <w:adjustRightIn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楷体_GBK" w:cs="方正楷体_GBK" w:hint="eastAsia"/>
          <w:snapToGrid w:val="0"/>
          <w:sz w:val="32"/>
          <w:szCs w:val="32"/>
        </w:rPr>
        <w:t>一是</w:t>
      </w:r>
      <w:r w:rsidRPr="006E6424">
        <w:rPr>
          <w:rFonts w:ascii="仿宋_GB2312" w:eastAsia="仿宋_GB2312" w:hAnsi="方正楷体_GBK" w:cs="方正楷体_GBK" w:hint="eastAsia"/>
          <w:snapToGrid w:val="0"/>
          <w:sz w:val="32"/>
          <w:szCs w:val="32"/>
        </w:rPr>
        <w:t>加强企业安全管理机构和人员配备。</w:t>
      </w:r>
      <w:r w:rsidRPr="006E6424">
        <w:rPr>
          <w:rFonts w:ascii="仿宋_GB2312" w:eastAsia="仿宋_GB2312" w:hAnsi="方正仿宋_GBK" w:cs="方正仿宋_GBK" w:hint="eastAsia"/>
          <w:snapToGrid w:val="0"/>
          <w:sz w:val="32"/>
          <w:szCs w:val="32"/>
        </w:rPr>
        <w:t>提醒危险废物处置企业加强安全管理机构和人员配备，持</w:t>
      </w:r>
      <w:r w:rsidRPr="006E6424">
        <w:rPr>
          <w:rFonts w:ascii="仿宋_GB2312" w:eastAsia="仿宋_GB2312" w:hAnsi="方正仿宋_GBK" w:cs="方正仿宋_GBK" w:hint="eastAsia"/>
          <w:snapToGrid w:val="0"/>
          <w:sz w:val="32"/>
          <w:szCs w:val="32"/>
        </w:rPr>
        <w:t>续推进安全生产标准化建设，建立健全安全教育培训制度，完善安全风险防控、隐患排查机制</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w:t>
      </w:r>
      <w:proofErr w:type="gramStart"/>
      <w:r w:rsidRPr="006E6424">
        <w:rPr>
          <w:rFonts w:ascii="仿宋_GB2312" w:eastAsia="仿宋_GB2312" w:hAnsi="方正仿宋_GBK" w:cs="方正仿宋_GBK" w:hint="eastAsia"/>
          <w:snapToGrid w:val="0"/>
          <w:sz w:val="32"/>
          <w:szCs w:val="32"/>
        </w:rPr>
        <w:t>土科牵头</w:t>
      </w:r>
      <w:proofErr w:type="gramEnd"/>
      <w:r w:rsidRPr="006E6424">
        <w:rPr>
          <w:rFonts w:ascii="仿宋_GB2312" w:eastAsia="仿宋_GB2312" w:hAnsi="方正仿宋_GBK" w:cs="方正仿宋_GBK" w:hint="eastAsia"/>
          <w:snapToGrid w:val="0"/>
          <w:sz w:val="32"/>
          <w:szCs w:val="32"/>
        </w:rPr>
        <w:t>，环境应急科</w:t>
      </w:r>
      <w:r w:rsidRPr="006E6424">
        <w:rPr>
          <w:rFonts w:ascii="仿宋_GB2312" w:eastAsia="仿宋_GB2312" w:hAnsi="方正仿宋_GBK" w:cs="方正仿宋_GBK" w:hint="eastAsia"/>
          <w:snapToGrid w:val="0"/>
          <w:sz w:val="32"/>
          <w:szCs w:val="32"/>
        </w:rPr>
        <w:t>、法宣科、</w:t>
      </w:r>
      <w:r w:rsidRPr="006E6424">
        <w:rPr>
          <w:rFonts w:ascii="仿宋_GB2312" w:eastAsia="仿宋_GB2312" w:hAnsi="方正仿宋_GBK" w:cs="方正仿宋_GBK" w:hint="eastAsia"/>
          <w:snapToGrid w:val="0"/>
          <w:sz w:val="32"/>
          <w:szCs w:val="32"/>
        </w:rPr>
        <w:t>执法分局配合）</w:t>
      </w:r>
    </w:p>
    <w:p w:rsidR="00846ECF" w:rsidRPr="006E6424" w:rsidRDefault="00EA56B1" w:rsidP="00556CE4">
      <w:pPr>
        <w:adjustRightIn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楷体_GBK" w:cs="方正楷体_GBK" w:hint="eastAsia"/>
          <w:snapToGrid w:val="0"/>
          <w:sz w:val="32"/>
          <w:szCs w:val="32"/>
        </w:rPr>
        <w:lastRenderedPageBreak/>
        <w:t>二是充分发挥</w:t>
      </w:r>
      <w:proofErr w:type="gramStart"/>
      <w:r w:rsidRPr="006E6424">
        <w:rPr>
          <w:rFonts w:ascii="仿宋_GB2312" w:eastAsia="仿宋_GB2312" w:hAnsi="方正楷体_GBK" w:cs="方正楷体_GBK" w:hint="eastAsia"/>
          <w:snapToGrid w:val="0"/>
          <w:sz w:val="32"/>
          <w:szCs w:val="32"/>
        </w:rPr>
        <w:t>安责险风险</w:t>
      </w:r>
      <w:proofErr w:type="gramEnd"/>
      <w:r w:rsidRPr="006E6424">
        <w:rPr>
          <w:rFonts w:ascii="仿宋_GB2312" w:eastAsia="仿宋_GB2312" w:hAnsi="方正楷体_GBK" w:cs="方正楷体_GBK" w:hint="eastAsia"/>
          <w:snapToGrid w:val="0"/>
          <w:sz w:val="32"/>
          <w:szCs w:val="32"/>
        </w:rPr>
        <w:t>评估和事故预防功能。</w:t>
      </w:r>
      <w:r w:rsidRPr="006E6424">
        <w:rPr>
          <w:rFonts w:ascii="仿宋_GB2312" w:eastAsia="仿宋_GB2312" w:hAnsi="方正仿宋_GBK" w:cs="方正仿宋_GBK" w:hint="eastAsia"/>
          <w:snapToGrid w:val="0"/>
          <w:sz w:val="32"/>
          <w:szCs w:val="32"/>
        </w:rPr>
        <w:t>督促危险废物处置企业全面依法依规投保安全生产责任险</w:t>
      </w:r>
      <w:r w:rsidRPr="006E6424">
        <w:rPr>
          <w:rFonts w:ascii="仿宋_GB2312" w:eastAsia="仿宋_GB2312" w:hAnsi="方正仿宋_GBK" w:cs="方正仿宋_GBK" w:hint="eastAsia"/>
          <w:snapToGrid w:val="0"/>
          <w:sz w:val="32"/>
          <w:szCs w:val="32"/>
        </w:rPr>
        <w:t>和环境污染责任险</w:t>
      </w:r>
      <w:r w:rsidRPr="006E6424">
        <w:rPr>
          <w:rFonts w:ascii="仿宋_GB2312" w:eastAsia="仿宋_GB2312" w:hAnsi="方正仿宋_GBK" w:cs="方正仿宋_GBK" w:hint="eastAsia"/>
          <w:snapToGrid w:val="0"/>
          <w:sz w:val="32"/>
          <w:szCs w:val="32"/>
        </w:rPr>
        <w:t>，建立</w:t>
      </w:r>
      <w:r w:rsidRPr="006E6424">
        <w:rPr>
          <w:rFonts w:ascii="仿宋_GB2312" w:eastAsia="仿宋_GB2312" w:hAnsi="方正仿宋_GBK" w:cs="方正仿宋_GBK" w:hint="eastAsia"/>
          <w:snapToGrid w:val="0"/>
          <w:sz w:val="32"/>
          <w:szCs w:val="32"/>
        </w:rPr>
        <w:t>环境污染责任险的</w:t>
      </w:r>
      <w:r w:rsidRPr="006E6424">
        <w:rPr>
          <w:rFonts w:ascii="仿宋_GB2312" w:eastAsia="仿宋_GB2312" w:hAnsi="方正仿宋_GBK" w:cs="方正仿宋_GBK" w:hint="eastAsia"/>
          <w:snapToGrid w:val="0"/>
          <w:sz w:val="32"/>
          <w:szCs w:val="32"/>
        </w:rPr>
        <w:t>管理机制和事故预防机制。</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法宣科牵头，</w:t>
      </w:r>
      <w:r w:rsidRPr="006E6424">
        <w:rPr>
          <w:rFonts w:ascii="仿宋_GB2312" w:eastAsia="仿宋_GB2312" w:hAnsi="方正仿宋_GBK" w:cs="方正仿宋_GBK" w:hint="eastAsia"/>
          <w:snapToGrid w:val="0"/>
          <w:sz w:val="32"/>
          <w:szCs w:val="32"/>
        </w:rPr>
        <w:t>环境应急科</w:t>
      </w:r>
      <w:r w:rsidRPr="006E6424">
        <w:rPr>
          <w:rFonts w:ascii="仿宋_GB2312" w:eastAsia="仿宋_GB2312" w:hAnsi="方正仿宋_GBK" w:cs="方正仿宋_GBK" w:hint="eastAsia"/>
          <w:snapToGrid w:val="0"/>
          <w:sz w:val="32"/>
          <w:szCs w:val="32"/>
        </w:rPr>
        <w:t>、土科、</w:t>
      </w:r>
      <w:r w:rsidRPr="006E6424">
        <w:rPr>
          <w:rFonts w:ascii="仿宋_GB2312" w:eastAsia="仿宋_GB2312" w:hAnsi="方正仿宋_GBK" w:cs="方正仿宋_GBK" w:hint="eastAsia"/>
          <w:snapToGrid w:val="0"/>
          <w:sz w:val="32"/>
          <w:szCs w:val="32"/>
        </w:rPr>
        <w:t>执法分局配合）</w:t>
      </w:r>
    </w:p>
    <w:p w:rsidR="00846ECF" w:rsidRPr="006E6424" w:rsidRDefault="00EA56B1" w:rsidP="00556CE4">
      <w:pPr>
        <w:adjustRightInd w:val="0"/>
        <w:snapToGrid w:val="0"/>
        <w:spacing w:line="560" w:lineRule="exact"/>
        <w:ind w:firstLineChars="200" w:firstLine="640"/>
        <w:rPr>
          <w:rFonts w:ascii="仿宋_GB2312" w:eastAsia="仿宋_GB2312" w:hAnsi="方正楷体_GBK" w:cs="方正楷体_GBK" w:hint="eastAsia"/>
          <w:snapToGrid w:val="0"/>
          <w:sz w:val="32"/>
          <w:szCs w:val="32"/>
        </w:rPr>
      </w:pPr>
      <w:r w:rsidRPr="006E6424">
        <w:rPr>
          <w:rFonts w:ascii="仿宋_GB2312" w:eastAsia="仿宋_GB2312" w:hAnsi="方正仿宋_GBK" w:cs="方正仿宋_GBK" w:hint="eastAsia"/>
          <w:snapToGrid w:val="0"/>
          <w:sz w:val="32"/>
          <w:szCs w:val="32"/>
        </w:rPr>
        <w:t>3</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强化危险化学品安全专项重点工作。</w:t>
      </w:r>
      <w:r w:rsidRPr="006E6424">
        <w:rPr>
          <w:rFonts w:ascii="仿宋_GB2312" w:eastAsia="仿宋_GB2312" w:hAnsi="Calibri" w:cs="Times New Roman" w:hint="eastAsia"/>
          <w:snapToGrid w:val="0"/>
          <w:sz w:val="32"/>
          <w:szCs w:val="32"/>
        </w:rPr>
        <w:t>建立运行环境治理设施安全风险防范联动工作机制。</w:t>
      </w:r>
      <w:r w:rsidRPr="006E6424">
        <w:rPr>
          <w:rFonts w:ascii="仿宋_GB2312" w:eastAsia="仿宋_GB2312" w:hAnsi="方正仿宋_GBK" w:cs="方正仿宋_GBK" w:hint="eastAsia"/>
          <w:snapToGrid w:val="0"/>
          <w:sz w:val="32"/>
          <w:szCs w:val="32"/>
        </w:rPr>
        <w:t>开展好环境治理设施安全风险防范</w:t>
      </w:r>
      <w:proofErr w:type="gramStart"/>
      <w:r w:rsidRPr="006E6424">
        <w:rPr>
          <w:rFonts w:ascii="仿宋_GB2312" w:eastAsia="仿宋_GB2312" w:hAnsi="方正仿宋_GBK" w:cs="方正仿宋_GBK" w:hint="eastAsia"/>
          <w:snapToGrid w:val="0"/>
          <w:sz w:val="32"/>
          <w:szCs w:val="32"/>
        </w:rPr>
        <w:t>联动试点</w:t>
      </w:r>
      <w:proofErr w:type="gramEnd"/>
      <w:r w:rsidRPr="006E6424">
        <w:rPr>
          <w:rFonts w:ascii="仿宋_GB2312" w:eastAsia="仿宋_GB2312" w:hAnsi="方正仿宋_GBK" w:cs="方正仿宋_GBK" w:hint="eastAsia"/>
          <w:snapToGrid w:val="0"/>
          <w:sz w:val="32"/>
          <w:szCs w:val="32"/>
        </w:rPr>
        <w:t>工作，重点</w:t>
      </w:r>
      <w:r w:rsidRPr="006E6424">
        <w:rPr>
          <w:rFonts w:ascii="仿宋_GB2312" w:eastAsia="仿宋_GB2312" w:hAnsi="方正仿宋_GBK" w:cs="Times New Roman" w:hint="eastAsia"/>
          <w:snapToGrid w:val="0"/>
          <w:sz w:val="32"/>
          <w:szCs w:val="32"/>
        </w:rPr>
        <w:t>检查脱硫脱硝、</w:t>
      </w:r>
      <w:proofErr w:type="gramStart"/>
      <w:r w:rsidRPr="006E6424">
        <w:rPr>
          <w:rFonts w:ascii="仿宋_GB2312" w:eastAsia="仿宋_GB2312" w:hAnsi="方正仿宋_GBK" w:cs="Times New Roman" w:hint="eastAsia"/>
          <w:snapToGrid w:val="0"/>
          <w:sz w:val="32"/>
          <w:szCs w:val="32"/>
        </w:rPr>
        <w:t>煤改气</w:t>
      </w:r>
      <w:proofErr w:type="gramEnd"/>
      <w:r w:rsidRPr="006E6424">
        <w:rPr>
          <w:rFonts w:ascii="仿宋_GB2312" w:eastAsia="仿宋_GB2312" w:hAnsi="方正仿宋_GBK" w:cs="Times New Roman" w:hint="eastAsia"/>
          <w:snapToGrid w:val="0"/>
          <w:sz w:val="32"/>
          <w:szCs w:val="32"/>
        </w:rPr>
        <w:t>、挥发性有机物回收、污水处理、粉尘治理、</w:t>
      </w:r>
      <w:r w:rsidRPr="006E6424">
        <w:rPr>
          <w:rFonts w:ascii="仿宋_GB2312" w:eastAsia="仿宋_GB2312" w:hAnsi="Times New Roman" w:cs="Times New Roman" w:hint="eastAsia"/>
          <w:snapToGrid w:val="0"/>
          <w:sz w:val="32"/>
          <w:szCs w:val="32"/>
        </w:rPr>
        <w:t>RTO</w:t>
      </w:r>
      <w:r w:rsidRPr="006E6424">
        <w:rPr>
          <w:rFonts w:ascii="仿宋_GB2312" w:eastAsia="仿宋_GB2312" w:hAnsi="方正仿宋_GBK" w:cs="Times New Roman" w:hint="eastAsia"/>
          <w:snapToGrid w:val="0"/>
          <w:sz w:val="32"/>
          <w:szCs w:val="32"/>
        </w:rPr>
        <w:t>焚烧炉、</w:t>
      </w:r>
      <w:proofErr w:type="gramStart"/>
      <w:r w:rsidRPr="006E6424">
        <w:rPr>
          <w:rFonts w:ascii="仿宋_GB2312" w:eastAsia="仿宋_GB2312" w:hAnsi="方正仿宋_GBK" w:cs="Times New Roman" w:hint="eastAsia"/>
          <w:snapToGrid w:val="0"/>
          <w:sz w:val="32"/>
          <w:szCs w:val="32"/>
        </w:rPr>
        <w:t>危废处置</w:t>
      </w:r>
      <w:proofErr w:type="gramEnd"/>
      <w:r w:rsidRPr="006E6424">
        <w:rPr>
          <w:rFonts w:ascii="仿宋_GB2312" w:eastAsia="仿宋_GB2312" w:hAnsi="方正仿宋_GBK" w:cs="Times New Roman" w:hint="eastAsia"/>
          <w:snapToGrid w:val="0"/>
          <w:sz w:val="32"/>
          <w:szCs w:val="32"/>
        </w:rPr>
        <w:t>储存设施等七类环境治理设施的运行情况。探索建立联</w:t>
      </w:r>
      <w:r w:rsidRPr="006E6424">
        <w:rPr>
          <w:rFonts w:ascii="仿宋_GB2312" w:eastAsia="仿宋_GB2312" w:hAnsi="方正仿宋_GBK" w:cs="方正仿宋_GBK" w:hint="eastAsia"/>
          <w:snapToGrid w:val="0"/>
          <w:sz w:val="32"/>
          <w:szCs w:val="32"/>
        </w:rPr>
        <w:t>合检查、联合执法、线索移交、会商会办等一批可复制、可推广的经验做法，推动解决国务院安委会督导和省委巡视</w:t>
      </w:r>
      <w:proofErr w:type="gramStart"/>
      <w:r w:rsidRPr="006E6424">
        <w:rPr>
          <w:rFonts w:ascii="仿宋_GB2312" w:eastAsia="仿宋_GB2312" w:hAnsi="方正仿宋_GBK" w:cs="方正仿宋_GBK" w:hint="eastAsia"/>
          <w:snapToGrid w:val="0"/>
          <w:sz w:val="32"/>
          <w:szCs w:val="32"/>
        </w:rPr>
        <w:t>组危化品</w:t>
      </w:r>
      <w:proofErr w:type="gramEnd"/>
      <w:r w:rsidRPr="006E6424">
        <w:rPr>
          <w:rFonts w:ascii="仿宋_GB2312" w:eastAsia="仿宋_GB2312" w:hAnsi="方正仿宋_GBK" w:cs="方正仿宋_GBK" w:hint="eastAsia"/>
          <w:snapToGrid w:val="0"/>
          <w:sz w:val="32"/>
          <w:szCs w:val="32"/>
        </w:rPr>
        <w:t>安全生产专项巡视交办问题，引导企业安全生产、绿色发展。</w:t>
      </w:r>
      <w:r w:rsidRPr="006E6424">
        <w:rPr>
          <w:rFonts w:ascii="仿宋_GB2312" w:eastAsia="仿宋_GB2312" w:hAnsi="方正楷体_GBK" w:cs="方正楷体_GBK" w:hint="eastAsia"/>
          <w:snapToGrid w:val="0"/>
          <w:sz w:val="32"/>
          <w:szCs w:val="32"/>
        </w:rPr>
        <w:t>（环境</w:t>
      </w:r>
      <w:proofErr w:type="gramStart"/>
      <w:r w:rsidRPr="006E6424">
        <w:rPr>
          <w:rFonts w:ascii="仿宋_GB2312" w:eastAsia="仿宋_GB2312" w:hAnsi="方正楷体_GBK" w:cs="方正楷体_GBK" w:hint="eastAsia"/>
          <w:snapToGrid w:val="0"/>
          <w:sz w:val="32"/>
          <w:szCs w:val="32"/>
        </w:rPr>
        <w:t>应急科</w:t>
      </w:r>
      <w:proofErr w:type="gramEnd"/>
      <w:r w:rsidRPr="006E6424">
        <w:rPr>
          <w:rFonts w:ascii="仿宋_GB2312" w:eastAsia="仿宋_GB2312" w:hAnsi="方正楷体_GBK" w:cs="方正楷体_GBK" w:hint="eastAsia"/>
          <w:snapToGrid w:val="0"/>
          <w:sz w:val="32"/>
          <w:szCs w:val="32"/>
        </w:rPr>
        <w:t>牵头，执法分局配合）</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4</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抓好化工行业领域安全专项重点工作</w:t>
      </w:r>
      <w:r w:rsidRPr="006E6424">
        <w:rPr>
          <w:rFonts w:ascii="仿宋_GB2312" w:eastAsia="仿宋_GB2312" w:hAnsi="Times New Roman" w:cs="Times New Roman" w:hint="eastAsia"/>
          <w:snapToGrid w:val="0"/>
          <w:sz w:val="32"/>
          <w:szCs w:val="32"/>
        </w:rPr>
        <w:t>。</w:t>
      </w:r>
      <w:r w:rsidRPr="006E6424">
        <w:rPr>
          <w:rFonts w:ascii="仿宋_GB2312" w:eastAsia="仿宋_GB2312" w:hAnsi="Calibri" w:cs="Times New Roman" w:hint="eastAsia"/>
          <w:sz w:val="32"/>
          <w:szCs w:val="32"/>
        </w:rPr>
        <w:t>全面抓好《问题隐患清单》整改销号。</w:t>
      </w:r>
      <w:r w:rsidRPr="006E6424">
        <w:rPr>
          <w:rFonts w:ascii="仿宋_GB2312" w:eastAsia="仿宋_GB2312" w:hAnsi="方正仿宋_GBK" w:cs="方正仿宋_GBK" w:hint="eastAsia"/>
          <w:snapToGrid w:val="0"/>
          <w:sz w:val="32"/>
          <w:szCs w:val="32"/>
        </w:rPr>
        <w:t>加大环境隐患问题整改推进力度，组织开展整改销号，对安全隐患线索及时移交主管部门，确保问题整改闭环。一般环境风险隐患即知即改、限期整改，短期内不能整改完成的，要制定整改实施方案；重大环境隐患做到条条见底、条条整改到位。</w:t>
      </w:r>
      <w:r w:rsidRPr="006E6424">
        <w:rPr>
          <w:rFonts w:ascii="仿宋_GB2312" w:eastAsia="仿宋_GB2312" w:hAnsi="方正仿宋_GBK" w:cs="方正仿宋_GBK" w:hint="eastAsia"/>
          <w:snapToGrid w:val="0"/>
          <w:sz w:val="32"/>
          <w:szCs w:val="32"/>
        </w:rPr>
        <w:t>（</w:t>
      </w:r>
      <w:r w:rsidRPr="006E6424">
        <w:rPr>
          <w:rFonts w:ascii="仿宋_GB2312" w:eastAsia="仿宋_GB2312" w:hAnsi="方正楷体_GBK" w:cs="方正楷体_GBK" w:hint="eastAsia"/>
          <w:snapToGrid w:val="0"/>
          <w:sz w:val="32"/>
          <w:szCs w:val="32"/>
        </w:rPr>
        <w:t>环境</w:t>
      </w:r>
      <w:proofErr w:type="gramStart"/>
      <w:r w:rsidRPr="006E6424">
        <w:rPr>
          <w:rFonts w:ascii="仿宋_GB2312" w:eastAsia="仿宋_GB2312" w:hAnsi="方正楷体_GBK" w:cs="方正楷体_GBK" w:hint="eastAsia"/>
          <w:snapToGrid w:val="0"/>
          <w:sz w:val="32"/>
          <w:szCs w:val="32"/>
        </w:rPr>
        <w:t>应急科</w:t>
      </w:r>
      <w:proofErr w:type="gramEnd"/>
      <w:r w:rsidRPr="006E6424">
        <w:rPr>
          <w:rFonts w:ascii="仿宋_GB2312" w:eastAsia="仿宋_GB2312" w:hAnsi="方正楷体_GBK" w:cs="方正楷体_GBK" w:hint="eastAsia"/>
          <w:snapToGrid w:val="0"/>
          <w:sz w:val="32"/>
          <w:szCs w:val="32"/>
        </w:rPr>
        <w:t>牵头</w:t>
      </w:r>
      <w:r w:rsidRPr="006E6424">
        <w:rPr>
          <w:rFonts w:ascii="仿宋_GB2312" w:eastAsia="仿宋_GB2312" w:hAnsi="方正仿宋_GBK" w:cs="方正仿宋_GBK" w:hint="eastAsia"/>
          <w:snapToGrid w:val="0"/>
          <w:sz w:val="32"/>
          <w:szCs w:val="32"/>
        </w:rPr>
        <w:t>）</w:t>
      </w:r>
    </w:p>
    <w:p w:rsidR="00846ECF" w:rsidRPr="006E6424" w:rsidRDefault="00EA56B1" w:rsidP="00556CE4">
      <w:pPr>
        <w:adjustRightInd w:val="0"/>
        <w:spacing w:line="560" w:lineRule="exact"/>
        <w:ind w:firstLine="640"/>
        <w:rPr>
          <w:rFonts w:ascii="仿宋_GB2312" w:eastAsia="仿宋_GB2312" w:hAnsi="黑体" w:cs="Times New Roman" w:hint="eastAsia"/>
          <w:snapToGrid w:val="0"/>
          <w:sz w:val="32"/>
          <w:szCs w:val="32"/>
          <w:highlight w:val="yellow"/>
        </w:rPr>
      </w:pPr>
      <w:r w:rsidRPr="006E6424">
        <w:rPr>
          <w:rFonts w:ascii="仿宋_GB2312" w:eastAsia="仿宋_GB2312" w:hAnsi="方正仿宋_GBK" w:cs="方正仿宋_GBK" w:hint="eastAsia"/>
          <w:snapToGrid w:val="0"/>
          <w:sz w:val="32"/>
          <w:szCs w:val="32"/>
        </w:rPr>
        <w:t>5</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做好校园和校车安全专项重点工作。</w:t>
      </w:r>
      <w:r w:rsidRPr="006E6424">
        <w:rPr>
          <w:rFonts w:ascii="仿宋_GB2312" w:eastAsia="仿宋_GB2312" w:hAnsi="方正仿宋_GBK" w:cs="方正仿宋_GBK" w:hint="eastAsia"/>
          <w:sz w:val="32"/>
          <w:szCs w:val="32"/>
        </w:rPr>
        <w:t>配合有关部门开展学校危险化学品使用安全管理现状排查，全面整治学校危险化学品使用和废弃物处置存在的安全隐患。</w:t>
      </w:r>
      <w:r w:rsidRPr="006E6424">
        <w:rPr>
          <w:rFonts w:ascii="仿宋_GB2312" w:eastAsia="仿宋_GB2312" w:hAnsi="Times New Roman" w:hint="eastAsia"/>
          <w:sz w:val="32"/>
          <w:szCs w:val="32"/>
        </w:rPr>
        <w:t>（</w:t>
      </w:r>
      <w:r w:rsidRPr="006E6424">
        <w:rPr>
          <w:rFonts w:ascii="仿宋_GB2312" w:eastAsia="仿宋_GB2312" w:hAnsi="方正楷体_GBK" w:cs="方正楷体_GBK" w:hint="eastAsia"/>
          <w:snapToGrid w:val="0"/>
          <w:sz w:val="32"/>
          <w:szCs w:val="32"/>
        </w:rPr>
        <w:t>环境</w:t>
      </w:r>
      <w:proofErr w:type="gramStart"/>
      <w:r w:rsidRPr="006E6424">
        <w:rPr>
          <w:rFonts w:ascii="仿宋_GB2312" w:eastAsia="仿宋_GB2312" w:hAnsi="方正楷体_GBK" w:cs="方正楷体_GBK" w:hint="eastAsia"/>
          <w:snapToGrid w:val="0"/>
          <w:sz w:val="32"/>
          <w:szCs w:val="32"/>
        </w:rPr>
        <w:t>应急科</w:t>
      </w:r>
      <w:proofErr w:type="gramEnd"/>
      <w:r w:rsidRPr="006E6424">
        <w:rPr>
          <w:rFonts w:ascii="仿宋_GB2312" w:eastAsia="仿宋_GB2312" w:hAnsi="方正楷体_GBK" w:cs="方正楷体_GBK" w:hint="eastAsia"/>
          <w:snapToGrid w:val="0"/>
          <w:sz w:val="32"/>
          <w:szCs w:val="32"/>
        </w:rPr>
        <w:t>牵头</w:t>
      </w:r>
      <w:r w:rsidRPr="006E6424">
        <w:rPr>
          <w:rFonts w:ascii="仿宋_GB2312" w:eastAsia="仿宋_GB2312" w:hAnsi="Times New Roman" w:hint="eastAsia"/>
          <w:sz w:val="32"/>
          <w:szCs w:val="32"/>
        </w:rPr>
        <w:t>）</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lastRenderedPageBreak/>
        <w:t>6</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狠抓危险废物等安全专项重点工作。</w:t>
      </w:r>
    </w:p>
    <w:p w:rsidR="00846ECF" w:rsidRPr="006E6424" w:rsidRDefault="00EA56B1" w:rsidP="00556CE4">
      <w:pPr>
        <w:adjustRightInd w:val="0"/>
        <w:snapToGrid w:val="0"/>
        <w:spacing w:line="560" w:lineRule="exact"/>
        <w:ind w:firstLineChars="200" w:firstLine="640"/>
        <w:rPr>
          <w:rFonts w:ascii="仿宋_GB2312" w:eastAsia="仿宋_GB2312" w:hAnsi="Calibri" w:cs="Times New Roman" w:hint="eastAsia"/>
          <w:snapToGrid w:val="0"/>
          <w:sz w:val="32"/>
          <w:szCs w:val="32"/>
        </w:rPr>
      </w:pPr>
      <w:r w:rsidRPr="006E6424">
        <w:rPr>
          <w:rFonts w:ascii="仿宋_GB2312" w:eastAsia="仿宋_GB2312" w:hAnsi="方正楷体_GBK" w:cs="方正楷体_GBK" w:hint="eastAsia"/>
          <w:snapToGrid w:val="0"/>
          <w:sz w:val="32"/>
          <w:szCs w:val="32"/>
        </w:rPr>
        <w:t>一是继续推进危险废物排查</w:t>
      </w:r>
      <w:r w:rsidRPr="006E6424">
        <w:rPr>
          <w:rFonts w:ascii="仿宋_GB2312" w:eastAsia="仿宋_GB2312" w:hAnsi="方正楷体_GBK" w:cs="方正楷体_GBK" w:hint="eastAsia"/>
          <w:bCs/>
          <w:snapToGrid w:val="0"/>
          <w:sz w:val="32"/>
          <w:szCs w:val="32"/>
        </w:rPr>
        <w:t>。</w:t>
      </w:r>
      <w:r w:rsidRPr="006E6424">
        <w:rPr>
          <w:rFonts w:ascii="仿宋_GB2312" w:eastAsia="仿宋_GB2312" w:hAnsi="方正仿宋_GBK" w:cs="方正仿宋_GBK" w:hint="eastAsia"/>
          <w:snapToGrid w:val="0"/>
          <w:sz w:val="32"/>
          <w:szCs w:val="32"/>
        </w:rPr>
        <w:t>对辖区内取消</w:t>
      </w:r>
      <w:proofErr w:type="gramStart"/>
      <w:r w:rsidRPr="006E6424">
        <w:rPr>
          <w:rFonts w:ascii="仿宋_GB2312" w:eastAsia="仿宋_GB2312" w:hAnsi="方正仿宋_GBK" w:cs="方正仿宋_GBK" w:hint="eastAsia"/>
          <w:snapToGrid w:val="0"/>
          <w:sz w:val="32"/>
          <w:szCs w:val="32"/>
        </w:rPr>
        <w:t>化工园</w:t>
      </w:r>
      <w:proofErr w:type="gramEnd"/>
      <w:r w:rsidRPr="006E6424">
        <w:rPr>
          <w:rFonts w:ascii="仿宋_GB2312" w:eastAsia="仿宋_GB2312" w:hAnsi="方正仿宋_GBK" w:cs="方正仿宋_GBK" w:hint="eastAsia"/>
          <w:snapToGrid w:val="0"/>
          <w:sz w:val="32"/>
          <w:szCs w:val="32"/>
        </w:rPr>
        <w:t>定位区、化工和危险化学品单位及危险废物处置企业进行监督检查，依法严肃严查处违规堆存、随意倾倒以及非法填埋危险度物等违法行</w:t>
      </w:r>
      <w:r w:rsidRPr="006E6424">
        <w:rPr>
          <w:rFonts w:ascii="仿宋_GB2312" w:eastAsia="仿宋_GB2312" w:hAnsi="方正仿宋_GBK" w:cs="Times New Roman" w:hint="eastAsia"/>
          <w:snapToGrid w:val="0"/>
          <w:sz w:val="32"/>
          <w:szCs w:val="32"/>
        </w:rPr>
        <w:t>为。</w:t>
      </w:r>
      <w:r w:rsidRPr="006E6424">
        <w:rPr>
          <w:rFonts w:ascii="仿宋_GB2312" w:eastAsia="仿宋_GB2312" w:hAnsi="Times New Roman" w:cs="Times New Roman" w:hint="eastAsia"/>
          <w:snapToGrid w:val="0"/>
          <w:sz w:val="32"/>
          <w:szCs w:val="32"/>
        </w:rPr>
        <w:t>2021</w:t>
      </w:r>
      <w:r w:rsidRPr="006E6424">
        <w:rPr>
          <w:rFonts w:ascii="仿宋_GB2312" w:eastAsia="仿宋_GB2312" w:hAnsi="方正仿宋_GBK" w:cs="Times New Roman" w:hint="eastAsia"/>
          <w:snapToGrid w:val="0"/>
          <w:sz w:val="32"/>
          <w:szCs w:val="32"/>
        </w:rPr>
        <w:t>年</w:t>
      </w:r>
      <w:r w:rsidRPr="006E6424">
        <w:rPr>
          <w:rFonts w:ascii="仿宋_GB2312" w:eastAsia="仿宋_GB2312" w:hAnsi="Times New Roman" w:cs="Times New Roman" w:hint="eastAsia"/>
          <w:snapToGrid w:val="0"/>
          <w:sz w:val="32"/>
          <w:szCs w:val="32"/>
        </w:rPr>
        <w:t>12</w:t>
      </w:r>
      <w:r w:rsidRPr="006E6424">
        <w:rPr>
          <w:rFonts w:ascii="仿宋_GB2312" w:eastAsia="仿宋_GB2312" w:hAnsi="方正仿宋_GBK" w:cs="Times New Roman" w:hint="eastAsia"/>
          <w:snapToGrid w:val="0"/>
          <w:sz w:val="32"/>
          <w:szCs w:val="32"/>
        </w:rPr>
        <w:t>月底，非法倾</w:t>
      </w:r>
      <w:r w:rsidRPr="006E6424">
        <w:rPr>
          <w:rFonts w:ascii="仿宋_GB2312" w:eastAsia="仿宋_GB2312" w:hAnsi="方正仿宋_GBK" w:cs="方正仿宋_GBK" w:hint="eastAsia"/>
          <w:snapToGrid w:val="0"/>
          <w:sz w:val="32"/>
          <w:szCs w:val="32"/>
        </w:rPr>
        <w:t>倒填埋危险废物等违法行为得到有效遏制。</w:t>
      </w:r>
      <w:r w:rsidRPr="006E6424">
        <w:rPr>
          <w:rFonts w:ascii="仿宋_GB2312" w:eastAsia="仿宋_GB2312" w:hAnsi="方正楷体_GBK" w:cs="方正楷体_GBK" w:hint="eastAsia"/>
          <w:snapToGrid w:val="0"/>
          <w:sz w:val="32"/>
          <w:szCs w:val="32"/>
        </w:rPr>
        <w:t>（</w:t>
      </w:r>
      <w:proofErr w:type="gramStart"/>
      <w:r w:rsidRPr="006E6424">
        <w:rPr>
          <w:rFonts w:ascii="仿宋_GB2312" w:eastAsia="仿宋_GB2312" w:hAnsi="方正楷体_GBK" w:cs="方正楷体_GBK" w:hint="eastAsia"/>
          <w:snapToGrid w:val="0"/>
          <w:sz w:val="32"/>
          <w:szCs w:val="32"/>
        </w:rPr>
        <w:t>土科牵头</w:t>
      </w:r>
      <w:proofErr w:type="gramEnd"/>
      <w:r w:rsidRPr="006E6424">
        <w:rPr>
          <w:rFonts w:ascii="仿宋_GB2312" w:eastAsia="仿宋_GB2312" w:hAnsi="方正楷体_GBK" w:cs="方正楷体_GBK" w:hint="eastAsia"/>
          <w:snapToGrid w:val="0"/>
          <w:sz w:val="32"/>
          <w:szCs w:val="32"/>
        </w:rPr>
        <w:t>，环境应急科、执法分局配合）</w:t>
      </w:r>
    </w:p>
    <w:p w:rsidR="00846ECF" w:rsidRPr="006E6424" w:rsidRDefault="00EA56B1" w:rsidP="00556CE4">
      <w:pPr>
        <w:adjustRightInd w:val="0"/>
        <w:snapToGrid w:val="0"/>
        <w:spacing w:line="560" w:lineRule="exact"/>
        <w:ind w:firstLineChars="200" w:firstLine="640"/>
        <w:rPr>
          <w:rFonts w:ascii="仿宋_GB2312" w:eastAsia="仿宋_GB2312" w:hAnsi="方正楷体_GBK" w:cs="方正楷体_GBK" w:hint="eastAsia"/>
          <w:snapToGrid w:val="0"/>
          <w:sz w:val="32"/>
          <w:szCs w:val="32"/>
        </w:rPr>
      </w:pPr>
      <w:r w:rsidRPr="006E6424">
        <w:rPr>
          <w:rFonts w:ascii="仿宋_GB2312" w:eastAsia="仿宋_GB2312" w:hAnsi="方正楷体_GBK" w:cs="方正楷体_GBK" w:hint="eastAsia"/>
          <w:snapToGrid w:val="0"/>
          <w:sz w:val="32"/>
          <w:szCs w:val="32"/>
        </w:rPr>
        <w:t>二是重点环保设施进行安全评价。</w:t>
      </w:r>
      <w:r w:rsidRPr="006E6424">
        <w:rPr>
          <w:rFonts w:ascii="仿宋_GB2312" w:eastAsia="仿宋_GB2312" w:hAnsi="方正仿宋_GBK" w:cs="方正仿宋_GBK" w:hint="eastAsia"/>
          <w:snapToGrid w:val="0"/>
          <w:sz w:val="32"/>
          <w:szCs w:val="32"/>
        </w:rPr>
        <w:t>配合有关部门在脱硫脱硝、</w:t>
      </w:r>
      <w:proofErr w:type="gramStart"/>
      <w:r w:rsidRPr="006E6424">
        <w:rPr>
          <w:rFonts w:ascii="仿宋_GB2312" w:eastAsia="仿宋_GB2312" w:hAnsi="方正仿宋_GBK" w:cs="方正仿宋_GBK" w:hint="eastAsia"/>
          <w:snapToGrid w:val="0"/>
          <w:sz w:val="32"/>
          <w:szCs w:val="32"/>
        </w:rPr>
        <w:t>煤改气</w:t>
      </w:r>
      <w:proofErr w:type="gramEnd"/>
      <w:r w:rsidRPr="006E6424">
        <w:rPr>
          <w:rFonts w:ascii="仿宋_GB2312" w:eastAsia="仿宋_GB2312" w:hAnsi="方正仿宋_GBK" w:cs="方正仿宋_GBK" w:hint="eastAsia"/>
          <w:snapToGrid w:val="0"/>
          <w:sz w:val="32"/>
          <w:szCs w:val="32"/>
        </w:rPr>
        <w:t>、挥发性有机物</w:t>
      </w:r>
      <w:r w:rsidRPr="006E6424">
        <w:rPr>
          <w:rFonts w:ascii="仿宋_GB2312" w:eastAsia="仿宋_GB2312" w:hAnsi="方正仿宋_GBK" w:cs="Times New Roman" w:hint="eastAsia"/>
          <w:snapToGrid w:val="0"/>
          <w:sz w:val="32"/>
          <w:szCs w:val="32"/>
        </w:rPr>
        <w:t>回收、污水处理、粉尘治理、</w:t>
      </w:r>
      <w:r w:rsidRPr="006E6424">
        <w:rPr>
          <w:rFonts w:ascii="仿宋_GB2312" w:eastAsia="仿宋_GB2312" w:hAnsi="Times New Roman" w:cs="Times New Roman" w:hint="eastAsia"/>
          <w:snapToGrid w:val="0"/>
          <w:sz w:val="32"/>
          <w:szCs w:val="32"/>
        </w:rPr>
        <w:t>RTO</w:t>
      </w:r>
      <w:r w:rsidRPr="006E6424">
        <w:rPr>
          <w:rFonts w:ascii="仿宋_GB2312" w:eastAsia="仿宋_GB2312" w:hAnsi="方正仿宋_GBK" w:cs="Times New Roman" w:hint="eastAsia"/>
          <w:snapToGrid w:val="0"/>
          <w:sz w:val="32"/>
          <w:szCs w:val="32"/>
        </w:rPr>
        <w:t>焚烧炉、</w:t>
      </w:r>
      <w:proofErr w:type="gramStart"/>
      <w:r w:rsidRPr="006E6424">
        <w:rPr>
          <w:rFonts w:ascii="仿宋_GB2312" w:eastAsia="仿宋_GB2312" w:hAnsi="方正仿宋_GBK" w:cs="Times New Roman" w:hint="eastAsia"/>
          <w:snapToGrid w:val="0"/>
          <w:sz w:val="32"/>
          <w:szCs w:val="32"/>
        </w:rPr>
        <w:t>危废处置</w:t>
      </w:r>
      <w:proofErr w:type="gramEnd"/>
      <w:r w:rsidRPr="006E6424">
        <w:rPr>
          <w:rFonts w:ascii="仿宋_GB2312" w:eastAsia="仿宋_GB2312" w:hAnsi="方正仿宋_GBK" w:cs="Times New Roman" w:hint="eastAsia"/>
          <w:snapToGrid w:val="0"/>
          <w:sz w:val="32"/>
          <w:szCs w:val="32"/>
        </w:rPr>
        <w:t>储存设施等七类环境治理设施的审批过程中，提醒企业对上述环保设施进行安全评价。到</w:t>
      </w:r>
      <w:r w:rsidRPr="006E6424">
        <w:rPr>
          <w:rFonts w:ascii="仿宋_GB2312" w:eastAsia="仿宋_GB2312" w:hAnsi="Times New Roman" w:cs="Times New Roman" w:hint="eastAsia"/>
          <w:snapToGrid w:val="0"/>
          <w:sz w:val="32"/>
          <w:szCs w:val="32"/>
        </w:rPr>
        <w:t>2022</w:t>
      </w:r>
      <w:r w:rsidRPr="006E6424">
        <w:rPr>
          <w:rFonts w:ascii="仿宋_GB2312" w:eastAsia="仿宋_GB2312" w:hAnsi="方正仿宋_GBK" w:cs="Times New Roman" w:hint="eastAsia"/>
          <w:snapToGrid w:val="0"/>
          <w:sz w:val="32"/>
          <w:szCs w:val="32"/>
        </w:rPr>
        <w:t>年底</w:t>
      </w:r>
      <w:r w:rsidRPr="006E6424">
        <w:rPr>
          <w:rFonts w:ascii="仿宋_GB2312" w:eastAsia="仿宋_GB2312" w:hAnsi="方正仿宋_GBK" w:cs="方正仿宋_GBK" w:hint="eastAsia"/>
          <w:snapToGrid w:val="0"/>
          <w:sz w:val="32"/>
          <w:szCs w:val="32"/>
        </w:rPr>
        <w:t>，企业主体责任进一步压实，环境保护和安全生产管理制度进一步完善。</w:t>
      </w:r>
      <w:r w:rsidRPr="006E6424">
        <w:rPr>
          <w:rFonts w:ascii="仿宋_GB2312" w:eastAsia="仿宋_GB2312" w:hAnsi="方正楷体_GBK" w:cs="方正楷体_GBK" w:hint="eastAsia"/>
          <w:snapToGrid w:val="0"/>
          <w:sz w:val="32"/>
          <w:szCs w:val="32"/>
        </w:rPr>
        <w:t>（环境</w:t>
      </w:r>
      <w:proofErr w:type="gramStart"/>
      <w:r w:rsidRPr="006E6424">
        <w:rPr>
          <w:rFonts w:ascii="仿宋_GB2312" w:eastAsia="仿宋_GB2312" w:hAnsi="方正楷体_GBK" w:cs="方正楷体_GBK" w:hint="eastAsia"/>
          <w:snapToGrid w:val="0"/>
          <w:sz w:val="32"/>
          <w:szCs w:val="32"/>
        </w:rPr>
        <w:t>应急科</w:t>
      </w:r>
      <w:proofErr w:type="gramEnd"/>
      <w:r w:rsidRPr="006E6424">
        <w:rPr>
          <w:rFonts w:ascii="仿宋_GB2312" w:eastAsia="仿宋_GB2312" w:hAnsi="方正楷体_GBK" w:cs="方正楷体_GBK" w:hint="eastAsia"/>
          <w:snapToGrid w:val="0"/>
          <w:sz w:val="32"/>
          <w:szCs w:val="32"/>
        </w:rPr>
        <w:t>牵头，执法分局配合）</w:t>
      </w:r>
    </w:p>
    <w:p w:rsidR="00846ECF" w:rsidRPr="006E6424" w:rsidRDefault="00EA56B1" w:rsidP="00556CE4">
      <w:pPr>
        <w:adjustRightInd w:val="0"/>
        <w:snapToGrid w:val="0"/>
        <w:spacing w:line="560" w:lineRule="exact"/>
        <w:ind w:firstLineChars="200" w:firstLine="640"/>
        <w:rPr>
          <w:rFonts w:ascii="仿宋_GB2312" w:eastAsia="仿宋_GB2312" w:hAnsi="方正楷体_GBK" w:cs="方正楷体_GBK" w:hint="eastAsia"/>
          <w:snapToGrid w:val="0"/>
          <w:sz w:val="32"/>
          <w:szCs w:val="32"/>
        </w:rPr>
      </w:pPr>
      <w:r w:rsidRPr="006E6424">
        <w:rPr>
          <w:rFonts w:ascii="仿宋_GB2312" w:eastAsia="仿宋_GB2312" w:hAnsi="方正楷体_GBK" w:cs="方正楷体_GBK" w:hint="eastAsia"/>
          <w:snapToGrid w:val="0"/>
          <w:sz w:val="32"/>
          <w:szCs w:val="32"/>
        </w:rPr>
        <w:t>三是科学鉴定评价固体废物。</w:t>
      </w:r>
      <w:r w:rsidRPr="006E6424">
        <w:rPr>
          <w:rFonts w:ascii="仿宋_GB2312" w:eastAsia="仿宋_GB2312" w:hAnsi="方正仿宋_GBK" w:cs="方正仿宋_GBK" w:hint="eastAsia"/>
          <w:snapToGrid w:val="0"/>
          <w:sz w:val="32"/>
          <w:szCs w:val="32"/>
        </w:rPr>
        <w:t>对属性不明的固体废物，督促相关单位按照《固体废物鉴别标准通则》（</w:t>
      </w:r>
      <w:r w:rsidRPr="006E6424">
        <w:rPr>
          <w:rFonts w:ascii="仿宋_GB2312" w:eastAsia="仿宋_GB2312" w:hAnsi="方正仿宋_GBK" w:cs="方正仿宋_GBK" w:hint="eastAsia"/>
          <w:snapToGrid w:val="0"/>
          <w:sz w:val="32"/>
          <w:szCs w:val="32"/>
        </w:rPr>
        <w:t>GB 34330-2017</w:t>
      </w:r>
      <w:r w:rsidRPr="006E6424">
        <w:rPr>
          <w:rFonts w:ascii="仿宋_GB2312" w:eastAsia="仿宋_GB2312" w:hAnsi="方正仿宋_GBK" w:cs="方正仿宋_GBK" w:hint="eastAsia"/>
          <w:snapToGrid w:val="0"/>
          <w:sz w:val="32"/>
          <w:szCs w:val="32"/>
        </w:rPr>
        <w:t>）系列标准进行鉴别，并根据鉴别结果，严格落实贮存污染控制标准。</w:t>
      </w:r>
      <w:r w:rsidRPr="006E6424">
        <w:rPr>
          <w:rFonts w:ascii="仿宋_GB2312" w:eastAsia="仿宋_GB2312" w:hAnsi="方正楷体_GBK" w:cs="方正楷体_GBK" w:hint="eastAsia"/>
          <w:snapToGrid w:val="0"/>
          <w:sz w:val="32"/>
          <w:szCs w:val="32"/>
        </w:rPr>
        <w:t>（</w:t>
      </w:r>
      <w:proofErr w:type="gramStart"/>
      <w:r w:rsidRPr="006E6424">
        <w:rPr>
          <w:rFonts w:ascii="仿宋_GB2312" w:eastAsia="仿宋_GB2312" w:hAnsi="方正楷体_GBK" w:cs="方正楷体_GBK" w:hint="eastAsia"/>
          <w:snapToGrid w:val="0"/>
          <w:sz w:val="32"/>
          <w:szCs w:val="32"/>
        </w:rPr>
        <w:t>土科牵头</w:t>
      </w:r>
      <w:proofErr w:type="gramEnd"/>
      <w:r w:rsidRPr="006E6424">
        <w:rPr>
          <w:rFonts w:ascii="仿宋_GB2312" w:eastAsia="仿宋_GB2312" w:hAnsi="方正楷体_GBK" w:cs="方正楷体_GBK" w:hint="eastAsia"/>
          <w:snapToGrid w:val="0"/>
          <w:sz w:val="32"/>
          <w:szCs w:val="32"/>
        </w:rPr>
        <w:t>）</w:t>
      </w:r>
    </w:p>
    <w:p w:rsidR="00846ECF" w:rsidRPr="006E6424" w:rsidRDefault="00EA56B1" w:rsidP="00556CE4">
      <w:pPr>
        <w:adjustRightInd w:val="0"/>
        <w:snapToGrid w:val="0"/>
        <w:spacing w:line="560" w:lineRule="exact"/>
        <w:ind w:firstLineChars="200" w:firstLine="640"/>
        <w:rPr>
          <w:rFonts w:ascii="仿宋_GB2312" w:eastAsia="仿宋_GB2312" w:hAnsi="Calibri" w:cs="Times New Roman" w:hint="eastAsia"/>
          <w:snapToGrid w:val="0"/>
          <w:color w:val="000000"/>
          <w:sz w:val="32"/>
          <w:szCs w:val="32"/>
        </w:rPr>
      </w:pPr>
      <w:r w:rsidRPr="006E6424">
        <w:rPr>
          <w:rFonts w:ascii="仿宋_GB2312" w:eastAsia="仿宋_GB2312" w:hAnsi="方正仿宋_GBK" w:cs="方正仿宋_GBK" w:hint="eastAsia"/>
          <w:snapToGrid w:val="0"/>
          <w:sz w:val="32"/>
          <w:szCs w:val="32"/>
        </w:rPr>
        <w:t>7</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做好道路运输安全专项重点工作。</w:t>
      </w:r>
      <w:r w:rsidRPr="006E6424">
        <w:rPr>
          <w:rFonts w:ascii="仿宋_GB2312" w:eastAsia="仿宋_GB2312" w:hAnsi="方正仿宋_GBK" w:cs="方正仿宋_GBK" w:hint="eastAsia"/>
          <w:snapToGrid w:val="0"/>
          <w:sz w:val="32"/>
          <w:szCs w:val="32"/>
        </w:rPr>
        <w:t>配合有关部门开展道路</w:t>
      </w:r>
      <w:proofErr w:type="gramStart"/>
      <w:r w:rsidRPr="006E6424">
        <w:rPr>
          <w:rFonts w:ascii="仿宋_GB2312" w:eastAsia="仿宋_GB2312" w:hAnsi="方正仿宋_GBK" w:cs="方正仿宋_GBK" w:hint="eastAsia"/>
          <w:snapToGrid w:val="0"/>
          <w:sz w:val="32"/>
          <w:szCs w:val="32"/>
        </w:rPr>
        <w:t>危化品运输源头关</w:t>
      </w:r>
      <w:proofErr w:type="gramEnd"/>
      <w:r w:rsidRPr="006E6424">
        <w:rPr>
          <w:rFonts w:ascii="仿宋_GB2312" w:eastAsia="仿宋_GB2312" w:hAnsi="方正仿宋_GBK" w:cs="方正仿宋_GBK" w:hint="eastAsia"/>
          <w:snapToGrid w:val="0"/>
          <w:sz w:val="32"/>
          <w:szCs w:val="32"/>
        </w:rPr>
        <w:t>整治工作，加强对危险废物运输车辆的道路监管，严格</w:t>
      </w:r>
      <w:proofErr w:type="gramStart"/>
      <w:r w:rsidRPr="006E6424">
        <w:rPr>
          <w:rFonts w:ascii="仿宋_GB2312" w:eastAsia="仿宋_GB2312" w:hAnsi="方正仿宋_GBK" w:cs="方正仿宋_GBK" w:hint="eastAsia"/>
          <w:snapToGrid w:val="0"/>
          <w:sz w:val="32"/>
          <w:szCs w:val="32"/>
        </w:rPr>
        <w:t>执行危废申报</w:t>
      </w:r>
      <w:proofErr w:type="gramEnd"/>
      <w:r w:rsidRPr="006E6424">
        <w:rPr>
          <w:rFonts w:ascii="仿宋_GB2312" w:eastAsia="仿宋_GB2312" w:hAnsi="方正仿宋_GBK" w:cs="方正仿宋_GBK" w:hint="eastAsia"/>
          <w:snapToGrid w:val="0"/>
          <w:sz w:val="32"/>
          <w:szCs w:val="32"/>
        </w:rPr>
        <w:t>、转移联单制度。</w:t>
      </w:r>
      <w:r w:rsidRPr="006E6424">
        <w:rPr>
          <w:rFonts w:ascii="仿宋_GB2312" w:eastAsia="仿宋_GB2312" w:hAnsi="方正楷体_GBK" w:cs="方正楷体_GBK" w:hint="eastAsia"/>
          <w:snapToGrid w:val="0"/>
          <w:sz w:val="32"/>
          <w:szCs w:val="32"/>
        </w:rPr>
        <w:t>（环境</w:t>
      </w:r>
      <w:proofErr w:type="gramStart"/>
      <w:r w:rsidRPr="006E6424">
        <w:rPr>
          <w:rFonts w:ascii="仿宋_GB2312" w:eastAsia="仿宋_GB2312" w:hAnsi="方正楷体_GBK" w:cs="方正楷体_GBK" w:hint="eastAsia"/>
          <w:snapToGrid w:val="0"/>
          <w:sz w:val="32"/>
          <w:szCs w:val="32"/>
        </w:rPr>
        <w:t>应急科</w:t>
      </w:r>
      <w:proofErr w:type="gramEnd"/>
      <w:r w:rsidRPr="006E6424">
        <w:rPr>
          <w:rFonts w:ascii="仿宋_GB2312" w:eastAsia="仿宋_GB2312" w:hAnsi="方正楷体_GBK" w:cs="方正楷体_GBK" w:hint="eastAsia"/>
          <w:snapToGrid w:val="0"/>
          <w:sz w:val="32"/>
          <w:szCs w:val="32"/>
        </w:rPr>
        <w:t>牵头、</w:t>
      </w:r>
      <w:proofErr w:type="gramStart"/>
      <w:r w:rsidRPr="006E6424">
        <w:rPr>
          <w:rFonts w:ascii="仿宋_GB2312" w:eastAsia="仿宋_GB2312" w:hAnsi="方正楷体_GBK" w:cs="方正楷体_GBK" w:hint="eastAsia"/>
          <w:snapToGrid w:val="0"/>
          <w:sz w:val="32"/>
          <w:szCs w:val="32"/>
        </w:rPr>
        <w:t>土科配合</w:t>
      </w:r>
      <w:proofErr w:type="gramEnd"/>
      <w:r w:rsidRPr="006E6424">
        <w:rPr>
          <w:rFonts w:ascii="仿宋_GB2312" w:eastAsia="仿宋_GB2312" w:hAnsi="方正楷体_GBK" w:cs="方正楷体_GBK" w:hint="eastAsia"/>
          <w:snapToGrid w:val="0"/>
          <w:sz w:val="32"/>
          <w:szCs w:val="32"/>
        </w:rPr>
        <w:t>）</w:t>
      </w:r>
    </w:p>
    <w:p w:rsidR="00846ECF" w:rsidRPr="006E6424" w:rsidRDefault="00EA56B1" w:rsidP="00556CE4">
      <w:pPr>
        <w:adjustRightInd w:val="0"/>
        <w:snapToGrid w:val="0"/>
        <w:spacing w:line="560" w:lineRule="exact"/>
        <w:ind w:firstLineChars="200" w:firstLine="640"/>
        <w:rPr>
          <w:rFonts w:ascii="仿宋_GB2312" w:eastAsia="仿宋_GB2312" w:hAnsi="方正仿宋_GBK" w:cs="方正仿宋_GBK" w:hint="eastAsia"/>
          <w:snapToGrid w:val="0"/>
          <w:sz w:val="32"/>
          <w:szCs w:val="32"/>
        </w:rPr>
      </w:pPr>
      <w:r w:rsidRPr="006E6424">
        <w:rPr>
          <w:rFonts w:ascii="仿宋_GB2312" w:eastAsia="仿宋_GB2312" w:hAnsi="方正仿宋_GBK" w:cs="方正仿宋_GBK" w:hint="eastAsia"/>
          <w:snapToGrid w:val="0"/>
          <w:sz w:val="32"/>
          <w:szCs w:val="32"/>
        </w:rPr>
        <w:t>8</w:t>
      </w:r>
      <w:r w:rsidR="00CA3A10">
        <w:rPr>
          <w:rFonts w:ascii="仿宋_GB2312" w:eastAsia="仿宋_GB2312" w:hAnsi="方正仿宋_GBK" w:cs="方正仿宋_GBK" w:hint="eastAsia"/>
          <w:snapToGrid w:val="0"/>
          <w:sz w:val="32"/>
          <w:szCs w:val="32"/>
        </w:rPr>
        <w:t>、</w:t>
      </w:r>
      <w:r w:rsidRPr="006E6424">
        <w:rPr>
          <w:rFonts w:ascii="仿宋_GB2312" w:eastAsia="仿宋_GB2312" w:hAnsi="方正仿宋_GBK" w:cs="方正仿宋_GBK" w:hint="eastAsia"/>
          <w:snapToGrid w:val="0"/>
          <w:sz w:val="32"/>
          <w:szCs w:val="32"/>
        </w:rPr>
        <w:t>做好水上交通运输安全专项重点工作。</w:t>
      </w:r>
      <w:r w:rsidRPr="006E6424">
        <w:rPr>
          <w:rFonts w:ascii="仿宋_GB2312" w:eastAsia="仿宋_GB2312" w:hAnsi="方正仿宋_GBK" w:cs="方正仿宋_GBK" w:hint="eastAsia"/>
          <w:sz w:val="32"/>
          <w:szCs w:val="32"/>
        </w:rPr>
        <w:t>配合</w:t>
      </w:r>
      <w:r w:rsidRPr="006E6424">
        <w:rPr>
          <w:rFonts w:ascii="仿宋_GB2312" w:eastAsia="仿宋_GB2312" w:hAnsi="方正仿宋_GBK" w:cs="方正仿宋_GBK" w:hint="eastAsia"/>
          <w:sz w:val="32"/>
          <w:szCs w:val="32"/>
        </w:rPr>
        <w:t>有关</w:t>
      </w:r>
      <w:r w:rsidRPr="006E6424">
        <w:rPr>
          <w:rFonts w:ascii="仿宋_GB2312" w:eastAsia="仿宋_GB2312" w:hAnsi="方正仿宋_GBK" w:cs="方正仿宋_GBK" w:hint="eastAsia"/>
          <w:sz w:val="32"/>
          <w:szCs w:val="32"/>
        </w:rPr>
        <w:t>部门</w:t>
      </w:r>
      <w:r w:rsidRPr="006E6424">
        <w:rPr>
          <w:rFonts w:ascii="仿宋_GB2312" w:eastAsia="仿宋_GB2312" w:hAnsi="方正仿宋_GBK" w:cs="方正仿宋_GBK" w:hint="eastAsia"/>
          <w:sz w:val="32"/>
          <w:szCs w:val="32"/>
        </w:rPr>
        <w:t>推动建立部门联动、</w:t>
      </w:r>
      <w:r w:rsidRPr="006E6424">
        <w:rPr>
          <w:rFonts w:ascii="仿宋_GB2312" w:eastAsia="仿宋_GB2312" w:hAnsi="方正仿宋_GBK" w:cs="方正仿宋_GBK" w:hint="eastAsia"/>
          <w:snapToGrid w:val="0"/>
          <w:sz w:val="32"/>
          <w:szCs w:val="32"/>
        </w:rPr>
        <w:t>区域协作、重大案件会商督办制度，建立全过</w:t>
      </w:r>
      <w:r w:rsidRPr="006E6424">
        <w:rPr>
          <w:rFonts w:ascii="仿宋_GB2312" w:eastAsia="仿宋_GB2312" w:hAnsi="方正仿宋_GBK" w:cs="方正仿宋_GBK" w:hint="eastAsia"/>
          <w:snapToGrid w:val="0"/>
          <w:sz w:val="32"/>
          <w:szCs w:val="32"/>
        </w:rPr>
        <w:lastRenderedPageBreak/>
        <w:t>程的监管体系。（</w:t>
      </w:r>
      <w:r w:rsidRPr="006E6424">
        <w:rPr>
          <w:rFonts w:ascii="仿宋_GB2312" w:eastAsia="仿宋_GB2312" w:hAnsi="方正楷体_GBK" w:cs="方正楷体_GBK" w:hint="eastAsia"/>
          <w:snapToGrid w:val="0"/>
          <w:sz w:val="32"/>
          <w:szCs w:val="32"/>
        </w:rPr>
        <w:t>环境</w:t>
      </w:r>
      <w:proofErr w:type="gramStart"/>
      <w:r w:rsidRPr="006E6424">
        <w:rPr>
          <w:rFonts w:ascii="仿宋_GB2312" w:eastAsia="仿宋_GB2312" w:hAnsi="方正楷体_GBK" w:cs="方正楷体_GBK" w:hint="eastAsia"/>
          <w:snapToGrid w:val="0"/>
          <w:sz w:val="32"/>
          <w:szCs w:val="32"/>
        </w:rPr>
        <w:t>应急科</w:t>
      </w:r>
      <w:proofErr w:type="gramEnd"/>
      <w:r w:rsidRPr="006E6424">
        <w:rPr>
          <w:rFonts w:ascii="仿宋_GB2312" w:eastAsia="仿宋_GB2312" w:hAnsi="方正楷体_GBK" w:cs="方正楷体_GBK" w:hint="eastAsia"/>
          <w:snapToGrid w:val="0"/>
          <w:sz w:val="32"/>
          <w:szCs w:val="32"/>
        </w:rPr>
        <w:t>牵头</w:t>
      </w:r>
      <w:r w:rsidRPr="006E6424">
        <w:rPr>
          <w:rFonts w:ascii="仿宋_GB2312" w:eastAsia="仿宋_GB2312" w:hAnsi="方正仿宋_GBK" w:cs="方正仿宋_GBK" w:hint="eastAsia"/>
          <w:snapToGrid w:val="0"/>
          <w:sz w:val="32"/>
          <w:szCs w:val="32"/>
        </w:rPr>
        <w:t>）</w:t>
      </w:r>
    </w:p>
    <w:p w:rsidR="00846ECF" w:rsidRPr="006E6424" w:rsidRDefault="00EA56B1" w:rsidP="00556CE4">
      <w:pPr>
        <w:adjustRightInd w:val="0"/>
        <w:snapToGrid w:val="0"/>
        <w:spacing w:line="560" w:lineRule="exact"/>
        <w:ind w:firstLineChars="200" w:firstLine="640"/>
        <w:rPr>
          <w:rFonts w:ascii="黑体" w:eastAsia="黑体" w:hAnsi="黑体" w:cs="方正仿宋_GBK" w:hint="eastAsia"/>
          <w:snapToGrid w:val="0"/>
          <w:sz w:val="32"/>
          <w:szCs w:val="32"/>
        </w:rPr>
      </w:pPr>
      <w:r w:rsidRPr="006E6424">
        <w:rPr>
          <w:rFonts w:ascii="黑体" w:eastAsia="黑体" w:hAnsi="黑体" w:cs="方正仿宋_GBK" w:hint="eastAsia"/>
          <w:snapToGrid w:val="0"/>
          <w:sz w:val="32"/>
          <w:szCs w:val="32"/>
        </w:rPr>
        <w:t>四、保障措施</w:t>
      </w:r>
    </w:p>
    <w:p w:rsidR="00846ECF" w:rsidRPr="006E6424" w:rsidRDefault="00EA56B1" w:rsidP="009F0E19">
      <w:pPr>
        <w:adjustRightInd w:val="0"/>
        <w:snapToGrid w:val="0"/>
        <w:spacing w:line="560" w:lineRule="exact"/>
        <w:ind w:firstLineChars="200" w:firstLine="640"/>
        <w:rPr>
          <w:rFonts w:ascii="仿宋_GB2312" w:eastAsia="仿宋_GB2312" w:hAnsi="方正仿宋_GBK" w:cs="方正仿宋_GBK" w:hint="eastAsia"/>
          <w:sz w:val="32"/>
          <w:szCs w:val="32"/>
        </w:rPr>
      </w:pPr>
      <w:r w:rsidRPr="009F0E19">
        <w:rPr>
          <w:rFonts w:ascii="楷体_GB2312" w:eastAsia="楷体_GB2312" w:hAnsi="方正仿宋_GBK" w:cs="方正仿宋_GBK" w:hint="eastAsia"/>
          <w:sz w:val="32"/>
          <w:szCs w:val="32"/>
        </w:rPr>
        <w:t>（一）切实加强组织领导。</w:t>
      </w:r>
      <w:r w:rsidRPr="006E6424">
        <w:rPr>
          <w:rFonts w:ascii="仿宋_GB2312" w:eastAsia="仿宋_GB2312" w:hAnsi="方正仿宋_GBK" w:cs="方正仿宋_GBK" w:hint="eastAsia"/>
          <w:sz w:val="32"/>
          <w:szCs w:val="32"/>
        </w:rPr>
        <w:t>单位</w:t>
      </w:r>
      <w:r w:rsidRPr="006E6424">
        <w:rPr>
          <w:rFonts w:ascii="仿宋_GB2312" w:eastAsia="仿宋_GB2312" w:hAnsi="方正仿宋_GBK" w:cs="方正仿宋_GBK" w:hint="eastAsia"/>
          <w:sz w:val="32"/>
          <w:szCs w:val="32"/>
        </w:rPr>
        <w:t>主要负责同志为安全生产专项整治三年</w:t>
      </w:r>
      <w:proofErr w:type="gramStart"/>
      <w:r w:rsidRPr="006E6424">
        <w:rPr>
          <w:rFonts w:ascii="仿宋_GB2312" w:eastAsia="仿宋_GB2312" w:hAnsi="方正仿宋_GBK" w:cs="方正仿宋_GBK" w:hint="eastAsia"/>
          <w:sz w:val="32"/>
          <w:szCs w:val="32"/>
        </w:rPr>
        <w:t>行动</w:t>
      </w:r>
      <w:r w:rsidRPr="006E6424">
        <w:rPr>
          <w:rFonts w:ascii="仿宋_GB2312" w:eastAsia="仿宋_GB2312" w:hAnsi="方正仿宋_GBK" w:cs="方正仿宋_GBK" w:hint="eastAsia"/>
          <w:sz w:val="32"/>
          <w:szCs w:val="32"/>
        </w:rPr>
        <w:t>总</w:t>
      </w:r>
      <w:proofErr w:type="gramEnd"/>
      <w:r w:rsidRPr="006E6424">
        <w:rPr>
          <w:rFonts w:ascii="仿宋_GB2312" w:eastAsia="仿宋_GB2312" w:hAnsi="方正仿宋_GBK" w:cs="方正仿宋_GBK" w:hint="eastAsia"/>
          <w:sz w:val="32"/>
          <w:szCs w:val="32"/>
        </w:rPr>
        <w:t>牵头</w:t>
      </w:r>
      <w:r w:rsidRPr="006E6424">
        <w:rPr>
          <w:rFonts w:ascii="仿宋_GB2312" w:eastAsia="仿宋_GB2312" w:hAnsi="方正仿宋_GBK" w:cs="方正仿宋_GBK" w:hint="eastAsia"/>
          <w:sz w:val="32"/>
          <w:szCs w:val="32"/>
        </w:rPr>
        <w:t>，各分管负责同志具体承担分管条线整治任务的指导推动</w:t>
      </w:r>
      <w:r w:rsidRPr="006E6424">
        <w:rPr>
          <w:rFonts w:ascii="仿宋_GB2312" w:eastAsia="仿宋_GB2312" w:hAnsi="方正仿宋_GBK" w:cs="方正仿宋_GBK" w:hint="eastAsia"/>
          <w:sz w:val="32"/>
          <w:szCs w:val="32"/>
        </w:rPr>
        <w:t>。环境</w:t>
      </w:r>
      <w:proofErr w:type="gramStart"/>
      <w:r w:rsidRPr="006E6424">
        <w:rPr>
          <w:rFonts w:ascii="仿宋_GB2312" w:eastAsia="仿宋_GB2312" w:hAnsi="方正仿宋_GBK" w:cs="方正仿宋_GBK" w:hint="eastAsia"/>
          <w:sz w:val="32"/>
          <w:szCs w:val="32"/>
        </w:rPr>
        <w:t>应急科</w:t>
      </w:r>
      <w:proofErr w:type="gramEnd"/>
      <w:r w:rsidRPr="006E6424">
        <w:rPr>
          <w:rFonts w:ascii="仿宋_GB2312" w:eastAsia="仿宋_GB2312" w:hAnsi="方正仿宋_GBK" w:cs="方正仿宋_GBK" w:hint="eastAsia"/>
          <w:sz w:val="32"/>
          <w:szCs w:val="32"/>
        </w:rPr>
        <w:t>充分发挥局安全生产领导小组办公室的作用，进一步加强安全生产专项整治三年行动会办、报告、督查和督办工作。各相关科室（分局）负责人要履行</w:t>
      </w:r>
      <w:proofErr w:type="gramStart"/>
      <w:r w:rsidRPr="006E6424">
        <w:rPr>
          <w:rFonts w:ascii="仿宋_GB2312" w:eastAsia="仿宋_GB2312" w:hAnsi="方正仿宋_GBK" w:cs="方正仿宋_GBK" w:hint="eastAsia"/>
          <w:sz w:val="32"/>
          <w:szCs w:val="32"/>
        </w:rPr>
        <w:t>好主管</w:t>
      </w:r>
      <w:proofErr w:type="gramEnd"/>
      <w:r w:rsidRPr="006E6424">
        <w:rPr>
          <w:rFonts w:ascii="仿宋_GB2312" w:eastAsia="仿宋_GB2312" w:hAnsi="方正仿宋_GBK" w:cs="方正仿宋_GBK" w:hint="eastAsia"/>
          <w:sz w:val="32"/>
          <w:szCs w:val="32"/>
        </w:rPr>
        <w:t>责任，切实当好各项任务的落实者。</w:t>
      </w:r>
    </w:p>
    <w:p w:rsidR="00846ECF" w:rsidRPr="006E6424" w:rsidRDefault="00EA56B1" w:rsidP="009F0E19">
      <w:pPr>
        <w:adjustRightInd w:val="0"/>
        <w:snapToGrid w:val="0"/>
        <w:spacing w:line="560" w:lineRule="exact"/>
        <w:ind w:firstLineChars="200" w:firstLine="640"/>
        <w:rPr>
          <w:rFonts w:ascii="仿宋_GB2312" w:eastAsia="仿宋_GB2312" w:hAnsi="方正仿宋_GBK" w:cs="方正仿宋_GBK" w:hint="eastAsia"/>
          <w:sz w:val="32"/>
          <w:szCs w:val="32"/>
        </w:rPr>
      </w:pPr>
      <w:r w:rsidRPr="009F0E19">
        <w:rPr>
          <w:rFonts w:ascii="楷体_GB2312" w:eastAsia="楷体_GB2312" w:hAnsi="方正仿宋_GBK" w:cs="方正仿宋_GBK" w:hint="eastAsia"/>
          <w:sz w:val="32"/>
          <w:szCs w:val="32"/>
        </w:rPr>
        <w:t>（二）强化整改落实。</w:t>
      </w:r>
      <w:r w:rsidRPr="006E6424">
        <w:rPr>
          <w:rFonts w:ascii="仿宋_GB2312" w:eastAsia="仿宋_GB2312" w:hAnsi="方正仿宋_GBK" w:cs="方正仿宋_GBK" w:hint="eastAsia"/>
          <w:sz w:val="32"/>
          <w:szCs w:val="32"/>
        </w:rPr>
        <w:t>充分认识安全生产专项整治三年行动的艰巨性、长期性，进一步强化问题意识、风险意识、忧患意识，对排查发现的安全隐患问题，坚持从严从快立查立改。环境</w:t>
      </w:r>
      <w:proofErr w:type="gramStart"/>
      <w:r w:rsidRPr="006E6424">
        <w:rPr>
          <w:rFonts w:ascii="仿宋_GB2312" w:eastAsia="仿宋_GB2312" w:hAnsi="方正仿宋_GBK" w:cs="方正仿宋_GBK" w:hint="eastAsia"/>
          <w:sz w:val="32"/>
          <w:szCs w:val="32"/>
        </w:rPr>
        <w:t>应急科</w:t>
      </w:r>
      <w:proofErr w:type="gramEnd"/>
      <w:r w:rsidRPr="006E6424">
        <w:rPr>
          <w:rFonts w:ascii="仿宋_GB2312" w:eastAsia="仿宋_GB2312" w:hAnsi="方正仿宋_GBK" w:cs="方正仿宋_GBK" w:hint="eastAsia"/>
          <w:sz w:val="32"/>
          <w:szCs w:val="32"/>
        </w:rPr>
        <w:t>对涉及我局的重点行业领域存在的共性问题要专题研究，针对薄弱环节和突出问题，有重点地进行闭环管理，确保专项整治工作</w:t>
      </w:r>
      <w:proofErr w:type="gramStart"/>
      <w:r w:rsidRPr="006E6424">
        <w:rPr>
          <w:rFonts w:ascii="仿宋_GB2312" w:eastAsia="仿宋_GB2312" w:hAnsi="方正仿宋_GBK" w:cs="方正仿宋_GBK" w:hint="eastAsia"/>
          <w:sz w:val="32"/>
          <w:szCs w:val="32"/>
        </w:rPr>
        <w:t>不</w:t>
      </w:r>
      <w:proofErr w:type="gramEnd"/>
      <w:r w:rsidRPr="006E6424">
        <w:rPr>
          <w:rFonts w:ascii="仿宋_GB2312" w:eastAsia="仿宋_GB2312" w:hAnsi="方正仿宋_GBK" w:cs="方正仿宋_GBK" w:hint="eastAsia"/>
          <w:sz w:val="32"/>
          <w:szCs w:val="32"/>
        </w:rPr>
        <w:t>走过场、不留死角。各相关科室（分局）要对照重点工作，进一步量化任务、细化责任，加强推进落实，及时总结重点工作任务推进完成情况。</w:t>
      </w:r>
    </w:p>
    <w:p w:rsidR="00846ECF" w:rsidRPr="006E6424" w:rsidRDefault="00EA56B1" w:rsidP="009F0E19">
      <w:pPr>
        <w:adjustRightInd w:val="0"/>
        <w:snapToGrid w:val="0"/>
        <w:spacing w:line="560" w:lineRule="exact"/>
        <w:ind w:firstLineChars="200" w:firstLine="640"/>
        <w:rPr>
          <w:rFonts w:ascii="仿宋_GB2312" w:eastAsia="仿宋_GB2312" w:hAnsi="方正仿宋_GBK" w:cs="方正仿宋_GBK" w:hint="eastAsia"/>
          <w:sz w:val="32"/>
          <w:szCs w:val="32"/>
        </w:rPr>
      </w:pPr>
      <w:r w:rsidRPr="009F0E19">
        <w:rPr>
          <w:rFonts w:ascii="楷体_GB2312" w:eastAsia="楷体_GB2312" w:hAnsi="方正仿宋_GBK" w:cs="方正仿宋_GBK" w:hint="eastAsia"/>
          <w:sz w:val="32"/>
          <w:szCs w:val="32"/>
        </w:rPr>
        <w:t>（三）强化问责问效。</w:t>
      </w:r>
      <w:r w:rsidRPr="006E6424">
        <w:rPr>
          <w:rFonts w:ascii="仿宋_GB2312" w:eastAsia="仿宋_GB2312" w:hAnsi="方正仿宋_GBK" w:cs="方正仿宋_GBK" w:hint="eastAsia"/>
          <w:sz w:val="32"/>
          <w:szCs w:val="32"/>
        </w:rPr>
        <w:t>严格落实“党政同责、一岗双责、齐抓共管、失职追责”和“三个必须”要求，建立健全专项整治工作责任制，压紧</w:t>
      </w:r>
      <w:r w:rsidRPr="006E6424">
        <w:rPr>
          <w:rFonts w:ascii="仿宋_GB2312" w:eastAsia="仿宋_GB2312" w:hAnsi="方正仿宋_GBK" w:cs="方正仿宋_GBK" w:hint="eastAsia"/>
          <w:sz w:val="32"/>
          <w:szCs w:val="32"/>
        </w:rPr>
        <w:t>压实每项整治任务。各相关科室（分局）要结合业务工作经常研究、专人推进，严格落实专项整治责任制，对于安全责任不到位、整改措施不落实导致安全生产事故发生，要严肃追究责任。</w:t>
      </w:r>
    </w:p>
    <w:p w:rsidR="00846ECF" w:rsidRPr="006E6424" w:rsidRDefault="00EA56B1" w:rsidP="00556CE4">
      <w:pPr>
        <w:adjustRightInd w:val="0"/>
        <w:snapToGrid w:val="0"/>
        <w:spacing w:line="560" w:lineRule="exact"/>
        <w:ind w:firstLineChars="200" w:firstLine="640"/>
        <w:rPr>
          <w:rFonts w:ascii="仿宋_GB2312" w:eastAsia="仿宋_GB2312" w:hAnsi="方正楷体_GBK" w:cs="方正楷体_GBK" w:hint="eastAsia"/>
          <w:snapToGrid w:val="0"/>
          <w:sz w:val="32"/>
          <w:szCs w:val="32"/>
        </w:rPr>
      </w:pPr>
      <w:r w:rsidRPr="009F0E19">
        <w:rPr>
          <w:rFonts w:ascii="楷体_GB2312" w:eastAsia="楷体_GB2312" w:hAnsi="方正仿宋_GBK" w:cs="方正仿宋_GBK" w:hint="eastAsia"/>
          <w:sz w:val="32"/>
          <w:szCs w:val="32"/>
        </w:rPr>
        <w:lastRenderedPageBreak/>
        <w:t>（四）强化宣传培训。</w:t>
      </w:r>
      <w:r w:rsidRPr="006E6424">
        <w:rPr>
          <w:rFonts w:ascii="仿宋_GB2312" w:eastAsia="仿宋_GB2312" w:hAnsi="方正仿宋_GBK" w:cs="方正仿宋_GBK" w:hint="eastAsia"/>
          <w:sz w:val="32"/>
          <w:szCs w:val="32"/>
        </w:rPr>
        <w:t>加大全区生态环境系统安全生产宣传力度，通过电视、报刊、</w:t>
      </w:r>
      <w:proofErr w:type="gramStart"/>
      <w:r w:rsidRPr="006E6424">
        <w:rPr>
          <w:rFonts w:ascii="仿宋_GB2312" w:eastAsia="仿宋_GB2312" w:hAnsi="方正仿宋_GBK" w:cs="方正仿宋_GBK" w:hint="eastAsia"/>
          <w:sz w:val="32"/>
          <w:szCs w:val="32"/>
        </w:rPr>
        <w:t>微信公众号</w:t>
      </w:r>
      <w:proofErr w:type="gramEnd"/>
      <w:r w:rsidRPr="006E6424">
        <w:rPr>
          <w:rFonts w:ascii="仿宋_GB2312" w:eastAsia="仿宋_GB2312" w:hAnsi="方正仿宋_GBK" w:cs="方正仿宋_GBK" w:hint="eastAsia"/>
          <w:sz w:val="32"/>
          <w:szCs w:val="32"/>
        </w:rPr>
        <w:t>、工作</w:t>
      </w:r>
      <w:proofErr w:type="gramStart"/>
      <w:r w:rsidRPr="006E6424">
        <w:rPr>
          <w:rFonts w:ascii="仿宋_GB2312" w:eastAsia="仿宋_GB2312" w:hAnsi="方正仿宋_GBK" w:cs="方正仿宋_GBK" w:hint="eastAsia"/>
          <w:sz w:val="32"/>
          <w:szCs w:val="32"/>
        </w:rPr>
        <w:t>微信群</w:t>
      </w:r>
      <w:proofErr w:type="gramEnd"/>
      <w:r w:rsidRPr="006E6424">
        <w:rPr>
          <w:rFonts w:ascii="仿宋_GB2312" w:eastAsia="仿宋_GB2312" w:hAnsi="方正仿宋_GBK" w:cs="方正仿宋_GBK" w:hint="eastAsia"/>
          <w:sz w:val="32"/>
          <w:szCs w:val="32"/>
        </w:rPr>
        <w:t>等平台，深入宣传安全生产重大意义，动员全员积极参与安全生产专项整治三年行动。加强安全监管人员业务培训，逐步提升监管能力，确保专项整治深入细致。</w:t>
      </w:r>
    </w:p>
    <w:p w:rsidR="00846ECF" w:rsidRPr="006E6424" w:rsidRDefault="00846ECF" w:rsidP="00556CE4">
      <w:pPr>
        <w:spacing w:line="560" w:lineRule="exact"/>
        <w:rPr>
          <w:rFonts w:ascii="仿宋_GB2312" w:eastAsia="仿宋_GB2312" w:hint="eastAsia"/>
          <w:sz w:val="32"/>
          <w:szCs w:val="32"/>
        </w:rPr>
      </w:pPr>
    </w:p>
    <w:p w:rsidR="00846ECF" w:rsidRDefault="00846EC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Default="002C263F" w:rsidP="00556CE4">
      <w:pPr>
        <w:spacing w:line="560" w:lineRule="exact"/>
        <w:rPr>
          <w:rFonts w:ascii="仿宋_GB2312" w:eastAsia="仿宋_GB2312" w:hint="eastAsia"/>
          <w:sz w:val="32"/>
          <w:szCs w:val="32"/>
        </w:rPr>
      </w:pPr>
    </w:p>
    <w:p w:rsidR="002C263F" w:rsidRPr="002C263F" w:rsidRDefault="002C263F" w:rsidP="002C263F">
      <w:pPr>
        <w:spacing w:line="480" w:lineRule="exact"/>
        <w:ind w:firstLine="280"/>
        <w:jc w:val="left"/>
        <w:rPr>
          <w:rFonts w:ascii="仿宋_GB2312" w:eastAsia="仿宋_GB2312" w:hAnsi="微软雅黑" w:hint="eastAsia"/>
          <w:szCs w:val="32"/>
        </w:rPr>
      </w:pPr>
      <w:r w:rsidRPr="00644BAA">
        <w:rPr>
          <w:szCs w:val="24"/>
        </w:rPr>
        <w:pict>
          <v:shapetype id="_x0000_t32" coordsize="21600,21600" o:spt="32" o:oned="t" path="m,l21600,21600e" filled="f">
            <v:path arrowok="t" fillok="f" o:connecttype="none"/>
            <o:lock v:ext="edit" shapetype="t"/>
          </v:shapetype>
          <v:shape id="自选图形 4" o:spid="_x0000_s2050" type="#_x0000_t32" style="position:absolute;left:0;text-align:left;margin-left:0;margin-top:26.1pt;width:441pt;height:0;z-index:251660288;v-text-anchor:middle" o:connectortype="straight" filled="t"/>
        </w:pict>
      </w:r>
      <w:r w:rsidRPr="00644BAA">
        <w:rPr>
          <w:rFonts w:ascii="仿宋_GB2312" w:eastAsia="仿宋_GB2312" w:hAnsi="Calibri"/>
          <w:sz w:val="20"/>
        </w:rPr>
        <w:pict>
          <v:shape id="自选图形 2" o:spid="_x0000_s2051" type="#_x0000_t32" style="position:absolute;left:0;text-align:left;margin-left:0;margin-top:0;width:50pt;height:50pt;z-index:251661312;visibility:hidden"/>
        </w:pict>
      </w:r>
      <w:r w:rsidRPr="00644BAA">
        <w:rPr>
          <w:szCs w:val="24"/>
        </w:rPr>
        <w:pict>
          <v:shape id="自选图形 5" o:spid="_x0000_s2052" type="#_x0000_t32" style="position:absolute;left:0;text-align:left;margin-left:0;margin-top:0;width:441pt;height:0;z-index:251662336;v-text-anchor:middle" o:connectortype="straight" filled="t"/>
        </w:pict>
      </w:r>
      <w:r>
        <w:rPr>
          <w:rFonts w:ascii="仿宋_GB2312" w:eastAsia="仿宋_GB2312" w:hAnsi="仿宋_GB2312" w:hint="eastAsia"/>
          <w:color w:val="000000"/>
          <w:sz w:val="28"/>
          <w:szCs w:val="28"/>
        </w:rPr>
        <w:t>南通市海门生态环境局办公室             2021年6月15日印发</w:t>
      </w:r>
      <w:r w:rsidRPr="00644BAA">
        <w:rPr>
          <w:rFonts w:ascii="仿宋_GB2312" w:eastAsia="仿宋_GB2312" w:hAnsi="Calibri"/>
          <w:sz w:val="20"/>
        </w:rPr>
        <w:pict>
          <v:shape id="自选图形 3" o:spid="_x0000_s2053" type="#_x0000_t32" style="position:absolute;left:0;text-align:left;margin-left:0;margin-top:0;width:50pt;height:50pt;z-index:251663360;visibility:hidden;mso-position-horizontal-relative:text;mso-position-vertical-relative:text"/>
        </w:pict>
      </w:r>
      <w:r w:rsidRPr="00644BAA">
        <w:rPr>
          <w:szCs w:val="24"/>
        </w:rPr>
        <w:pict>
          <v:shape id="自选图形 6" o:spid="_x0000_s2054" type="#_x0000_t32" style="position:absolute;left:0;text-align:left;margin-left:0;margin-top:0;width:441pt;height:0;z-index:251664384;mso-position-horizontal-relative:text;mso-position-vertical-relative:text;v-text-anchor:middle" o:connectortype="straight" filled="t"/>
        </w:pict>
      </w:r>
    </w:p>
    <w:sectPr w:rsidR="002C263F" w:rsidRPr="002C263F" w:rsidSect="00556CE4">
      <w:footerReference w:type="even" r:id="rId7"/>
      <w:footerReference w:type="default" r:id="rId8"/>
      <w:pgSz w:w="11906" w:h="16838" w:code="9"/>
      <w:pgMar w:top="2098" w:right="1474" w:bottom="1985" w:left="1588" w:header="851" w:footer="1701"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B1" w:rsidRDefault="00EA56B1" w:rsidP="00846ECF">
      <w:r>
        <w:separator/>
      </w:r>
    </w:p>
  </w:endnote>
  <w:endnote w:type="continuationSeparator" w:id="0">
    <w:p w:rsidR="00EA56B1" w:rsidRDefault="00EA56B1" w:rsidP="00846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5604"/>
      <w:docPartObj>
        <w:docPartGallery w:val="Page Numbers (Bottom of Page)"/>
        <w:docPartUnique/>
      </w:docPartObj>
    </w:sdtPr>
    <w:sdtEndPr>
      <w:rPr>
        <w:rFonts w:asciiTheme="minorEastAsia" w:hAnsiTheme="minorEastAsia"/>
        <w:sz w:val="28"/>
        <w:szCs w:val="28"/>
      </w:rPr>
    </w:sdtEndPr>
    <w:sdtContent>
      <w:p w:rsidR="00556CE4" w:rsidRPr="006E6424" w:rsidRDefault="00556CE4" w:rsidP="006E6424">
        <w:pPr>
          <w:pStyle w:val="a4"/>
          <w:rPr>
            <w:rFonts w:asciiTheme="minorEastAsia" w:hAnsiTheme="minorEastAsia"/>
            <w:sz w:val="28"/>
            <w:szCs w:val="28"/>
          </w:rPr>
        </w:pPr>
        <w:r w:rsidRPr="006E6424">
          <w:rPr>
            <w:rFonts w:asciiTheme="minorEastAsia" w:hAnsiTheme="minorEastAsia"/>
            <w:sz w:val="28"/>
            <w:szCs w:val="28"/>
          </w:rPr>
          <w:fldChar w:fldCharType="begin"/>
        </w:r>
        <w:r w:rsidRPr="006E6424">
          <w:rPr>
            <w:rFonts w:asciiTheme="minorEastAsia" w:hAnsiTheme="minorEastAsia"/>
            <w:sz w:val="28"/>
            <w:szCs w:val="28"/>
          </w:rPr>
          <w:instrText xml:space="preserve"> PAGE   \* MERGEFORMAT </w:instrText>
        </w:r>
        <w:r w:rsidRPr="006E6424">
          <w:rPr>
            <w:rFonts w:asciiTheme="minorEastAsia" w:hAnsiTheme="minorEastAsia"/>
            <w:sz w:val="28"/>
            <w:szCs w:val="28"/>
          </w:rPr>
          <w:fldChar w:fldCharType="separate"/>
        </w:r>
        <w:r w:rsidR="001909CB" w:rsidRPr="001909CB">
          <w:rPr>
            <w:rFonts w:asciiTheme="minorEastAsia" w:hAnsiTheme="minorEastAsia"/>
            <w:noProof/>
            <w:sz w:val="28"/>
            <w:szCs w:val="28"/>
            <w:lang w:val="zh-CN"/>
          </w:rPr>
          <w:t>-</w:t>
        </w:r>
        <w:r w:rsidR="001909CB">
          <w:rPr>
            <w:rFonts w:asciiTheme="minorEastAsia" w:hAnsiTheme="minorEastAsia"/>
            <w:noProof/>
            <w:sz w:val="28"/>
            <w:szCs w:val="28"/>
          </w:rPr>
          <w:t xml:space="preserve"> 2 -</w:t>
        </w:r>
        <w:r w:rsidRPr="006E6424">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5610"/>
      <w:docPartObj>
        <w:docPartGallery w:val="Page Numbers (Bottom of Page)"/>
        <w:docPartUnique/>
      </w:docPartObj>
    </w:sdtPr>
    <w:sdtEndPr>
      <w:rPr>
        <w:rFonts w:asciiTheme="minorEastAsia" w:hAnsiTheme="minorEastAsia"/>
        <w:sz w:val="28"/>
        <w:szCs w:val="28"/>
      </w:rPr>
    </w:sdtEndPr>
    <w:sdtContent>
      <w:p w:rsidR="006E6424" w:rsidRPr="006E6424" w:rsidRDefault="006E6424" w:rsidP="006E6424">
        <w:pPr>
          <w:pStyle w:val="a4"/>
          <w:jc w:val="right"/>
          <w:rPr>
            <w:rFonts w:asciiTheme="minorEastAsia" w:hAnsiTheme="minorEastAsia"/>
            <w:sz w:val="28"/>
            <w:szCs w:val="28"/>
          </w:rPr>
        </w:pPr>
        <w:r w:rsidRPr="006E6424">
          <w:rPr>
            <w:rFonts w:asciiTheme="minorEastAsia" w:hAnsiTheme="minorEastAsia"/>
            <w:sz w:val="28"/>
            <w:szCs w:val="28"/>
          </w:rPr>
          <w:fldChar w:fldCharType="begin"/>
        </w:r>
        <w:r w:rsidRPr="006E6424">
          <w:rPr>
            <w:rFonts w:asciiTheme="minorEastAsia" w:hAnsiTheme="minorEastAsia"/>
            <w:sz w:val="28"/>
            <w:szCs w:val="28"/>
          </w:rPr>
          <w:instrText xml:space="preserve"> PAGE   \* MERGEFORMAT </w:instrText>
        </w:r>
        <w:r w:rsidRPr="006E6424">
          <w:rPr>
            <w:rFonts w:asciiTheme="minorEastAsia" w:hAnsiTheme="minorEastAsia"/>
            <w:sz w:val="28"/>
            <w:szCs w:val="28"/>
          </w:rPr>
          <w:fldChar w:fldCharType="separate"/>
        </w:r>
        <w:r w:rsidR="001909CB" w:rsidRPr="001909CB">
          <w:rPr>
            <w:rFonts w:asciiTheme="minorEastAsia" w:hAnsiTheme="minorEastAsia"/>
            <w:noProof/>
            <w:sz w:val="28"/>
            <w:szCs w:val="28"/>
            <w:lang w:val="zh-CN"/>
          </w:rPr>
          <w:t>-</w:t>
        </w:r>
        <w:r w:rsidR="001909CB">
          <w:rPr>
            <w:rFonts w:asciiTheme="minorEastAsia" w:hAnsiTheme="minorEastAsia"/>
            <w:noProof/>
            <w:sz w:val="28"/>
            <w:szCs w:val="28"/>
          </w:rPr>
          <w:t xml:space="preserve"> 1 -</w:t>
        </w:r>
        <w:r w:rsidRPr="006E6424">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B1" w:rsidRDefault="00EA56B1" w:rsidP="00846ECF">
      <w:r>
        <w:separator/>
      </w:r>
    </w:p>
  </w:footnote>
  <w:footnote w:type="continuationSeparator" w:id="0">
    <w:p w:rsidR="00EA56B1" w:rsidRDefault="00EA56B1" w:rsidP="00846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314D9D"/>
    <w:rsid w:val="00073FE7"/>
    <w:rsid w:val="000D0A2D"/>
    <w:rsid w:val="001909CB"/>
    <w:rsid w:val="001E69EF"/>
    <w:rsid w:val="0023374F"/>
    <w:rsid w:val="00240E08"/>
    <w:rsid w:val="002637CD"/>
    <w:rsid w:val="00286B65"/>
    <w:rsid w:val="002C263F"/>
    <w:rsid w:val="0043174B"/>
    <w:rsid w:val="00506141"/>
    <w:rsid w:val="00556CE4"/>
    <w:rsid w:val="005C0521"/>
    <w:rsid w:val="005F0985"/>
    <w:rsid w:val="00610FF5"/>
    <w:rsid w:val="006E6424"/>
    <w:rsid w:val="00715110"/>
    <w:rsid w:val="00820249"/>
    <w:rsid w:val="00846ECF"/>
    <w:rsid w:val="009D68A1"/>
    <w:rsid w:val="009F0E19"/>
    <w:rsid w:val="00A52791"/>
    <w:rsid w:val="00A638CF"/>
    <w:rsid w:val="00A81A22"/>
    <w:rsid w:val="00A907F2"/>
    <w:rsid w:val="00AA5A4A"/>
    <w:rsid w:val="00AE5C45"/>
    <w:rsid w:val="00AE5E7D"/>
    <w:rsid w:val="00B72557"/>
    <w:rsid w:val="00B74146"/>
    <w:rsid w:val="00CA0B3F"/>
    <w:rsid w:val="00CA3A10"/>
    <w:rsid w:val="00D21EDE"/>
    <w:rsid w:val="00DA201C"/>
    <w:rsid w:val="00E50F8E"/>
    <w:rsid w:val="00E53FC0"/>
    <w:rsid w:val="00E55766"/>
    <w:rsid w:val="00E65774"/>
    <w:rsid w:val="00EA56B1"/>
    <w:rsid w:val="00EF6194"/>
    <w:rsid w:val="00F47ECF"/>
    <w:rsid w:val="00F50E94"/>
    <w:rsid w:val="01466934"/>
    <w:rsid w:val="025502B8"/>
    <w:rsid w:val="057425AE"/>
    <w:rsid w:val="10241DB9"/>
    <w:rsid w:val="10F63A9C"/>
    <w:rsid w:val="16804B6B"/>
    <w:rsid w:val="18347A96"/>
    <w:rsid w:val="19C809FD"/>
    <w:rsid w:val="2352707E"/>
    <w:rsid w:val="25E22F3C"/>
    <w:rsid w:val="29D16EE5"/>
    <w:rsid w:val="2B9242A7"/>
    <w:rsid w:val="35DA0708"/>
    <w:rsid w:val="37C96773"/>
    <w:rsid w:val="3D894B7A"/>
    <w:rsid w:val="4350638F"/>
    <w:rsid w:val="4B553299"/>
    <w:rsid w:val="52F077E5"/>
    <w:rsid w:val="53B748C1"/>
    <w:rsid w:val="65234BEE"/>
    <w:rsid w:val="6BC374D8"/>
    <w:rsid w:val="6E314D9D"/>
    <w:rsid w:val="7A0F1FF2"/>
    <w:rsid w:val="7B175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自选图形 2"/>
        <o:r id="V:Rule2" type="connector" idref="#自选图形 3"/>
        <o:r id="V:Rule3" type="connector" idref="#自选图形 4"/>
        <o:r id="V:Rule4" type="connector" idref="#自选图形 5"/>
        <o:r id="V:Rule5"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E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46ECF"/>
    <w:rPr>
      <w:sz w:val="18"/>
      <w:szCs w:val="18"/>
    </w:rPr>
  </w:style>
  <w:style w:type="paragraph" w:styleId="a4">
    <w:name w:val="footer"/>
    <w:basedOn w:val="a"/>
    <w:link w:val="Char0"/>
    <w:uiPriority w:val="99"/>
    <w:unhideWhenUsed/>
    <w:qFormat/>
    <w:rsid w:val="00846ECF"/>
    <w:pPr>
      <w:tabs>
        <w:tab w:val="center" w:pos="4153"/>
        <w:tab w:val="right" w:pos="8306"/>
      </w:tabs>
      <w:snapToGrid w:val="0"/>
      <w:jc w:val="left"/>
    </w:pPr>
    <w:rPr>
      <w:sz w:val="18"/>
      <w:szCs w:val="18"/>
    </w:rPr>
  </w:style>
  <w:style w:type="paragraph" w:styleId="a5">
    <w:name w:val="header"/>
    <w:basedOn w:val="a"/>
    <w:link w:val="Char1"/>
    <w:qFormat/>
    <w:rsid w:val="00846ECF"/>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sid w:val="00846ECF"/>
    <w:rPr>
      <w:kern w:val="2"/>
      <w:sz w:val="18"/>
      <w:szCs w:val="18"/>
    </w:rPr>
  </w:style>
  <w:style w:type="character" w:customStyle="1" w:styleId="Char1">
    <w:name w:val="页眉 Char"/>
    <w:basedOn w:val="a0"/>
    <w:link w:val="a5"/>
    <w:qFormat/>
    <w:rsid w:val="00846ECF"/>
    <w:rPr>
      <w:kern w:val="2"/>
      <w:sz w:val="18"/>
      <w:szCs w:val="18"/>
    </w:rPr>
  </w:style>
  <w:style w:type="character" w:customStyle="1" w:styleId="Char0">
    <w:name w:val="页脚 Char"/>
    <w:basedOn w:val="a0"/>
    <w:link w:val="a4"/>
    <w:uiPriority w:val="99"/>
    <w:rsid w:val="00556CE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790</Words>
  <Characters>4507</Characters>
  <Application>Microsoft Office Word</Application>
  <DocSecurity>0</DocSecurity>
  <Lines>37</Lines>
  <Paragraphs>10</Paragraphs>
  <ScaleCrop>false</ScaleCrop>
  <Company>Microsoft</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微软用户</cp:lastModifiedBy>
  <cp:revision>18</cp:revision>
  <cp:lastPrinted>2021-06-15T06:58:00Z</cp:lastPrinted>
  <dcterms:created xsi:type="dcterms:W3CDTF">2021-06-03T08:36:00Z</dcterms:created>
  <dcterms:modified xsi:type="dcterms:W3CDTF">2021-06-16T08:22:00Z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6007FC00A3AC4F2F8FA5FB35778D1116</vt:lpwstr>
  </property>
  <property fmtid="{D5CDD505-2E9C-101B-9397-08002B2CF9AE}" pid="4" name="KSOSaveFontToCloudKey">
    <vt:lpwstr>210499655_cloud</vt:lpwstr>
  </property>
</Properties>
</file>