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8F7" w:rsidRDefault="002068F7">
      <w:pPr>
        <w:rPr>
          <w:rFonts w:ascii="宋体" w:hAnsi="宋体"/>
          <w:b/>
          <w:sz w:val="84"/>
          <w:szCs w:val="84"/>
        </w:rPr>
      </w:pPr>
    </w:p>
    <w:p w:rsidR="002068F7" w:rsidRDefault="002068F7">
      <w:pPr>
        <w:jc w:val="center"/>
        <w:rPr>
          <w:rFonts w:ascii="华文新魏" w:eastAsia="华文新魏" w:hAnsi="Times New Roman"/>
          <w:b/>
          <w:sz w:val="84"/>
          <w:szCs w:val="84"/>
        </w:rPr>
      </w:pPr>
    </w:p>
    <w:p w:rsidR="002068F7" w:rsidRDefault="00B55231">
      <w:pPr>
        <w:jc w:val="center"/>
        <w:rPr>
          <w:rFonts w:ascii="华文新魏" w:eastAsia="华文新魏" w:hAnsi="Times New Roman"/>
          <w:b/>
          <w:sz w:val="84"/>
          <w:szCs w:val="84"/>
        </w:rPr>
      </w:pPr>
      <w:r>
        <w:rPr>
          <w:rFonts w:ascii="华文新魏" w:eastAsia="华文新魏" w:hAnsi="Times New Roman" w:hint="eastAsia"/>
          <w:b/>
          <w:sz w:val="84"/>
          <w:szCs w:val="84"/>
        </w:rPr>
        <w:t>招标文件</w:t>
      </w:r>
    </w:p>
    <w:p w:rsidR="002068F7" w:rsidRDefault="002068F7">
      <w:pPr>
        <w:rPr>
          <w:rFonts w:ascii="华文新魏" w:eastAsia="华文新魏" w:hAnsi="Times New Roman"/>
          <w:b/>
          <w:sz w:val="84"/>
          <w:szCs w:val="84"/>
        </w:rPr>
      </w:pPr>
    </w:p>
    <w:p w:rsidR="002068F7" w:rsidRDefault="002068F7">
      <w:pPr>
        <w:jc w:val="center"/>
        <w:rPr>
          <w:rFonts w:ascii="华文新魏" w:eastAsia="华文新魏" w:hAnsi="Times New Roman"/>
          <w:b/>
          <w:sz w:val="84"/>
          <w:szCs w:val="84"/>
        </w:rPr>
      </w:pPr>
    </w:p>
    <w:p w:rsidR="002068F7" w:rsidRDefault="00B55231">
      <w:pPr>
        <w:snapToGrid w:val="0"/>
        <w:spacing w:line="480" w:lineRule="auto"/>
        <w:ind w:left="1558" w:hangingChars="487" w:hanging="1558"/>
        <w:jc w:val="left"/>
        <w:rPr>
          <w:rFonts w:ascii="宋体" w:hAnsi="宋体"/>
          <w:color w:val="000000"/>
          <w:sz w:val="32"/>
          <w:szCs w:val="32"/>
          <w:u w:val="single"/>
        </w:rPr>
      </w:pPr>
      <w:r>
        <w:rPr>
          <w:rFonts w:ascii="宋体" w:hAnsi="宋体" w:hint="eastAsia"/>
          <w:color w:val="000000"/>
          <w:sz w:val="32"/>
          <w:szCs w:val="32"/>
        </w:rPr>
        <w:t>项目名称：</w:t>
      </w:r>
      <w:r>
        <w:rPr>
          <w:rFonts w:ascii="宋体" w:hAnsi="宋体" w:hint="eastAsia"/>
          <w:color w:val="000000"/>
          <w:sz w:val="32"/>
          <w:szCs w:val="32"/>
          <w:u w:val="single"/>
        </w:rPr>
        <w:t>南通市海门生态环境监测站</w:t>
      </w:r>
      <w:r>
        <w:rPr>
          <w:rFonts w:ascii="宋体" w:hAnsi="宋体" w:hint="eastAsia"/>
          <w:color w:val="000000"/>
          <w:sz w:val="32"/>
          <w:szCs w:val="32"/>
          <w:u w:val="single"/>
        </w:rPr>
        <w:t>2023</w:t>
      </w:r>
      <w:r>
        <w:rPr>
          <w:rFonts w:ascii="宋体" w:hAnsi="宋体" w:hint="eastAsia"/>
          <w:color w:val="000000"/>
          <w:sz w:val="32"/>
          <w:szCs w:val="32"/>
          <w:u w:val="single"/>
        </w:rPr>
        <w:t>年度环境监测（涉气）外包服务项目</w:t>
      </w:r>
    </w:p>
    <w:p w:rsidR="002068F7" w:rsidRDefault="00B55231">
      <w:pPr>
        <w:snapToGrid w:val="0"/>
        <w:spacing w:line="480" w:lineRule="auto"/>
        <w:rPr>
          <w:rFonts w:ascii="宋体" w:hAnsi="宋体"/>
          <w:color w:val="000000"/>
          <w:sz w:val="32"/>
          <w:szCs w:val="32"/>
          <w:u w:val="single"/>
        </w:rPr>
      </w:pPr>
      <w:r>
        <w:rPr>
          <w:rFonts w:ascii="宋体" w:hAnsi="宋体" w:hint="eastAsia"/>
          <w:color w:val="000000"/>
          <w:sz w:val="32"/>
          <w:szCs w:val="32"/>
        </w:rPr>
        <w:t>项目编号：</w:t>
      </w:r>
      <w:r>
        <w:rPr>
          <w:rFonts w:ascii="宋体" w:hAnsi="宋体" w:hint="eastAsia"/>
          <w:color w:val="000000"/>
          <w:sz w:val="32"/>
          <w:szCs w:val="32"/>
          <w:u w:val="single"/>
        </w:rPr>
        <w:t>HMHJJC20230201</w:t>
      </w:r>
    </w:p>
    <w:p w:rsidR="002068F7" w:rsidRDefault="00B55231">
      <w:pPr>
        <w:snapToGrid w:val="0"/>
        <w:spacing w:line="480" w:lineRule="auto"/>
        <w:rPr>
          <w:rFonts w:ascii="宋体" w:hAnsi="宋体"/>
          <w:color w:val="000000"/>
          <w:sz w:val="32"/>
          <w:szCs w:val="32"/>
          <w:u w:val="single"/>
        </w:rPr>
      </w:pPr>
      <w:r>
        <w:rPr>
          <w:rFonts w:ascii="宋体" w:hAnsi="宋体" w:hint="eastAsia"/>
          <w:color w:val="000000"/>
          <w:sz w:val="32"/>
          <w:szCs w:val="32"/>
        </w:rPr>
        <w:t>采购单位：</w:t>
      </w:r>
      <w:r>
        <w:rPr>
          <w:rFonts w:ascii="宋体" w:hAnsi="宋体" w:hint="eastAsia"/>
          <w:color w:val="000000"/>
          <w:sz w:val="32"/>
          <w:szCs w:val="32"/>
          <w:u w:val="single"/>
        </w:rPr>
        <w:t>南通市海门生态环境监测站</w:t>
      </w:r>
    </w:p>
    <w:p w:rsidR="002068F7" w:rsidRDefault="00B55231">
      <w:pPr>
        <w:spacing w:line="480" w:lineRule="auto"/>
        <w:rPr>
          <w:rFonts w:ascii="宋体" w:hAnsi="宋体"/>
          <w:color w:val="000000"/>
          <w:sz w:val="32"/>
          <w:szCs w:val="32"/>
          <w:u w:val="single"/>
        </w:rPr>
      </w:pPr>
      <w:r>
        <w:rPr>
          <w:rFonts w:ascii="宋体" w:hAnsi="宋体" w:hint="eastAsia"/>
          <w:color w:val="000000"/>
          <w:sz w:val="32"/>
          <w:szCs w:val="32"/>
        </w:rPr>
        <w:t>代理公司：</w:t>
      </w:r>
      <w:r>
        <w:rPr>
          <w:rFonts w:ascii="宋体" w:hAnsi="宋体" w:hint="eastAsia"/>
          <w:color w:val="000000"/>
          <w:sz w:val="32"/>
          <w:szCs w:val="32"/>
          <w:u w:val="single"/>
        </w:rPr>
        <w:t>江苏本源工程项目管理有限公司</w:t>
      </w:r>
    </w:p>
    <w:p w:rsidR="002068F7" w:rsidRDefault="002068F7">
      <w:pPr>
        <w:spacing w:line="800" w:lineRule="exact"/>
        <w:rPr>
          <w:rFonts w:ascii="宋体" w:hAnsi="宋体"/>
          <w:color w:val="000000"/>
          <w:sz w:val="32"/>
          <w:szCs w:val="32"/>
          <w:u w:val="single"/>
        </w:rPr>
      </w:pPr>
    </w:p>
    <w:p w:rsidR="002068F7" w:rsidRDefault="002068F7">
      <w:pPr>
        <w:spacing w:line="800" w:lineRule="exact"/>
        <w:rPr>
          <w:rFonts w:ascii="宋体" w:hAnsi="宋体"/>
          <w:color w:val="000000"/>
          <w:sz w:val="32"/>
          <w:szCs w:val="32"/>
          <w:u w:val="single"/>
        </w:rPr>
      </w:pPr>
    </w:p>
    <w:p w:rsidR="002068F7" w:rsidRDefault="00B55231">
      <w:pPr>
        <w:spacing w:line="360" w:lineRule="exact"/>
        <w:jc w:val="center"/>
        <w:rPr>
          <w:rFonts w:ascii="宋体" w:hAnsi="宋体"/>
          <w:sz w:val="30"/>
        </w:rPr>
      </w:pPr>
      <w:r>
        <w:rPr>
          <w:rFonts w:ascii="宋体" w:hAnsi="宋体" w:hint="eastAsia"/>
          <w:b/>
          <w:bCs/>
          <w:sz w:val="32"/>
          <w:szCs w:val="32"/>
        </w:rPr>
        <w:t>二○二三年二月一日</w:t>
      </w:r>
    </w:p>
    <w:p w:rsidR="002068F7" w:rsidRDefault="002068F7">
      <w:pPr>
        <w:spacing w:line="360" w:lineRule="exact"/>
        <w:jc w:val="center"/>
        <w:rPr>
          <w:rFonts w:ascii="宋体" w:hAnsi="宋体"/>
          <w:sz w:val="30"/>
        </w:rPr>
      </w:pPr>
    </w:p>
    <w:p w:rsidR="002068F7" w:rsidRDefault="002068F7">
      <w:pPr>
        <w:spacing w:line="360" w:lineRule="exact"/>
        <w:rPr>
          <w:rFonts w:ascii="宋体" w:hAnsi="宋体"/>
          <w:sz w:val="30"/>
        </w:rPr>
      </w:pPr>
    </w:p>
    <w:p w:rsidR="002068F7" w:rsidRDefault="00B55231">
      <w:pPr>
        <w:spacing w:line="360" w:lineRule="auto"/>
        <w:rPr>
          <w:rFonts w:ascii="宋体" w:hAnsi="宋体"/>
          <w:bCs/>
          <w:spacing w:val="2"/>
          <w:kern w:val="0"/>
          <w:sz w:val="32"/>
        </w:rPr>
      </w:pPr>
      <w:r>
        <w:rPr>
          <w:rFonts w:ascii="宋体" w:hAnsi="宋体" w:hint="eastAsia"/>
          <w:b/>
          <w:bCs/>
          <w:sz w:val="32"/>
        </w:rPr>
        <w:br w:type="page"/>
      </w:r>
    </w:p>
    <w:p w:rsidR="002068F7" w:rsidRDefault="00B55231">
      <w:pPr>
        <w:adjustRightInd w:val="0"/>
        <w:snapToGrid w:val="0"/>
        <w:ind w:leftChars="-75" w:left="-158"/>
        <w:jc w:val="center"/>
        <w:rPr>
          <w:rFonts w:ascii="宋体" w:hAnsi="宋体"/>
          <w:b/>
          <w:bCs/>
          <w:sz w:val="44"/>
          <w:szCs w:val="44"/>
        </w:rPr>
      </w:pPr>
      <w:r>
        <w:rPr>
          <w:rFonts w:ascii="宋体" w:hAnsi="宋体" w:hint="eastAsia"/>
          <w:b/>
          <w:bCs/>
          <w:sz w:val="44"/>
          <w:szCs w:val="44"/>
        </w:rPr>
        <w:lastRenderedPageBreak/>
        <w:t>第一部分</w:t>
      </w:r>
      <w:r>
        <w:rPr>
          <w:rFonts w:ascii="宋体" w:hAnsi="宋体" w:hint="eastAsia"/>
          <w:b/>
          <w:bCs/>
          <w:sz w:val="44"/>
          <w:szCs w:val="44"/>
        </w:rPr>
        <w:t xml:space="preserve"> </w:t>
      </w:r>
      <w:bookmarkStart w:id="0" w:name="OLE_LINK3"/>
      <w:bookmarkStart w:id="1" w:name="OLE_LINK4"/>
      <w:r>
        <w:rPr>
          <w:rFonts w:ascii="宋体" w:hAnsi="宋体" w:hint="eastAsia"/>
          <w:b/>
          <w:bCs/>
          <w:sz w:val="44"/>
          <w:szCs w:val="44"/>
        </w:rPr>
        <w:t>采购公告</w:t>
      </w:r>
      <w:bookmarkStart w:id="2" w:name="_Toc20564500"/>
      <w:bookmarkStart w:id="3" w:name="_Toc5575584"/>
      <w:bookmarkStart w:id="4" w:name="_Toc20564588"/>
      <w:bookmarkStart w:id="5" w:name="_Toc20571334"/>
      <w:bookmarkStart w:id="6" w:name="_Toc20144954"/>
      <w:bookmarkStart w:id="7" w:name="_Toc5578647"/>
    </w:p>
    <w:p w:rsidR="002068F7" w:rsidRDefault="00B55231">
      <w:pPr>
        <w:spacing w:line="480" w:lineRule="exact"/>
        <w:ind w:firstLineChars="200" w:firstLine="480"/>
        <w:rPr>
          <w:rFonts w:asciiTheme="minorEastAsia" w:eastAsiaTheme="minorEastAsia" w:hAnsiTheme="minorEastAsia"/>
          <w:sz w:val="24"/>
          <w:szCs w:val="24"/>
        </w:rPr>
      </w:pPr>
      <w:bookmarkStart w:id="8" w:name="OLE_LINK1"/>
      <w:bookmarkStart w:id="9" w:name="OLE_LINK2"/>
      <w:bookmarkEnd w:id="2"/>
      <w:bookmarkEnd w:id="3"/>
      <w:bookmarkEnd w:id="4"/>
      <w:bookmarkEnd w:id="5"/>
      <w:bookmarkEnd w:id="6"/>
      <w:bookmarkEnd w:id="7"/>
      <w:r>
        <w:rPr>
          <w:rFonts w:asciiTheme="minorEastAsia" w:eastAsiaTheme="minorEastAsia" w:hAnsiTheme="minorEastAsia" w:hint="eastAsia"/>
          <w:sz w:val="24"/>
          <w:lang w:val="zh-CN"/>
        </w:rPr>
        <w:t>南通市海门生态环境监测站</w:t>
      </w:r>
      <w:r>
        <w:rPr>
          <w:rFonts w:asciiTheme="minorEastAsia" w:eastAsiaTheme="minorEastAsia" w:hAnsiTheme="minorEastAsia"/>
          <w:sz w:val="24"/>
          <w:lang w:val="zh-CN"/>
        </w:rPr>
        <w:t>就</w:t>
      </w:r>
      <w:r>
        <w:rPr>
          <w:rFonts w:ascii="宋体" w:hAnsi="宋体" w:hint="eastAsia"/>
          <w:color w:val="000000"/>
          <w:sz w:val="24"/>
          <w:szCs w:val="24"/>
          <w:u w:val="single"/>
        </w:rPr>
        <w:t>南通市海门生态环境监测站</w:t>
      </w:r>
      <w:r>
        <w:rPr>
          <w:rFonts w:ascii="宋体" w:hAnsi="宋体" w:hint="eastAsia"/>
          <w:color w:val="000000"/>
          <w:sz w:val="24"/>
          <w:szCs w:val="24"/>
          <w:u w:val="single"/>
        </w:rPr>
        <w:t>2023</w:t>
      </w:r>
      <w:r>
        <w:rPr>
          <w:rFonts w:ascii="宋体" w:hAnsi="宋体" w:hint="eastAsia"/>
          <w:color w:val="000000"/>
          <w:sz w:val="24"/>
          <w:szCs w:val="24"/>
          <w:u w:val="single"/>
        </w:rPr>
        <w:t>年度环境监测（涉气）外包服务项目</w:t>
      </w:r>
      <w:r>
        <w:rPr>
          <w:rFonts w:asciiTheme="minorEastAsia" w:eastAsiaTheme="minorEastAsia" w:hAnsiTheme="minorEastAsia"/>
          <w:sz w:val="24"/>
          <w:lang w:val="zh-CN"/>
        </w:rPr>
        <w:t>招标采购</w:t>
      </w:r>
      <w:r>
        <w:rPr>
          <w:rFonts w:asciiTheme="minorEastAsia" w:eastAsiaTheme="minorEastAsia" w:hAnsiTheme="minorEastAsia" w:hint="eastAsia"/>
          <w:sz w:val="24"/>
          <w:lang w:val="zh-CN"/>
        </w:rPr>
        <w:t>，欢迎符合相关条件的合格供应商参加投标。</w:t>
      </w:r>
    </w:p>
    <w:p w:rsidR="002068F7" w:rsidRDefault="00B55231">
      <w:pPr>
        <w:spacing w:line="480" w:lineRule="exact"/>
        <w:ind w:firstLineChars="200" w:firstLine="480"/>
        <w:rPr>
          <w:rFonts w:asciiTheme="minorEastAsia" w:eastAsiaTheme="minorEastAsia" w:hAnsiTheme="minorEastAsia"/>
          <w:sz w:val="24"/>
          <w:lang w:val="zh-CN"/>
        </w:rPr>
      </w:pPr>
      <w:r>
        <w:rPr>
          <w:rFonts w:asciiTheme="minorEastAsia" w:eastAsiaTheme="minorEastAsia" w:hAnsiTheme="minorEastAsia" w:hint="eastAsia"/>
          <w:sz w:val="24"/>
          <w:szCs w:val="24"/>
        </w:rPr>
        <w:t>一、项目名称：</w:t>
      </w:r>
      <w:r>
        <w:rPr>
          <w:rFonts w:asciiTheme="minorEastAsia" w:eastAsiaTheme="minorEastAsia" w:hAnsiTheme="minorEastAsia" w:hint="eastAsia"/>
          <w:sz w:val="24"/>
          <w:lang w:val="zh-CN"/>
        </w:rPr>
        <w:t>南通市海门生态环境监测站</w:t>
      </w:r>
      <w:r>
        <w:rPr>
          <w:rFonts w:asciiTheme="minorEastAsia" w:eastAsiaTheme="minorEastAsia" w:hAnsiTheme="minorEastAsia" w:hint="eastAsia"/>
          <w:sz w:val="24"/>
          <w:lang w:val="zh-CN"/>
        </w:rPr>
        <w:t>2023</w:t>
      </w:r>
      <w:r>
        <w:rPr>
          <w:rFonts w:asciiTheme="minorEastAsia" w:eastAsiaTheme="minorEastAsia" w:hAnsiTheme="minorEastAsia" w:hint="eastAsia"/>
          <w:sz w:val="24"/>
          <w:lang w:val="zh-CN"/>
        </w:rPr>
        <w:t>年度环境监测（涉气）外包服务项目</w:t>
      </w:r>
    </w:p>
    <w:p w:rsidR="002068F7" w:rsidRDefault="00B55231">
      <w:pPr>
        <w:snapToGrid w:val="0"/>
        <w:spacing w:line="480" w:lineRule="exact"/>
        <w:ind w:firstLineChars="200" w:firstLine="480"/>
        <w:jc w:val="left"/>
        <w:rPr>
          <w:rFonts w:asciiTheme="minorEastAsia" w:eastAsiaTheme="minorEastAsia" w:hAnsiTheme="minorEastAsia"/>
          <w:sz w:val="24"/>
          <w:szCs w:val="21"/>
        </w:rPr>
      </w:pPr>
      <w:r>
        <w:rPr>
          <w:rFonts w:asciiTheme="minorEastAsia" w:eastAsiaTheme="minorEastAsia" w:hAnsiTheme="minorEastAsia" w:hint="eastAsia"/>
          <w:sz w:val="24"/>
          <w:szCs w:val="21"/>
          <w:lang w:val="zh-CN"/>
        </w:rPr>
        <w:t>二、</w:t>
      </w:r>
      <w:r>
        <w:rPr>
          <w:rFonts w:asciiTheme="minorEastAsia" w:eastAsiaTheme="minorEastAsia" w:hAnsiTheme="minorEastAsia"/>
          <w:sz w:val="24"/>
          <w:szCs w:val="21"/>
          <w:lang w:val="zh-CN"/>
        </w:rPr>
        <w:t>项目编号：</w:t>
      </w:r>
      <w:r>
        <w:rPr>
          <w:rFonts w:asciiTheme="minorEastAsia" w:eastAsiaTheme="minorEastAsia" w:hAnsiTheme="minorEastAsia" w:hint="eastAsia"/>
          <w:sz w:val="24"/>
          <w:szCs w:val="21"/>
        </w:rPr>
        <w:t>HMHJJC20230201</w:t>
      </w:r>
    </w:p>
    <w:p w:rsidR="002068F7" w:rsidRDefault="00B55231">
      <w:pPr>
        <w:snapToGrid w:val="0"/>
        <w:spacing w:line="480" w:lineRule="exact"/>
        <w:ind w:firstLineChars="200" w:firstLine="480"/>
        <w:jc w:val="left"/>
        <w:rPr>
          <w:rFonts w:asciiTheme="minorEastAsia" w:eastAsiaTheme="minorEastAsia" w:hAnsiTheme="minorEastAsia"/>
          <w:color w:val="000000"/>
          <w:sz w:val="24"/>
          <w:szCs w:val="24"/>
        </w:rPr>
      </w:pPr>
      <w:r>
        <w:rPr>
          <w:rFonts w:asciiTheme="minorEastAsia" w:eastAsiaTheme="minorEastAsia" w:hAnsiTheme="minorEastAsia" w:hint="eastAsia"/>
          <w:sz w:val="24"/>
          <w:szCs w:val="21"/>
          <w:lang w:val="zh-CN"/>
        </w:rPr>
        <w:t>三、采购预算</w:t>
      </w:r>
      <w:r>
        <w:rPr>
          <w:rFonts w:asciiTheme="minorEastAsia" w:eastAsiaTheme="minorEastAsia" w:hAnsiTheme="minorEastAsia"/>
          <w:sz w:val="24"/>
          <w:szCs w:val="21"/>
          <w:lang w:val="zh-CN"/>
        </w:rPr>
        <w:t>：</w:t>
      </w:r>
      <w:r>
        <w:rPr>
          <w:rFonts w:asciiTheme="minorEastAsia" w:eastAsiaTheme="minorEastAsia" w:hAnsiTheme="minorEastAsia" w:hint="eastAsia"/>
          <w:sz w:val="24"/>
          <w:szCs w:val="21"/>
          <w:lang w:val="zh-CN"/>
        </w:rPr>
        <w:t>人民币</w:t>
      </w:r>
      <w:r>
        <w:rPr>
          <w:rFonts w:asciiTheme="minorEastAsia" w:eastAsiaTheme="minorEastAsia" w:hAnsiTheme="minorEastAsia" w:hint="eastAsia"/>
          <w:sz w:val="24"/>
          <w:szCs w:val="21"/>
        </w:rPr>
        <w:t>29</w:t>
      </w:r>
      <w:r>
        <w:rPr>
          <w:rFonts w:asciiTheme="minorEastAsia" w:eastAsiaTheme="minorEastAsia" w:hAnsiTheme="minorEastAsia" w:hint="eastAsia"/>
          <w:sz w:val="24"/>
          <w:szCs w:val="21"/>
          <w:lang w:val="zh-CN"/>
        </w:rPr>
        <w:t>万元</w:t>
      </w:r>
      <w:r>
        <w:rPr>
          <w:rFonts w:asciiTheme="minorEastAsia" w:eastAsiaTheme="minorEastAsia" w:hAnsiTheme="minorEastAsia"/>
          <w:color w:val="000000"/>
          <w:sz w:val="24"/>
          <w:szCs w:val="24"/>
        </w:rPr>
        <w:t>。</w:t>
      </w:r>
      <w:r>
        <w:rPr>
          <w:rFonts w:asciiTheme="minorEastAsia" w:eastAsiaTheme="minorEastAsia" w:hAnsiTheme="minorEastAsia" w:hint="eastAsia"/>
          <w:b/>
          <w:sz w:val="24"/>
          <w:szCs w:val="21"/>
          <w:lang w:val="zh-CN"/>
        </w:rPr>
        <w:t>本项目采用固定费率招标，最终确定</w:t>
      </w:r>
      <w:r>
        <w:rPr>
          <w:rFonts w:asciiTheme="minorEastAsia" w:eastAsiaTheme="minorEastAsia" w:hAnsiTheme="minorEastAsia" w:hint="eastAsia"/>
          <w:b/>
          <w:sz w:val="24"/>
          <w:szCs w:val="21"/>
        </w:rPr>
        <w:t>3</w:t>
      </w:r>
      <w:r>
        <w:rPr>
          <w:rFonts w:asciiTheme="minorEastAsia" w:eastAsiaTheme="minorEastAsia" w:hAnsiTheme="minorEastAsia" w:hint="eastAsia"/>
          <w:b/>
          <w:sz w:val="24"/>
          <w:szCs w:val="21"/>
          <w:lang w:val="zh-CN"/>
        </w:rPr>
        <w:t>家</w:t>
      </w:r>
      <w:r>
        <w:rPr>
          <w:rFonts w:asciiTheme="minorEastAsia" w:eastAsiaTheme="minorEastAsia" w:hAnsiTheme="minorEastAsia" w:hint="eastAsia"/>
          <w:b/>
          <w:sz w:val="24"/>
          <w:szCs w:val="21"/>
          <w:lang w:val="zh-CN"/>
        </w:rPr>
        <w:t>中标单位，轮流承接采购方派发的采购任务。投标人以《江苏省环境监测专业服务收费标准》（苏价费</w:t>
      </w:r>
      <w:r>
        <w:rPr>
          <w:rFonts w:asciiTheme="minorEastAsia" w:eastAsiaTheme="minorEastAsia" w:hAnsiTheme="minorEastAsia" w:hint="eastAsia"/>
          <w:b/>
          <w:sz w:val="24"/>
          <w:szCs w:val="21"/>
          <w:lang w:val="zh-CN"/>
        </w:rPr>
        <w:t>[2006]397</w:t>
      </w:r>
      <w:r>
        <w:rPr>
          <w:rFonts w:asciiTheme="minorEastAsia" w:eastAsiaTheme="minorEastAsia" w:hAnsiTheme="minorEastAsia" w:hint="eastAsia"/>
          <w:b/>
          <w:sz w:val="24"/>
          <w:szCs w:val="21"/>
          <w:lang w:val="zh-CN"/>
        </w:rPr>
        <w:t>号）规定的单价为依据，以此为基础下浮让利，进行打折率报价。</w:t>
      </w:r>
    </w:p>
    <w:p w:rsidR="002068F7" w:rsidRDefault="00B55231">
      <w:pPr>
        <w:snapToGrid w:val="0"/>
        <w:spacing w:line="480" w:lineRule="exact"/>
        <w:ind w:firstLineChars="200" w:firstLine="480"/>
        <w:jc w:val="left"/>
        <w:rPr>
          <w:rFonts w:ascii="Times New Roman" w:hAnsi="Times New Roman"/>
          <w:color w:val="000000"/>
          <w:sz w:val="24"/>
          <w:szCs w:val="24"/>
        </w:rPr>
      </w:pPr>
      <w:bookmarkStart w:id="10" w:name="_Toc20597"/>
      <w:bookmarkStart w:id="11" w:name="_Toc387526365"/>
      <w:bookmarkStart w:id="12" w:name="_Toc387526169"/>
      <w:bookmarkStart w:id="13" w:name="_Toc387526273"/>
      <w:r>
        <w:rPr>
          <w:rFonts w:hint="eastAsia"/>
          <w:sz w:val="24"/>
          <w:szCs w:val="21"/>
          <w:lang w:val="zh-CN"/>
        </w:rPr>
        <w:t>四、</w:t>
      </w:r>
      <w:r>
        <w:rPr>
          <w:rFonts w:ascii="Times New Roman" w:hAnsi="Times New Roman"/>
          <w:color w:val="000000"/>
          <w:sz w:val="24"/>
          <w:szCs w:val="24"/>
        </w:rPr>
        <w:t>采购需求：</w:t>
      </w:r>
      <w:r>
        <w:rPr>
          <w:rFonts w:ascii="Times New Roman" w:hAnsi="Times New Roman" w:hint="eastAsia"/>
          <w:color w:val="000000"/>
          <w:sz w:val="24"/>
          <w:szCs w:val="24"/>
        </w:rPr>
        <w:t>主要针对环境突发事件应急监测、应急信访调查监测、专项执法行动监测等任务中涉气项目的监测，包括但不限于挥发性有机物监测、碳排放监测、有（无）组织废气监测、锅炉废气及</w:t>
      </w:r>
      <w:r>
        <w:rPr>
          <w:rFonts w:ascii="Times New Roman" w:hAnsi="Times New Roman" w:hint="eastAsia"/>
          <w:color w:val="000000"/>
          <w:sz w:val="24"/>
          <w:szCs w:val="24"/>
        </w:rPr>
        <w:t>CEMS</w:t>
      </w:r>
      <w:r>
        <w:rPr>
          <w:rFonts w:ascii="Times New Roman" w:hAnsi="Times New Roman" w:hint="eastAsia"/>
          <w:color w:val="000000"/>
          <w:sz w:val="24"/>
          <w:szCs w:val="24"/>
        </w:rPr>
        <w:t>比对监测等。具体详见招标文件第四章项目需求。</w:t>
      </w:r>
    </w:p>
    <w:p w:rsidR="002068F7" w:rsidRDefault="00B55231">
      <w:pPr>
        <w:snapToGrid w:val="0"/>
        <w:spacing w:line="480" w:lineRule="exact"/>
        <w:ind w:firstLineChars="200" w:firstLine="480"/>
        <w:jc w:val="left"/>
        <w:rPr>
          <w:rFonts w:asciiTheme="minorEastAsia" w:eastAsiaTheme="minorEastAsia" w:hAnsiTheme="minorEastAsia"/>
          <w:sz w:val="24"/>
          <w:szCs w:val="21"/>
          <w:lang w:val="zh-CN"/>
        </w:rPr>
      </w:pPr>
      <w:r>
        <w:rPr>
          <w:rFonts w:asciiTheme="minorEastAsia" w:eastAsiaTheme="minorEastAsia" w:hAnsiTheme="minorEastAsia" w:hint="eastAsia"/>
          <w:sz w:val="24"/>
          <w:szCs w:val="21"/>
          <w:lang w:val="zh-CN"/>
        </w:rPr>
        <w:t>五、服务期限：</w:t>
      </w:r>
      <w:r>
        <w:rPr>
          <w:rFonts w:hint="eastAsia"/>
          <w:sz w:val="24"/>
          <w:szCs w:val="21"/>
          <w:lang w:val="zh-CN"/>
        </w:rPr>
        <w:t>计划服务期限为</w:t>
      </w:r>
      <w:r>
        <w:rPr>
          <w:rFonts w:asciiTheme="minorEastAsia" w:eastAsiaTheme="minorEastAsia" w:hAnsiTheme="minorEastAsia" w:hint="eastAsia"/>
          <w:sz w:val="24"/>
          <w:szCs w:val="21"/>
          <w:lang w:val="zh-CN"/>
        </w:rPr>
        <w:t>2023</w:t>
      </w:r>
      <w:r>
        <w:rPr>
          <w:rFonts w:asciiTheme="minorEastAsia" w:eastAsiaTheme="minorEastAsia" w:hAnsiTheme="minorEastAsia" w:hint="eastAsia"/>
          <w:sz w:val="24"/>
          <w:szCs w:val="21"/>
          <w:lang w:val="zh-CN"/>
        </w:rPr>
        <w:t>年</w:t>
      </w:r>
      <w:r>
        <w:rPr>
          <w:rFonts w:asciiTheme="minorEastAsia" w:eastAsiaTheme="minorEastAsia" w:hAnsiTheme="minorEastAsia" w:hint="eastAsia"/>
          <w:sz w:val="24"/>
          <w:szCs w:val="21"/>
          <w:lang w:val="zh-CN"/>
        </w:rPr>
        <w:t>2</w:t>
      </w:r>
      <w:r>
        <w:rPr>
          <w:rFonts w:asciiTheme="minorEastAsia" w:eastAsiaTheme="minorEastAsia" w:hAnsiTheme="minorEastAsia" w:hint="eastAsia"/>
          <w:sz w:val="24"/>
          <w:szCs w:val="21"/>
          <w:lang w:val="zh-CN"/>
        </w:rPr>
        <w:t>月</w:t>
      </w:r>
      <w:r>
        <w:rPr>
          <w:rFonts w:asciiTheme="minorEastAsia" w:eastAsiaTheme="minorEastAsia" w:hAnsiTheme="minorEastAsia" w:hint="eastAsia"/>
          <w:sz w:val="24"/>
          <w:szCs w:val="21"/>
          <w:lang w:val="zh-CN"/>
        </w:rPr>
        <w:t>15</w:t>
      </w:r>
      <w:r>
        <w:rPr>
          <w:rFonts w:asciiTheme="minorEastAsia" w:eastAsiaTheme="minorEastAsia" w:hAnsiTheme="minorEastAsia" w:hint="eastAsia"/>
          <w:sz w:val="24"/>
          <w:szCs w:val="21"/>
          <w:lang w:val="zh-CN"/>
        </w:rPr>
        <w:t>日</w:t>
      </w:r>
      <w:r>
        <w:rPr>
          <w:rFonts w:asciiTheme="minorEastAsia" w:eastAsiaTheme="minorEastAsia" w:hAnsiTheme="minorEastAsia" w:hint="eastAsia"/>
          <w:sz w:val="24"/>
          <w:szCs w:val="21"/>
          <w:lang w:val="zh-CN"/>
        </w:rPr>
        <w:t>-2024</w:t>
      </w:r>
      <w:r>
        <w:rPr>
          <w:rFonts w:asciiTheme="minorEastAsia" w:eastAsiaTheme="minorEastAsia" w:hAnsiTheme="minorEastAsia" w:hint="eastAsia"/>
          <w:sz w:val="24"/>
          <w:szCs w:val="21"/>
          <w:lang w:val="zh-CN"/>
        </w:rPr>
        <w:t>年</w:t>
      </w:r>
      <w:r>
        <w:rPr>
          <w:rFonts w:asciiTheme="minorEastAsia" w:eastAsiaTheme="minorEastAsia" w:hAnsiTheme="minorEastAsia" w:hint="eastAsia"/>
          <w:sz w:val="24"/>
          <w:szCs w:val="21"/>
          <w:lang w:val="zh-CN"/>
        </w:rPr>
        <w:t>2</w:t>
      </w:r>
      <w:r>
        <w:rPr>
          <w:rFonts w:asciiTheme="minorEastAsia" w:eastAsiaTheme="minorEastAsia" w:hAnsiTheme="minorEastAsia" w:hint="eastAsia"/>
          <w:sz w:val="24"/>
          <w:szCs w:val="21"/>
          <w:lang w:val="zh-CN"/>
        </w:rPr>
        <w:t>月</w:t>
      </w:r>
      <w:r>
        <w:rPr>
          <w:rFonts w:asciiTheme="minorEastAsia" w:eastAsiaTheme="minorEastAsia" w:hAnsiTheme="minorEastAsia" w:hint="eastAsia"/>
          <w:sz w:val="24"/>
          <w:szCs w:val="21"/>
          <w:lang w:val="zh-CN"/>
        </w:rPr>
        <w:t>14</w:t>
      </w:r>
      <w:r>
        <w:rPr>
          <w:rFonts w:asciiTheme="minorEastAsia" w:eastAsiaTheme="minorEastAsia" w:hAnsiTheme="minorEastAsia" w:hint="eastAsia"/>
          <w:sz w:val="24"/>
          <w:szCs w:val="21"/>
          <w:lang w:val="zh-CN"/>
        </w:rPr>
        <w:t>日</w:t>
      </w:r>
      <w:r>
        <w:rPr>
          <w:rFonts w:hint="eastAsia"/>
          <w:sz w:val="24"/>
          <w:szCs w:val="21"/>
          <w:lang w:val="zh-CN"/>
        </w:rPr>
        <w:t>。服务费用以实际发生额为准，超过服务期限，合同自动终止。</w:t>
      </w:r>
    </w:p>
    <w:bookmarkEnd w:id="10"/>
    <w:bookmarkEnd w:id="11"/>
    <w:bookmarkEnd w:id="12"/>
    <w:bookmarkEnd w:id="13"/>
    <w:p w:rsidR="002068F7" w:rsidRDefault="00B55231">
      <w:pPr>
        <w:snapToGrid w:val="0"/>
        <w:spacing w:line="480" w:lineRule="exact"/>
        <w:ind w:firstLineChars="200" w:firstLine="480"/>
        <w:jc w:val="left"/>
        <w:rPr>
          <w:rFonts w:asciiTheme="minorEastAsia" w:eastAsiaTheme="minorEastAsia" w:hAnsiTheme="minorEastAsia"/>
          <w:sz w:val="24"/>
          <w:szCs w:val="21"/>
          <w:lang w:val="zh-CN"/>
        </w:rPr>
      </w:pPr>
      <w:r>
        <w:rPr>
          <w:rFonts w:asciiTheme="minorEastAsia" w:eastAsiaTheme="minorEastAsia" w:hAnsiTheme="minorEastAsia" w:hint="eastAsia"/>
          <w:sz w:val="24"/>
          <w:szCs w:val="21"/>
          <w:lang w:val="zh-CN"/>
        </w:rPr>
        <w:t>六、</w:t>
      </w:r>
      <w:r>
        <w:rPr>
          <w:rFonts w:asciiTheme="minorEastAsia" w:eastAsiaTheme="minorEastAsia" w:hAnsiTheme="minorEastAsia"/>
          <w:sz w:val="24"/>
          <w:szCs w:val="21"/>
          <w:lang w:val="zh-CN"/>
        </w:rPr>
        <w:t>投标人应具备的</w:t>
      </w:r>
      <w:r>
        <w:rPr>
          <w:rFonts w:asciiTheme="minorEastAsia" w:eastAsiaTheme="minorEastAsia" w:hAnsiTheme="minorEastAsia" w:hint="eastAsia"/>
          <w:sz w:val="24"/>
          <w:szCs w:val="21"/>
          <w:lang w:val="zh-CN"/>
        </w:rPr>
        <w:t>资格</w:t>
      </w:r>
      <w:r>
        <w:rPr>
          <w:rFonts w:asciiTheme="minorEastAsia" w:eastAsiaTheme="minorEastAsia" w:hAnsiTheme="minorEastAsia"/>
          <w:sz w:val="24"/>
          <w:szCs w:val="21"/>
          <w:lang w:val="zh-CN"/>
        </w:rPr>
        <w:t>条件：</w:t>
      </w:r>
    </w:p>
    <w:p w:rsidR="002068F7" w:rsidRDefault="00B55231">
      <w:pPr>
        <w:snapToGrid w:val="0"/>
        <w:spacing w:line="480" w:lineRule="exact"/>
        <w:ind w:firstLineChars="200" w:firstLine="480"/>
        <w:jc w:val="left"/>
        <w:rPr>
          <w:rFonts w:asciiTheme="minorEastAsia" w:eastAsiaTheme="minorEastAsia" w:hAnsiTheme="minorEastAsia"/>
          <w:sz w:val="24"/>
          <w:szCs w:val="21"/>
          <w:lang w:val="zh-CN"/>
        </w:rPr>
      </w:pPr>
      <w:r>
        <w:rPr>
          <w:rFonts w:asciiTheme="minorEastAsia" w:eastAsiaTheme="minorEastAsia" w:hAnsiTheme="minorEastAsia" w:hint="eastAsia"/>
          <w:sz w:val="24"/>
          <w:szCs w:val="21"/>
          <w:lang w:val="zh-CN"/>
        </w:rPr>
        <w:t>(</w:t>
      </w:r>
      <w:r>
        <w:rPr>
          <w:rFonts w:asciiTheme="minorEastAsia" w:eastAsiaTheme="minorEastAsia" w:hAnsiTheme="minorEastAsia" w:hint="eastAsia"/>
          <w:sz w:val="24"/>
          <w:szCs w:val="21"/>
          <w:lang w:val="zh-CN"/>
        </w:rPr>
        <w:t>一</w:t>
      </w:r>
      <w:r>
        <w:rPr>
          <w:rFonts w:asciiTheme="minorEastAsia" w:eastAsiaTheme="minorEastAsia" w:hAnsiTheme="minorEastAsia" w:hint="eastAsia"/>
          <w:sz w:val="24"/>
          <w:szCs w:val="21"/>
          <w:lang w:val="zh-CN"/>
        </w:rPr>
        <w:t>)</w:t>
      </w:r>
      <w:r>
        <w:rPr>
          <w:rFonts w:ascii="宋体" w:hAnsi="宋体" w:cs="宋体" w:hint="eastAsia"/>
          <w:sz w:val="24"/>
          <w:szCs w:val="24"/>
        </w:rPr>
        <w:t>满足《中华人民共和国政府采购法》第二十二条规定；</w:t>
      </w:r>
    </w:p>
    <w:p w:rsidR="002068F7" w:rsidRDefault="00B55231">
      <w:pPr>
        <w:snapToGrid w:val="0"/>
        <w:spacing w:line="480" w:lineRule="exact"/>
        <w:ind w:firstLineChars="150" w:firstLine="360"/>
        <w:jc w:val="left"/>
        <w:rPr>
          <w:rFonts w:asciiTheme="minorEastAsia" w:eastAsiaTheme="minorEastAsia" w:hAnsiTheme="minorEastAsia"/>
          <w:sz w:val="24"/>
          <w:szCs w:val="21"/>
          <w:lang w:val="zh-CN"/>
        </w:rPr>
      </w:pPr>
      <w:r>
        <w:rPr>
          <w:rFonts w:asciiTheme="minorEastAsia" w:eastAsiaTheme="minorEastAsia" w:hAnsiTheme="minorEastAsia" w:hint="eastAsia"/>
          <w:sz w:val="24"/>
          <w:szCs w:val="21"/>
          <w:lang w:val="zh-CN"/>
        </w:rPr>
        <w:t xml:space="preserve"> (</w:t>
      </w:r>
      <w:r>
        <w:rPr>
          <w:rFonts w:asciiTheme="minorEastAsia" w:eastAsiaTheme="minorEastAsia" w:hAnsiTheme="minorEastAsia" w:hint="eastAsia"/>
          <w:sz w:val="24"/>
          <w:szCs w:val="21"/>
          <w:lang w:val="zh-CN"/>
        </w:rPr>
        <w:t>二</w:t>
      </w:r>
      <w:r>
        <w:rPr>
          <w:rFonts w:asciiTheme="minorEastAsia" w:eastAsiaTheme="minorEastAsia" w:hAnsiTheme="minorEastAsia" w:hint="eastAsia"/>
          <w:sz w:val="24"/>
          <w:szCs w:val="21"/>
          <w:lang w:val="zh-CN"/>
        </w:rPr>
        <w:t>)</w:t>
      </w:r>
      <w:r>
        <w:rPr>
          <w:rFonts w:asciiTheme="minorEastAsia" w:eastAsiaTheme="minorEastAsia" w:hAnsiTheme="minorEastAsia" w:hint="eastAsia"/>
          <w:sz w:val="24"/>
          <w:szCs w:val="21"/>
          <w:lang w:val="zh-CN"/>
        </w:rPr>
        <w:t>招标人其他要求：</w:t>
      </w:r>
    </w:p>
    <w:p w:rsidR="002068F7" w:rsidRDefault="00B55231">
      <w:pPr>
        <w:snapToGrid w:val="0"/>
        <w:spacing w:line="480" w:lineRule="exact"/>
        <w:ind w:firstLineChars="200" w:firstLine="480"/>
        <w:jc w:val="left"/>
        <w:rPr>
          <w:rFonts w:asciiTheme="minorEastAsia" w:eastAsiaTheme="minorEastAsia" w:hAnsiTheme="minorEastAsia"/>
          <w:sz w:val="24"/>
          <w:szCs w:val="21"/>
          <w:lang w:val="zh-CN"/>
        </w:rPr>
      </w:pPr>
      <w:r>
        <w:rPr>
          <w:rFonts w:asciiTheme="minorEastAsia" w:eastAsiaTheme="minorEastAsia" w:hAnsiTheme="minorEastAsia" w:hint="eastAsia"/>
          <w:sz w:val="24"/>
          <w:szCs w:val="21"/>
          <w:lang w:val="zh-CN"/>
        </w:rPr>
        <w:t>1</w:t>
      </w:r>
      <w:r>
        <w:rPr>
          <w:rFonts w:asciiTheme="minorEastAsia" w:eastAsiaTheme="minorEastAsia" w:hAnsiTheme="minorEastAsia" w:hint="eastAsia"/>
          <w:sz w:val="24"/>
          <w:szCs w:val="21"/>
          <w:lang w:val="zh-CN"/>
        </w:rPr>
        <w:t>、投标人必须是在中华人民共和国境内注册的独立法人，能独立承担民事责任，具有从事本项目的经营范围和能力；</w:t>
      </w:r>
    </w:p>
    <w:p w:rsidR="002068F7" w:rsidRDefault="00B55231">
      <w:pPr>
        <w:snapToGrid w:val="0"/>
        <w:spacing w:line="480" w:lineRule="exact"/>
        <w:ind w:firstLineChars="200" w:firstLine="480"/>
        <w:jc w:val="left"/>
        <w:rPr>
          <w:rFonts w:asciiTheme="minorEastAsia" w:eastAsiaTheme="minorEastAsia" w:hAnsiTheme="minorEastAsia"/>
          <w:sz w:val="24"/>
          <w:szCs w:val="21"/>
          <w:lang w:val="zh-CN"/>
        </w:rPr>
      </w:pPr>
      <w:r>
        <w:rPr>
          <w:rFonts w:asciiTheme="minorEastAsia" w:eastAsiaTheme="minorEastAsia" w:hAnsiTheme="minorEastAsia" w:hint="eastAsia"/>
          <w:sz w:val="24"/>
          <w:szCs w:val="21"/>
          <w:lang w:val="zh-CN"/>
        </w:rPr>
        <w:t>2</w:t>
      </w:r>
      <w:r>
        <w:rPr>
          <w:rFonts w:asciiTheme="minorEastAsia" w:eastAsiaTheme="minorEastAsia" w:hAnsiTheme="minorEastAsia"/>
          <w:sz w:val="24"/>
          <w:szCs w:val="21"/>
          <w:lang w:val="zh-CN"/>
        </w:rPr>
        <w:t>、</w:t>
      </w:r>
      <w:r>
        <w:rPr>
          <w:rFonts w:asciiTheme="minorEastAsia" w:eastAsiaTheme="minorEastAsia" w:hAnsiTheme="minorEastAsia" w:hint="eastAsia"/>
          <w:sz w:val="24"/>
          <w:szCs w:val="21"/>
          <w:lang w:val="zh-CN"/>
        </w:rPr>
        <w:t>具有国家或省级环境类检测资质《资质认定计量认证证书》（</w:t>
      </w:r>
      <w:r>
        <w:rPr>
          <w:rFonts w:asciiTheme="minorEastAsia" w:eastAsiaTheme="minorEastAsia" w:hAnsiTheme="minorEastAsia" w:hint="eastAsia"/>
          <w:sz w:val="24"/>
          <w:szCs w:val="21"/>
          <w:lang w:val="zh-CN"/>
        </w:rPr>
        <w:t>CMA</w:t>
      </w:r>
      <w:r>
        <w:rPr>
          <w:rFonts w:asciiTheme="minorEastAsia" w:eastAsiaTheme="minorEastAsia" w:hAnsiTheme="minorEastAsia" w:hint="eastAsia"/>
          <w:sz w:val="24"/>
          <w:szCs w:val="21"/>
          <w:lang w:val="zh-CN"/>
        </w:rPr>
        <w:t>），检测能力需满足本项目需求；</w:t>
      </w:r>
    </w:p>
    <w:p w:rsidR="002068F7" w:rsidRDefault="00B55231">
      <w:pPr>
        <w:snapToGrid w:val="0"/>
        <w:spacing w:line="480" w:lineRule="exact"/>
        <w:ind w:firstLineChars="200" w:firstLine="480"/>
        <w:jc w:val="left"/>
        <w:rPr>
          <w:rFonts w:asciiTheme="minorEastAsia" w:eastAsiaTheme="minorEastAsia" w:hAnsiTheme="minorEastAsia"/>
          <w:sz w:val="24"/>
          <w:szCs w:val="21"/>
          <w:lang w:val="zh-CN"/>
        </w:rPr>
      </w:pPr>
      <w:r>
        <w:rPr>
          <w:rFonts w:asciiTheme="minorEastAsia" w:eastAsiaTheme="minorEastAsia" w:hAnsiTheme="minorEastAsia" w:hint="eastAsia"/>
          <w:sz w:val="24"/>
          <w:szCs w:val="21"/>
          <w:lang w:val="zh-CN"/>
        </w:rPr>
        <w:t>3</w:t>
      </w:r>
      <w:r>
        <w:rPr>
          <w:rFonts w:asciiTheme="minorEastAsia" w:eastAsiaTheme="minorEastAsia" w:hAnsiTheme="minorEastAsia" w:hint="eastAsia"/>
          <w:sz w:val="24"/>
          <w:szCs w:val="21"/>
          <w:lang w:val="zh-CN"/>
        </w:rPr>
        <w:t>、</w:t>
      </w:r>
      <w:r>
        <w:rPr>
          <w:rFonts w:asciiTheme="minorEastAsia" w:eastAsiaTheme="minorEastAsia" w:hAnsiTheme="minorEastAsia"/>
          <w:sz w:val="24"/>
          <w:szCs w:val="21"/>
          <w:lang w:val="zh-CN"/>
        </w:rPr>
        <w:t>通过</w:t>
      </w:r>
      <w:r>
        <w:rPr>
          <w:rFonts w:asciiTheme="minorEastAsia" w:eastAsiaTheme="minorEastAsia" w:hAnsiTheme="minorEastAsia" w:hint="eastAsia"/>
          <w:sz w:val="24"/>
          <w:szCs w:val="21"/>
          <w:lang w:val="zh-CN"/>
        </w:rPr>
        <w:t>相关部门</w:t>
      </w:r>
      <w:r>
        <w:rPr>
          <w:rFonts w:asciiTheme="minorEastAsia" w:eastAsiaTheme="minorEastAsia" w:hAnsiTheme="minorEastAsia"/>
          <w:sz w:val="24"/>
          <w:szCs w:val="21"/>
          <w:lang w:val="zh-CN"/>
        </w:rPr>
        <w:t>实验室资质认定的</w:t>
      </w:r>
      <w:r>
        <w:rPr>
          <w:rFonts w:asciiTheme="minorEastAsia" w:eastAsiaTheme="minorEastAsia" w:hAnsiTheme="minorEastAsia" w:hint="eastAsia"/>
          <w:sz w:val="24"/>
          <w:szCs w:val="21"/>
          <w:lang w:val="zh-CN"/>
        </w:rPr>
        <w:t>环境类</w:t>
      </w:r>
      <w:r>
        <w:rPr>
          <w:rFonts w:asciiTheme="minorEastAsia" w:eastAsiaTheme="minorEastAsia" w:hAnsiTheme="minorEastAsia"/>
          <w:sz w:val="24"/>
          <w:szCs w:val="21"/>
          <w:lang w:val="zh-CN"/>
        </w:rPr>
        <w:t>检测能力项目数</w:t>
      </w:r>
      <w:r>
        <w:rPr>
          <w:rFonts w:asciiTheme="minorEastAsia" w:eastAsiaTheme="minorEastAsia" w:hAnsiTheme="minorEastAsia" w:hint="eastAsia"/>
          <w:sz w:val="24"/>
          <w:szCs w:val="21"/>
          <w:lang w:val="zh-CN"/>
        </w:rPr>
        <w:t>不少于</w:t>
      </w:r>
      <w:r>
        <w:rPr>
          <w:rFonts w:asciiTheme="minorEastAsia" w:eastAsiaTheme="minorEastAsia" w:hAnsiTheme="minorEastAsia" w:hint="eastAsia"/>
          <w:sz w:val="24"/>
          <w:szCs w:val="21"/>
        </w:rPr>
        <w:t>150</w:t>
      </w:r>
      <w:r>
        <w:rPr>
          <w:rFonts w:asciiTheme="minorEastAsia" w:eastAsiaTheme="minorEastAsia" w:hAnsiTheme="minorEastAsia" w:hint="eastAsia"/>
          <w:sz w:val="24"/>
          <w:szCs w:val="21"/>
          <w:lang w:val="zh-CN"/>
        </w:rPr>
        <w:t>项，且</w:t>
      </w:r>
      <w:r>
        <w:rPr>
          <w:rFonts w:asciiTheme="minorEastAsia" w:eastAsiaTheme="minorEastAsia" w:hAnsiTheme="minorEastAsia"/>
          <w:sz w:val="24"/>
          <w:szCs w:val="21"/>
          <w:lang w:val="zh-CN"/>
        </w:rPr>
        <w:t>监测项目</w:t>
      </w:r>
      <w:r>
        <w:rPr>
          <w:rFonts w:asciiTheme="minorEastAsia" w:eastAsiaTheme="minorEastAsia" w:hAnsiTheme="minorEastAsia" w:hint="eastAsia"/>
          <w:sz w:val="24"/>
          <w:szCs w:val="21"/>
          <w:lang w:val="zh-CN"/>
        </w:rPr>
        <w:t>不得缺</w:t>
      </w:r>
      <w:r>
        <w:rPr>
          <w:rFonts w:asciiTheme="minorEastAsia" w:eastAsiaTheme="minorEastAsia" w:hAnsiTheme="minorEastAsia" w:hint="eastAsia"/>
          <w:sz w:val="24"/>
          <w:szCs w:val="21"/>
          <w:lang w:val="zh-CN"/>
        </w:rPr>
        <w:t>失</w:t>
      </w:r>
      <w:r>
        <w:rPr>
          <w:rFonts w:asciiTheme="minorEastAsia" w:eastAsiaTheme="minorEastAsia" w:hAnsiTheme="minorEastAsia"/>
          <w:sz w:val="24"/>
          <w:szCs w:val="21"/>
          <w:lang w:val="zh-CN"/>
        </w:rPr>
        <w:t>水、气、声、土壤等常规监测项目</w:t>
      </w:r>
      <w:r>
        <w:rPr>
          <w:rFonts w:asciiTheme="minorEastAsia" w:eastAsiaTheme="minorEastAsia" w:hAnsiTheme="minorEastAsia" w:hint="eastAsia"/>
          <w:sz w:val="24"/>
          <w:szCs w:val="21"/>
          <w:lang w:val="zh-CN"/>
        </w:rPr>
        <w:t>中任一大项；</w:t>
      </w:r>
    </w:p>
    <w:p w:rsidR="002068F7" w:rsidRDefault="00B55231">
      <w:pPr>
        <w:snapToGrid w:val="0"/>
        <w:spacing w:line="480" w:lineRule="exact"/>
        <w:ind w:firstLineChars="200" w:firstLine="480"/>
        <w:jc w:val="left"/>
        <w:rPr>
          <w:rFonts w:asciiTheme="minorEastAsia" w:eastAsiaTheme="minorEastAsia" w:hAnsiTheme="minorEastAsia"/>
          <w:sz w:val="24"/>
          <w:szCs w:val="21"/>
          <w:lang w:val="zh-CN"/>
        </w:rPr>
      </w:pPr>
      <w:r>
        <w:rPr>
          <w:rFonts w:asciiTheme="minorEastAsia" w:eastAsiaTheme="minorEastAsia" w:hAnsiTheme="minorEastAsia" w:hint="eastAsia"/>
          <w:sz w:val="24"/>
          <w:szCs w:val="21"/>
          <w:lang w:val="zh-CN"/>
        </w:rPr>
        <w:t>4</w:t>
      </w:r>
      <w:r>
        <w:rPr>
          <w:rFonts w:asciiTheme="minorEastAsia" w:eastAsiaTheme="minorEastAsia" w:hAnsiTheme="minorEastAsia" w:hint="eastAsia"/>
          <w:sz w:val="24"/>
          <w:szCs w:val="21"/>
          <w:lang w:val="zh-CN"/>
        </w:rPr>
        <w:t>、有</w:t>
      </w:r>
      <w:r>
        <w:rPr>
          <w:rFonts w:asciiTheme="minorEastAsia" w:eastAsiaTheme="minorEastAsia" w:hAnsiTheme="minorEastAsia"/>
          <w:sz w:val="24"/>
          <w:szCs w:val="21"/>
          <w:lang w:val="zh-CN"/>
        </w:rPr>
        <w:t>独立的实验室</w:t>
      </w:r>
      <w:r>
        <w:rPr>
          <w:rFonts w:asciiTheme="minorEastAsia" w:eastAsiaTheme="minorEastAsia" w:hAnsiTheme="minorEastAsia" w:hint="eastAsia"/>
          <w:sz w:val="24"/>
          <w:szCs w:val="21"/>
          <w:lang w:val="zh-CN"/>
        </w:rPr>
        <w:t>，且实验室距南通市海门生态环境监测站导航距离小于</w:t>
      </w:r>
      <w:r>
        <w:rPr>
          <w:rFonts w:asciiTheme="minorEastAsia" w:eastAsiaTheme="minorEastAsia" w:hAnsiTheme="minorEastAsia" w:hint="eastAsia"/>
          <w:sz w:val="24"/>
          <w:szCs w:val="21"/>
          <w:lang w:val="zh-CN"/>
        </w:rPr>
        <w:t>120</w:t>
      </w:r>
      <w:r>
        <w:rPr>
          <w:rFonts w:asciiTheme="minorEastAsia" w:eastAsiaTheme="minorEastAsia" w:hAnsiTheme="minorEastAsia" w:hint="eastAsia"/>
          <w:sz w:val="24"/>
          <w:szCs w:val="21"/>
          <w:lang w:val="zh-CN"/>
        </w:rPr>
        <w:t>公里；</w:t>
      </w:r>
    </w:p>
    <w:p w:rsidR="002068F7" w:rsidRDefault="00B55231">
      <w:pPr>
        <w:snapToGrid w:val="0"/>
        <w:spacing w:line="480" w:lineRule="exact"/>
        <w:ind w:firstLineChars="200" w:firstLine="480"/>
        <w:jc w:val="left"/>
        <w:rPr>
          <w:rFonts w:asciiTheme="minorEastAsia" w:eastAsiaTheme="minorEastAsia" w:hAnsiTheme="minorEastAsia"/>
          <w:sz w:val="24"/>
          <w:szCs w:val="21"/>
          <w:lang w:val="zh-CN"/>
        </w:rPr>
      </w:pPr>
      <w:r>
        <w:rPr>
          <w:rFonts w:asciiTheme="minorEastAsia" w:eastAsiaTheme="minorEastAsia" w:hAnsiTheme="minorEastAsia" w:hint="eastAsia"/>
          <w:sz w:val="24"/>
          <w:szCs w:val="21"/>
          <w:lang w:val="zh-CN"/>
        </w:rPr>
        <w:t>5</w:t>
      </w:r>
      <w:r>
        <w:rPr>
          <w:rFonts w:asciiTheme="minorEastAsia" w:eastAsiaTheme="minorEastAsia" w:hAnsiTheme="minorEastAsia" w:hint="eastAsia"/>
          <w:sz w:val="24"/>
          <w:szCs w:val="21"/>
          <w:lang w:val="zh-CN"/>
        </w:rPr>
        <w:t>、拟派项目负责人为高级工程师，且从事环境监测行业工作不少于</w:t>
      </w:r>
      <w:r>
        <w:rPr>
          <w:rFonts w:asciiTheme="minorEastAsia" w:eastAsiaTheme="minorEastAsia" w:hAnsiTheme="minorEastAsia" w:hint="eastAsia"/>
          <w:sz w:val="24"/>
          <w:szCs w:val="21"/>
        </w:rPr>
        <w:t>3</w:t>
      </w:r>
      <w:r>
        <w:rPr>
          <w:rFonts w:asciiTheme="minorEastAsia" w:eastAsiaTheme="minorEastAsia" w:hAnsiTheme="minorEastAsia" w:hint="eastAsia"/>
          <w:sz w:val="24"/>
          <w:szCs w:val="21"/>
          <w:lang w:val="zh-CN"/>
        </w:rPr>
        <w:t>年；</w:t>
      </w:r>
    </w:p>
    <w:p w:rsidR="002068F7" w:rsidRDefault="00B55231">
      <w:pPr>
        <w:snapToGrid w:val="0"/>
        <w:spacing w:line="480" w:lineRule="exact"/>
        <w:ind w:firstLineChars="200" w:firstLine="480"/>
        <w:jc w:val="left"/>
        <w:rPr>
          <w:rFonts w:asciiTheme="minorEastAsia" w:eastAsiaTheme="minorEastAsia" w:hAnsiTheme="minorEastAsia"/>
          <w:sz w:val="24"/>
          <w:szCs w:val="21"/>
          <w:lang w:val="zh-CN"/>
        </w:rPr>
      </w:pPr>
      <w:r>
        <w:rPr>
          <w:rFonts w:asciiTheme="minorEastAsia" w:eastAsiaTheme="minorEastAsia" w:hAnsiTheme="minorEastAsia" w:hint="eastAsia"/>
          <w:sz w:val="24"/>
          <w:szCs w:val="21"/>
        </w:rPr>
        <w:t>(</w:t>
      </w:r>
      <w:r>
        <w:rPr>
          <w:rFonts w:asciiTheme="minorEastAsia" w:eastAsiaTheme="minorEastAsia" w:hAnsiTheme="minorEastAsia" w:hint="eastAsia"/>
          <w:sz w:val="24"/>
          <w:szCs w:val="21"/>
        </w:rPr>
        <w:t>三</w:t>
      </w:r>
      <w:r>
        <w:rPr>
          <w:rFonts w:asciiTheme="minorEastAsia" w:eastAsiaTheme="minorEastAsia" w:hAnsiTheme="minorEastAsia" w:hint="eastAsia"/>
          <w:sz w:val="24"/>
          <w:szCs w:val="21"/>
        </w:rPr>
        <w:t>)</w:t>
      </w:r>
      <w:r>
        <w:rPr>
          <w:rFonts w:asciiTheme="minorEastAsia" w:eastAsiaTheme="minorEastAsia" w:hAnsiTheme="minorEastAsia"/>
          <w:bCs/>
          <w:color w:val="000000"/>
          <w:sz w:val="24"/>
          <w:szCs w:val="21"/>
        </w:rPr>
        <w:t>在</w:t>
      </w:r>
      <w:r>
        <w:rPr>
          <w:rFonts w:asciiTheme="minorEastAsia" w:eastAsiaTheme="minorEastAsia" w:hAnsiTheme="minorEastAsia"/>
          <w:color w:val="000000"/>
          <w:sz w:val="24"/>
          <w:szCs w:val="24"/>
        </w:rPr>
        <w:t>投标截止时间节点，没有被</w:t>
      </w: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信用中国</w:t>
      </w: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www.creditchina.gov.cn</w:t>
      </w: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中国政</w:t>
      </w:r>
      <w:r>
        <w:rPr>
          <w:rFonts w:asciiTheme="minorEastAsia" w:eastAsiaTheme="minorEastAsia" w:hAnsiTheme="minorEastAsia"/>
          <w:sz w:val="24"/>
          <w:szCs w:val="21"/>
          <w:lang w:val="zh-CN"/>
        </w:rPr>
        <w:t>府采购网</w:t>
      </w:r>
      <w:r>
        <w:rPr>
          <w:rFonts w:asciiTheme="minorEastAsia" w:eastAsiaTheme="minorEastAsia" w:hAnsiTheme="minorEastAsia"/>
          <w:sz w:val="24"/>
          <w:szCs w:val="21"/>
          <w:lang w:val="zh-CN"/>
        </w:rPr>
        <w:t>”</w:t>
      </w:r>
      <w:r>
        <w:rPr>
          <w:rFonts w:asciiTheme="minorEastAsia" w:eastAsiaTheme="minorEastAsia" w:hAnsiTheme="minorEastAsia"/>
          <w:sz w:val="24"/>
          <w:szCs w:val="21"/>
          <w:lang w:val="zh-CN"/>
        </w:rPr>
        <w:t>（</w:t>
      </w:r>
      <w:r>
        <w:rPr>
          <w:rFonts w:asciiTheme="minorEastAsia" w:eastAsiaTheme="minorEastAsia" w:hAnsiTheme="minorEastAsia"/>
          <w:sz w:val="24"/>
          <w:szCs w:val="21"/>
          <w:lang w:val="zh-CN"/>
        </w:rPr>
        <w:t>www.ccgp.gov.cn</w:t>
      </w:r>
      <w:r>
        <w:rPr>
          <w:rFonts w:asciiTheme="minorEastAsia" w:eastAsiaTheme="minorEastAsia" w:hAnsiTheme="minorEastAsia"/>
          <w:sz w:val="24"/>
          <w:szCs w:val="21"/>
          <w:lang w:val="zh-CN"/>
        </w:rPr>
        <w:t>）</w:t>
      </w:r>
      <w:r>
        <w:rPr>
          <w:rFonts w:asciiTheme="minorEastAsia" w:eastAsiaTheme="minorEastAsia" w:hAnsiTheme="minorEastAsia"/>
          <w:sz w:val="24"/>
          <w:szCs w:val="21"/>
          <w:lang w:val="zh-CN"/>
        </w:rPr>
        <w:t>网站列入失信被执行人、重大税收违法案件当事人名单、政府采购严重违法失信行为记录名单</w:t>
      </w:r>
      <w:r>
        <w:rPr>
          <w:rFonts w:asciiTheme="minorEastAsia" w:eastAsiaTheme="minorEastAsia" w:hAnsiTheme="minorEastAsia" w:hint="eastAsia"/>
          <w:sz w:val="24"/>
          <w:szCs w:val="21"/>
          <w:lang w:val="zh-CN"/>
        </w:rPr>
        <w:t>；</w:t>
      </w:r>
    </w:p>
    <w:p w:rsidR="002068F7" w:rsidRDefault="00B55231">
      <w:pPr>
        <w:snapToGrid w:val="0"/>
        <w:spacing w:line="480" w:lineRule="exact"/>
        <w:ind w:firstLineChars="200" w:firstLine="480"/>
        <w:jc w:val="left"/>
        <w:rPr>
          <w:rFonts w:asciiTheme="minorEastAsia" w:eastAsiaTheme="minorEastAsia" w:hAnsiTheme="minorEastAsia"/>
          <w:sz w:val="24"/>
          <w:szCs w:val="21"/>
          <w:lang w:val="zh-CN"/>
        </w:rPr>
      </w:pPr>
      <w:r>
        <w:rPr>
          <w:rFonts w:asciiTheme="minorEastAsia" w:eastAsiaTheme="minorEastAsia" w:hAnsiTheme="minorEastAsia" w:hint="eastAsia"/>
          <w:sz w:val="24"/>
          <w:szCs w:val="21"/>
          <w:lang w:val="zh-CN"/>
        </w:rPr>
        <w:t>（四）</w:t>
      </w:r>
      <w:r>
        <w:rPr>
          <w:rFonts w:asciiTheme="minorEastAsia" w:eastAsiaTheme="minorEastAsia" w:hAnsiTheme="minorEastAsia"/>
          <w:sz w:val="24"/>
          <w:szCs w:val="21"/>
          <w:lang w:val="zh-CN"/>
        </w:rPr>
        <w:t>本项目不接受联合体投标。</w:t>
      </w:r>
    </w:p>
    <w:p w:rsidR="002068F7" w:rsidRDefault="00B55231">
      <w:pPr>
        <w:snapToGrid w:val="0"/>
        <w:spacing w:line="480" w:lineRule="exact"/>
        <w:ind w:firstLineChars="200" w:firstLine="480"/>
        <w:jc w:val="left"/>
        <w:rPr>
          <w:rFonts w:asciiTheme="minorEastAsia" w:eastAsiaTheme="minorEastAsia" w:hAnsiTheme="minorEastAsia"/>
          <w:sz w:val="24"/>
          <w:szCs w:val="21"/>
          <w:lang w:val="zh-CN"/>
        </w:rPr>
      </w:pPr>
      <w:r>
        <w:rPr>
          <w:rFonts w:asciiTheme="minorEastAsia" w:eastAsiaTheme="minorEastAsia" w:hAnsiTheme="minorEastAsia"/>
          <w:sz w:val="24"/>
          <w:szCs w:val="21"/>
          <w:lang w:val="zh-CN"/>
        </w:rPr>
        <w:t>请投标人认真对照资格要求，如不符合要求，无意或故意参与投标的，所产生的一切后果由投标人承担。对提供虚假材料的投标人作无效标处理</w:t>
      </w:r>
      <w:r>
        <w:rPr>
          <w:rFonts w:asciiTheme="minorEastAsia" w:eastAsiaTheme="minorEastAsia" w:hAnsiTheme="minorEastAsia" w:hint="eastAsia"/>
          <w:sz w:val="24"/>
          <w:szCs w:val="21"/>
          <w:lang w:val="zh-CN"/>
        </w:rPr>
        <w:t>，</w:t>
      </w:r>
      <w:r>
        <w:rPr>
          <w:rFonts w:asciiTheme="minorEastAsia" w:eastAsiaTheme="minorEastAsia" w:hAnsiTheme="minorEastAsia"/>
          <w:sz w:val="24"/>
          <w:szCs w:val="21"/>
          <w:lang w:val="zh-CN"/>
        </w:rPr>
        <w:t>并报财政部门后将其列入政府采</w:t>
      </w:r>
      <w:r>
        <w:rPr>
          <w:rFonts w:asciiTheme="minorEastAsia" w:eastAsiaTheme="minorEastAsia" w:hAnsiTheme="minorEastAsia"/>
          <w:sz w:val="24"/>
          <w:szCs w:val="21"/>
          <w:lang w:val="zh-CN"/>
        </w:rPr>
        <w:lastRenderedPageBreak/>
        <w:t>购黑名单，视情在南通市公共资源交易网</w:t>
      </w:r>
      <w:r>
        <w:rPr>
          <w:rFonts w:asciiTheme="minorEastAsia" w:eastAsiaTheme="minorEastAsia" w:hAnsiTheme="minorEastAsia" w:hint="eastAsia"/>
          <w:sz w:val="24"/>
          <w:szCs w:val="21"/>
          <w:lang w:val="zh-CN"/>
        </w:rPr>
        <w:t>公示</w:t>
      </w:r>
      <w:r>
        <w:rPr>
          <w:rFonts w:asciiTheme="minorEastAsia" w:eastAsiaTheme="minorEastAsia" w:hAnsiTheme="minorEastAsia"/>
          <w:sz w:val="24"/>
          <w:szCs w:val="21"/>
          <w:lang w:val="zh-CN"/>
        </w:rPr>
        <w:t>。</w:t>
      </w:r>
    </w:p>
    <w:p w:rsidR="002068F7" w:rsidRDefault="00B55231">
      <w:pPr>
        <w:snapToGrid w:val="0"/>
        <w:spacing w:line="480" w:lineRule="exact"/>
        <w:ind w:firstLineChars="200" w:firstLine="480"/>
        <w:jc w:val="left"/>
        <w:rPr>
          <w:rFonts w:asciiTheme="minorEastAsia" w:eastAsiaTheme="minorEastAsia" w:hAnsiTheme="minorEastAsia"/>
          <w:sz w:val="24"/>
          <w:szCs w:val="21"/>
          <w:lang w:val="zh-CN"/>
        </w:rPr>
      </w:pPr>
      <w:r>
        <w:rPr>
          <w:rFonts w:asciiTheme="minorEastAsia" w:eastAsiaTheme="minorEastAsia" w:hAnsiTheme="minorEastAsia" w:hint="eastAsia"/>
          <w:sz w:val="24"/>
          <w:szCs w:val="21"/>
          <w:lang w:val="zh-CN"/>
        </w:rPr>
        <w:t>七、</w:t>
      </w:r>
      <w:r>
        <w:rPr>
          <w:rFonts w:asciiTheme="minorEastAsia" w:eastAsiaTheme="minorEastAsia" w:hAnsiTheme="minorEastAsia"/>
          <w:sz w:val="24"/>
          <w:szCs w:val="21"/>
          <w:lang w:val="zh-CN"/>
        </w:rPr>
        <w:t>招标文件的获取</w:t>
      </w:r>
    </w:p>
    <w:p w:rsidR="002068F7" w:rsidRDefault="00B55231">
      <w:pPr>
        <w:snapToGrid w:val="0"/>
        <w:spacing w:line="480" w:lineRule="exact"/>
        <w:ind w:firstLineChars="200" w:firstLine="480"/>
        <w:jc w:val="left"/>
        <w:rPr>
          <w:rFonts w:asciiTheme="minorEastAsia" w:eastAsiaTheme="minorEastAsia" w:hAnsiTheme="minorEastAsia"/>
          <w:sz w:val="24"/>
          <w:szCs w:val="21"/>
          <w:lang w:val="zh-CN"/>
        </w:rPr>
      </w:pPr>
      <w:r>
        <w:rPr>
          <w:rFonts w:asciiTheme="minorEastAsia" w:eastAsiaTheme="minorEastAsia" w:hAnsiTheme="minorEastAsia" w:hint="eastAsia"/>
          <w:sz w:val="24"/>
          <w:szCs w:val="21"/>
          <w:lang w:val="zh-CN"/>
        </w:rPr>
        <w:t>1</w:t>
      </w:r>
      <w:r>
        <w:rPr>
          <w:rFonts w:asciiTheme="minorEastAsia" w:eastAsiaTheme="minorEastAsia" w:hAnsiTheme="minorEastAsia" w:hint="eastAsia"/>
          <w:sz w:val="24"/>
          <w:szCs w:val="21"/>
          <w:lang w:val="zh-CN"/>
        </w:rPr>
        <w:t>、</w:t>
      </w:r>
      <w:r>
        <w:rPr>
          <w:rFonts w:asciiTheme="minorEastAsia" w:eastAsiaTheme="minorEastAsia" w:hAnsiTheme="minorEastAsia"/>
          <w:sz w:val="24"/>
          <w:szCs w:val="21"/>
          <w:lang w:val="zh-CN"/>
        </w:rPr>
        <w:t>获取时间：</w:t>
      </w:r>
      <w:r>
        <w:rPr>
          <w:rFonts w:asciiTheme="minorEastAsia" w:eastAsiaTheme="minorEastAsia" w:hAnsiTheme="minorEastAsia"/>
          <w:sz w:val="24"/>
          <w:szCs w:val="21"/>
          <w:u w:val="single"/>
          <w:lang w:val="zh-CN"/>
        </w:rPr>
        <w:t>自</w:t>
      </w:r>
      <w:r>
        <w:rPr>
          <w:rFonts w:asciiTheme="minorEastAsia" w:eastAsiaTheme="minorEastAsia" w:hAnsiTheme="minorEastAsia" w:hint="eastAsia"/>
          <w:sz w:val="24"/>
          <w:szCs w:val="21"/>
          <w:u w:val="single"/>
          <w:lang w:val="zh-CN"/>
        </w:rPr>
        <w:t>本</w:t>
      </w:r>
      <w:r>
        <w:rPr>
          <w:rFonts w:asciiTheme="minorEastAsia" w:eastAsiaTheme="minorEastAsia" w:hAnsiTheme="minorEastAsia"/>
          <w:sz w:val="24"/>
          <w:szCs w:val="21"/>
          <w:u w:val="single"/>
          <w:lang w:val="zh-CN"/>
        </w:rPr>
        <w:t>招标公告发布之日起</w:t>
      </w:r>
      <w:r>
        <w:rPr>
          <w:rFonts w:asciiTheme="minorEastAsia" w:eastAsiaTheme="minorEastAsia" w:hAnsiTheme="minorEastAsia"/>
          <w:sz w:val="24"/>
          <w:szCs w:val="21"/>
          <w:lang w:val="zh-CN"/>
        </w:rPr>
        <w:t>。</w:t>
      </w:r>
    </w:p>
    <w:p w:rsidR="002068F7" w:rsidRDefault="00B55231">
      <w:pPr>
        <w:snapToGrid w:val="0"/>
        <w:spacing w:line="480" w:lineRule="exact"/>
        <w:ind w:firstLineChars="200" w:firstLine="480"/>
        <w:jc w:val="left"/>
        <w:rPr>
          <w:rFonts w:asciiTheme="minorEastAsia" w:eastAsiaTheme="minorEastAsia" w:hAnsiTheme="minorEastAsia"/>
          <w:sz w:val="24"/>
          <w:szCs w:val="21"/>
          <w:lang w:val="zh-CN"/>
        </w:rPr>
      </w:pPr>
      <w:bookmarkStart w:id="14" w:name="_Toc387526277"/>
      <w:bookmarkStart w:id="15" w:name="_Toc387526369"/>
      <w:bookmarkStart w:id="16" w:name="_Toc387526173"/>
      <w:r>
        <w:rPr>
          <w:rFonts w:asciiTheme="minorEastAsia" w:eastAsiaTheme="minorEastAsia" w:hAnsiTheme="minorEastAsia" w:hint="eastAsia"/>
          <w:sz w:val="24"/>
          <w:szCs w:val="21"/>
          <w:lang w:val="zh-CN"/>
        </w:rPr>
        <w:t>2</w:t>
      </w:r>
      <w:r>
        <w:rPr>
          <w:rFonts w:asciiTheme="minorEastAsia" w:eastAsiaTheme="minorEastAsia" w:hAnsiTheme="minorEastAsia" w:hint="eastAsia"/>
          <w:sz w:val="24"/>
          <w:szCs w:val="21"/>
          <w:lang w:val="zh-CN"/>
        </w:rPr>
        <w:t>、</w:t>
      </w:r>
      <w:r>
        <w:rPr>
          <w:rFonts w:asciiTheme="minorEastAsia" w:eastAsiaTheme="minorEastAsia" w:hAnsiTheme="minorEastAsia"/>
          <w:sz w:val="24"/>
          <w:szCs w:val="21"/>
          <w:lang w:val="zh-CN"/>
        </w:rPr>
        <w:t>获取方式：</w:t>
      </w:r>
      <w:r>
        <w:rPr>
          <w:rFonts w:asciiTheme="minorEastAsia" w:eastAsiaTheme="minorEastAsia" w:hAnsiTheme="minorEastAsia"/>
          <w:sz w:val="24"/>
          <w:szCs w:val="21"/>
          <w:u w:val="single"/>
          <w:lang w:val="zh-CN"/>
        </w:rPr>
        <w:t>本项目资格审查采用资格后审方式，</w:t>
      </w:r>
      <w:r>
        <w:rPr>
          <w:rFonts w:asciiTheme="minorEastAsia" w:eastAsiaTheme="minorEastAsia" w:hAnsiTheme="minorEastAsia" w:hint="eastAsia"/>
          <w:sz w:val="24"/>
          <w:szCs w:val="21"/>
          <w:u w:val="single"/>
          <w:lang w:val="zh-CN"/>
        </w:rPr>
        <w:t>无报名环节，</w:t>
      </w:r>
      <w:r>
        <w:rPr>
          <w:rFonts w:asciiTheme="minorEastAsia" w:eastAsiaTheme="minorEastAsia" w:hAnsiTheme="minorEastAsia"/>
          <w:sz w:val="24"/>
          <w:szCs w:val="21"/>
          <w:u w:val="single"/>
          <w:lang w:val="zh-CN"/>
        </w:rPr>
        <w:t>投标人直接从南通市</w:t>
      </w:r>
      <w:r>
        <w:rPr>
          <w:rFonts w:asciiTheme="minorEastAsia" w:eastAsiaTheme="minorEastAsia" w:hAnsiTheme="minorEastAsia" w:hint="eastAsia"/>
          <w:sz w:val="24"/>
          <w:szCs w:val="21"/>
          <w:u w:val="single"/>
          <w:lang w:val="zh-CN"/>
        </w:rPr>
        <w:t>海门生态环境局政府信息公开网站</w:t>
      </w:r>
      <w:r>
        <w:rPr>
          <w:rFonts w:asciiTheme="minorEastAsia" w:eastAsiaTheme="minorEastAsia" w:hAnsiTheme="minorEastAsia"/>
          <w:sz w:val="24"/>
          <w:szCs w:val="21"/>
          <w:u w:val="single"/>
          <w:lang w:val="zh-CN"/>
        </w:rPr>
        <w:t>(</w:t>
      </w:r>
      <w:r>
        <w:rPr>
          <w:rFonts w:asciiTheme="minorEastAsia" w:eastAsiaTheme="minorEastAsia" w:hAnsiTheme="minorEastAsia" w:hint="eastAsia"/>
          <w:sz w:val="24"/>
          <w:szCs w:val="21"/>
          <w:u w:val="single"/>
          <w:lang w:val="zh-CN"/>
        </w:rPr>
        <w:t>http://www.haimen.gov.cn/hmshbj/zfcg/zfcg.html</w:t>
      </w:r>
      <w:r>
        <w:rPr>
          <w:rFonts w:asciiTheme="minorEastAsia" w:eastAsiaTheme="minorEastAsia" w:hAnsiTheme="minorEastAsia"/>
          <w:sz w:val="24"/>
          <w:szCs w:val="21"/>
          <w:u w:val="single"/>
          <w:lang w:val="zh-CN"/>
        </w:rPr>
        <w:t>)</w:t>
      </w:r>
      <w:r>
        <w:rPr>
          <w:rFonts w:asciiTheme="minorEastAsia" w:eastAsiaTheme="minorEastAsia" w:hAnsiTheme="minorEastAsia" w:hint="eastAsia"/>
          <w:sz w:val="24"/>
          <w:szCs w:val="21"/>
          <w:u w:val="single"/>
          <w:lang w:val="zh-CN"/>
        </w:rPr>
        <w:t>“政府采购”栏</w:t>
      </w:r>
      <w:r>
        <w:rPr>
          <w:rFonts w:asciiTheme="minorEastAsia" w:eastAsiaTheme="minorEastAsia" w:hAnsiTheme="minorEastAsia"/>
          <w:sz w:val="24"/>
          <w:szCs w:val="21"/>
          <w:u w:val="single"/>
          <w:lang w:val="zh-CN"/>
        </w:rPr>
        <w:t>自行下载招标文件、</w:t>
      </w:r>
      <w:r>
        <w:rPr>
          <w:rFonts w:asciiTheme="minorEastAsia" w:eastAsiaTheme="minorEastAsia" w:hAnsiTheme="minorEastAsia" w:hint="eastAsia"/>
          <w:sz w:val="24"/>
          <w:szCs w:val="21"/>
          <w:u w:val="single"/>
          <w:lang w:val="zh-CN"/>
        </w:rPr>
        <w:t>澄清</w:t>
      </w:r>
      <w:r>
        <w:rPr>
          <w:rFonts w:asciiTheme="minorEastAsia" w:eastAsiaTheme="minorEastAsia" w:hAnsiTheme="minorEastAsia"/>
          <w:sz w:val="24"/>
          <w:szCs w:val="21"/>
          <w:u w:val="single"/>
          <w:lang w:val="zh-CN"/>
        </w:rPr>
        <w:t>答疑等</w:t>
      </w:r>
      <w:r>
        <w:rPr>
          <w:rFonts w:asciiTheme="minorEastAsia" w:eastAsiaTheme="minorEastAsia" w:hAnsiTheme="minorEastAsia" w:hint="eastAsia"/>
          <w:sz w:val="24"/>
          <w:szCs w:val="21"/>
          <w:u w:val="single"/>
          <w:lang w:val="zh-CN"/>
        </w:rPr>
        <w:t>相关</w:t>
      </w:r>
      <w:r>
        <w:rPr>
          <w:rFonts w:asciiTheme="minorEastAsia" w:eastAsiaTheme="minorEastAsia" w:hAnsiTheme="minorEastAsia"/>
          <w:sz w:val="24"/>
          <w:szCs w:val="21"/>
          <w:u w:val="single"/>
          <w:lang w:val="zh-CN"/>
        </w:rPr>
        <w:t>招标</w:t>
      </w:r>
      <w:r>
        <w:rPr>
          <w:rFonts w:asciiTheme="minorEastAsia" w:eastAsiaTheme="minorEastAsia" w:hAnsiTheme="minorEastAsia"/>
          <w:sz w:val="24"/>
          <w:szCs w:val="21"/>
          <w:u w:val="single"/>
          <w:lang w:val="zh-CN"/>
        </w:rPr>
        <w:t>资料</w:t>
      </w:r>
      <w:r>
        <w:rPr>
          <w:rFonts w:asciiTheme="minorEastAsia" w:eastAsiaTheme="minorEastAsia" w:hAnsiTheme="minorEastAsia"/>
          <w:sz w:val="24"/>
          <w:szCs w:val="21"/>
          <w:lang w:val="zh-CN"/>
        </w:rPr>
        <w:t>。</w:t>
      </w:r>
      <w:bookmarkStart w:id="17" w:name="_Toc387526370"/>
      <w:bookmarkStart w:id="18" w:name="_Toc387526174"/>
      <w:bookmarkStart w:id="19" w:name="_Toc30068"/>
      <w:bookmarkStart w:id="20" w:name="_Toc387526278"/>
      <w:bookmarkStart w:id="21" w:name="_Toc401557586"/>
      <w:bookmarkEnd w:id="14"/>
      <w:bookmarkEnd w:id="15"/>
      <w:bookmarkEnd w:id="16"/>
    </w:p>
    <w:p w:rsidR="002068F7" w:rsidRDefault="00B55231">
      <w:pPr>
        <w:snapToGrid w:val="0"/>
        <w:spacing w:line="480" w:lineRule="exact"/>
        <w:ind w:firstLineChars="200" w:firstLine="480"/>
        <w:jc w:val="left"/>
        <w:rPr>
          <w:rFonts w:asciiTheme="minorEastAsia" w:eastAsiaTheme="minorEastAsia" w:hAnsiTheme="minorEastAsia"/>
          <w:sz w:val="24"/>
          <w:szCs w:val="21"/>
          <w:lang w:val="zh-CN"/>
        </w:rPr>
      </w:pPr>
      <w:r>
        <w:rPr>
          <w:rFonts w:asciiTheme="minorEastAsia" w:eastAsiaTheme="minorEastAsia" w:hAnsiTheme="minorEastAsia" w:hint="eastAsia"/>
          <w:sz w:val="24"/>
          <w:szCs w:val="21"/>
          <w:lang w:val="zh-CN"/>
        </w:rPr>
        <w:t>八、</w:t>
      </w:r>
      <w:r>
        <w:rPr>
          <w:rFonts w:asciiTheme="minorEastAsia" w:eastAsiaTheme="minorEastAsia" w:hAnsiTheme="minorEastAsia"/>
          <w:sz w:val="24"/>
          <w:szCs w:val="21"/>
          <w:lang w:val="zh-CN"/>
        </w:rPr>
        <w:t>投标文件的递交</w:t>
      </w:r>
      <w:bookmarkEnd w:id="17"/>
      <w:bookmarkEnd w:id="18"/>
      <w:bookmarkEnd w:id="19"/>
      <w:bookmarkEnd w:id="20"/>
      <w:bookmarkEnd w:id="21"/>
    </w:p>
    <w:p w:rsidR="002068F7" w:rsidRDefault="00B55231">
      <w:pPr>
        <w:snapToGrid w:val="0"/>
        <w:spacing w:line="480" w:lineRule="exact"/>
        <w:ind w:firstLineChars="200" w:firstLine="480"/>
        <w:jc w:val="left"/>
        <w:rPr>
          <w:rFonts w:asciiTheme="minorEastAsia" w:eastAsiaTheme="minorEastAsia" w:hAnsiTheme="minorEastAsia"/>
          <w:b/>
          <w:sz w:val="24"/>
          <w:szCs w:val="21"/>
          <w:highlight w:val="yellow"/>
          <w:u w:val="single"/>
          <w:lang w:val="zh-CN"/>
        </w:rPr>
      </w:pPr>
      <w:r>
        <w:rPr>
          <w:rFonts w:asciiTheme="minorEastAsia" w:eastAsiaTheme="minorEastAsia" w:hAnsiTheme="minorEastAsia" w:hint="eastAsia"/>
          <w:sz w:val="24"/>
          <w:szCs w:val="21"/>
          <w:lang w:val="zh-CN"/>
        </w:rPr>
        <w:t>1</w:t>
      </w:r>
      <w:r>
        <w:rPr>
          <w:rFonts w:asciiTheme="minorEastAsia" w:eastAsiaTheme="minorEastAsia" w:hAnsiTheme="minorEastAsia" w:hint="eastAsia"/>
          <w:sz w:val="24"/>
          <w:szCs w:val="21"/>
          <w:lang w:val="zh-CN"/>
        </w:rPr>
        <w:t>、</w:t>
      </w:r>
      <w:r>
        <w:rPr>
          <w:rFonts w:asciiTheme="minorEastAsia" w:eastAsiaTheme="minorEastAsia" w:hAnsiTheme="minorEastAsia"/>
          <w:sz w:val="24"/>
          <w:szCs w:val="21"/>
          <w:lang w:val="zh-CN"/>
        </w:rPr>
        <w:t>递交投标文件时间</w:t>
      </w:r>
      <w:r>
        <w:rPr>
          <w:rFonts w:asciiTheme="minorEastAsia" w:eastAsiaTheme="minorEastAsia" w:hAnsiTheme="minorEastAsia" w:hint="eastAsia"/>
          <w:sz w:val="24"/>
          <w:szCs w:val="21"/>
          <w:lang w:val="zh-CN"/>
        </w:rPr>
        <w:t>为</w:t>
      </w:r>
      <w:r>
        <w:rPr>
          <w:rFonts w:asciiTheme="minorEastAsia" w:eastAsiaTheme="minorEastAsia" w:hAnsiTheme="minorEastAsia" w:hint="eastAsia"/>
          <w:b/>
          <w:sz w:val="24"/>
          <w:szCs w:val="21"/>
          <w:highlight w:val="yellow"/>
          <w:u w:val="single"/>
        </w:rPr>
        <w:t>2023</w:t>
      </w:r>
      <w:r>
        <w:rPr>
          <w:rFonts w:asciiTheme="minorEastAsia" w:eastAsiaTheme="minorEastAsia" w:hAnsiTheme="minorEastAsia" w:hint="eastAsia"/>
          <w:b/>
          <w:sz w:val="24"/>
          <w:szCs w:val="21"/>
          <w:highlight w:val="yellow"/>
          <w:u w:val="single"/>
        </w:rPr>
        <w:t>年</w:t>
      </w:r>
      <w:r>
        <w:rPr>
          <w:rFonts w:asciiTheme="minorEastAsia" w:eastAsiaTheme="minorEastAsia" w:hAnsiTheme="minorEastAsia" w:hint="eastAsia"/>
          <w:b/>
          <w:sz w:val="24"/>
          <w:szCs w:val="21"/>
          <w:highlight w:val="yellow"/>
          <w:u w:val="single"/>
        </w:rPr>
        <w:t>2</w:t>
      </w:r>
      <w:r>
        <w:rPr>
          <w:rFonts w:asciiTheme="minorEastAsia" w:eastAsiaTheme="minorEastAsia" w:hAnsiTheme="minorEastAsia" w:hint="eastAsia"/>
          <w:b/>
          <w:sz w:val="24"/>
          <w:szCs w:val="21"/>
          <w:highlight w:val="yellow"/>
          <w:u w:val="single"/>
        </w:rPr>
        <w:t>月</w:t>
      </w:r>
      <w:r>
        <w:rPr>
          <w:rFonts w:asciiTheme="minorEastAsia" w:eastAsiaTheme="minorEastAsia" w:hAnsiTheme="minorEastAsia" w:hint="eastAsia"/>
          <w:b/>
          <w:sz w:val="24"/>
          <w:szCs w:val="21"/>
          <w:highlight w:val="yellow"/>
          <w:u w:val="single"/>
        </w:rPr>
        <w:t xml:space="preserve">10 </w:t>
      </w:r>
      <w:r>
        <w:rPr>
          <w:rFonts w:asciiTheme="minorEastAsia" w:eastAsiaTheme="minorEastAsia" w:hAnsiTheme="minorEastAsia" w:hint="eastAsia"/>
          <w:b/>
          <w:sz w:val="24"/>
          <w:szCs w:val="21"/>
          <w:highlight w:val="yellow"/>
          <w:u w:val="single"/>
        </w:rPr>
        <w:t>日上午</w:t>
      </w:r>
      <w:r>
        <w:rPr>
          <w:rFonts w:asciiTheme="minorEastAsia" w:eastAsiaTheme="minorEastAsia" w:hAnsiTheme="minorEastAsia" w:hint="eastAsia"/>
          <w:b/>
          <w:sz w:val="24"/>
          <w:szCs w:val="21"/>
          <w:highlight w:val="yellow"/>
          <w:u w:val="single"/>
        </w:rPr>
        <w:t>9:30</w:t>
      </w:r>
      <w:r>
        <w:rPr>
          <w:rFonts w:asciiTheme="minorEastAsia" w:eastAsiaTheme="minorEastAsia" w:hAnsiTheme="minorEastAsia" w:hint="eastAsia"/>
          <w:b/>
          <w:sz w:val="24"/>
          <w:szCs w:val="21"/>
          <w:highlight w:val="yellow"/>
          <w:u w:val="single"/>
        </w:rPr>
        <w:t>前</w:t>
      </w:r>
      <w:r>
        <w:rPr>
          <w:rFonts w:asciiTheme="minorEastAsia" w:eastAsiaTheme="minorEastAsia" w:hAnsiTheme="minorEastAsia" w:hint="eastAsia"/>
          <w:sz w:val="24"/>
          <w:szCs w:val="21"/>
        </w:rPr>
        <w:t>，</w:t>
      </w:r>
      <w:r>
        <w:rPr>
          <w:rFonts w:asciiTheme="minorEastAsia" w:eastAsiaTheme="minorEastAsia" w:hAnsiTheme="minorEastAsia" w:hint="eastAsia"/>
          <w:sz w:val="24"/>
          <w:szCs w:val="21"/>
          <w:lang w:val="zh-CN"/>
        </w:rPr>
        <w:t>开标时间</w:t>
      </w:r>
      <w:r>
        <w:rPr>
          <w:rFonts w:asciiTheme="minorEastAsia" w:eastAsiaTheme="minorEastAsia" w:hAnsiTheme="minorEastAsia"/>
          <w:sz w:val="24"/>
          <w:szCs w:val="21"/>
          <w:lang w:val="zh-CN"/>
        </w:rPr>
        <w:t>为</w:t>
      </w:r>
      <w:r>
        <w:rPr>
          <w:rFonts w:asciiTheme="minorEastAsia" w:eastAsiaTheme="minorEastAsia" w:hAnsiTheme="minorEastAsia" w:hint="eastAsia"/>
          <w:b/>
          <w:sz w:val="24"/>
          <w:szCs w:val="21"/>
          <w:highlight w:val="yellow"/>
          <w:u w:val="single"/>
          <w:lang w:val="zh-CN"/>
        </w:rPr>
        <w:t>202</w:t>
      </w:r>
      <w:r>
        <w:rPr>
          <w:rFonts w:asciiTheme="minorEastAsia" w:eastAsiaTheme="minorEastAsia" w:hAnsiTheme="minorEastAsia" w:hint="eastAsia"/>
          <w:b/>
          <w:sz w:val="24"/>
          <w:szCs w:val="21"/>
          <w:highlight w:val="yellow"/>
          <w:u w:val="single"/>
        </w:rPr>
        <w:t>3</w:t>
      </w:r>
      <w:r>
        <w:rPr>
          <w:rFonts w:asciiTheme="minorEastAsia" w:eastAsiaTheme="minorEastAsia" w:hAnsiTheme="minorEastAsia" w:hint="eastAsia"/>
          <w:b/>
          <w:sz w:val="24"/>
          <w:szCs w:val="21"/>
          <w:highlight w:val="yellow"/>
          <w:u w:val="single"/>
          <w:lang w:val="zh-CN"/>
        </w:rPr>
        <w:t>年</w:t>
      </w:r>
      <w:r>
        <w:rPr>
          <w:rFonts w:asciiTheme="minorEastAsia" w:eastAsiaTheme="minorEastAsia" w:hAnsiTheme="minorEastAsia" w:hint="eastAsia"/>
          <w:b/>
          <w:sz w:val="24"/>
          <w:szCs w:val="21"/>
          <w:highlight w:val="yellow"/>
          <w:u w:val="single"/>
        </w:rPr>
        <w:t>2</w:t>
      </w:r>
      <w:r>
        <w:rPr>
          <w:rFonts w:asciiTheme="minorEastAsia" w:eastAsiaTheme="minorEastAsia" w:hAnsiTheme="minorEastAsia"/>
          <w:b/>
          <w:sz w:val="24"/>
          <w:szCs w:val="21"/>
          <w:highlight w:val="yellow"/>
          <w:u w:val="single"/>
          <w:lang w:val="zh-CN"/>
        </w:rPr>
        <w:t>月</w:t>
      </w:r>
      <w:r>
        <w:rPr>
          <w:rFonts w:asciiTheme="minorEastAsia" w:eastAsiaTheme="minorEastAsia" w:hAnsiTheme="minorEastAsia" w:hint="eastAsia"/>
          <w:b/>
          <w:sz w:val="24"/>
          <w:szCs w:val="21"/>
          <w:highlight w:val="yellow"/>
          <w:u w:val="single"/>
        </w:rPr>
        <w:t>10</w:t>
      </w:r>
      <w:r>
        <w:rPr>
          <w:rFonts w:asciiTheme="minorEastAsia" w:eastAsiaTheme="minorEastAsia" w:hAnsiTheme="minorEastAsia"/>
          <w:b/>
          <w:sz w:val="24"/>
          <w:szCs w:val="21"/>
          <w:highlight w:val="yellow"/>
          <w:u w:val="single"/>
          <w:lang w:val="zh-CN"/>
        </w:rPr>
        <w:t>日</w:t>
      </w:r>
      <w:r>
        <w:rPr>
          <w:rFonts w:asciiTheme="minorEastAsia" w:eastAsiaTheme="minorEastAsia" w:hAnsiTheme="minorEastAsia" w:hint="eastAsia"/>
          <w:b/>
          <w:sz w:val="24"/>
          <w:szCs w:val="21"/>
          <w:highlight w:val="yellow"/>
          <w:u w:val="single"/>
          <w:lang w:val="zh-CN"/>
        </w:rPr>
        <w:t>上午</w:t>
      </w:r>
      <w:r>
        <w:rPr>
          <w:rFonts w:asciiTheme="minorEastAsia" w:eastAsiaTheme="minorEastAsia" w:hAnsiTheme="minorEastAsia" w:hint="eastAsia"/>
          <w:b/>
          <w:sz w:val="24"/>
          <w:szCs w:val="21"/>
          <w:highlight w:val="yellow"/>
          <w:u w:val="single"/>
        </w:rPr>
        <w:t>9:30</w:t>
      </w:r>
      <w:r>
        <w:rPr>
          <w:rFonts w:asciiTheme="minorEastAsia" w:eastAsiaTheme="minorEastAsia" w:hAnsiTheme="minorEastAsia"/>
          <w:sz w:val="24"/>
          <w:szCs w:val="21"/>
          <w:lang w:val="zh-CN"/>
        </w:rPr>
        <w:t>，地点为</w:t>
      </w:r>
      <w:r>
        <w:rPr>
          <w:rFonts w:asciiTheme="minorEastAsia" w:eastAsiaTheme="minorEastAsia" w:hAnsiTheme="minorEastAsia"/>
          <w:b/>
          <w:sz w:val="24"/>
          <w:szCs w:val="21"/>
          <w:highlight w:val="yellow"/>
          <w:u w:val="single"/>
        </w:rPr>
        <w:t>南通市</w:t>
      </w:r>
      <w:r>
        <w:rPr>
          <w:rFonts w:asciiTheme="minorEastAsia" w:eastAsiaTheme="minorEastAsia" w:hAnsiTheme="minorEastAsia" w:hint="eastAsia"/>
          <w:b/>
          <w:sz w:val="24"/>
          <w:szCs w:val="21"/>
          <w:highlight w:val="yellow"/>
          <w:u w:val="single"/>
        </w:rPr>
        <w:t>海门区珠江南路</w:t>
      </w:r>
      <w:r>
        <w:rPr>
          <w:rFonts w:asciiTheme="minorEastAsia" w:eastAsiaTheme="minorEastAsia" w:hAnsiTheme="minorEastAsia" w:hint="eastAsia"/>
          <w:b/>
          <w:sz w:val="24"/>
          <w:szCs w:val="21"/>
          <w:highlight w:val="yellow"/>
          <w:u w:val="single"/>
        </w:rPr>
        <w:t>333</w:t>
      </w:r>
      <w:r>
        <w:rPr>
          <w:rFonts w:asciiTheme="minorEastAsia" w:eastAsiaTheme="minorEastAsia" w:hAnsiTheme="minorEastAsia" w:hint="eastAsia"/>
          <w:b/>
          <w:sz w:val="24"/>
          <w:szCs w:val="21"/>
          <w:highlight w:val="yellow"/>
          <w:u w:val="single"/>
        </w:rPr>
        <w:t>号海门生态环境局</w:t>
      </w:r>
      <w:r>
        <w:rPr>
          <w:rFonts w:asciiTheme="minorEastAsia" w:eastAsiaTheme="minorEastAsia" w:hAnsiTheme="minorEastAsia" w:hint="eastAsia"/>
          <w:b/>
          <w:sz w:val="24"/>
          <w:szCs w:val="21"/>
          <w:highlight w:val="yellow"/>
          <w:u w:val="single"/>
        </w:rPr>
        <w:t>4</w:t>
      </w:r>
      <w:r>
        <w:rPr>
          <w:rFonts w:asciiTheme="minorEastAsia" w:eastAsiaTheme="minorEastAsia" w:hAnsiTheme="minorEastAsia" w:hint="eastAsia"/>
          <w:b/>
          <w:sz w:val="24"/>
          <w:szCs w:val="21"/>
          <w:highlight w:val="yellow"/>
          <w:u w:val="single"/>
        </w:rPr>
        <w:t>楼</w:t>
      </w:r>
      <w:r>
        <w:rPr>
          <w:rFonts w:asciiTheme="minorEastAsia" w:eastAsiaTheme="minorEastAsia" w:hAnsiTheme="minorEastAsia" w:hint="eastAsia"/>
          <w:b/>
          <w:sz w:val="24"/>
          <w:szCs w:val="21"/>
          <w:highlight w:val="yellow"/>
          <w:u w:val="single"/>
        </w:rPr>
        <w:t>407</w:t>
      </w:r>
      <w:r>
        <w:rPr>
          <w:rFonts w:asciiTheme="minorEastAsia" w:eastAsiaTheme="minorEastAsia" w:hAnsiTheme="minorEastAsia" w:hint="eastAsia"/>
          <w:b/>
          <w:sz w:val="24"/>
          <w:szCs w:val="21"/>
          <w:highlight w:val="yellow"/>
          <w:u w:val="single"/>
        </w:rPr>
        <w:t>会议室。</w:t>
      </w:r>
    </w:p>
    <w:p w:rsidR="002068F7" w:rsidRDefault="00B55231">
      <w:pPr>
        <w:widowControl/>
        <w:spacing w:line="480" w:lineRule="exact"/>
        <w:ind w:firstLineChars="200" w:firstLine="480"/>
        <w:rPr>
          <w:rFonts w:asciiTheme="minorEastAsia" w:eastAsiaTheme="minorEastAsia" w:hAnsiTheme="minorEastAsia"/>
          <w:sz w:val="24"/>
          <w:szCs w:val="21"/>
          <w:lang w:val="zh-CN"/>
        </w:rPr>
      </w:pPr>
      <w:r>
        <w:rPr>
          <w:rFonts w:asciiTheme="minorEastAsia" w:eastAsiaTheme="minorEastAsia" w:hAnsiTheme="minorEastAsia" w:hint="eastAsia"/>
          <w:sz w:val="24"/>
          <w:szCs w:val="21"/>
          <w:lang w:val="zh-CN"/>
        </w:rPr>
        <w:t>2</w:t>
      </w:r>
      <w:r>
        <w:rPr>
          <w:rFonts w:asciiTheme="minorEastAsia" w:eastAsiaTheme="minorEastAsia" w:hAnsiTheme="minorEastAsia" w:hint="eastAsia"/>
          <w:sz w:val="24"/>
          <w:szCs w:val="21"/>
          <w:lang w:val="zh-CN"/>
        </w:rPr>
        <w:t>、</w:t>
      </w:r>
      <w:r>
        <w:rPr>
          <w:rFonts w:asciiTheme="minorEastAsia" w:eastAsiaTheme="minorEastAsia" w:hAnsiTheme="minorEastAsia"/>
          <w:sz w:val="24"/>
          <w:szCs w:val="21"/>
          <w:lang w:val="zh-CN"/>
        </w:rPr>
        <w:t>逾期送达或者未送达指定地点的投标文件，招标人不予受理。</w:t>
      </w:r>
    </w:p>
    <w:p w:rsidR="002068F7" w:rsidRDefault="00B55231">
      <w:pPr>
        <w:snapToGrid w:val="0"/>
        <w:spacing w:line="48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九、发布公告的媒介</w:t>
      </w:r>
    </w:p>
    <w:p w:rsidR="002068F7" w:rsidRDefault="00B55231">
      <w:pPr>
        <w:widowControl/>
        <w:spacing w:line="480" w:lineRule="exact"/>
        <w:ind w:firstLineChars="200" w:firstLine="480"/>
        <w:rPr>
          <w:rFonts w:asciiTheme="minorEastAsia" w:eastAsiaTheme="minorEastAsia" w:hAnsiTheme="minorEastAsia"/>
          <w:b/>
          <w:sz w:val="24"/>
          <w:szCs w:val="24"/>
        </w:rPr>
      </w:pPr>
      <w:r>
        <w:rPr>
          <w:rFonts w:asciiTheme="minorEastAsia" w:eastAsiaTheme="minorEastAsia" w:hAnsiTheme="minorEastAsia" w:hint="eastAsia"/>
          <w:sz w:val="24"/>
          <w:szCs w:val="21"/>
          <w:lang w:val="zh-CN"/>
        </w:rPr>
        <w:t>本次招标公告在</w:t>
      </w:r>
      <w:r>
        <w:rPr>
          <w:rFonts w:asciiTheme="minorEastAsia" w:eastAsiaTheme="minorEastAsia" w:hAnsiTheme="minorEastAsia"/>
          <w:color w:val="FF0000"/>
          <w:sz w:val="24"/>
          <w:szCs w:val="21"/>
          <w:u w:val="single"/>
          <w:lang w:val="zh-CN"/>
        </w:rPr>
        <w:t>南通市</w:t>
      </w:r>
      <w:r>
        <w:rPr>
          <w:rFonts w:asciiTheme="minorEastAsia" w:eastAsiaTheme="minorEastAsia" w:hAnsiTheme="minorEastAsia" w:hint="eastAsia"/>
          <w:color w:val="FF0000"/>
          <w:sz w:val="24"/>
          <w:szCs w:val="21"/>
          <w:u w:val="single"/>
          <w:lang w:val="zh-CN"/>
        </w:rPr>
        <w:t>海门生态环境局政府信息公开网站</w:t>
      </w:r>
      <w:r>
        <w:rPr>
          <w:rFonts w:asciiTheme="minorEastAsia" w:eastAsiaTheme="minorEastAsia" w:hAnsiTheme="minorEastAsia"/>
          <w:color w:val="FF0000"/>
          <w:sz w:val="24"/>
          <w:szCs w:val="21"/>
          <w:u w:val="single"/>
        </w:rPr>
        <w:t>(</w:t>
      </w:r>
      <w:r>
        <w:rPr>
          <w:rFonts w:asciiTheme="minorEastAsia" w:eastAsiaTheme="minorEastAsia" w:hAnsiTheme="minorEastAsia" w:hint="eastAsia"/>
          <w:color w:val="FF0000"/>
          <w:sz w:val="24"/>
          <w:szCs w:val="21"/>
          <w:u w:val="single"/>
        </w:rPr>
        <w:t>http://www.haimen.gov. cn/hmshbj/zfcg/zfcg.html</w:t>
      </w:r>
      <w:r>
        <w:rPr>
          <w:rFonts w:asciiTheme="minorEastAsia" w:eastAsiaTheme="minorEastAsia" w:hAnsiTheme="minorEastAsia"/>
          <w:sz w:val="24"/>
          <w:szCs w:val="21"/>
          <w:u w:val="single"/>
        </w:rPr>
        <w:t>)</w:t>
      </w:r>
      <w:r>
        <w:rPr>
          <w:rFonts w:asciiTheme="minorEastAsia" w:eastAsiaTheme="minorEastAsia" w:hAnsiTheme="minorEastAsia" w:hint="eastAsia"/>
          <w:sz w:val="24"/>
          <w:szCs w:val="21"/>
          <w:lang w:val="zh-CN"/>
        </w:rPr>
        <w:t>发布。</w:t>
      </w:r>
    </w:p>
    <w:p w:rsidR="002068F7" w:rsidRDefault="00B55231">
      <w:pPr>
        <w:autoSpaceDE w:val="0"/>
        <w:autoSpaceDN w:val="0"/>
        <w:spacing w:line="480" w:lineRule="exact"/>
        <w:ind w:firstLineChars="196" w:firstLine="472"/>
        <w:jc w:val="left"/>
        <w:rPr>
          <w:rFonts w:asciiTheme="minorEastAsia" w:eastAsiaTheme="minorEastAsia" w:hAnsiTheme="minorEastAsia" w:cs="宋体"/>
          <w:b/>
          <w:kern w:val="0"/>
          <w:sz w:val="24"/>
          <w:szCs w:val="22"/>
        </w:rPr>
      </w:pPr>
      <w:r>
        <w:rPr>
          <w:rFonts w:asciiTheme="minorEastAsia" w:eastAsiaTheme="minorEastAsia" w:hAnsiTheme="minorEastAsia" w:cs="宋体" w:hint="eastAsia"/>
          <w:b/>
          <w:kern w:val="0"/>
          <w:sz w:val="24"/>
          <w:szCs w:val="22"/>
        </w:rPr>
        <w:t>十、本招标项目联系事项：</w:t>
      </w:r>
    </w:p>
    <w:p w:rsidR="002068F7" w:rsidRDefault="00B55231">
      <w:pPr>
        <w:widowControl/>
        <w:autoSpaceDE w:val="0"/>
        <w:autoSpaceDN w:val="0"/>
        <w:spacing w:line="480" w:lineRule="exact"/>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采购单位：南通市海门生态环境监测站</w:t>
      </w:r>
    </w:p>
    <w:p w:rsidR="002068F7" w:rsidRDefault="00B55231">
      <w:pPr>
        <w:widowControl/>
        <w:autoSpaceDE w:val="0"/>
        <w:autoSpaceDN w:val="0"/>
        <w:spacing w:line="480" w:lineRule="exact"/>
        <w:ind w:firstLineChars="200" w:firstLine="480"/>
        <w:jc w:val="left"/>
        <w:rPr>
          <w:rFonts w:asciiTheme="minorEastAsia" w:eastAsiaTheme="minorEastAsia" w:hAnsiTheme="minorEastAsia" w:cs="宋体"/>
          <w:color w:val="333333"/>
          <w:kern w:val="0"/>
          <w:sz w:val="24"/>
          <w:szCs w:val="22"/>
          <w:shd w:val="clear" w:color="auto" w:fill="FFFFFF"/>
        </w:rPr>
      </w:pPr>
      <w:r>
        <w:rPr>
          <w:rFonts w:asciiTheme="minorEastAsia" w:eastAsiaTheme="minorEastAsia" w:hAnsiTheme="minorEastAsia" w:cs="宋体" w:hint="eastAsia"/>
          <w:sz w:val="24"/>
          <w:szCs w:val="24"/>
        </w:rPr>
        <w:t>采购单位联系人：</w:t>
      </w:r>
      <w:r>
        <w:rPr>
          <w:rFonts w:asciiTheme="minorEastAsia" w:eastAsiaTheme="minorEastAsia" w:hAnsiTheme="minorEastAsia" w:cs="宋体" w:hint="eastAsia"/>
          <w:color w:val="333333"/>
          <w:kern w:val="0"/>
          <w:sz w:val="24"/>
          <w:szCs w:val="22"/>
          <w:shd w:val="clear" w:color="auto" w:fill="FFFFFF"/>
        </w:rPr>
        <w:t>张先生</w:t>
      </w:r>
      <w:r>
        <w:rPr>
          <w:rFonts w:asciiTheme="minorEastAsia" w:eastAsiaTheme="minorEastAsia" w:hAnsiTheme="minorEastAsia" w:cs="宋体" w:hint="eastAsia"/>
          <w:color w:val="333333"/>
          <w:kern w:val="0"/>
          <w:sz w:val="24"/>
          <w:szCs w:val="22"/>
          <w:shd w:val="clear" w:color="auto" w:fill="FFFFFF"/>
        </w:rPr>
        <w:t xml:space="preserve">   </w:t>
      </w:r>
      <w:r>
        <w:rPr>
          <w:rFonts w:asciiTheme="minorEastAsia" w:eastAsiaTheme="minorEastAsia" w:hAnsiTheme="minorEastAsia" w:cs="宋体" w:hint="eastAsia"/>
          <w:color w:val="333333"/>
          <w:kern w:val="0"/>
          <w:sz w:val="24"/>
          <w:szCs w:val="22"/>
          <w:shd w:val="clear" w:color="auto" w:fill="FFFFFF"/>
        </w:rPr>
        <w:t>联系电话：</w:t>
      </w:r>
      <w:r>
        <w:rPr>
          <w:rFonts w:asciiTheme="minorEastAsia" w:eastAsiaTheme="minorEastAsia" w:hAnsiTheme="minorEastAsia" w:cs="宋体" w:hint="eastAsia"/>
          <w:color w:val="333333"/>
          <w:kern w:val="0"/>
          <w:sz w:val="24"/>
          <w:szCs w:val="22"/>
          <w:shd w:val="clear" w:color="auto" w:fill="FFFFFF"/>
        </w:rPr>
        <w:t>0513-69956531</w:t>
      </w:r>
    </w:p>
    <w:p w:rsidR="002068F7" w:rsidRDefault="00B55231">
      <w:pPr>
        <w:widowControl/>
        <w:autoSpaceDE w:val="0"/>
        <w:autoSpaceDN w:val="0"/>
        <w:spacing w:line="480" w:lineRule="exact"/>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地址：南通市海门区珠江南路</w:t>
      </w:r>
      <w:r>
        <w:rPr>
          <w:rFonts w:asciiTheme="minorEastAsia" w:eastAsiaTheme="minorEastAsia" w:hAnsiTheme="minorEastAsia" w:cs="宋体" w:hint="eastAsia"/>
          <w:sz w:val="24"/>
          <w:szCs w:val="24"/>
        </w:rPr>
        <w:t>333</w:t>
      </w:r>
      <w:r>
        <w:rPr>
          <w:rFonts w:asciiTheme="minorEastAsia" w:eastAsiaTheme="minorEastAsia" w:hAnsiTheme="minorEastAsia" w:cs="宋体" w:hint="eastAsia"/>
          <w:sz w:val="24"/>
          <w:szCs w:val="24"/>
        </w:rPr>
        <w:t>号海门生态环境局</w:t>
      </w:r>
      <w:r>
        <w:rPr>
          <w:rFonts w:asciiTheme="minorEastAsia" w:eastAsiaTheme="minorEastAsia" w:hAnsiTheme="minorEastAsia" w:cs="宋体" w:hint="eastAsia"/>
          <w:sz w:val="24"/>
          <w:szCs w:val="24"/>
        </w:rPr>
        <w:t>4</w:t>
      </w:r>
      <w:r>
        <w:rPr>
          <w:rFonts w:asciiTheme="minorEastAsia" w:eastAsiaTheme="minorEastAsia" w:hAnsiTheme="minorEastAsia" w:cs="宋体" w:hint="eastAsia"/>
          <w:sz w:val="24"/>
          <w:szCs w:val="24"/>
        </w:rPr>
        <w:t>楼</w:t>
      </w:r>
      <w:bookmarkEnd w:id="0"/>
      <w:bookmarkEnd w:id="1"/>
      <w:bookmarkEnd w:id="8"/>
      <w:bookmarkEnd w:id="9"/>
    </w:p>
    <w:p w:rsidR="002068F7" w:rsidRDefault="00B55231">
      <w:pPr>
        <w:widowControl/>
        <w:autoSpaceDE w:val="0"/>
        <w:autoSpaceDN w:val="0"/>
        <w:spacing w:line="480" w:lineRule="exact"/>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代理公司：江苏本源工程项目管理有限公司</w:t>
      </w:r>
    </w:p>
    <w:p w:rsidR="002068F7" w:rsidRDefault="00B55231">
      <w:pPr>
        <w:widowControl/>
        <w:autoSpaceDE w:val="0"/>
        <w:autoSpaceDN w:val="0"/>
        <w:spacing w:line="480" w:lineRule="exact"/>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代理公司联系人：袁先生</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sz w:val="24"/>
          <w:szCs w:val="24"/>
        </w:rPr>
        <w:t>联系电话：</w:t>
      </w:r>
      <w:r>
        <w:rPr>
          <w:rFonts w:asciiTheme="minorEastAsia" w:eastAsiaTheme="minorEastAsia" w:hAnsiTheme="minorEastAsia" w:cs="宋体" w:hint="eastAsia"/>
          <w:sz w:val="24"/>
          <w:szCs w:val="24"/>
        </w:rPr>
        <w:t>0513-81236789</w:t>
      </w:r>
      <w:bookmarkStart w:id="22" w:name="_GoBack"/>
      <w:bookmarkEnd w:id="22"/>
    </w:p>
    <w:p w:rsidR="002068F7" w:rsidRDefault="00B55231">
      <w:pPr>
        <w:widowControl/>
        <w:autoSpaceDE w:val="0"/>
        <w:autoSpaceDN w:val="0"/>
        <w:spacing w:line="480" w:lineRule="exact"/>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地址：南通市海门区富江路</w:t>
      </w:r>
      <w:r>
        <w:rPr>
          <w:rFonts w:asciiTheme="minorEastAsia" w:eastAsiaTheme="minorEastAsia" w:hAnsiTheme="minorEastAsia" w:cs="宋体" w:hint="eastAsia"/>
          <w:sz w:val="24"/>
          <w:szCs w:val="24"/>
        </w:rPr>
        <w:t>1055</w:t>
      </w:r>
      <w:r>
        <w:rPr>
          <w:rFonts w:asciiTheme="minorEastAsia" w:eastAsiaTheme="minorEastAsia" w:hAnsiTheme="minorEastAsia" w:cs="宋体" w:hint="eastAsia"/>
          <w:sz w:val="24"/>
          <w:szCs w:val="24"/>
        </w:rPr>
        <w:t>号</w:t>
      </w:r>
      <w:r>
        <w:rPr>
          <w:rFonts w:asciiTheme="minorEastAsia" w:eastAsiaTheme="minorEastAsia" w:hAnsiTheme="minorEastAsia" w:cs="宋体" w:hint="eastAsia"/>
          <w:sz w:val="24"/>
          <w:szCs w:val="24"/>
        </w:rPr>
        <w:t>24</w:t>
      </w:r>
      <w:r>
        <w:rPr>
          <w:rFonts w:asciiTheme="minorEastAsia" w:eastAsiaTheme="minorEastAsia" w:hAnsiTheme="minorEastAsia" w:cs="宋体" w:hint="eastAsia"/>
          <w:sz w:val="24"/>
          <w:szCs w:val="24"/>
        </w:rPr>
        <w:t>号楼</w:t>
      </w:r>
      <w:r>
        <w:rPr>
          <w:rFonts w:asciiTheme="minorEastAsia" w:eastAsiaTheme="minorEastAsia" w:hAnsiTheme="minorEastAsia" w:cs="宋体" w:hint="eastAsia"/>
          <w:sz w:val="24"/>
          <w:szCs w:val="24"/>
        </w:rPr>
        <w:t>301</w:t>
      </w:r>
      <w:r>
        <w:rPr>
          <w:rFonts w:asciiTheme="minorEastAsia" w:eastAsiaTheme="minorEastAsia" w:hAnsiTheme="minorEastAsia" w:cs="宋体" w:hint="eastAsia"/>
          <w:sz w:val="24"/>
          <w:szCs w:val="24"/>
        </w:rPr>
        <w:t>室</w:t>
      </w:r>
    </w:p>
    <w:p w:rsidR="002068F7" w:rsidRDefault="002068F7">
      <w:pPr>
        <w:widowControl/>
        <w:autoSpaceDE w:val="0"/>
        <w:autoSpaceDN w:val="0"/>
        <w:spacing w:line="480" w:lineRule="exact"/>
        <w:ind w:firstLineChars="200" w:firstLine="480"/>
        <w:jc w:val="left"/>
        <w:rPr>
          <w:rFonts w:asciiTheme="minorEastAsia" w:eastAsiaTheme="minorEastAsia" w:hAnsiTheme="minorEastAsia" w:cs="宋体"/>
          <w:sz w:val="24"/>
          <w:szCs w:val="24"/>
        </w:rPr>
      </w:pPr>
    </w:p>
    <w:p w:rsidR="002068F7" w:rsidRDefault="002068F7">
      <w:pPr>
        <w:jc w:val="center"/>
        <w:rPr>
          <w:rFonts w:ascii="宋体" w:hAnsi="宋体"/>
          <w:b/>
          <w:bCs/>
          <w:sz w:val="44"/>
        </w:rPr>
      </w:pPr>
    </w:p>
    <w:p w:rsidR="002068F7" w:rsidRDefault="002068F7">
      <w:pPr>
        <w:jc w:val="center"/>
        <w:rPr>
          <w:rFonts w:ascii="宋体" w:hAnsi="宋体"/>
          <w:b/>
          <w:bCs/>
          <w:sz w:val="44"/>
        </w:rPr>
      </w:pPr>
    </w:p>
    <w:p w:rsidR="002068F7" w:rsidRDefault="002068F7">
      <w:pPr>
        <w:jc w:val="center"/>
        <w:rPr>
          <w:rFonts w:ascii="宋体" w:hAnsi="宋体"/>
          <w:b/>
          <w:bCs/>
          <w:sz w:val="44"/>
        </w:rPr>
      </w:pPr>
    </w:p>
    <w:p w:rsidR="002068F7" w:rsidRDefault="002068F7">
      <w:pPr>
        <w:jc w:val="center"/>
        <w:rPr>
          <w:rFonts w:ascii="宋体" w:hAnsi="宋体"/>
          <w:b/>
          <w:bCs/>
          <w:sz w:val="44"/>
        </w:rPr>
      </w:pPr>
    </w:p>
    <w:p w:rsidR="002068F7" w:rsidRDefault="002068F7">
      <w:pPr>
        <w:jc w:val="center"/>
        <w:rPr>
          <w:rFonts w:ascii="宋体" w:hAnsi="宋体"/>
          <w:b/>
          <w:bCs/>
          <w:sz w:val="44"/>
        </w:rPr>
      </w:pPr>
    </w:p>
    <w:p w:rsidR="002068F7" w:rsidRDefault="002068F7">
      <w:pPr>
        <w:jc w:val="center"/>
        <w:rPr>
          <w:rFonts w:ascii="宋体" w:hAnsi="宋体"/>
          <w:b/>
          <w:bCs/>
          <w:sz w:val="44"/>
        </w:rPr>
      </w:pPr>
    </w:p>
    <w:p w:rsidR="002068F7" w:rsidRDefault="00B55231">
      <w:pPr>
        <w:rPr>
          <w:rFonts w:ascii="宋体" w:hAnsi="宋体"/>
          <w:b/>
          <w:bCs/>
          <w:sz w:val="44"/>
        </w:rPr>
      </w:pPr>
      <w:r>
        <w:rPr>
          <w:rFonts w:ascii="宋体" w:hAnsi="宋体" w:hint="eastAsia"/>
          <w:b/>
          <w:bCs/>
          <w:sz w:val="44"/>
        </w:rPr>
        <w:br w:type="page"/>
      </w:r>
    </w:p>
    <w:p w:rsidR="002068F7" w:rsidRDefault="00B55231">
      <w:pPr>
        <w:jc w:val="center"/>
        <w:rPr>
          <w:rFonts w:ascii="宋体" w:hAnsi="宋体"/>
          <w:b/>
          <w:bCs/>
          <w:sz w:val="44"/>
        </w:rPr>
      </w:pPr>
      <w:r>
        <w:rPr>
          <w:rFonts w:ascii="宋体" w:hAnsi="宋体" w:hint="eastAsia"/>
          <w:b/>
          <w:bCs/>
          <w:sz w:val="44"/>
        </w:rPr>
        <w:lastRenderedPageBreak/>
        <w:t>第二部分</w:t>
      </w:r>
      <w:r>
        <w:rPr>
          <w:rFonts w:ascii="宋体" w:hAnsi="宋体" w:hint="eastAsia"/>
          <w:b/>
          <w:bCs/>
          <w:sz w:val="44"/>
        </w:rPr>
        <w:t xml:space="preserve">  </w:t>
      </w:r>
      <w:r>
        <w:rPr>
          <w:rFonts w:ascii="宋体" w:hAnsi="宋体" w:hint="eastAsia"/>
          <w:b/>
          <w:bCs/>
          <w:sz w:val="44"/>
        </w:rPr>
        <w:t>采购项目需求</w:t>
      </w:r>
    </w:p>
    <w:p w:rsidR="002068F7" w:rsidRDefault="00B55231">
      <w:pPr>
        <w:snapToGrid w:val="0"/>
        <w:spacing w:line="480" w:lineRule="exact"/>
        <w:ind w:firstLineChars="200" w:firstLine="480"/>
        <w:contextualSpacing/>
        <w:rPr>
          <w:rFonts w:ascii="Times New Roman" w:hAnsi="Times New Roman"/>
          <w:bCs/>
          <w:color w:val="000000"/>
          <w:sz w:val="24"/>
          <w:szCs w:val="24"/>
        </w:rPr>
      </w:pPr>
      <w:bookmarkStart w:id="23" w:name="_Toc52352447"/>
      <w:r>
        <w:rPr>
          <w:rFonts w:ascii="Times New Roman" w:hAnsi="宋体"/>
          <w:bCs/>
          <w:color w:val="000000"/>
          <w:sz w:val="24"/>
          <w:szCs w:val="24"/>
        </w:rPr>
        <w:t>请投标人在制作投标文件时仔细研究项目需求说明。投标人不能简单照搬照抄采购单位项目需求说明中的技术、商务要求，必须作实事求是的响应。如照搬照抄项目需求说明中的技术、商务要求的，中标后供应商在同采购单位签订合同和履约环节中不得提出异议，一切后果和损失由中标供应商承担。如投标人提供的货物和服务同采购单位提出的项目需求说明中的技术、商务要求不同的，必须在《商务条款响应及偏离表》和《技术参数响应及偏离表》上明示，如不明示的视同完全响应。</w:t>
      </w:r>
    </w:p>
    <w:p w:rsidR="002068F7" w:rsidRDefault="00B55231" w:rsidP="00637C5D">
      <w:pPr>
        <w:spacing w:beforeLines="50" w:line="480" w:lineRule="exact"/>
        <w:ind w:firstLineChars="200" w:firstLine="482"/>
        <w:rPr>
          <w:rFonts w:ascii="宋体" w:hAnsi="宋体"/>
          <w:b/>
          <w:color w:val="000000"/>
          <w:sz w:val="24"/>
          <w:szCs w:val="24"/>
        </w:rPr>
      </w:pPr>
      <w:r>
        <w:rPr>
          <w:rFonts w:ascii="宋体" w:hAnsi="宋体" w:hint="eastAsia"/>
          <w:b/>
          <w:color w:val="000000"/>
          <w:sz w:val="24"/>
          <w:szCs w:val="24"/>
        </w:rPr>
        <w:t>一、项目概况</w:t>
      </w:r>
    </w:p>
    <w:p w:rsidR="002068F7" w:rsidRDefault="00B55231">
      <w:pPr>
        <w:snapToGrid w:val="0"/>
        <w:spacing w:line="480" w:lineRule="exact"/>
        <w:ind w:firstLineChars="200" w:firstLine="480"/>
        <w:jc w:val="left"/>
        <w:rPr>
          <w:rFonts w:ascii="宋体" w:hAnsi="宋体"/>
          <w:color w:val="000000"/>
          <w:sz w:val="24"/>
          <w:szCs w:val="24"/>
        </w:rPr>
      </w:pPr>
      <w:r>
        <w:rPr>
          <w:rFonts w:ascii="Times New Roman" w:hAnsi="Times New Roman" w:hint="eastAsia"/>
          <w:color w:val="000000"/>
          <w:sz w:val="24"/>
          <w:szCs w:val="24"/>
        </w:rPr>
        <w:t>1</w:t>
      </w:r>
      <w:r>
        <w:rPr>
          <w:rFonts w:ascii="Times New Roman" w:hAnsi="Times New Roman" w:hint="eastAsia"/>
          <w:color w:val="000000"/>
          <w:sz w:val="24"/>
          <w:szCs w:val="24"/>
        </w:rPr>
        <w:t>、采购预算：</w:t>
      </w:r>
      <w:r>
        <w:rPr>
          <w:rFonts w:asciiTheme="minorEastAsia" w:eastAsiaTheme="minorEastAsia" w:hAnsiTheme="minorEastAsia" w:hint="eastAsia"/>
          <w:sz w:val="24"/>
          <w:szCs w:val="21"/>
          <w:lang w:val="zh-CN"/>
        </w:rPr>
        <w:t>人民币</w:t>
      </w:r>
      <w:r>
        <w:rPr>
          <w:rFonts w:asciiTheme="minorEastAsia" w:eastAsiaTheme="minorEastAsia" w:hAnsiTheme="minorEastAsia" w:hint="eastAsia"/>
          <w:sz w:val="24"/>
          <w:szCs w:val="21"/>
        </w:rPr>
        <w:t>29</w:t>
      </w:r>
      <w:r>
        <w:rPr>
          <w:rFonts w:asciiTheme="minorEastAsia" w:eastAsiaTheme="minorEastAsia" w:hAnsiTheme="minorEastAsia" w:hint="eastAsia"/>
          <w:sz w:val="24"/>
          <w:szCs w:val="21"/>
          <w:lang w:val="zh-CN"/>
        </w:rPr>
        <w:t>万元</w:t>
      </w:r>
      <w:r>
        <w:rPr>
          <w:rFonts w:ascii="Times New Roman" w:hAnsi="Times New Roman" w:hint="eastAsia"/>
          <w:sz w:val="24"/>
          <w:szCs w:val="21"/>
          <w:lang w:val="zh-CN"/>
        </w:rPr>
        <w:t>，最终以实际任务量</w:t>
      </w:r>
      <w:r>
        <w:rPr>
          <w:rFonts w:ascii="Times New Roman" w:hAnsi="Times New Roman" w:hint="eastAsia"/>
          <w:sz w:val="24"/>
          <w:szCs w:val="21"/>
        </w:rPr>
        <w:t>结算</w:t>
      </w:r>
      <w:r>
        <w:rPr>
          <w:rFonts w:ascii="Times New Roman" w:hAnsi="Times New Roman"/>
          <w:sz w:val="24"/>
          <w:szCs w:val="21"/>
        </w:rPr>
        <w:t>。</w:t>
      </w:r>
    </w:p>
    <w:p w:rsidR="002068F7" w:rsidRDefault="00B55231">
      <w:pPr>
        <w:snapToGrid w:val="0"/>
        <w:spacing w:line="480" w:lineRule="exact"/>
        <w:ind w:firstLineChars="200" w:firstLine="482"/>
        <w:jc w:val="left"/>
        <w:rPr>
          <w:rFonts w:ascii="Times New Roman" w:hAnsi="Times New Roman"/>
          <w:b/>
          <w:sz w:val="24"/>
          <w:szCs w:val="24"/>
        </w:rPr>
      </w:pPr>
      <w:r>
        <w:rPr>
          <w:rFonts w:ascii="Times New Roman" w:hAnsi="Times New Roman" w:hint="eastAsia"/>
          <w:b/>
          <w:sz w:val="24"/>
          <w:szCs w:val="24"/>
        </w:rPr>
        <w:t>本项目采用固定费率招标，最终确定</w:t>
      </w:r>
      <w:r>
        <w:rPr>
          <w:rFonts w:ascii="Times New Roman" w:hAnsi="Times New Roman" w:hint="eastAsia"/>
          <w:b/>
          <w:sz w:val="24"/>
          <w:szCs w:val="24"/>
        </w:rPr>
        <w:t>3</w:t>
      </w:r>
      <w:r>
        <w:rPr>
          <w:rFonts w:ascii="Times New Roman" w:hAnsi="Times New Roman" w:hint="eastAsia"/>
          <w:b/>
          <w:sz w:val="24"/>
          <w:szCs w:val="24"/>
        </w:rPr>
        <w:t>家中标单位，投标人以《江苏省环境监测专业服务收费标准》（苏价费</w:t>
      </w:r>
      <w:r>
        <w:rPr>
          <w:rFonts w:ascii="Times New Roman" w:hAnsi="Times New Roman" w:hint="eastAsia"/>
          <w:b/>
          <w:sz w:val="24"/>
          <w:szCs w:val="24"/>
        </w:rPr>
        <w:t>[2006]397</w:t>
      </w:r>
      <w:r>
        <w:rPr>
          <w:rFonts w:ascii="Times New Roman" w:hAnsi="Times New Roman" w:hint="eastAsia"/>
          <w:b/>
          <w:sz w:val="24"/>
          <w:szCs w:val="24"/>
        </w:rPr>
        <w:t>号）单价为依据，在此基础上下浮让利，进行打折率报价。</w:t>
      </w:r>
    </w:p>
    <w:p w:rsidR="002068F7" w:rsidRDefault="00B55231">
      <w:pPr>
        <w:snapToGrid w:val="0"/>
        <w:spacing w:line="480" w:lineRule="exact"/>
        <w:ind w:firstLineChars="200" w:firstLine="482"/>
        <w:jc w:val="left"/>
        <w:rPr>
          <w:rFonts w:ascii="Times New Roman" w:hAnsi="Times New Roman"/>
          <w:b/>
          <w:sz w:val="24"/>
          <w:szCs w:val="24"/>
        </w:rPr>
      </w:pPr>
      <w:r>
        <w:rPr>
          <w:rFonts w:ascii="Times New Roman" w:hAnsi="Times New Roman" w:hint="eastAsia"/>
          <w:b/>
          <w:sz w:val="24"/>
          <w:szCs w:val="24"/>
        </w:rPr>
        <w:t>每个监测业务交通费按</w:t>
      </w:r>
      <w:r>
        <w:rPr>
          <w:rFonts w:ascii="Times New Roman" w:hAnsi="Times New Roman" w:hint="eastAsia"/>
          <w:b/>
          <w:sz w:val="24"/>
          <w:szCs w:val="24"/>
        </w:rPr>
        <w:t>400</w:t>
      </w:r>
      <w:r>
        <w:rPr>
          <w:rFonts w:ascii="Times New Roman" w:hAnsi="Times New Roman" w:hint="eastAsia"/>
          <w:b/>
          <w:sz w:val="24"/>
          <w:szCs w:val="24"/>
        </w:rPr>
        <w:t>元</w:t>
      </w:r>
      <w:r>
        <w:rPr>
          <w:rFonts w:ascii="Times New Roman" w:hAnsi="Times New Roman" w:hint="eastAsia"/>
          <w:b/>
          <w:sz w:val="24"/>
          <w:szCs w:val="24"/>
        </w:rPr>
        <w:t>/</w:t>
      </w:r>
      <w:r>
        <w:rPr>
          <w:rFonts w:ascii="Times New Roman" w:hAnsi="Times New Roman" w:hint="eastAsia"/>
          <w:b/>
          <w:sz w:val="24"/>
          <w:szCs w:val="24"/>
        </w:rPr>
        <w:t>车</w:t>
      </w:r>
      <w:r>
        <w:rPr>
          <w:rFonts w:ascii="Times New Roman" w:hAnsi="Times New Roman" w:hint="eastAsia"/>
          <w:b/>
          <w:sz w:val="24"/>
          <w:szCs w:val="24"/>
        </w:rPr>
        <w:t>/</w:t>
      </w:r>
      <w:r>
        <w:rPr>
          <w:rFonts w:ascii="Times New Roman" w:hAnsi="Times New Roman" w:hint="eastAsia"/>
          <w:b/>
          <w:sz w:val="24"/>
          <w:szCs w:val="24"/>
        </w:rPr>
        <w:t>天、人工费按</w:t>
      </w:r>
      <w:r>
        <w:rPr>
          <w:rFonts w:ascii="Times New Roman" w:hAnsi="Times New Roman" w:hint="eastAsia"/>
          <w:b/>
          <w:sz w:val="24"/>
          <w:szCs w:val="24"/>
        </w:rPr>
        <w:t>200</w:t>
      </w:r>
      <w:r>
        <w:rPr>
          <w:rFonts w:ascii="Times New Roman" w:hAnsi="Times New Roman" w:hint="eastAsia"/>
          <w:b/>
          <w:sz w:val="24"/>
          <w:szCs w:val="24"/>
        </w:rPr>
        <w:t>元</w:t>
      </w:r>
      <w:r>
        <w:rPr>
          <w:rFonts w:ascii="Times New Roman" w:hAnsi="Times New Roman" w:hint="eastAsia"/>
          <w:b/>
          <w:sz w:val="24"/>
          <w:szCs w:val="24"/>
        </w:rPr>
        <w:t>/</w:t>
      </w:r>
      <w:r>
        <w:rPr>
          <w:rFonts w:ascii="Times New Roman" w:hAnsi="Times New Roman" w:hint="eastAsia"/>
          <w:b/>
          <w:sz w:val="24"/>
          <w:szCs w:val="24"/>
        </w:rPr>
        <w:t>人</w:t>
      </w:r>
      <w:r>
        <w:rPr>
          <w:rFonts w:ascii="Times New Roman" w:hAnsi="Times New Roman" w:hint="eastAsia"/>
          <w:b/>
          <w:sz w:val="24"/>
          <w:szCs w:val="24"/>
        </w:rPr>
        <w:t>/</w:t>
      </w:r>
      <w:r>
        <w:rPr>
          <w:rFonts w:ascii="Times New Roman" w:hAnsi="Times New Roman" w:hint="eastAsia"/>
          <w:b/>
          <w:sz w:val="24"/>
          <w:szCs w:val="24"/>
        </w:rPr>
        <w:t>天计算、报告编制费按监测分析费用的</w:t>
      </w:r>
      <w:r>
        <w:rPr>
          <w:rFonts w:ascii="Times New Roman" w:hAnsi="Times New Roman" w:hint="eastAsia"/>
          <w:b/>
          <w:sz w:val="24"/>
          <w:szCs w:val="24"/>
        </w:rPr>
        <w:t>15%</w:t>
      </w:r>
      <w:r>
        <w:rPr>
          <w:rFonts w:ascii="Times New Roman" w:hAnsi="Times New Roman" w:hint="eastAsia"/>
          <w:b/>
          <w:sz w:val="24"/>
          <w:szCs w:val="24"/>
        </w:rPr>
        <w:t>收取，与监测专业服务费一并参与打折计算，最终按确认的业务量结算，不再增加其他费用。</w:t>
      </w:r>
    </w:p>
    <w:p w:rsidR="002068F7" w:rsidRDefault="00B55231">
      <w:pPr>
        <w:snapToGrid w:val="0"/>
        <w:spacing w:line="480" w:lineRule="exact"/>
        <w:ind w:firstLineChars="200" w:firstLine="482"/>
        <w:jc w:val="left"/>
        <w:rPr>
          <w:rFonts w:ascii="Times New Roman" w:hAnsi="Times New Roman"/>
          <w:b/>
          <w:sz w:val="24"/>
          <w:szCs w:val="21"/>
          <w:lang w:val="zh-CN"/>
        </w:rPr>
      </w:pPr>
      <w:r>
        <w:rPr>
          <w:rFonts w:ascii="Times New Roman" w:hAnsi="Times New Roman" w:hint="eastAsia"/>
          <w:b/>
          <w:sz w:val="24"/>
          <w:szCs w:val="24"/>
        </w:rPr>
        <w:t>最终报价原则上不低于</w:t>
      </w:r>
      <w:r>
        <w:rPr>
          <w:rFonts w:ascii="Times New Roman" w:hAnsi="Times New Roman" w:hint="eastAsia"/>
          <w:b/>
          <w:sz w:val="24"/>
          <w:szCs w:val="24"/>
        </w:rPr>
        <w:t>5.0</w:t>
      </w:r>
      <w:r>
        <w:rPr>
          <w:rFonts w:ascii="Times New Roman" w:hAnsi="Times New Roman" w:hint="eastAsia"/>
          <w:b/>
          <w:sz w:val="24"/>
          <w:szCs w:val="24"/>
        </w:rPr>
        <w:t>折。如低于</w:t>
      </w:r>
      <w:r>
        <w:rPr>
          <w:rFonts w:ascii="Times New Roman" w:hAnsi="Times New Roman" w:hint="eastAsia"/>
          <w:b/>
          <w:sz w:val="24"/>
          <w:szCs w:val="24"/>
        </w:rPr>
        <w:t>5.0</w:t>
      </w:r>
      <w:r>
        <w:rPr>
          <w:rFonts w:ascii="Times New Roman" w:hAnsi="Times New Roman" w:hint="eastAsia"/>
          <w:b/>
          <w:sz w:val="24"/>
          <w:szCs w:val="24"/>
        </w:rPr>
        <w:t>折，需提供详细的成本核算情况说明及相关证明材料。</w:t>
      </w:r>
    </w:p>
    <w:p w:rsidR="002068F7" w:rsidRDefault="00B55231">
      <w:pPr>
        <w:numPr>
          <w:ilvl w:val="0"/>
          <w:numId w:val="1"/>
        </w:numPr>
        <w:spacing w:line="480" w:lineRule="exact"/>
        <w:ind w:firstLineChars="200" w:firstLine="480"/>
        <w:rPr>
          <w:rFonts w:ascii="宋体" w:hAnsi="宋体" w:cs="宋体"/>
          <w:b/>
          <w:szCs w:val="24"/>
        </w:rPr>
      </w:pPr>
      <w:r>
        <w:rPr>
          <w:rFonts w:ascii="Times New Roman" w:hAnsi="Times New Roman" w:hint="eastAsia"/>
          <w:color w:val="000000"/>
          <w:sz w:val="24"/>
          <w:szCs w:val="24"/>
        </w:rPr>
        <w:t>采购内容：</w:t>
      </w:r>
      <w:r>
        <w:rPr>
          <w:rFonts w:ascii="Times New Roman" w:hAnsi="宋体" w:hint="eastAsia"/>
          <w:bCs/>
          <w:color w:val="000000"/>
          <w:sz w:val="24"/>
          <w:szCs w:val="24"/>
        </w:rPr>
        <w:t>本项目采购服务内容主要针对环境突发事件应急监测、应急信访调</w:t>
      </w:r>
      <w:r>
        <w:rPr>
          <w:rFonts w:ascii="Times New Roman" w:hAnsi="宋体" w:hint="eastAsia"/>
          <w:bCs/>
          <w:color w:val="000000"/>
          <w:sz w:val="24"/>
          <w:szCs w:val="24"/>
        </w:rPr>
        <w:t>查监测、专项执法行动监测等任务中涉气项目的监测，包括但不限于挥发性有机物监测、碳排放监测、危险废物处置单位和生活垃圾焚烧单位的废气监测、有（无）组织废气监测、锅炉废气及</w:t>
      </w:r>
      <w:r>
        <w:rPr>
          <w:rFonts w:ascii="Times New Roman" w:hAnsi="宋体" w:hint="eastAsia"/>
          <w:bCs/>
          <w:color w:val="000000"/>
          <w:sz w:val="24"/>
          <w:szCs w:val="24"/>
        </w:rPr>
        <w:t>CEMS</w:t>
      </w:r>
      <w:r>
        <w:rPr>
          <w:rFonts w:ascii="Times New Roman" w:hAnsi="宋体" w:hint="eastAsia"/>
          <w:bCs/>
          <w:color w:val="000000"/>
          <w:sz w:val="24"/>
          <w:szCs w:val="24"/>
        </w:rPr>
        <w:t>比对监测等。具体业务量由南通市海门生态环境监测站根据实际情况确定。监测外包任务通常</w:t>
      </w:r>
      <w:r>
        <w:rPr>
          <w:rFonts w:ascii="Times New Roman" w:hAnsi="宋体" w:hint="eastAsia"/>
          <w:bCs/>
          <w:color w:val="000000"/>
          <w:sz w:val="24"/>
          <w:szCs w:val="24"/>
          <w:highlight w:val="yellow"/>
        </w:rPr>
        <w:t>按次轮流</w:t>
      </w:r>
      <w:r>
        <w:rPr>
          <w:rFonts w:ascii="Times New Roman" w:hAnsi="宋体" w:hint="eastAsia"/>
          <w:bCs/>
          <w:color w:val="000000"/>
          <w:sz w:val="24"/>
          <w:szCs w:val="24"/>
        </w:rPr>
        <w:t>派发给</w:t>
      </w:r>
      <w:r>
        <w:rPr>
          <w:rFonts w:asciiTheme="minorEastAsia" w:eastAsiaTheme="minorEastAsia" w:hAnsiTheme="minorEastAsia" w:hint="eastAsia"/>
          <w:bCs/>
          <w:color w:val="000000"/>
          <w:sz w:val="24"/>
          <w:szCs w:val="24"/>
        </w:rPr>
        <w:t>3</w:t>
      </w:r>
      <w:r>
        <w:rPr>
          <w:rFonts w:ascii="Times New Roman" w:hAnsi="宋体" w:hint="eastAsia"/>
          <w:bCs/>
          <w:color w:val="000000"/>
          <w:sz w:val="24"/>
          <w:szCs w:val="24"/>
        </w:rPr>
        <w:t>家成交供应商，</w:t>
      </w:r>
      <w:r>
        <w:rPr>
          <w:rFonts w:ascii="Times New Roman" w:hAnsi="宋体" w:hint="eastAsia"/>
          <w:bCs/>
          <w:color w:val="000000"/>
          <w:sz w:val="24"/>
          <w:szCs w:val="24"/>
          <w:highlight w:val="yellow"/>
        </w:rPr>
        <w:t>当次任务完成后，中标单位及时形成结算单，双方盖章确认，最终按完成并确认的业务量结算</w:t>
      </w:r>
      <w:r>
        <w:rPr>
          <w:rFonts w:ascii="Times New Roman" w:hAnsi="宋体" w:hint="eastAsia"/>
          <w:bCs/>
          <w:color w:val="000000"/>
          <w:sz w:val="24"/>
          <w:szCs w:val="24"/>
        </w:rPr>
        <w:t>。</w:t>
      </w:r>
    </w:p>
    <w:p w:rsidR="002068F7" w:rsidRDefault="00B55231">
      <w:pPr>
        <w:spacing w:line="48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注：若受检单位同本项目中标供应商在近一年有</w:t>
      </w:r>
      <w:r>
        <w:rPr>
          <w:rFonts w:asciiTheme="minorEastAsia" w:eastAsiaTheme="minorEastAsia" w:hAnsiTheme="minorEastAsia" w:hint="eastAsia"/>
          <w:color w:val="000000"/>
          <w:sz w:val="24"/>
          <w:szCs w:val="24"/>
        </w:rPr>
        <w:t>委托</w:t>
      </w:r>
      <w:r>
        <w:rPr>
          <w:rFonts w:asciiTheme="minorEastAsia" w:eastAsiaTheme="minorEastAsia" w:hAnsiTheme="minorEastAsia" w:hint="eastAsia"/>
          <w:color w:val="000000"/>
          <w:sz w:val="24"/>
          <w:szCs w:val="24"/>
        </w:rPr>
        <w:t>自行监测业务往来，中标供应商在自知道受检单位信息时，应在</w:t>
      </w:r>
      <w:r>
        <w:rPr>
          <w:rFonts w:asciiTheme="minorEastAsia" w:eastAsiaTheme="minorEastAsia" w:hAnsiTheme="minorEastAsia" w:hint="eastAsia"/>
          <w:color w:val="000000"/>
          <w:sz w:val="24"/>
          <w:szCs w:val="24"/>
        </w:rPr>
        <w:t>24h</w:t>
      </w:r>
      <w:r>
        <w:rPr>
          <w:rFonts w:asciiTheme="minorEastAsia" w:eastAsiaTheme="minorEastAsia" w:hAnsiTheme="minorEastAsia" w:hint="eastAsia"/>
          <w:color w:val="000000"/>
          <w:sz w:val="24"/>
          <w:szCs w:val="24"/>
        </w:rPr>
        <w:t>内向招标单位明示，若未及时告知招标单位并开展当次任务的，当次任务作废，不予结算当次任务费用。</w:t>
      </w:r>
    </w:p>
    <w:p w:rsidR="002068F7" w:rsidRDefault="00B55231">
      <w:pPr>
        <w:spacing w:line="480" w:lineRule="exact"/>
        <w:ind w:firstLineChars="200" w:firstLine="480"/>
        <w:rPr>
          <w:rFonts w:ascii="Times New Roman" w:hAnsi="Times New Roman"/>
          <w:sz w:val="24"/>
          <w:szCs w:val="21"/>
          <w:lang w:val="zh-CN"/>
        </w:rPr>
      </w:pPr>
      <w:r>
        <w:rPr>
          <w:rFonts w:ascii="Times New Roman" w:hAnsi="Times New Roman" w:hint="eastAsia"/>
          <w:color w:val="000000"/>
          <w:sz w:val="24"/>
          <w:szCs w:val="24"/>
        </w:rPr>
        <w:t>3</w:t>
      </w:r>
      <w:r>
        <w:rPr>
          <w:rFonts w:ascii="Times New Roman" w:hAnsi="Times New Roman" w:hint="eastAsia"/>
          <w:color w:val="000000"/>
          <w:sz w:val="24"/>
          <w:szCs w:val="24"/>
        </w:rPr>
        <w:t>、服务期限：</w:t>
      </w:r>
      <w:r>
        <w:rPr>
          <w:rFonts w:ascii="Times New Roman" w:hAnsi="Times New Roman" w:hint="eastAsia"/>
          <w:sz w:val="24"/>
          <w:szCs w:val="21"/>
          <w:lang w:val="zh-CN"/>
        </w:rPr>
        <w:t>计划服务期限为</w:t>
      </w:r>
      <w:r>
        <w:rPr>
          <w:rFonts w:asciiTheme="minorEastAsia" w:eastAsiaTheme="minorEastAsia" w:hAnsiTheme="minorEastAsia" w:hint="eastAsia"/>
          <w:sz w:val="24"/>
          <w:szCs w:val="21"/>
          <w:lang w:val="zh-CN"/>
        </w:rPr>
        <w:t>2023</w:t>
      </w:r>
      <w:r>
        <w:rPr>
          <w:rFonts w:asciiTheme="minorEastAsia" w:eastAsiaTheme="minorEastAsia" w:hAnsiTheme="minorEastAsia" w:hint="eastAsia"/>
          <w:sz w:val="24"/>
          <w:szCs w:val="21"/>
          <w:lang w:val="zh-CN"/>
        </w:rPr>
        <w:t>年</w:t>
      </w:r>
      <w:r>
        <w:rPr>
          <w:rFonts w:asciiTheme="minorEastAsia" w:eastAsiaTheme="minorEastAsia" w:hAnsiTheme="minorEastAsia" w:hint="eastAsia"/>
          <w:sz w:val="24"/>
          <w:szCs w:val="21"/>
          <w:lang w:val="zh-CN"/>
        </w:rPr>
        <w:t>2</w:t>
      </w:r>
      <w:r>
        <w:rPr>
          <w:rFonts w:asciiTheme="minorEastAsia" w:eastAsiaTheme="minorEastAsia" w:hAnsiTheme="minorEastAsia" w:hint="eastAsia"/>
          <w:sz w:val="24"/>
          <w:szCs w:val="21"/>
          <w:lang w:val="zh-CN"/>
        </w:rPr>
        <w:t>月</w:t>
      </w:r>
      <w:r>
        <w:rPr>
          <w:rFonts w:asciiTheme="minorEastAsia" w:eastAsiaTheme="minorEastAsia" w:hAnsiTheme="minorEastAsia" w:hint="eastAsia"/>
          <w:sz w:val="24"/>
          <w:szCs w:val="21"/>
          <w:lang w:val="zh-CN"/>
        </w:rPr>
        <w:t>15</w:t>
      </w:r>
      <w:r>
        <w:rPr>
          <w:rFonts w:asciiTheme="minorEastAsia" w:eastAsiaTheme="minorEastAsia" w:hAnsiTheme="minorEastAsia" w:hint="eastAsia"/>
          <w:sz w:val="24"/>
          <w:szCs w:val="21"/>
          <w:lang w:val="zh-CN"/>
        </w:rPr>
        <w:t>日</w:t>
      </w:r>
      <w:r>
        <w:rPr>
          <w:rFonts w:asciiTheme="minorEastAsia" w:eastAsiaTheme="minorEastAsia" w:hAnsiTheme="minorEastAsia" w:hint="eastAsia"/>
          <w:sz w:val="24"/>
          <w:szCs w:val="21"/>
          <w:lang w:val="zh-CN"/>
        </w:rPr>
        <w:t>-2024</w:t>
      </w:r>
      <w:r>
        <w:rPr>
          <w:rFonts w:asciiTheme="minorEastAsia" w:eastAsiaTheme="minorEastAsia" w:hAnsiTheme="minorEastAsia" w:hint="eastAsia"/>
          <w:sz w:val="24"/>
          <w:szCs w:val="21"/>
          <w:lang w:val="zh-CN"/>
        </w:rPr>
        <w:t>年</w:t>
      </w:r>
      <w:r>
        <w:rPr>
          <w:rFonts w:asciiTheme="minorEastAsia" w:eastAsiaTheme="minorEastAsia" w:hAnsiTheme="minorEastAsia" w:hint="eastAsia"/>
          <w:sz w:val="24"/>
          <w:szCs w:val="21"/>
          <w:lang w:val="zh-CN"/>
        </w:rPr>
        <w:t>2</w:t>
      </w:r>
      <w:r>
        <w:rPr>
          <w:rFonts w:asciiTheme="minorEastAsia" w:eastAsiaTheme="minorEastAsia" w:hAnsiTheme="minorEastAsia" w:hint="eastAsia"/>
          <w:sz w:val="24"/>
          <w:szCs w:val="21"/>
          <w:lang w:val="zh-CN"/>
        </w:rPr>
        <w:t>月</w:t>
      </w:r>
      <w:r>
        <w:rPr>
          <w:rFonts w:asciiTheme="minorEastAsia" w:eastAsiaTheme="minorEastAsia" w:hAnsiTheme="minorEastAsia" w:hint="eastAsia"/>
          <w:sz w:val="24"/>
          <w:szCs w:val="21"/>
          <w:lang w:val="zh-CN"/>
        </w:rPr>
        <w:t>14</w:t>
      </w:r>
      <w:r>
        <w:rPr>
          <w:rFonts w:ascii="Times New Roman" w:hAnsi="Times New Roman" w:hint="eastAsia"/>
          <w:sz w:val="24"/>
          <w:szCs w:val="21"/>
          <w:lang w:val="zh-CN"/>
        </w:rPr>
        <w:t>日。</w:t>
      </w:r>
      <w:r>
        <w:rPr>
          <w:rFonts w:ascii="Times New Roman" w:hAnsi="Times New Roman" w:hint="eastAsia"/>
          <w:sz w:val="24"/>
          <w:szCs w:val="21"/>
        </w:rPr>
        <w:t>到期后</w:t>
      </w:r>
      <w:r>
        <w:rPr>
          <w:rFonts w:ascii="Times New Roman" w:hAnsi="Times New Roman" w:hint="eastAsia"/>
          <w:sz w:val="24"/>
          <w:szCs w:val="21"/>
          <w:lang w:val="zh-CN"/>
        </w:rPr>
        <w:t>合同自动终止。</w:t>
      </w:r>
    </w:p>
    <w:p w:rsidR="002068F7" w:rsidRDefault="00B55231" w:rsidP="00637C5D">
      <w:pPr>
        <w:spacing w:beforeLines="50" w:line="480" w:lineRule="exact"/>
        <w:ind w:firstLineChars="200" w:firstLine="482"/>
        <w:rPr>
          <w:rFonts w:ascii="宋体" w:hAnsi="宋体"/>
          <w:b/>
          <w:color w:val="000000"/>
          <w:sz w:val="24"/>
          <w:szCs w:val="24"/>
        </w:rPr>
      </w:pPr>
      <w:r>
        <w:rPr>
          <w:rFonts w:ascii="宋体" w:hAnsi="宋体" w:hint="eastAsia"/>
          <w:b/>
          <w:color w:val="000000"/>
          <w:sz w:val="24"/>
          <w:szCs w:val="24"/>
        </w:rPr>
        <w:t>二、委托监测的责任</w:t>
      </w:r>
    </w:p>
    <w:p w:rsidR="002068F7" w:rsidRDefault="00B55231">
      <w:pPr>
        <w:spacing w:line="480" w:lineRule="exact"/>
        <w:ind w:firstLineChars="200" w:firstLine="480"/>
        <w:rPr>
          <w:rFonts w:ascii="宋体" w:hAnsi="宋体"/>
          <w:color w:val="000000"/>
          <w:sz w:val="24"/>
          <w:szCs w:val="24"/>
        </w:rPr>
      </w:pPr>
      <w:r>
        <w:rPr>
          <w:rFonts w:ascii="宋体" w:hAnsi="宋体" w:hint="eastAsia"/>
          <w:color w:val="000000"/>
          <w:sz w:val="24"/>
          <w:szCs w:val="24"/>
        </w:rPr>
        <w:t>接受委托的成交供应商应保证必须完全按照采购人确定的监测</w:t>
      </w:r>
      <w:r>
        <w:rPr>
          <w:rFonts w:ascii="宋体" w:hAnsi="宋体" w:hint="eastAsia"/>
          <w:color w:val="000000"/>
          <w:sz w:val="24"/>
          <w:szCs w:val="24"/>
        </w:rPr>
        <w:t>要求</w:t>
      </w:r>
      <w:r>
        <w:rPr>
          <w:rFonts w:ascii="宋体" w:hAnsi="宋体" w:hint="eastAsia"/>
          <w:color w:val="000000"/>
          <w:sz w:val="24"/>
          <w:szCs w:val="24"/>
        </w:rPr>
        <w:t>开展监测服务，接受</w:t>
      </w:r>
      <w:r>
        <w:rPr>
          <w:rFonts w:ascii="宋体" w:hAnsi="宋体" w:hint="eastAsia"/>
          <w:color w:val="000000"/>
          <w:sz w:val="24"/>
          <w:szCs w:val="24"/>
        </w:rPr>
        <w:lastRenderedPageBreak/>
        <w:t>业务时应具备涉及的所有监测内容的监测资质，采样方法按国家、部委和当地相关监测技术规范执行，分析方法按现行有效的标准方法执行。现场需</w:t>
      </w:r>
      <w:r>
        <w:rPr>
          <w:rFonts w:ascii="宋体" w:hAnsi="宋体" w:hint="eastAsia"/>
          <w:color w:val="000000"/>
          <w:sz w:val="24"/>
          <w:szCs w:val="24"/>
          <w:highlight w:val="yellow"/>
          <w:u w:val="single"/>
        </w:rPr>
        <w:t>使用地理信息定位、照相或录音录像等辅</w:t>
      </w:r>
      <w:r>
        <w:rPr>
          <w:rFonts w:ascii="宋体" w:hAnsi="宋体" w:hint="eastAsia"/>
          <w:color w:val="000000"/>
          <w:sz w:val="24"/>
          <w:szCs w:val="24"/>
          <w:highlight w:val="yellow"/>
          <w:u w:val="single"/>
        </w:rPr>
        <w:t>助手段，对采样过程留痕</w:t>
      </w:r>
      <w:r>
        <w:rPr>
          <w:rFonts w:ascii="宋体" w:hAnsi="宋体" w:hint="eastAsia"/>
          <w:color w:val="000000"/>
          <w:sz w:val="24"/>
          <w:szCs w:val="24"/>
          <w:u w:val="single"/>
        </w:rPr>
        <w:t>。</w:t>
      </w:r>
      <w:r>
        <w:rPr>
          <w:rFonts w:ascii="宋体" w:hAnsi="宋体" w:hint="eastAsia"/>
          <w:color w:val="000000"/>
          <w:sz w:val="24"/>
          <w:szCs w:val="24"/>
        </w:rPr>
        <w:t>成交供应商必须接受招标单位组织的标样考核、实验室比对等质控措施。</w:t>
      </w:r>
    </w:p>
    <w:p w:rsidR="002068F7" w:rsidRDefault="00B55231">
      <w:pPr>
        <w:spacing w:line="480" w:lineRule="exact"/>
        <w:ind w:firstLineChars="200" w:firstLine="480"/>
        <w:rPr>
          <w:rFonts w:ascii="宋体" w:hAnsi="宋体"/>
          <w:color w:val="000000"/>
          <w:sz w:val="24"/>
          <w:szCs w:val="24"/>
        </w:rPr>
      </w:pPr>
      <w:r>
        <w:rPr>
          <w:rFonts w:ascii="宋体" w:hAnsi="宋体" w:hint="eastAsia"/>
          <w:color w:val="000000"/>
          <w:sz w:val="24"/>
          <w:szCs w:val="24"/>
        </w:rPr>
        <w:t>实验中使用的仪器设备必须经</w:t>
      </w:r>
      <w:r>
        <w:rPr>
          <w:rFonts w:ascii="宋体" w:hAnsi="宋体" w:hint="eastAsia"/>
          <w:color w:val="000000"/>
          <w:sz w:val="24"/>
          <w:szCs w:val="24"/>
        </w:rPr>
        <w:t>市监</w:t>
      </w:r>
      <w:r>
        <w:rPr>
          <w:rFonts w:ascii="宋体" w:hAnsi="宋体" w:hint="eastAsia"/>
          <w:color w:val="000000"/>
          <w:sz w:val="24"/>
          <w:szCs w:val="24"/>
        </w:rPr>
        <w:t>部门的检定</w:t>
      </w:r>
      <w:r>
        <w:rPr>
          <w:rFonts w:ascii="宋体" w:hAnsi="宋体"/>
          <w:color w:val="000000"/>
          <w:sz w:val="24"/>
          <w:szCs w:val="24"/>
        </w:rPr>
        <w:t>/</w:t>
      </w:r>
      <w:r>
        <w:rPr>
          <w:rFonts w:ascii="宋体" w:hAnsi="宋体" w:hint="eastAsia"/>
          <w:color w:val="000000"/>
          <w:sz w:val="24"/>
          <w:szCs w:val="24"/>
        </w:rPr>
        <w:t>校准并在计量检定</w:t>
      </w:r>
      <w:r>
        <w:rPr>
          <w:rFonts w:ascii="宋体" w:hAnsi="宋体"/>
          <w:color w:val="000000"/>
          <w:sz w:val="24"/>
          <w:szCs w:val="24"/>
        </w:rPr>
        <w:t>/</w:t>
      </w:r>
      <w:r>
        <w:rPr>
          <w:rFonts w:ascii="宋体" w:hAnsi="宋体" w:hint="eastAsia"/>
          <w:color w:val="000000"/>
          <w:sz w:val="24"/>
          <w:szCs w:val="24"/>
        </w:rPr>
        <w:t>校准合格的有效期内。接受委托的成交供应商应确保项目监测质量，按时完成监测工作。项目监测应当严格遵守国家的有关法律、法规、制度规定、有关行业规范及南通市海门生态环境监测站的要求。成交供应商对监测结果的真实性、完整性、可靠性负责。</w:t>
      </w:r>
    </w:p>
    <w:p w:rsidR="002068F7" w:rsidRDefault="00B55231">
      <w:pPr>
        <w:spacing w:line="480" w:lineRule="exact"/>
        <w:ind w:firstLineChars="200" w:firstLine="480"/>
        <w:rPr>
          <w:rFonts w:ascii="宋体" w:hAnsi="宋体"/>
          <w:color w:val="000000"/>
          <w:sz w:val="24"/>
          <w:szCs w:val="24"/>
        </w:rPr>
      </w:pPr>
      <w:r>
        <w:rPr>
          <w:rFonts w:ascii="宋体" w:hAnsi="宋体" w:hint="eastAsia"/>
          <w:color w:val="000000"/>
          <w:sz w:val="24"/>
          <w:szCs w:val="24"/>
        </w:rPr>
        <w:t>成交供应商的监测数据只向南通市海门生态环境监测站提供，不得自行提供给其他单位。对提供不实或内容虚假的监测结果以及自行对外提供监测报告的，除由成交供应商自行承担法律责任外，南通市海门生态环境监测站可采取必要措施终止委托监测，情节严重的，依法提请有关部门追究成交供应商和相关责任人的行政及法律责任。</w:t>
      </w:r>
    </w:p>
    <w:p w:rsidR="002068F7" w:rsidRDefault="00B55231">
      <w:pPr>
        <w:spacing w:line="480" w:lineRule="exact"/>
        <w:ind w:firstLineChars="200" w:firstLine="480"/>
        <w:rPr>
          <w:rFonts w:ascii="宋体" w:hAnsi="宋体"/>
          <w:color w:val="000000"/>
          <w:sz w:val="24"/>
          <w:szCs w:val="24"/>
        </w:rPr>
      </w:pPr>
      <w:r>
        <w:rPr>
          <w:rFonts w:ascii="宋体" w:hAnsi="宋体" w:hint="eastAsia"/>
          <w:color w:val="000000"/>
          <w:sz w:val="24"/>
          <w:szCs w:val="24"/>
        </w:rPr>
        <w:t>成交供应商除应做好服务人员的安全教育外，还应为服务人员提供必要的劳动保护条件，为服务人员办理作业时的人身安全保险和意外伤害险，一切安全责任事故均由成交供应商（即中标单位）负责（保险种类由成交供应商自行选择）。</w:t>
      </w:r>
    </w:p>
    <w:p w:rsidR="002068F7" w:rsidRDefault="00B55231">
      <w:pPr>
        <w:spacing w:line="480" w:lineRule="exact"/>
        <w:ind w:firstLineChars="200" w:firstLine="480"/>
        <w:rPr>
          <w:rFonts w:ascii="宋体" w:hAnsi="宋体"/>
          <w:color w:val="000000"/>
          <w:sz w:val="24"/>
          <w:szCs w:val="24"/>
        </w:rPr>
      </w:pPr>
      <w:r>
        <w:rPr>
          <w:rFonts w:ascii="宋体" w:hAnsi="宋体" w:hint="eastAsia"/>
          <w:color w:val="000000"/>
          <w:sz w:val="24"/>
          <w:szCs w:val="24"/>
        </w:rPr>
        <w:t>采购方</w:t>
      </w:r>
      <w:r>
        <w:rPr>
          <w:rFonts w:ascii="宋体" w:hAnsi="宋体" w:hint="eastAsia"/>
          <w:color w:val="000000"/>
          <w:sz w:val="24"/>
          <w:szCs w:val="24"/>
        </w:rPr>
        <w:t>不保证成交供应商在合同期内一定能承担相应的检测业务，也不保证监测业务的数量。同时有权终止由于政府环境管理要求变化或其它一些不可控原因而取消且还没开展的检测业务。</w:t>
      </w:r>
    </w:p>
    <w:p w:rsidR="002068F7" w:rsidRDefault="00B55231" w:rsidP="00637C5D">
      <w:pPr>
        <w:spacing w:beforeLines="50" w:line="480" w:lineRule="exact"/>
        <w:ind w:firstLineChars="200" w:firstLine="482"/>
        <w:rPr>
          <w:rFonts w:ascii="宋体" w:hAnsi="宋体"/>
          <w:b/>
          <w:color w:val="000000"/>
          <w:sz w:val="24"/>
          <w:szCs w:val="24"/>
        </w:rPr>
      </w:pPr>
      <w:r>
        <w:rPr>
          <w:rFonts w:ascii="宋体" w:hAnsi="宋体" w:hint="eastAsia"/>
          <w:b/>
          <w:color w:val="000000"/>
          <w:sz w:val="24"/>
          <w:szCs w:val="24"/>
        </w:rPr>
        <w:t>三、工作流程</w:t>
      </w:r>
    </w:p>
    <w:p w:rsidR="002068F7" w:rsidRDefault="00B55231">
      <w:pPr>
        <w:spacing w:line="480" w:lineRule="exact"/>
        <w:ind w:firstLineChars="200" w:firstLine="480"/>
        <w:rPr>
          <w:rFonts w:ascii="宋体" w:hAnsi="宋体"/>
          <w:color w:val="000000"/>
          <w:sz w:val="24"/>
          <w:szCs w:val="24"/>
        </w:rPr>
      </w:pPr>
      <w:r>
        <w:rPr>
          <w:rFonts w:ascii="宋体" w:hAnsi="宋体"/>
          <w:color w:val="000000"/>
          <w:sz w:val="24"/>
          <w:szCs w:val="24"/>
        </w:rPr>
        <w:t>1</w:t>
      </w:r>
      <w:r>
        <w:rPr>
          <w:rFonts w:ascii="宋体" w:hAnsi="宋体"/>
          <w:color w:val="000000"/>
          <w:sz w:val="24"/>
          <w:szCs w:val="24"/>
        </w:rPr>
        <w:t>、</w:t>
      </w:r>
      <w:r>
        <w:rPr>
          <w:rFonts w:ascii="宋体" w:hAnsi="宋体" w:hint="eastAsia"/>
          <w:color w:val="000000"/>
          <w:sz w:val="24"/>
          <w:szCs w:val="24"/>
          <w:u w:val="single"/>
          <w:lang w:val="zh-CN"/>
        </w:rPr>
        <w:t>日常监测（响应时间</w:t>
      </w:r>
      <w:r>
        <w:rPr>
          <w:rFonts w:ascii="宋体" w:hAnsi="宋体" w:hint="eastAsia"/>
          <w:color w:val="000000"/>
          <w:sz w:val="24"/>
          <w:szCs w:val="24"/>
          <w:u w:val="single"/>
        </w:rPr>
        <w:t>24</w:t>
      </w:r>
      <w:r>
        <w:rPr>
          <w:rFonts w:ascii="宋体" w:hAnsi="宋体" w:hint="eastAsia"/>
          <w:color w:val="000000"/>
          <w:sz w:val="24"/>
          <w:szCs w:val="24"/>
          <w:u w:val="single"/>
          <w:lang w:val="zh-CN"/>
        </w:rPr>
        <w:t>小时以内）</w:t>
      </w:r>
      <w:r>
        <w:rPr>
          <w:rFonts w:ascii="宋体" w:hAnsi="宋体"/>
          <w:color w:val="000000"/>
          <w:sz w:val="24"/>
          <w:szCs w:val="24"/>
        </w:rPr>
        <w:t>：采购人</w:t>
      </w:r>
      <w:r>
        <w:rPr>
          <w:rFonts w:ascii="宋体" w:hAnsi="宋体" w:hint="eastAsia"/>
          <w:color w:val="000000"/>
          <w:sz w:val="24"/>
          <w:szCs w:val="24"/>
          <w:u w:val="single"/>
          <w:lang w:val="zh-CN"/>
        </w:rPr>
        <w:t>提前</w:t>
      </w:r>
      <w:r>
        <w:rPr>
          <w:rFonts w:ascii="宋体" w:hAnsi="宋体" w:hint="eastAsia"/>
          <w:color w:val="000000"/>
          <w:sz w:val="24"/>
          <w:szCs w:val="24"/>
          <w:u w:val="single"/>
        </w:rPr>
        <w:t>24</w:t>
      </w:r>
      <w:r>
        <w:rPr>
          <w:rFonts w:ascii="宋体" w:hAnsi="宋体" w:hint="eastAsia"/>
          <w:color w:val="000000"/>
          <w:sz w:val="24"/>
          <w:szCs w:val="24"/>
          <w:u w:val="single"/>
          <w:lang w:val="zh-CN"/>
        </w:rPr>
        <w:t>小时</w:t>
      </w:r>
      <w:r>
        <w:rPr>
          <w:rFonts w:ascii="宋体" w:hAnsi="宋体"/>
          <w:color w:val="000000"/>
          <w:sz w:val="24"/>
          <w:szCs w:val="24"/>
        </w:rPr>
        <w:t>向成交供应商发出监测</w:t>
      </w:r>
      <w:r>
        <w:rPr>
          <w:rFonts w:ascii="宋体" w:hAnsi="宋体" w:hint="eastAsia"/>
          <w:color w:val="000000"/>
          <w:sz w:val="24"/>
          <w:szCs w:val="24"/>
        </w:rPr>
        <w:t>需求</w:t>
      </w:r>
      <w:r>
        <w:rPr>
          <w:rFonts w:ascii="宋体" w:hAnsi="宋体"/>
          <w:color w:val="000000"/>
          <w:sz w:val="24"/>
          <w:szCs w:val="24"/>
        </w:rPr>
        <w:t>，成交供应商应根据采购人提供的监测要求制定监测方案（预案），安排监测物资设备及车辆人员，在约定的时间内赶赴集合点或监测现场，并按照监测方案（预案）及技术规范的有关要求，开展工作。</w:t>
      </w:r>
    </w:p>
    <w:p w:rsidR="002068F7" w:rsidRDefault="00B55231">
      <w:pPr>
        <w:spacing w:line="480" w:lineRule="exact"/>
        <w:ind w:firstLineChars="200" w:firstLine="480"/>
        <w:rPr>
          <w:rFonts w:ascii="宋体" w:hAnsi="宋体"/>
          <w:color w:val="000000"/>
          <w:sz w:val="24"/>
          <w:szCs w:val="24"/>
        </w:rPr>
      </w:pPr>
      <w:r>
        <w:rPr>
          <w:rFonts w:ascii="宋体" w:hAnsi="宋体"/>
          <w:color w:val="000000"/>
          <w:sz w:val="24"/>
          <w:szCs w:val="24"/>
        </w:rPr>
        <w:t>2</w:t>
      </w:r>
      <w:r>
        <w:rPr>
          <w:rFonts w:ascii="宋体" w:hAnsi="宋体"/>
          <w:color w:val="000000"/>
          <w:sz w:val="24"/>
          <w:szCs w:val="24"/>
        </w:rPr>
        <w:t>、</w:t>
      </w:r>
      <w:r>
        <w:rPr>
          <w:rFonts w:ascii="宋体" w:hAnsi="宋体" w:hint="eastAsia"/>
          <w:color w:val="000000"/>
          <w:sz w:val="24"/>
          <w:szCs w:val="24"/>
          <w:u w:val="single"/>
          <w:lang w:val="zh-CN"/>
        </w:rPr>
        <w:t>应急监测（响应时间</w:t>
      </w:r>
      <w:r>
        <w:rPr>
          <w:rFonts w:ascii="宋体" w:hAnsi="宋体" w:hint="eastAsia"/>
          <w:color w:val="000000"/>
          <w:sz w:val="24"/>
          <w:szCs w:val="24"/>
          <w:u w:val="single"/>
          <w:lang w:val="zh-CN"/>
        </w:rPr>
        <w:t>2</w:t>
      </w:r>
      <w:r>
        <w:rPr>
          <w:rFonts w:ascii="宋体" w:hAnsi="宋体" w:hint="eastAsia"/>
          <w:color w:val="000000"/>
          <w:sz w:val="24"/>
          <w:szCs w:val="24"/>
          <w:u w:val="single"/>
          <w:lang w:val="zh-CN"/>
        </w:rPr>
        <w:t>小时以内）：在有特殊任务或发生突发环境事件时，成交供</w:t>
      </w:r>
      <w:r>
        <w:rPr>
          <w:rFonts w:ascii="宋体" w:hAnsi="宋体" w:hint="eastAsia"/>
          <w:color w:val="000000"/>
          <w:sz w:val="24"/>
          <w:szCs w:val="24"/>
          <w:u w:val="single"/>
          <w:lang w:val="zh-CN"/>
        </w:rPr>
        <w:t>应商应根据采购人提出的需求在</w:t>
      </w:r>
      <w:r>
        <w:rPr>
          <w:rFonts w:ascii="宋体" w:hAnsi="宋体" w:hint="eastAsia"/>
          <w:color w:val="000000"/>
          <w:sz w:val="24"/>
          <w:szCs w:val="24"/>
          <w:u w:val="single"/>
          <w:lang w:val="zh-CN"/>
        </w:rPr>
        <w:t>2</w:t>
      </w:r>
      <w:r>
        <w:rPr>
          <w:rFonts w:ascii="宋体" w:hAnsi="宋体" w:hint="eastAsia"/>
          <w:color w:val="000000"/>
          <w:sz w:val="24"/>
          <w:szCs w:val="24"/>
          <w:u w:val="single"/>
          <w:lang w:val="zh-CN"/>
        </w:rPr>
        <w:t>小时内响应，到达现场开展监测</w:t>
      </w:r>
      <w:r>
        <w:rPr>
          <w:rFonts w:ascii="宋体" w:hAnsi="宋体"/>
          <w:color w:val="000000"/>
          <w:sz w:val="24"/>
          <w:szCs w:val="24"/>
        </w:rPr>
        <w:t>。</w:t>
      </w:r>
    </w:p>
    <w:p w:rsidR="002068F7" w:rsidRDefault="00B55231">
      <w:pPr>
        <w:spacing w:line="480" w:lineRule="exact"/>
        <w:ind w:firstLineChars="200" w:firstLine="480"/>
        <w:rPr>
          <w:rFonts w:ascii="宋体" w:hAnsi="宋体"/>
          <w:color w:val="000000"/>
          <w:sz w:val="24"/>
          <w:szCs w:val="24"/>
        </w:rPr>
      </w:pPr>
      <w:r>
        <w:rPr>
          <w:rFonts w:ascii="宋体" w:hAnsi="宋体"/>
          <w:color w:val="000000"/>
          <w:sz w:val="24"/>
          <w:szCs w:val="24"/>
        </w:rPr>
        <w:t>3</w:t>
      </w:r>
      <w:r>
        <w:rPr>
          <w:rFonts w:ascii="宋体" w:hAnsi="宋体"/>
          <w:color w:val="000000"/>
          <w:sz w:val="24"/>
          <w:szCs w:val="24"/>
        </w:rPr>
        <w:t>、成交供应商现场监测结束后，在</w:t>
      </w:r>
      <w:r>
        <w:rPr>
          <w:rFonts w:ascii="宋体" w:hAnsi="宋体"/>
          <w:color w:val="000000"/>
          <w:sz w:val="24"/>
          <w:szCs w:val="24"/>
        </w:rPr>
        <w:t>5</w:t>
      </w:r>
      <w:r>
        <w:rPr>
          <w:rFonts w:ascii="宋体" w:hAnsi="宋体"/>
          <w:color w:val="000000"/>
          <w:sz w:val="24"/>
          <w:szCs w:val="24"/>
        </w:rPr>
        <w:t>个工作日内向采购人提供</w:t>
      </w:r>
      <w:r>
        <w:rPr>
          <w:rFonts w:ascii="宋体" w:hAnsi="宋体" w:hint="eastAsia"/>
          <w:color w:val="000000"/>
          <w:sz w:val="24"/>
          <w:szCs w:val="24"/>
        </w:rPr>
        <w:t>检测</w:t>
      </w:r>
      <w:r>
        <w:rPr>
          <w:rFonts w:ascii="宋体" w:hAnsi="宋体"/>
          <w:color w:val="000000"/>
          <w:sz w:val="24"/>
          <w:szCs w:val="24"/>
        </w:rPr>
        <w:t>报告和相关材料（如</w:t>
      </w:r>
      <w:r>
        <w:rPr>
          <w:rFonts w:ascii="宋体" w:hAnsi="宋体" w:hint="eastAsia"/>
          <w:color w:val="000000"/>
          <w:sz w:val="24"/>
          <w:szCs w:val="24"/>
        </w:rPr>
        <w:t>遇</w:t>
      </w:r>
      <w:r>
        <w:rPr>
          <w:rFonts w:ascii="宋体" w:hAnsi="宋体"/>
          <w:color w:val="000000"/>
          <w:sz w:val="24"/>
          <w:szCs w:val="24"/>
        </w:rPr>
        <w:t>特殊</w:t>
      </w:r>
      <w:r>
        <w:rPr>
          <w:rFonts w:ascii="宋体" w:hAnsi="宋体" w:hint="eastAsia"/>
          <w:color w:val="000000"/>
          <w:sz w:val="24"/>
          <w:szCs w:val="24"/>
        </w:rPr>
        <w:t>情况</w:t>
      </w:r>
      <w:r>
        <w:rPr>
          <w:rFonts w:ascii="宋体" w:hAnsi="宋体"/>
          <w:color w:val="000000"/>
          <w:sz w:val="24"/>
          <w:szCs w:val="24"/>
        </w:rPr>
        <w:t>，可具体协商</w:t>
      </w:r>
      <w:r>
        <w:rPr>
          <w:rFonts w:ascii="宋体" w:hAnsi="宋体" w:hint="eastAsia"/>
          <w:color w:val="000000"/>
          <w:sz w:val="24"/>
          <w:szCs w:val="24"/>
        </w:rPr>
        <w:t>，经招标方同意后可提供</w:t>
      </w:r>
      <w:r>
        <w:rPr>
          <w:rFonts w:ascii="宋体" w:hAnsi="宋体"/>
          <w:color w:val="000000"/>
          <w:sz w:val="24"/>
          <w:szCs w:val="24"/>
        </w:rPr>
        <w:t>监测数据汇总表</w:t>
      </w:r>
      <w:r>
        <w:rPr>
          <w:rFonts w:ascii="宋体" w:hAnsi="宋体" w:hint="eastAsia"/>
          <w:color w:val="000000"/>
          <w:sz w:val="24"/>
          <w:szCs w:val="24"/>
        </w:rPr>
        <w:t>和相关材料</w:t>
      </w:r>
      <w:r>
        <w:rPr>
          <w:rFonts w:ascii="宋体" w:hAnsi="宋体"/>
          <w:color w:val="000000"/>
          <w:sz w:val="24"/>
          <w:szCs w:val="24"/>
        </w:rPr>
        <w:t>）。</w:t>
      </w:r>
    </w:p>
    <w:p w:rsidR="002068F7" w:rsidRDefault="00B55231">
      <w:pPr>
        <w:spacing w:line="480" w:lineRule="exact"/>
        <w:ind w:firstLineChars="200" w:firstLine="480"/>
        <w:rPr>
          <w:rFonts w:ascii="宋体" w:hAnsi="宋体"/>
          <w:color w:val="000000"/>
          <w:sz w:val="24"/>
          <w:szCs w:val="24"/>
        </w:rPr>
      </w:pPr>
      <w:r>
        <w:rPr>
          <w:rFonts w:ascii="宋体" w:hAnsi="宋体"/>
          <w:color w:val="000000"/>
          <w:sz w:val="24"/>
          <w:szCs w:val="24"/>
        </w:rPr>
        <w:t>4</w:t>
      </w:r>
      <w:r>
        <w:rPr>
          <w:rFonts w:ascii="宋体" w:hAnsi="宋体"/>
          <w:color w:val="000000"/>
          <w:sz w:val="24"/>
          <w:szCs w:val="24"/>
        </w:rPr>
        <w:t>、采购人有权对整个监测过程进行现场检查及施加质控措施，成交供应商需接受采购人的监督指导安排。采购人有权要求成交供应商提供监测相关资料（</w:t>
      </w:r>
      <w:r>
        <w:rPr>
          <w:rFonts w:ascii="宋体" w:hAnsi="宋体" w:hint="eastAsia"/>
          <w:color w:val="000000"/>
          <w:sz w:val="24"/>
          <w:szCs w:val="24"/>
          <w:lang w:val="zh-CN"/>
        </w:rPr>
        <w:t>实验室资质认定证书及其</w:t>
      </w:r>
      <w:r>
        <w:rPr>
          <w:rFonts w:ascii="宋体" w:hAnsi="宋体" w:hint="eastAsia"/>
          <w:color w:val="000000"/>
          <w:sz w:val="24"/>
          <w:szCs w:val="24"/>
          <w:lang w:val="zh-CN"/>
        </w:rPr>
        <w:lastRenderedPageBreak/>
        <w:t>附件，采样、分析、报告编制、复核和审核等人员的上岗证，样品采集、交接和分析的原始记录、分析谱图等，仪器设备检定证书及使用记录，标液、标样相关</w:t>
      </w:r>
      <w:r>
        <w:rPr>
          <w:rFonts w:ascii="宋体" w:hAnsi="宋体" w:hint="eastAsia"/>
          <w:color w:val="000000"/>
          <w:sz w:val="24"/>
          <w:szCs w:val="24"/>
          <w:lang w:val="zh-CN"/>
        </w:rPr>
        <w:t>证书，样品采集、加保存剂、冷藏、封样、交接等过程的照片等</w:t>
      </w:r>
      <w:r>
        <w:rPr>
          <w:rFonts w:ascii="宋体" w:hAnsi="宋体"/>
          <w:color w:val="000000"/>
          <w:sz w:val="24"/>
          <w:szCs w:val="24"/>
        </w:rPr>
        <w:t>）。</w:t>
      </w:r>
    </w:p>
    <w:p w:rsidR="002068F7" w:rsidRDefault="00B55231">
      <w:pPr>
        <w:spacing w:line="480" w:lineRule="exact"/>
        <w:ind w:firstLineChars="200" w:firstLine="480"/>
        <w:rPr>
          <w:rFonts w:ascii="宋体" w:hAnsi="宋体"/>
          <w:color w:val="000000"/>
          <w:sz w:val="24"/>
          <w:szCs w:val="24"/>
        </w:rPr>
      </w:pPr>
      <w:r>
        <w:rPr>
          <w:rFonts w:ascii="宋体" w:hAnsi="宋体" w:hint="eastAsia"/>
          <w:color w:val="000000"/>
          <w:sz w:val="24"/>
          <w:szCs w:val="24"/>
        </w:rPr>
        <w:t>5</w:t>
      </w:r>
      <w:r>
        <w:rPr>
          <w:rFonts w:ascii="宋体" w:hAnsi="宋体" w:hint="eastAsia"/>
          <w:color w:val="000000"/>
          <w:sz w:val="24"/>
          <w:szCs w:val="24"/>
        </w:rPr>
        <w:t>、当次拟接任务的中标人若因客观原因无法履行当次任务，则提前向采购方说明，经其同意后，当次项目派发给下一顺位中标人，该中标人自动排入下一轮原有次序。</w:t>
      </w:r>
    </w:p>
    <w:p w:rsidR="002068F7" w:rsidRDefault="00B55231">
      <w:pPr>
        <w:spacing w:line="480" w:lineRule="exact"/>
        <w:ind w:firstLineChars="200" w:firstLine="480"/>
        <w:rPr>
          <w:rFonts w:ascii="宋体" w:hAnsi="宋体"/>
          <w:color w:val="000000"/>
          <w:sz w:val="24"/>
          <w:szCs w:val="24"/>
        </w:rPr>
      </w:pPr>
      <w:r>
        <w:rPr>
          <w:rFonts w:ascii="宋体" w:hAnsi="宋体" w:hint="eastAsia"/>
          <w:color w:val="000000"/>
          <w:sz w:val="24"/>
          <w:szCs w:val="24"/>
        </w:rPr>
        <w:t>6</w:t>
      </w:r>
      <w:r>
        <w:rPr>
          <w:rFonts w:ascii="宋体" w:hAnsi="宋体" w:hint="eastAsia"/>
          <w:color w:val="000000"/>
          <w:sz w:val="24"/>
          <w:szCs w:val="24"/>
        </w:rPr>
        <w:t>、当次任务完成后，中标单位及时形成结算单，双方盖章确认，最终按完成并确认的业务量核算。（原则上每半年结算一次</w:t>
      </w:r>
      <w:r>
        <w:rPr>
          <w:rFonts w:ascii="宋体" w:hAnsi="宋体"/>
          <w:color w:val="000000"/>
          <w:sz w:val="24"/>
          <w:szCs w:val="24"/>
        </w:rPr>
        <w:t>费用</w:t>
      </w:r>
      <w:r>
        <w:rPr>
          <w:rFonts w:ascii="宋体" w:hAnsi="宋体" w:hint="eastAsia"/>
          <w:color w:val="000000"/>
          <w:sz w:val="24"/>
          <w:szCs w:val="24"/>
        </w:rPr>
        <w:t>）</w:t>
      </w:r>
    </w:p>
    <w:p w:rsidR="002068F7" w:rsidRDefault="00B55231" w:rsidP="00637C5D">
      <w:pPr>
        <w:spacing w:beforeLines="50" w:line="480" w:lineRule="exact"/>
        <w:ind w:firstLineChars="200" w:firstLine="482"/>
        <w:rPr>
          <w:rFonts w:ascii="宋体" w:hAnsi="宋体"/>
          <w:b/>
          <w:color w:val="000000"/>
          <w:sz w:val="24"/>
          <w:szCs w:val="24"/>
        </w:rPr>
      </w:pPr>
      <w:r>
        <w:rPr>
          <w:rFonts w:ascii="宋体" w:hAnsi="宋体" w:hint="eastAsia"/>
          <w:b/>
          <w:color w:val="000000"/>
          <w:sz w:val="24"/>
          <w:szCs w:val="24"/>
        </w:rPr>
        <w:t>四、违约责任</w:t>
      </w:r>
    </w:p>
    <w:p w:rsidR="002068F7" w:rsidRDefault="00B55231">
      <w:pPr>
        <w:spacing w:line="480" w:lineRule="exact"/>
        <w:ind w:firstLineChars="200" w:firstLine="480"/>
        <w:rPr>
          <w:rFonts w:ascii="宋体" w:hAnsi="宋体"/>
          <w:color w:val="000000"/>
          <w:sz w:val="24"/>
          <w:szCs w:val="24"/>
        </w:rPr>
      </w:pPr>
      <w:r>
        <w:rPr>
          <w:rFonts w:ascii="宋体" w:hAnsi="宋体"/>
          <w:color w:val="000000"/>
          <w:sz w:val="24"/>
          <w:szCs w:val="24"/>
        </w:rPr>
        <w:t>1</w:t>
      </w:r>
      <w:r>
        <w:rPr>
          <w:rFonts w:ascii="宋体" w:hAnsi="宋体"/>
          <w:color w:val="000000"/>
          <w:sz w:val="24"/>
          <w:szCs w:val="24"/>
        </w:rPr>
        <w:t>、供应商在服务过程中，存在违法违规或重大数据偏离情况的，采购人有权终止合同，并报相关职能部门依法查处违法行为。</w:t>
      </w:r>
    </w:p>
    <w:p w:rsidR="002068F7" w:rsidRDefault="00B55231">
      <w:pPr>
        <w:spacing w:line="480" w:lineRule="exact"/>
        <w:ind w:firstLineChars="200" w:firstLine="480"/>
        <w:rPr>
          <w:rFonts w:ascii="宋体" w:hAnsi="宋体"/>
          <w:color w:val="000000"/>
          <w:sz w:val="24"/>
          <w:szCs w:val="24"/>
        </w:rPr>
      </w:pPr>
      <w:r>
        <w:rPr>
          <w:rFonts w:ascii="宋体" w:hAnsi="宋体"/>
          <w:color w:val="000000"/>
          <w:sz w:val="24"/>
          <w:szCs w:val="24"/>
        </w:rPr>
        <w:t>2</w:t>
      </w:r>
      <w:r>
        <w:rPr>
          <w:rFonts w:ascii="宋体" w:hAnsi="宋体"/>
          <w:color w:val="000000"/>
          <w:sz w:val="24"/>
          <w:szCs w:val="24"/>
        </w:rPr>
        <w:t>、供应商在服务过程中，因自身原因无法完成监测任务或出具的监测报告经采购人审查不规范、不合法，采购人不支付当次的服务费用，并从应付给供应商的监测费用中扣</w:t>
      </w:r>
      <w:r>
        <w:rPr>
          <w:rFonts w:ascii="宋体" w:hAnsi="宋体"/>
          <w:color w:val="000000"/>
          <w:sz w:val="24"/>
          <w:szCs w:val="24"/>
        </w:rPr>
        <w:t>500</w:t>
      </w:r>
      <w:r>
        <w:rPr>
          <w:rFonts w:ascii="宋体" w:hAnsi="宋体"/>
          <w:color w:val="000000"/>
          <w:sz w:val="24"/>
          <w:szCs w:val="24"/>
        </w:rPr>
        <w:t>元；</w:t>
      </w:r>
      <w:r>
        <w:rPr>
          <w:rFonts w:ascii="宋体" w:hAnsi="宋体"/>
          <w:color w:val="000000"/>
          <w:sz w:val="24"/>
          <w:szCs w:val="24"/>
          <w:highlight w:val="yellow"/>
        </w:rPr>
        <w:t>如造成环境执法工作不能继续并造成较大影响的，采购人有权终止合同</w:t>
      </w:r>
      <w:r>
        <w:rPr>
          <w:rFonts w:ascii="宋体" w:hAnsi="宋体"/>
          <w:color w:val="000000"/>
          <w:sz w:val="24"/>
          <w:szCs w:val="24"/>
        </w:rPr>
        <w:t>；如造成复议、诉讼失败的，复议、诉讼费由供应商承担，并赔偿损失，在其后两年内不接受供应商报名参与采购人相关招投标。</w:t>
      </w:r>
    </w:p>
    <w:p w:rsidR="002068F7" w:rsidRDefault="00B55231">
      <w:pPr>
        <w:spacing w:line="480" w:lineRule="exact"/>
        <w:ind w:firstLineChars="200" w:firstLine="480"/>
        <w:rPr>
          <w:rFonts w:ascii="宋体" w:hAnsi="宋体"/>
          <w:color w:val="000000"/>
          <w:sz w:val="24"/>
          <w:szCs w:val="24"/>
        </w:rPr>
      </w:pPr>
      <w:r>
        <w:rPr>
          <w:rFonts w:ascii="宋体" w:hAnsi="宋体"/>
          <w:color w:val="000000"/>
          <w:sz w:val="24"/>
          <w:szCs w:val="24"/>
        </w:rPr>
        <w:t>3</w:t>
      </w:r>
      <w:r>
        <w:rPr>
          <w:rFonts w:ascii="宋体" w:hAnsi="宋体"/>
          <w:color w:val="000000"/>
          <w:sz w:val="24"/>
          <w:szCs w:val="24"/>
        </w:rPr>
        <w:t>、供应商未能在监测协议书要求的时间内提交监测报告及相关材料，每次从应付给供应商的监测费用</w:t>
      </w:r>
      <w:r>
        <w:rPr>
          <w:rFonts w:ascii="宋体" w:hAnsi="宋体" w:hint="eastAsia"/>
          <w:color w:val="000000"/>
          <w:sz w:val="24"/>
          <w:szCs w:val="24"/>
        </w:rPr>
        <w:t>或履约保证金</w:t>
      </w:r>
      <w:r>
        <w:rPr>
          <w:rFonts w:ascii="宋体" w:hAnsi="宋体"/>
          <w:color w:val="000000"/>
          <w:sz w:val="24"/>
          <w:szCs w:val="24"/>
        </w:rPr>
        <w:t>中扣</w:t>
      </w:r>
      <w:r>
        <w:rPr>
          <w:rFonts w:ascii="宋体" w:hAnsi="宋体" w:hint="eastAsia"/>
          <w:color w:val="000000"/>
          <w:sz w:val="24"/>
          <w:szCs w:val="24"/>
        </w:rPr>
        <w:t>2</w:t>
      </w:r>
      <w:r>
        <w:rPr>
          <w:rFonts w:ascii="宋体" w:hAnsi="宋体"/>
          <w:color w:val="000000"/>
          <w:sz w:val="24"/>
          <w:szCs w:val="24"/>
        </w:rPr>
        <w:t>00</w:t>
      </w:r>
      <w:r>
        <w:rPr>
          <w:rFonts w:ascii="宋体" w:hAnsi="宋体"/>
          <w:color w:val="000000"/>
          <w:sz w:val="24"/>
          <w:szCs w:val="24"/>
        </w:rPr>
        <w:t>元；发生</w:t>
      </w:r>
      <w:r>
        <w:rPr>
          <w:rFonts w:ascii="宋体" w:hAnsi="宋体" w:hint="eastAsia"/>
          <w:color w:val="000000"/>
          <w:sz w:val="24"/>
          <w:szCs w:val="24"/>
        </w:rPr>
        <w:t>三</w:t>
      </w:r>
      <w:r>
        <w:rPr>
          <w:rFonts w:ascii="宋体" w:hAnsi="宋体"/>
          <w:color w:val="000000"/>
          <w:sz w:val="24"/>
          <w:szCs w:val="24"/>
        </w:rPr>
        <w:t>次及以上的，采购人有权终止合同。</w:t>
      </w:r>
    </w:p>
    <w:p w:rsidR="002068F7" w:rsidRDefault="00B55231">
      <w:pPr>
        <w:spacing w:line="480" w:lineRule="exact"/>
        <w:ind w:firstLineChars="200" w:firstLine="480"/>
        <w:rPr>
          <w:rFonts w:ascii="宋体" w:hAnsi="宋体"/>
          <w:color w:val="000000"/>
          <w:sz w:val="24"/>
          <w:szCs w:val="24"/>
        </w:rPr>
      </w:pPr>
      <w:r>
        <w:rPr>
          <w:rFonts w:ascii="宋体" w:hAnsi="宋体"/>
          <w:color w:val="000000"/>
          <w:sz w:val="24"/>
          <w:szCs w:val="24"/>
        </w:rPr>
        <w:t>4</w:t>
      </w:r>
      <w:r>
        <w:rPr>
          <w:rFonts w:ascii="宋体" w:hAnsi="宋体"/>
          <w:color w:val="000000"/>
          <w:sz w:val="24"/>
          <w:szCs w:val="24"/>
        </w:rPr>
        <w:t>、供应商未在规定时间内响应监测任务，每次从应付给供应商的监测费用中扣</w:t>
      </w:r>
      <w:r>
        <w:rPr>
          <w:rFonts w:ascii="宋体" w:hAnsi="宋体"/>
          <w:color w:val="000000"/>
          <w:sz w:val="24"/>
          <w:szCs w:val="24"/>
        </w:rPr>
        <w:t>200</w:t>
      </w:r>
      <w:r>
        <w:rPr>
          <w:rFonts w:ascii="宋体" w:hAnsi="宋体"/>
          <w:color w:val="000000"/>
          <w:sz w:val="24"/>
          <w:szCs w:val="24"/>
        </w:rPr>
        <w:t>元，发生</w:t>
      </w:r>
      <w:r>
        <w:rPr>
          <w:rFonts w:ascii="宋体" w:hAnsi="宋体" w:hint="eastAsia"/>
          <w:color w:val="000000"/>
          <w:sz w:val="24"/>
          <w:szCs w:val="24"/>
        </w:rPr>
        <w:t>三</w:t>
      </w:r>
      <w:r>
        <w:rPr>
          <w:rFonts w:ascii="宋体" w:hAnsi="宋体"/>
          <w:color w:val="000000"/>
          <w:sz w:val="24"/>
          <w:szCs w:val="24"/>
        </w:rPr>
        <w:t>次及以上的，采购人有权终止合同。</w:t>
      </w:r>
    </w:p>
    <w:p w:rsidR="002068F7" w:rsidRDefault="00B55231">
      <w:pPr>
        <w:spacing w:line="480" w:lineRule="exact"/>
        <w:ind w:firstLineChars="200" w:firstLine="480"/>
        <w:rPr>
          <w:rFonts w:ascii="宋体" w:hAnsi="宋体"/>
          <w:color w:val="000000"/>
          <w:sz w:val="24"/>
          <w:szCs w:val="24"/>
        </w:rPr>
      </w:pPr>
      <w:r>
        <w:rPr>
          <w:rFonts w:ascii="宋体" w:hAnsi="宋体"/>
          <w:color w:val="000000"/>
          <w:sz w:val="24"/>
          <w:szCs w:val="24"/>
        </w:rPr>
        <w:t>5</w:t>
      </w:r>
      <w:r>
        <w:rPr>
          <w:rFonts w:ascii="宋体" w:hAnsi="宋体"/>
          <w:color w:val="000000"/>
          <w:sz w:val="24"/>
          <w:szCs w:val="24"/>
        </w:rPr>
        <w:t>、采购人和供应商双方任何一方违反合同，造成对方经济损失的，应给予对方经济赔偿。</w:t>
      </w:r>
    </w:p>
    <w:p w:rsidR="002068F7" w:rsidRDefault="00B55231" w:rsidP="00637C5D">
      <w:pPr>
        <w:spacing w:beforeLines="50" w:line="480" w:lineRule="exact"/>
        <w:ind w:firstLineChars="200" w:firstLine="482"/>
        <w:rPr>
          <w:rFonts w:ascii="宋体" w:hAnsi="宋体"/>
          <w:b/>
          <w:color w:val="000000"/>
          <w:sz w:val="24"/>
          <w:szCs w:val="24"/>
        </w:rPr>
      </w:pPr>
      <w:r>
        <w:rPr>
          <w:rFonts w:ascii="宋体" w:hAnsi="宋体" w:hint="eastAsia"/>
          <w:b/>
          <w:color w:val="000000"/>
          <w:sz w:val="24"/>
          <w:szCs w:val="24"/>
        </w:rPr>
        <w:t>五、其它保证措施</w:t>
      </w:r>
    </w:p>
    <w:p w:rsidR="002068F7" w:rsidRDefault="00B55231">
      <w:pPr>
        <w:spacing w:line="480" w:lineRule="exact"/>
        <w:ind w:firstLine="468"/>
        <w:jc w:val="left"/>
        <w:rPr>
          <w:rFonts w:ascii="宋体" w:hAnsi="宋体"/>
          <w:color w:val="000000"/>
          <w:sz w:val="24"/>
          <w:szCs w:val="24"/>
        </w:rPr>
      </w:pPr>
      <w:r>
        <w:rPr>
          <w:rFonts w:ascii="宋体" w:hAnsi="宋体" w:hint="eastAsia"/>
          <w:color w:val="000000"/>
          <w:sz w:val="24"/>
          <w:szCs w:val="24"/>
        </w:rPr>
        <w:t>为了确保项目监测质量，南通市海门生态环境监测站将每年对中标供应商的监测质量等进行综合考核，考核结果将作为下一轮选择供应商的重要依据。考核结果不及格的供应商，有权终止合同，在其后两年内不接受其报名参与相关招投标。</w:t>
      </w:r>
    </w:p>
    <w:p w:rsidR="002068F7" w:rsidRDefault="00B55231" w:rsidP="00637C5D">
      <w:pPr>
        <w:spacing w:beforeLines="50" w:line="480" w:lineRule="exact"/>
        <w:ind w:firstLineChars="200" w:firstLine="482"/>
        <w:rPr>
          <w:rFonts w:ascii="宋体" w:hAnsi="宋体"/>
          <w:b/>
          <w:color w:val="000000"/>
          <w:sz w:val="24"/>
          <w:szCs w:val="24"/>
        </w:rPr>
      </w:pPr>
      <w:r>
        <w:rPr>
          <w:rFonts w:ascii="宋体" w:hAnsi="宋体" w:hint="eastAsia"/>
          <w:b/>
          <w:color w:val="000000"/>
          <w:sz w:val="24"/>
          <w:szCs w:val="24"/>
        </w:rPr>
        <w:t>六、其它相关说明</w:t>
      </w:r>
    </w:p>
    <w:p w:rsidR="002068F7" w:rsidRDefault="00B55231">
      <w:pPr>
        <w:tabs>
          <w:tab w:val="left" w:pos="8364"/>
        </w:tabs>
        <w:spacing w:line="440" w:lineRule="exact"/>
        <w:ind w:firstLineChars="200" w:firstLine="480"/>
        <w:jc w:val="left"/>
        <w:outlineLvl w:val="0"/>
        <w:rPr>
          <w:rFonts w:ascii="宋体" w:hAnsi="宋体" w:cs="宋体"/>
          <w:color w:val="000000"/>
          <w:sz w:val="24"/>
        </w:rPr>
      </w:pPr>
      <w:r>
        <w:rPr>
          <w:rFonts w:ascii="宋体" w:hAnsi="宋体" w:cs="宋体" w:hint="eastAsia"/>
          <w:color w:val="000000"/>
          <w:sz w:val="24"/>
        </w:rPr>
        <w:t>1.</w:t>
      </w:r>
      <w:r>
        <w:rPr>
          <w:rFonts w:ascii="宋体" w:hAnsi="宋体" w:cs="宋体" w:hint="eastAsia"/>
          <w:color w:val="000000"/>
          <w:sz w:val="24"/>
        </w:rPr>
        <w:t>中标供应商在领取中标通知书前须缴纳履约保证金，并按中标通知书规定时间与采购单位签订合同。</w:t>
      </w:r>
    </w:p>
    <w:p w:rsidR="002068F7" w:rsidRDefault="00B55231">
      <w:pPr>
        <w:tabs>
          <w:tab w:val="left" w:pos="8364"/>
        </w:tabs>
        <w:spacing w:line="440" w:lineRule="exact"/>
        <w:ind w:firstLineChars="200" w:firstLine="480"/>
        <w:jc w:val="left"/>
        <w:outlineLvl w:val="0"/>
        <w:rPr>
          <w:rFonts w:ascii="宋体" w:hAnsi="宋体"/>
          <w:sz w:val="24"/>
        </w:rPr>
      </w:pPr>
      <w:r>
        <w:rPr>
          <w:rFonts w:ascii="宋体" w:hAnsi="宋体" w:cs="宋体" w:hint="eastAsia"/>
          <w:color w:val="000000"/>
          <w:sz w:val="24"/>
        </w:rPr>
        <w:t>2.</w:t>
      </w:r>
      <w:r>
        <w:rPr>
          <w:rFonts w:ascii="宋体" w:hAnsi="宋体" w:cs="宋体" w:hint="eastAsia"/>
          <w:sz w:val="24"/>
        </w:rPr>
        <w:t>投标人在递交投标文件时需缴纳相关编制招标文件工本费</w:t>
      </w:r>
      <w:r>
        <w:rPr>
          <w:rFonts w:ascii="宋体" w:hAnsi="宋体" w:cs="宋体" w:hint="eastAsia"/>
          <w:b/>
          <w:bCs/>
          <w:sz w:val="24"/>
        </w:rPr>
        <w:t>300</w:t>
      </w:r>
      <w:r>
        <w:rPr>
          <w:rFonts w:ascii="宋体" w:hAnsi="宋体" w:cs="宋体" w:hint="eastAsia"/>
          <w:sz w:val="24"/>
        </w:rPr>
        <w:t>元，请投标人按要求缴纳，否则招标人将拒绝接收其投标文件。</w:t>
      </w:r>
    </w:p>
    <w:p w:rsidR="002068F7" w:rsidRDefault="00B55231">
      <w:pPr>
        <w:tabs>
          <w:tab w:val="left" w:pos="8364"/>
        </w:tabs>
        <w:spacing w:line="440" w:lineRule="exact"/>
        <w:ind w:firstLineChars="200" w:firstLine="482"/>
        <w:jc w:val="left"/>
        <w:outlineLvl w:val="0"/>
        <w:rPr>
          <w:rFonts w:ascii="宋体" w:hAnsi="宋体" w:cs="宋体"/>
          <w:b/>
          <w:sz w:val="24"/>
        </w:rPr>
      </w:pPr>
      <w:r>
        <w:rPr>
          <w:rFonts w:ascii="宋体" w:hAnsi="宋体" w:hint="eastAsia"/>
          <w:b/>
          <w:sz w:val="24"/>
        </w:rPr>
        <w:lastRenderedPageBreak/>
        <w:t>3.</w:t>
      </w:r>
      <w:r>
        <w:rPr>
          <w:rFonts w:ascii="宋体" w:hAnsi="宋体" w:cs="宋体" w:hint="eastAsia"/>
          <w:b/>
          <w:sz w:val="24"/>
        </w:rPr>
        <w:t xml:space="preserve"> </w:t>
      </w:r>
      <w:r>
        <w:rPr>
          <w:rFonts w:ascii="宋体" w:hAnsi="宋体" w:cs="宋体" w:hint="eastAsia"/>
          <w:b/>
          <w:sz w:val="24"/>
        </w:rPr>
        <w:t>投标人在投标报价时应将本工程的招标文件编审费</w:t>
      </w:r>
      <w:r>
        <w:rPr>
          <w:rFonts w:ascii="宋体" w:hAnsi="宋体" w:cs="宋体" w:hint="eastAsia"/>
          <w:b/>
          <w:sz w:val="24"/>
          <w:highlight w:val="yellow"/>
        </w:rPr>
        <w:t>每家协议供应商</w:t>
      </w:r>
      <w:r>
        <w:rPr>
          <w:rFonts w:ascii="宋体" w:hAnsi="宋体" w:cs="宋体" w:hint="eastAsia"/>
          <w:b/>
          <w:sz w:val="24"/>
          <w:highlight w:val="yellow"/>
        </w:rPr>
        <w:t>1000</w:t>
      </w:r>
      <w:r>
        <w:rPr>
          <w:rFonts w:ascii="宋体" w:hAnsi="宋体" w:cs="宋体" w:hint="eastAsia"/>
          <w:b/>
          <w:sz w:val="24"/>
          <w:highlight w:val="yellow"/>
        </w:rPr>
        <w:t>元整</w:t>
      </w:r>
      <w:r>
        <w:rPr>
          <w:rFonts w:ascii="宋体" w:hAnsi="宋体" w:cs="宋体" w:hint="eastAsia"/>
          <w:b/>
          <w:sz w:val="24"/>
        </w:rPr>
        <w:t>在投标报价中，中标人在开标结束后即交招标代理机构。</w:t>
      </w:r>
    </w:p>
    <w:p w:rsidR="002068F7" w:rsidRDefault="00B55231" w:rsidP="00637C5D">
      <w:pPr>
        <w:spacing w:beforeLines="50" w:line="480" w:lineRule="exact"/>
        <w:ind w:firstLineChars="200" w:firstLine="480"/>
        <w:rPr>
          <w:rFonts w:ascii="宋体" w:hAnsi="宋体"/>
          <w:b/>
          <w:color w:val="000000"/>
          <w:sz w:val="24"/>
          <w:szCs w:val="24"/>
        </w:rPr>
      </w:pPr>
      <w:r>
        <w:rPr>
          <w:rFonts w:ascii="宋体" w:hAnsi="宋体" w:cs="宋体" w:hint="eastAsia"/>
          <w:color w:val="000000"/>
          <w:sz w:val="24"/>
        </w:rPr>
        <w:t>4.</w:t>
      </w:r>
      <w:r>
        <w:rPr>
          <w:rFonts w:ascii="宋体" w:hAnsi="宋体" w:cs="宋体" w:hint="eastAsia"/>
          <w:color w:val="000000"/>
          <w:sz w:val="24"/>
        </w:rPr>
        <w:t>无论投标结果如何，投标供应商自行承担与投标响应有关的全部费用。</w:t>
      </w:r>
    </w:p>
    <w:p w:rsidR="002068F7" w:rsidRDefault="002068F7">
      <w:pPr>
        <w:spacing w:line="360" w:lineRule="auto"/>
        <w:jc w:val="center"/>
        <w:rPr>
          <w:rFonts w:ascii="宋体" w:hAnsi="宋体"/>
          <w:b/>
          <w:bCs/>
          <w:sz w:val="44"/>
          <w:szCs w:val="44"/>
        </w:rPr>
      </w:pPr>
    </w:p>
    <w:p w:rsidR="002068F7" w:rsidRDefault="00B55231">
      <w:pPr>
        <w:spacing w:line="360" w:lineRule="auto"/>
        <w:jc w:val="center"/>
        <w:rPr>
          <w:rFonts w:ascii="宋体" w:hAnsi="宋体"/>
          <w:b/>
          <w:sz w:val="44"/>
          <w:szCs w:val="44"/>
        </w:rPr>
      </w:pPr>
      <w:r>
        <w:rPr>
          <w:rFonts w:ascii="宋体" w:hAnsi="宋体" w:hint="eastAsia"/>
          <w:b/>
          <w:bCs/>
          <w:sz w:val="44"/>
          <w:szCs w:val="44"/>
        </w:rPr>
        <w:t>第三部分</w:t>
      </w:r>
      <w:r>
        <w:rPr>
          <w:rFonts w:ascii="宋体" w:hAnsi="宋体" w:hint="eastAsia"/>
          <w:b/>
          <w:bCs/>
          <w:sz w:val="44"/>
          <w:szCs w:val="44"/>
        </w:rPr>
        <w:t xml:space="preserve">   </w:t>
      </w:r>
      <w:r>
        <w:rPr>
          <w:rFonts w:ascii="宋体" w:hAnsi="宋体" w:hint="eastAsia"/>
          <w:b/>
          <w:bCs/>
          <w:sz w:val="44"/>
          <w:szCs w:val="44"/>
        </w:rPr>
        <w:t>投标人须知</w:t>
      </w:r>
      <w:bookmarkEnd w:id="23"/>
    </w:p>
    <w:p w:rsidR="002068F7" w:rsidRDefault="00B55231">
      <w:pPr>
        <w:pStyle w:val="2"/>
        <w:rPr>
          <w:rFonts w:ascii="宋体" w:eastAsia="宋体" w:hAnsi="宋体"/>
        </w:rPr>
      </w:pPr>
      <w:bookmarkStart w:id="24" w:name="_Toc469579840"/>
      <w:bookmarkStart w:id="25" w:name="_Toc454701373"/>
      <w:bookmarkStart w:id="26" w:name="_Toc458262606"/>
      <w:bookmarkStart w:id="27" w:name="_Toc5578665"/>
      <w:bookmarkStart w:id="28" w:name="_Toc52352451"/>
      <w:bookmarkStart w:id="29" w:name="_Toc20564521"/>
      <w:bookmarkStart w:id="30" w:name="_Toc20144975"/>
      <w:bookmarkStart w:id="31" w:name="_Toc5575602"/>
      <w:bookmarkStart w:id="32" w:name="_Toc20571355"/>
      <w:bookmarkStart w:id="33" w:name="_Toc20564609"/>
      <w:r>
        <w:rPr>
          <w:rFonts w:ascii="宋体" w:eastAsia="宋体" w:hAnsi="宋体" w:hint="eastAsia"/>
        </w:rPr>
        <w:t>一、招标采购文件说明</w:t>
      </w:r>
    </w:p>
    <w:p w:rsidR="002068F7" w:rsidRDefault="00B55231">
      <w:pPr>
        <w:spacing w:line="440" w:lineRule="exact"/>
        <w:ind w:left="-357" w:firstLineChars="200" w:firstLine="480"/>
        <w:rPr>
          <w:rFonts w:ascii="宋体" w:hAnsi="宋体"/>
          <w:sz w:val="24"/>
          <w:szCs w:val="21"/>
          <w:lang w:val="en-GB"/>
        </w:rPr>
      </w:pPr>
      <w:r>
        <w:rPr>
          <w:rFonts w:ascii="宋体" w:hAnsi="宋体" w:hint="eastAsia"/>
          <w:sz w:val="24"/>
          <w:szCs w:val="24"/>
          <w:lang w:val="en-GB"/>
        </w:rPr>
        <w:t>1</w:t>
      </w:r>
      <w:r>
        <w:rPr>
          <w:rFonts w:ascii="宋体" w:hAnsi="宋体" w:hint="eastAsia"/>
          <w:sz w:val="24"/>
          <w:szCs w:val="21"/>
          <w:lang w:val="en-GB"/>
        </w:rPr>
        <w:t>、</w:t>
      </w:r>
      <w:r>
        <w:rPr>
          <w:rFonts w:ascii="宋体" w:hAnsi="宋体" w:hint="eastAsia"/>
          <w:sz w:val="24"/>
          <w:szCs w:val="21"/>
          <w:lang w:val="en-GB"/>
        </w:rPr>
        <w:t xml:space="preserve"> </w:t>
      </w:r>
      <w:r>
        <w:rPr>
          <w:rFonts w:ascii="宋体" w:hAnsi="宋体" w:hint="eastAsia"/>
          <w:sz w:val="24"/>
          <w:szCs w:val="21"/>
          <w:lang w:val="en-GB"/>
        </w:rPr>
        <w:t>招标采购文件由招标方负责解释。</w:t>
      </w:r>
    </w:p>
    <w:p w:rsidR="002068F7" w:rsidRDefault="00B55231">
      <w:pPr>
        <w:spacing w:line="440" w:lineRule="exact"/>
        <w:ind w:left="-357" w:firstLineChars="200" w:firstLine="480"/>
        <w:rPr>
          <w:rFonts w:ascii="宋体" w:hAnsi="宋体"/>
          <w:sz w:val="24"/>
          <w:szCs w:val="21"/>
          <w:lang w:val="en-GB"/>
        </w:rPr>
      </w:pPr>
      <w:r>
        <w:rPr>
          <w:rFonts w:ascii="宋体" w:hAnsi="宋体" w:hint="eastAsia"/>
          <w:sz w:val="24"/>
          <w:szCs w:val="21"/>
          <w:lang w:val="en-GB"/>
        </w:rPr>
        <w:t>2</w:t>
      </w:r>
      <w:r>
        <w:rPr>
          <w:rFonts w:ascii="宋体" w:hAnsi="宋体" w:hint="eastAsia"/>
          <w:sz w:val="24"/>
          <w:szCs w:val="21"/>
          <w:lang w:val="en-GB"/>
        </w:rPr>
        <w:t>、</w:t>
      </w:r>
      <w:r>
        <w:rPr>
          <w:rFonts w:ascii="宋体" w:hAnsi="宋体" w:hint="eastAsia"/>
          <w:sz w:val="24"/>
          <w:szCs w:val="21"/>
          <w:lang w:val="en-GB"/>
        </w:rPr>
        <w:t xml:space="preserve"> </w:t>
      </w:r>
      <w:r>
        <w:rPr>
          <w:rFonts w:ascii="宋体" w:hAnsi="宋体" w:hint="eastAsia"/>
          <w:sz w:val="24"/>
          <w:szCs w:val="21"/>
          <w:lang w:val="en-GB"/>
        </w:rPr>
        <w:t>招标采购文件由下述部分组成：</w:t>
      </w:r>
    </w:p>
    <w:p w:rsidR="002068F7" w:rsidRDefault="00B55231">
      <w:pPr>
        <w:spacing w:line="440" w:lineRule="exact"/>
        <w:ind w:left="-357" w:firstLineChars="200" w:firstLine="480"/>
        <w:rPr>
          <w:rFonts w:ascii="宋体" w:hAnsi="宋体"/>
          <w:sz w:val="24"/>
          <w:szCs w:val="21"/>
          <w:lang w:val="en-GB"/>
        </w:rPr>
      </w:pPr>
      <w:r>
        <w:rPr>
          <w:rFonts w:ascii="宋体" w:hAnsi="宋体" w:hint="eastAsia"/>
          <w:sz w:val="24"/>
          <w:szCs w:val="21"/>
          <w:lang w:val="en-GB"/>
        </w:rPr>
        <w:t>第一部分</w:t>
      </w:r>
      <w:r>
        <w:rPr>
          <w:rFonts w:ascii="宋体" w:hAnsi="宋体" w:hint="eastAsia"/>
          <w:sz w:val="24"/>
          <w:szCs w:val="21"/>
          <w:lang w:val="en-GB"/>
        </w:rPr>
        <w:t xml:space="preserve">  </w:t>
      </w:r>
      <w:r>
        <w:rPr>
          <w:rFonts w:ascii="宋体" w:hAnsi="宋体" w:hint="eastAsia"/>
          <w:sz w:val="24"/>
          <w:szCs w:val="21"/>
          <w:lang w:val="en-GB"/>
        </w:rPr>
        <w:t>招标公告</w:t>
      </w:r>
    </w:p>
    <w:p w:rsidR="002068F7" w:rsidRDefault="00B55231">
      <w:pPr>
        <w:spacing w:line="440" w:lineRule="exact"/>
        <w:ind w:left="-357" w:firstLineChars="200" w:firstLine="480"/>
        <w:rPr>
          <w:rFonts w:ascii="宋体" w:hAnsi="宋体"/>
          <w:sz w:val="24"/>
          <w:szCs w:val="21"/>
          <w:lang w:val="en-GB"/>
        </w:rPr>
      </w:pPr>
      <w:r>
        <w:rPr>
          <w:rFonts w:ascii="宋体" w:hAnsi="宋体" w:hint="eastAsia"/>
          <w:sz w:val="24"/>
          <w:szCs w:val="21"/>
          <w:lang w:val="en-GB"/>
        </w:rPr>
        <w:t>第二部分</w:t>
      </w:r>
      <w:r>
        <w:rPr>
          <w:rFonts w:ascii="宋体" w:hAnsi="宋体" w:hint="eastAsia"/>
          <w:sz w:val="24"/>
          <w:szCs w:val="21"/>
          <w:lang w:val="en-GB"/>
        </w:rPr>
        <w:t xml:space="preserve">  </w:t>
      </w:r>
      <w:r>
        <w:rPr>
          <w:rFonts w:ascii="宋体" w:hAnsi="宋体" w:hint="eastAsia"/>
          <w:sz w:val="24"/>
          <w:szCs w:val="21"/>
          <w:lang w:val="en-GB"/>
        </w:rPr>
        <w:t>采购项目需求</w:t>
      </w:r>
    </w:p>
    <w:p w:rsidR="002068F7" w:rsidRDefault="00B55231">
      <w:pPr>
        <w:spacing w:line="440" w:lineRule="exact"/>
        <w:ind w:left="-357" w:firstLineChars="200" w:firstLine="480"/>
        <w:rPr>
          <w:rFonts w:ascii="宋体" w:hAnsi="宋体"/>
          <w:sz w:val="24"/>
          <w:szCs w:val="21"/>
          <w:lang w:val="en-GB"/>
        </w:rPr>
      </w:pPr>
      <w:r>
        <w:rPr>
          <w:rFonts w:ascii="宋体" w:hAnsi="宋体" w:hint="eastAsia"/>
          <w:sz w:val="24"/>
          <w:szCs w:val="21"/>
          <w:lang w:val="en-GB"/>
        </w:rPr>
        <w:t>第三部分</w:t>
      </w:r>
      <w:r>
        <w:rPr>
          <w:rFonts w:ascii="宋体" w:hAnsi="宋体" w:hint="eastAsia"/>
          <w:sz w:val="24"/>
          <w:szCs w:val="21"/>
          <w:lang w:val="en-GB"/>
        </w:rPr>
        <w:t xml:space="preserve">  </w:t>
      </w:r>
      <w:r>
        <w:rPr>
          <w:rFonts w:ascii="宋体" w:hAnsi="宋体" w:hint="eastAsia"/>
          <w:sz w:val="24"/>
          <w:szCs w:val="21"/>
          <w:lang w:val="en-GB"/>
        </w:rPr>
        <w:t>投标人须知</w:t>
      </w:r>
    </w:p>
    <w:p w:rsidR="002068F7" w:rsidRDefault="00B55231">
      <w:pPr>
        <w:spacing w:line="440" w:lineRule="exact"/>
        <w:ind w:left="-357" w:firstLineChars="200" w:firstLine="480"/>
        <w:rPr>
          <w:rFonts w:ascii="宋体" w:hAnsi="宋体"/>
          <w:sz w:val="24"/>
          <w:szCs w:val="21"/>
          <w:lang w:val="en-GB"/>
        </w:rPr>
      </w:pPr>
      <w:r>
        <w:rPr>
          <w:rFonts w:ascii="宋体" w:hAnsi="宋体" w:hint="eastAsia"/>
          <w:sz w:val="24"/>
          <w:szCs w:val="21"/>
          <w:lang w:val="en-GB"/>
        </w:rPr>
        <w:t>第四部分</w:t>
      </w:r>
      <w:r>
        <w:rPr>
          <w:rFonts w:ascii="宋体" w:hAnsi="宋体" w:hint="eastAsia"/>
          <w:sz w:val="24"/>
          <w:szCs w:val="21"/>
          <w:lang w:val="en-GB"/>
        </w:rPr>
        <w:t xml:space="preserve">  </w:t>
      </w:r>
      <w:r>
        <w:rPr>
          <w:rFonts w:ascii="宋体" w:hAnsi="宋体" w:hint="eastAsia"/>
          <w:sz w:val="24"/>
          <w:szCs w:val="21"/>
          <w:lang w:val="en-GB"/>
        </w:rPr>
        <w:t>开评标</w:t>
      </w:r>
    </w:p>
    <w:p w:rsidR="002068F7" w:rsidRDefault="00B55231">
      <w:pPr>
        <w:spacing w:line="440" w:lineRule="exact"/>
        <w:ind w:left="-357" w:firstLineChars="200" w:firstLine="480"/>
        <w:rPr>
          <w:rFonts w:ascii="宋体" w:hAnsi="宋体"/>
          <w:sz w:val="24"/>
          <w:szCs w:val="21"/>
        </w:rPr>
      </w:pPr>
      <w:r>
        <w:rPr>
          <w:rFonts w:ascii="宋体" w:hAnsi="宋体" w:hint="eastAsia"/>
          <w:sz w:val="24"/>
          <w:szCs w:val="21"/>
        </w:rPr>
        <w:t>第五部分</w:t>
      </w:r>
      <w:r>
        <w:rPr>
          <w:rFonts w:ascii="宋体" w:hAnsi="宋体" w:hint="eastAsia"/>
          <w:sz w:val="24"/>
          <w:szCs w:val="21"/>
        </w:rPr>
        <w:t xml:space="preserve">  </w:t>
      </w:r>
      <w:r>
        <w:rPr>
          <w:rFonts w:ascii="宋体" w:hAnsi="宋体" w:hint="eastAsia"/>
          <w:sz w:val="24"/>
          <w:szCs w:val="21"/>
        </w:rPr>
        <w:t>拟签订的合同文本</w:t>
      </w:r>
    </w:p>
    <w:p w:rsidR="002068F7" w:rsidRDefault="00B55231">
      <w:pPr>
        <w:spacing w:line="440" w:lineRule="exact"/>
        <w:ind w:left="-357" w:firstLineChars="200" w:firstLine="480"/>
        <w:rPr>
          <w:rFonts w:ascii="宋体" w:hAnsi="宋体"/>
          <w:sz w:val="24"/>
          <w:szCs w:val="21"/>
          <w:lang w:val="en-GB"/>
        </w:rPr>
      </w:pPr>
      <w:r>
        <w:rPr>
          <w:rFonts w:ascii="宋体" w:hAnsi="宋体" w:hint="eastAsia"/>
          <w:sz w:val="24"/>
          <w:szCs w:val="21"/>
          <w:lang w:val="en-GB"/>
        </w:rPr>
        <w:t>第六部分</w:t>
      </w:r>
      <w:r>
        <w:rPr>
          <w:rFonts w:ascii="宋体" w:hAnsi="宋体" w:hint="eastAsia"/>
          <w:sz w:val="24"/>
          <w:szCs w:val="21"/>
          <w:lang w:val="en-GB"/>
        </w:rPr>
        <w:t xml:space="preserve">  </w:t>
      </w:r>
      <w:r>
        <w:rPr>
          <w:rFonts w:ascii="宋体" w:hAnsi="宋体" w:hint="eastAsia"/>
          <w:sz w:val="24"/>
          <w:szCs w:val="21"/>
          <w:lang w:val="en-GB"/>
        </w:rPr>
        <w:t>质疑提出和处理</w:t>
      </w:r>
    </w:p>
    <w:p w:rsidR="002068F7" w:rsidRDefault="00B55231">
      <w:pPr>
        <w:spacing w:line="440" w:lineRule="exact"/>
        <w:ind w:left="-357" w:firstLineChars="200" w:firstLine="480"/>
        <w:rPr>
          <w:rFonts w:ascii="宋体" w:hAnsi="宋体"/>
          <w:sz w:val="24"/>
          <w:szCs w:val="21"/>
          <w:lang w:val="en-GB"/>
        </w:rPr>
      </w:pPr>
      <w:r>
        <w:rPr>
          <w:rFonts w:ascii="宋体" w:hAnsi="宋体" w:hint="eastAsia"/>
          <w:sz w:val="24"/>
          <w:szCs w:val="21"/>
          <w:lang w:val="en-GB"/>
        </w:rPr>
        <w:t>第七部分</w:t>
      </w:r>
      <w:r>
        <w:rPr>
          <w:rFonts w:ascii="宋体" w:hAnsi="宋体" w:hint="eastAsia"/>
          <w:sz w:val="24"/>
          <w:szCs w:val="21"/>
          <w:lang w:val="en-GB"/>
        </w:rPr>
        <w:t xml:space="preserve">  </w:t>
      </w:r>
      <w:r>
        <w:rPr>
          <w:rFonts w:ascii="宋体" w:hAnsi="宋体" w:hint="eastAsia"/>
          <w:sz w:val="24"/>
          <w:szCs w:val="21"/>
          <w:lang w:val="en-GB"/>
        </w:rPr>
        <w:t>投标文件格式</w:t>
      </w:r>
    </w:p>
    <w:p w:rsidR="002068F7" w:rsidRDefault="00B55231">
      <w:pPr>
        <w:pStyle w:val="2"/>
        <w:rPr>
          <w:rFonts w:ascii="宋体" w:eastAsia="宋体" w:hAnsi="宋体"/>
        </w:rPr>
      </w:pPr>
      <w:r>
        <w:rPr>
          <w:rFonts w:ascii="宋体" w:eastAsia="宋体" w:hAnsi="宋体" w:hint="eastAsia"/>
        </w:rPr>
        <w:t>二、招标采购文件的澄清</w:t>
      </w:r>
      <w:bookmarkEnd w:id="24"/>
      <w:bookmarkEnd w:id="25"/>
      <w:bookmarkEnd w:id="26"/>
      <w:r>
        <w:rPr>
          <w:rFonts w:ascii="宋体" w:eastAsia="宋体" w:hAnsi="宋体" w:hint="eastAsia"/>
        </w:rPr>
        <w:t>和修改</w:t>
      </w:r>
      <w:bookmarkEnd w:id="27"/>
      <w:bookmarkEnd w:id="28"/>
      <w:bookmarkEnd w:id="29"/>
      <w:bookmarkEnd w:id="30"/>
      <w:bookmarkEnd w:id="31"/>
      <w:bookmarkEnd w:id="32"/>
      <w:bookmarkEnd w:id="33"/>
    </w:p>
    <w:p w:rsidR="002068F7" w:rsidRDefault="00B55231">
      <w:pPr>
        <w:ind w:firstLineChars="200" w:firstLine="480"/>
        <w:jc w:val="left"/>
        <w:rPr>
          <w:rFonts w:asciiTheme="minorEastAsia" w:eastAsiaTheme="minorEastAsia" w:hAnsiTheme="minorEastAsia"/>
          <w:sz w:val="24"/>
          <w:szCs w:val="24"/>
        </w:rPr>
      </w:pPr>
      <w:bookmarkStart w:id="34" w:name="_Toc52352452"/>
      <w:r>
        <w:rPr>
          <w:rFonts w:ascii="宋体" w:hAnsi="宋体"/>
          <w:sz w:val="24"/>
          <w:szCs w:val="24"/>
        </w:rPr>
        <w:t>1</w:t>
      </w:r>
      <w:r>
        <w:rPr>
          <w:rFonts w:ascii="宋体" w:hAnsi="宋体" w:hint="eastAsia"/>
          <w:sz w:val="24"/>
          <w:szCs w:val="24"/>
        </w:rPr>
        <w:t>.</w:t>
      </w:r>
      <w:r>
        <w:rPr>
          <w:rFonts w:ascii="宋体" w:hAnsi="宋体" w:hint="eastAsia"/>
          <w:sz w:val="24"/>
          <w:szCs w:val="24"/>
        </w:rPr>
        <w:t>供应商下载招标文件后，应仔细检查招标文件的所有内容，如对本次招标文件存在疑问，请将书面询问文件</w:t>
      </w:r>
      <w:r>
        <w:rPr>
          <w:rFonts w:ascii="宋体" w:hAnsi="宋体"/>
          <w:spacing w:val="-7"/>
          <w:sz w:val="24"/>
          <w:szCs w:val="24"/>
        </w:rPr>
        <w:t>在本项目</w:t>
      </w:r>
      <w:r>
        <w:rPr>
          <w:rFonts w:ascii="宋体" w:hAnsi="宋体" w:hint="eastAsia"/>
          <w:sz w:val="24"/>
          <w:szCs w:val="24"/>
        </w:rPr>
        <w:t>投标截止时间前，送至</w:t>
      </w:r>
      <w:r>
        <w:rPr>
          <w:rFonts w:ascii="宋体" w:hAnsi="宋体" w:hint="eastAsia"/>
          <w:sz w:val="24"/>
          <w:szCs w:val="24"/>
          <w:u w:val="single"/>
        </w:rPr>
        <w:t>采购单位和代理公司（</w:t>
      </w:r>
      <w:r>
        <w:rPr>
          <w:rFonts w:ascii="宋体" w:hAnsi="宋体" w:hint="eastAsia"/>
          <w:sz w:val="24"/>
          <w:szCs w:val="24"/>
          <w:u w:val="single"/>
        </w:rPr>
        <w:t>0513-81236789</w:t>
      </w:r>
      <w:r>
        <w:rPr>
          <w:rFonts w:ascii="宋体" w:hAnsi="宋体" w:hint="eastAsia"/>
          <w:sz w:val="24"/>
          <w:szCs w:val="24"/>
          <w:u w:val="single"/>
        </w:rPr>
        <w:t>）</w:t>
      </w:r>
      <w:r>
        <w:rPr>
          <w:rFonts w:ascii="宋体" w:hAnsi="宋体" w:hint="eastAsia"/>
          <w:sz w:val="24"/>
          <w:szCs w:val="24"/>
        </w:rPr>
        <w:t>，</w:t>
      </w:r>
      <w:r>
        <w:rPr>
          <w:rFonts w:ascii="宋体" w:hAnsi="宋体"/>
          <w:sz w:val="24"/>
          <w:szCs w:val="24"/>
        </w:rPr>
        <w:t>招标方将做统一答复；如规定时间内未收到任何书面质疑，则视为各投标供应商均理解并接受本招标文件所有内容。同时供应商不得在招标结束后针对招标文件所有内容提出质疑事项。</w:t>
      </w:r>
    </w:p>
    <w:p w:rsidR="002068F7" w:rsidRDefault="00B55231">
      <w:pPr>
        <w:ind w:firstLineChars="200" w:firstLine="480"/>
        <w:jc w:val="left"/>
        <w:rPr>
          <w:rFonts w:ascii="宋体" w:hAnsi="宋体"/>
          <w:color w:val="000000"/>
          <w:sz w:val="24"/>
          <w:szCs w:val="24"/>
        </w:rPr>
      </w:pPr>
      <w:r>
        <w:rPr>
          <w:rFonts w:ascii="宋体" w:hAnsi="宋体" w:hint="eastAsia"/>
          <w:color w:val="000000"/>
          <w:sz w:val="24"/>
          <w:szCs w:val="24"/>
        </w:rPr>
        <w:t>2.</w:t>
      </w:r>
      <w:r>
        <w:rPr>
          <w:rFonts w:ascii="宋体" w:hAnsi="宋体" w:hint="eastAsia"/>
          <w:color w:val="000000"/>
          <w:sz w:val="24"/>
          <w:szCs w:val="24"/>
        </w:rPr>
        <w:t>投标供应商应认真审阅招标文件中所有的事项、格式、条款和规范要求等，如果投标供应商没有按照招标文件要求提交投标文件，或者投标文件没有对招标文件做出实质性响应，其投标将被拒绝或者将作为无效投标，由投标供应商自行承担责任。</w:t>
      </w:r>
    </w:p>
    <w:p w:rsidR="002068F7" w:rsidRDefault="00B55231">
      <w:pPr>
        <w:spacing w:line="360" w:lineRule="auto"/>
        <w:ind w:firstLineChars="200" w:firstLine="480"/>
        <w:jc w:val="left"/>
        <w:rPr>
          <w:rFonts w:ascii="宋体" w:hAnsi="宋体"/>
          <w:color w:val="000000"/>
          <w:sz w:val="24"/>
          <w:szCs w:val="24"/>
        </w:rPr>
      </w:pPr>
      <w:r>
        <w:rPr>
          <w:rFonts w:ascii="宋体" w:hAnsi="宋体" w:hint="eastAsia"/>
          <w:color w:val="000000"/>
          <w:sz w:val="24"/>
          <w:szCs w:val="24"/>
        </w:rPr>
        <w:t>3.</w:t>
      </w:r>
      <w:r>
        <w:rPr>
          <w:rFonts w:ascii="宋体" w:hAnsi="宋体" w:hint="eastAsia"/>
          <w:color w:val="000000"/>
          <w:sz w:val="24"/>
          <w:szCs w:val="24"/>
        </w:rPr>
        <w:t>采购单位有权对发出的招标文件进行必要的澄清或修改。采购单位对招标文件的澄清、修改将构成招标文件的一部分，对所有投标供应商具</w:t>
      </w:r>
      <w:r>
        <w:rPr>
          <w:rFonts w:ascii="宋体" w:hAnsi="宋体" w:hint="eastAsia"/>
          <w:color w:val="000000"/>
          <w:sz w:val="24"/>
          <w:szCs w:val="24"/>
        </w:rPr>
        <w:t>有约束力。</w:t>
      </w:r>
    </w:p>
    <w:p w:rsidR="002068F7" w:rsidRDefault="00B55231">
      <w:pPr>
        <w:spacing w:line="360" w:lineRule="auto"/>
        <w:ind w:firstLineChars="200" w:firstLine="480"/>
        <w:jc w:val="left"/>
        <w:rPr>
          <w:rFonts w:ascii="宋体" w:hAnsi="宋体"/>
          <w:color w:val="000000"/>
          <w:sz w:val="24"/>
          <w:szCs w:val="24"/>
        </w:rPr>
      </w:pPr>
      <w:r>
        <w:rPr>
          <w:rFonts w:ascii="宋体" w:hAnsi="宋体" w:hint="eastAsia"/>
          <w:color w:val="000000"/>
          <w:sz w:val="24"/>
          <w:szCs w:val="24"/>
        </w:rPr>
        <w:t>4.</w:t>
      </w:r>
      <w:r>
        <w:rPr>
          <w:rFonts w:ascii="宋体" w:hAnsi="宋体" w:hint="eastAsia"/>
          <w:color w:val="000000"/>
          <w:sz w:val="24"/>
          <w:szCs w:val="24"/>
        </w:rPr>
        <w:t>采购单位可视情取消、延长投标截止时间和开标时间，不负责解释。</w:t>
      </w:r>
    </w:p>
    <w:p w:rsidR="002068F7" w:rsidRDefault="00B55231">
      <w:pPr>
        <w:spacing w:line="360" w:lineRule="auto"/>
        <w:ind w:firstLineChars="200" w:firstLine="480"/>
        <w:jc w:val="left"/>
        <w:rPr>
          <w:rFonts w:ascii="宋体" w:hAnsi="宋体"/>
          <w:color w:val="000000"/>
          <w:sz w:val="24"/>
          <w:szCs w:val="24"/>
        </w:rPr>
      </w:pPr>
      <w:r>
        <w:rPr>
          <w:rFonts w:ascii="宋体" w:hAnsi="宋体" w:hint="eastAsia"/>
          <w:color w:val="000000"/>
          <w:sz w:val="24"/>
          <w:szCs w:val="24"/>
        </w:rPr>
        <w:lastRenderedPageBreak/>
        <w:t>5.</w:t>
      </w:r>
      <w:r>
        <w:rPr>
          <w:rFonts w:ascii="宋体" w:hAnsi="宋体" w:hint="eastAsia"/>
          <w:color w:val="000000"/>
          <w:sz w:val="24"/>
          <w:szCs w:val="24"/>
        </w:rPr>
        <w:t>投标供应商由于对招标文件的任何推论和误解以及采购单位对有关问题的口头解释所造成的后果，均由投标供应商自负。</w:t>
      </w:r>
    </w:p>
    <w:p w:rsidR="002068F7" w:rsidRDefault="00B55231">
      <w:pPr>
        <w:spacing w:line="360" w:lineRule="auto"/>
        <w:ind w:firstLineChars="200" w:firstLine="480"/>
        <w:jc w:val="left"/>
        <w:rPr>
          <w:rFonts w:ascii="宋体" w:hAnsi="宋体"/>
          <w:color w:val="000000"/>
          <w:sz w:val="24"/>
          <w:szCs w:val="24"/>
        </w:rPr>
      </w:pPr>
      <w:r>
        <w:rPr>
          <w:rFonts w:ascii="宋体" w:hAnsi="宋体" w:hint="eastAsia"/>
          <w:color w:val="000000"/>
          <w:sz w:val="24"/>
          <w:szCs w:val="24"/>
        </w:rPr>
        <w:t>6.</w:t>
      </w:r>
      <w:r>
        <w:rPr>
          <w:rFonts w:ascii="宋体" w:hAnsi="宋体" w:hint="eastAsia"/>
          <w:color w:val="000000"/>
          <w:sz w:val="24"/>
          <w:szCs w:val="24"/>
        </w:rPr>
        <w:t>采购单位视情组织答疑会。</w:t>
      </w:r>
    </w:p>
    <w:p w:rsidR="002068F7" w:rsidRDefault="00B55231">
      <w:pPr>
        <w:pStyle w:val="2"/>
        <w:rPr>
          <w:rFonts w:ascii="宋体" w:eastAsia="宋体" w:hAnsi="宋体"/>
        </w:rPr>
      </w:pPr>
      <w:r>
        <w:rPr>
          <w:rFonts w:ascii="宋体" w:eastAsia="宋体" w:hAnsi="宋体" w:hint="eastAsia"/>
          <w:lang w:val="en-GB"/>
        </w:rPr>
        <w:t>三</w:t>
      </w:r>
      <w:r>
        <w:rPr>
          <w:rFonts w:ascii="宋体" w:eastAsia="宋体" w:hAnsi="宋体" w:hint="eastAsia"/>
        </w:rPr>
        <w:t>、投标文件的制作</w:t>
      </w:r>
      <w:bookmarkEnd w:id="34"/>
    </w:p>
    <w:p w:rsidR="002068F7" w:rsidRDefault="00B55231">
      <w:pPr>
        <w:autoSpaceDE w:val="0"/>
        <w:autoSpaceDN w:val="0"/>
        <w:spacing w:line="360" w:lineRule="auto"/>
        <w:ind w:firstLineChars="196" w:firstLine="472"/>
        <w:jc w:val="left"/>
        <w:rPr>
          <w:rFonts w:ascii="宋体" w:hAnsi="宋体" w:cs="宋体"/>
          <w:b/>
          <w:kern w:val="0"/>
          <w:sz w:val="24"/>
          <w:szCs w:val="24"/>
        </w:rPr>
      </w:pPr>
      <w:r>
        <w:rPr>
          <w:rFonts w:ascii="宋体" w:hAnsi="宋体" w:cs="宋体"/>
          <w:b/>
          <w:kern w:val="0"/>
          <w:sz w:val="24"/>
          <w:szCs w:val="24"/>
        </w:rPr>
        <w:t>1</w:t>
      </w:r>
      <w:r>
        <w:rPr>
          <w:rFonts w:ascii="宋体" w:hAnsi="宋体" w:cs="宋体" w:hint="eastAsia"/>
          <w:b/>
          <w:kern w:val="0"/>
          <w:sz w:val="24"/>
          <w:szCs w:val="24"/>
        </w:rPr>
        <w:t>、</w:t>
      </w:r>
      <w:r>
        <w:rPr>
          <w:rFonts w:ascii="宋体" w:hAnsi="宋体" w:cs="宋体" w:hint="eastAsia"/>
          <w:b/>
          <w:kern w:val="0"/>
          <w:sz w:val="24"/>
          <w:szCs w:val="24"/>
        </w:rPr>
        <w:t xml:space="preserve"> </w:t>
      </w:r>
      <w:r>
        <w:rPr>
          <w:rFonts w:ascii="宋体" w:hAnsi="宋体" w:cs="宋体" w:hint="eastAsia"/>
          <w:b/>
          <w:kern w:val="0"/>
          <w:sz w:val="24"/>
          <w:szCs w:val="24"/>
        </w:rPr>
        <w:t>原则：</w:t>
      </w:r>
    </w:p>
    <w:p w:rsidR="002068F7" w:rsidRDefault="00B55231">
      <w:pPr>
        <w:snapToGrid w:val="0"/>
        <w:spacing w:line="360" w:lineRule="auto"/>
        <w:ind w:firstLineChars="200" w:firstLine="480"/>
        <w:contextualSpacing/>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）投标人应保证所提供的所有资料的真实性、准确性。</w:t>
      </w:r>
    </w:p>
    <w:p w:rsidR="002068F7" w:rsidRDefault="00B55231">
      <w:pPr>
        <w:snapToGrid w:val="0"/>
        <w:spacing w:line="360" w:lineRule="auto"/>
        <w:ind w:firstLineChars="200" w:firstLine="480"/>
        <w:contextualSpacing/>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）投标人在招标过程中提供不真实的材料，无论其材料是否重要，采购方都将终止其投标资格，投标人需承担相应的后果及法律责任。</w:t>
      </w:r>
    </w:p>
    <w:p w:rsidR="002068F7" w:rsidRDefault="00B55231">
      <w:pPr>
        <w:snapToGrid w:val="0"/>
        <w:spacing w:line="360" w:lineRule="auto"/>
        <w:ind w:firstLineChars="200" w:firstLine="480"/>
        <w:contextualSpacing/>
        <w:rPr>
          <w:rFonts w:ascii="宋体" w:hAnsi="宋体"/>
          <w:sz w:val="24"/>
          <w:szCs w:val="24"/>
        </w:rPr>
      </w:pPr>
      <w:r>
        <w:rPr>
          <w:rFonts w:ascii="宋体" w:hAnsi="宋体" w:hint="eastAsia"/>
          <w:sz w:val="24"/>
          <w:szCs w:val="24"/>
        </w:rPr>
        <w:t>（</w:t>
      </w:r>
      <w:r>
        <w:rPr>
          <w:rFonts w:ascii="宋体" w:hAnsi="宋体" w:hint="eastAsia"/>
          <w:sz w:val="24"/>
          <w:szCs w:val="24"/>
        </w:rPr>
        <w:t>3</w:t>
      </w:r>
      <w:r>
        <w:rPr>
          <w:rFonts w:ascii="宋体" w:hAnsi="宋体" w:hint="eastAsia"/>
          <w:sz w:val="24"/>
          <w:szCs w:val="24"/>
        </w:rPr>
        <w:t>）采购方拒绝接受电报、电话或传真形式的投标文件。</w:t>
      </w:r>
    </w:p>
    <w:p w:rsidR="002068F7" w:rsidRDefault="00B55231">
      <w:pPr>
        <w:autoSpaceDE w:val="0"/>
        <w:autoSpaceDN w:val="0"/>
        <w:adjustRightInd w:val="0"/>
        <w:snapToGrid w:val="0"/>
        <w:spacing w:line="520" w:lineRule="exact"/>
        <w:ind w:firstLineChars="196" w:firstLine="472"/>
        <w:jc w:val="left"/>
        <w:outlineLvl w:val="4"/>
        <w:rPr>
          <w:rFonts w:ascii="宋体" w:hAnsi="宋体" w:cs="黑体"/>
          <w:b/>
          <w:bCs/>
          <w:kern w:val="0"/>
          <w:sz w:val="24"/>
          <w:szCs w:val="24"/>
        </w:rPr>
      </w:pPr>
      <w:r>
        <w:rPr>
          <w:rFonts w:ascii="宋体" w:hAnsi="宋体" w:cs="黑体"/>
          <w:b/>
          <w:bCs/>
          <w:kern w:val="0"/>
          <w:sz w:val="24"/>
          <w:szCs w:val="24"/>
        </w:rPr>
        <w:t>2</w:t>
      </w:r>
      <w:r>
        <w:rPr>
          <w:rFonts w:ascii="宋体" w:hAnsi="宋体" w:cs="黑体"/>
          <w:b/>
          <w:bCs/>
          <w:kern w:val="0"/>
          <w:sz w:val="24"/>
          <w:szCs w:val="24"/>
        </w:rPr>
        <w:t>、</w:t>
      </w:r>
      <w:r>
        <w:rPr>
          <w:rFonts w:ascii="宋体" w:hAnsi="宋体" w:cs="黑体"/>
          <w:b/>
          <w:bCs/>
          <w:kern w:val="0"/>
          <w:sz w:val="24"/>
          <w:szCs w:val="24"/>
        </w:rPr>
        <w:t xml:space="preserve"> </w:t>
      </w:r>
      <w:r>
        <w:rPr>
          <w:rFonts w:ascii="宋体" w:hAnsi="宋体" w:cs="黑体"/>
          <w:b/>
          <w:bCs/>
          <w:kern w:val="0"/>
          <w:sz w:val="24"/>
          <w:szCs w:val="24"/>
        </w:rPr>
        <w:t>投标文件的组成：见本招标采购文件第</w:t>
      </w:r>
      <w:r>
        <w:rPr>
          <w:rFonts w:ascii="宋体" w:hAnsi="宋体" w:cs="黑体" w:hint="eastAsia"/>
          <w:b/>
          <w:bCs/>
          <w:kern w:val="0"/>
          <w:sz w:val="24"/>
          <w:szCs w:val="24"/>
        </w:rPr>
        <w:t>八</w:t>
      </w:r>
      <w:r>
        <w:rPr>
          <w:rFonts w:ascii="宋体" w:hAnsi="宋体" w:cs="黑体"/>
          <w:b/>
          <w:bCs/>
          <w:kern w:val="0"/>
          <w:sz w:val="24"/>
          <w:szCs w:val="24"/>
        </w:rPr>
        <w:t>部分</w:t>
      </w:r>
      <w:r>
        <w:rPr>
          <w:rFonts w:ascii="宋体" w:hAnsi="宋体" w:cs="黑体"/>
          <w:b/>
          <w:bCs/>
          <w:kern w:val="0"/>
          <w:sz w:val="24"/>
          <w:szCs w:val="24"/>
        </w:rPr>
        <w:t>“</w:t>
      </w:r>
      <w:r>
        <w:rPr>
          <w:rFonts w:ascii="宋体" w:hAnsi="宋体" w:cs="黑体"/>
          <w:b/>
          <w:bCs/>
          <w:kern w:val="0"/>
          <w:sz w:val="24"/>
          <w:szCs w:val="24"/>
        </w:rPr>
        <w:t>投标文件格式</w:t>
      </w:r>
      <w:r>
        <w:rPr>
          <w:rFonts w:ascii="宋体" w:hAnsi="宋体" w:cs="黑体"/>
          <w:b/>
          <w:bCs/>
          <w:kern w:val="0"/>
          <w:sz w:val="24"/>
          <w:szCs w:val="24"/>
        </w:rPr>
        <w:t>”</w:t>
      </w:r>
      <w:r>
        <w:rPr>
          <w:rFonts w:ascii="宋体" w:hAnsi="宋体" w:cs="黑体"/>
          <w:b/>
          <w:bCs/>
          <w:kern w:val="0"/>
          <w:sz w:val="24"/>
          <w:szCs w:val="24"/>
        </w:rPr>
        <w:t>。</w:t>
      </w:r>
    </w:p>
    <w:p w:rsidR="002068F7" w:rsidRDefault="00B55231">
      <w:pPr>
        <w:adjustRightInd w:val="0"/>
        <w:snapToGrid w:val="0"/>
        <w:spacing w:line="520" w:lineRule="exact"/>
        <w:ind w:firstLineChars="200" w:firstLine="482"/>
        <w:rPr>
          <w:rFonts w:ascii="宋体" w:hAnsi="宋体"/>
          <w:sz w:val="24"/>
          <w:szCs w:val="24"/>
          <w:lang w:val="zh-CN"/>
        </w:rPr>
      </w:pPr>
      <w:r>
        <w:rPr>
          <w:rFonts w:ascii="宋体" w:hAnsi="宋体" w:hint="eastAsia"/>
          <w:b/>
          <w:sz w:val="24"/>
          <w:szCs w:val="24"/>
        </w:rPr>
        <w:t>特别提示：请投标人携带</w:t>
      </w:r>
      <w:r>
        <w:rPr>
          <w:rFonts w:ascii="宋体" w:hAnsi="宋体" w:hint="eastAsia"/>
          <w:b/>
          <w:kern w:val="0"/>
          <w:sz w:val="24"/>
          <w:szCs w:val="24"/>
        </w:rPr>
        <w:t>相关原件用于备查。</w:t>
      </w:r>
      <w:r>
        <w:rPr>
          <w:rFonts w:ascii="宋体" w:hAnsi="宋体" w:cs="宋体" w:hint="eastAsia"/>
          <w:kern w:val="0"/>
          <w:sz w:val="24"/>
          <w:szCs w:val="24"/>
        </w:rPr>
        <w:t>不能提供原件的，</w:t>
      </w:r>
      <w:r>
        <w:rPr>
          <w:rFonts w:ascii="宋体" w:hAnsi="宋体" w:hint="eastAsia"/>
          <w:sz w:val="24"/>
          <w:szCs w:val="24"/>
        </w:rPr>
        <w:t>则需投标人提供经注册地公证机构的公证书或原发证机构出具的相关证明材料。</w:t>
      </w:r>
      <w:r>
        <w:rPr>
          <w:rFonts w:ascii="宋体" w:hAnsi="宋体" w:cs="宋体" w:hint="eastAsia"/>
          <w:kern w:val="0"/>
          <w:sz w:val="24"/>
          <w:szCs w:val="24"/>
        </w:rPr>
        <w:t>复印件请加盖单位公章。因携带原件不全，由此引起的后果由投标人自负。（须</w:t>
      </w:r>
      <w:r>
        <w:rPr>
          <w:rFonts w:ascii="宋体" w:hAnsi="宋体" w:hint="eastAsia"/>
          <w:bCs/>
          <w:sz w:val="24"/>
          <w:szCs w:val="24"/>
        </w:rPr>
        <w:t>将备查原件放在一个资料袋中，原件资料袋可不密封，但须在资料袋上标明投标单位名称和原件清单目录。</w:t>
      </w:r>
      <w:r>
        <w:rPr>
          <w:rFonts w:ascii="宋体" w:hAnsi="宋体" w:cs="宋体" w:hint="eastAsia"/>
          <w:kern w:val="0"/>
          <w:sz w:val="24"/>
          <w:szCs w:val="24"/>
        </w:rPr>
        <w:t>）</w:t>
      </w:r>
    </w:p>
    <w:p w:rsidR="002068F7" w:rsidRDefault="00B55231">
      <w:pPr>
        <w:autoSpaceDE w:val="0"/>
        <w:autoSpaceDN w:val="0"/>
        <w:adjustRightInd w:val="0"/>
        <w:snapToGrid w:val="0"/>
        <w:spacing w:line="520" w:lineRule="exact"/>
        <w:ind w:firstLineChars="196" w:firstLine="472"/>
        <w:jc w:val="left"/>
        <w:rPr>
          <w:rFonts w:ascii="宋体" w:hAnsi="宋体" w:cs="宋体"/>
          <w:b/>
          <w:kern w:val="0"/>
          <w:sz w:val="24"/>
          <w:szCs w:val="24"/>
        </w:rPr>
      </w:pPr>
      <w:r>
        <w:rPr>
          <w:rFonts w:ascii="宋体" w:hAnsi="宋体" w:cs="宋体" w:hint="eastAsia"/>
          <w:b/>
          <w:kern w:val="0"/>
          <w:sz w:val="24"/>
          <w:szCs w:val="24"/>
        </w:rPr>
        <w:t>3</w:t>
      </w:r>
      <w:r>
        <w:rPr>
          <w:rFonts w:ascii="宋体" w:hAnsi="宋体" w:cs="宋体" w:hint="eastAsia"/>
          <w:b/>
          <w:kern w:val="0"/>
          <w:sz w:val="24"/>
          <w:szCs w:val="24"/>
        </w:rPr>
        <w:t>、</w:t>
      </w:r>
      <w:r>
        <w:rPr>
          <w:rFonts w:ascii="宋体" w:hAnsi="宋体" w:cs="宋体" w:hint="eastAsia"/>
          <w:b/>
          <w:kern w:val="0"/>
          <w:sz w:val="24"/>
          <w:szCs w:val="24"/>
        </w:rPr>
        <w:t xml:space="preserve"> </w:t>
      </w:r>
      <w:r>
        <w:rPr>
          <w:rFonts w:ascii="宋体" w:hAnsi="宋体" w:cs="宋体" w:hint="eastAsia"/>
          <w:b/>
          <w:kern w:val="0"/>
          <w:sz w:val="24"/>
          <w:szCs w:val="24"/>
        </w:rPr>
        <w:t>投标文件制作要求：</w:t>
      </w:r>
    </w:p>
    <w:p w:rsidR="002068F7" w:rsidRDefault="00B55231">
      <w:pPr>
        <w:adjustRightInd w:val="0"/>
        <w:snapToGrid w:val="0"/>
        <w:spacing w:line="520" w:lineRule="exact"/>
        <w:ind w:firstLineChars="200" w:firstLine="480"/>
        <w:rPr>
          <w:rFonts w:ascii="宋体" w:hAnsi="宋体"/>
          <w:sz w:val="24"/>
          <w:szCs w:val="24"/>
          <w:lang w:val="en-GB"/>
        </w:rPr>
      </w:pPr>
      <w:r>
        <w:rPr>
          <w:rFonts w:ascii="宋体" w:hAnsi="宋体" w:hint="eastAsia"/>
          <w:sz w:val="24"/>
          <w:szCs w:val="24"/>
          <w:lang w:val="en-GB"/>
        </w:rPr>
        <w:t>（</w:t>
      </w:r>
      <w:r>
        <w:rPr>
          <w:rFonts w:ascii="宋体" w:hAnsi="宋体" w:hint="eastAsia"/>
          <w:sz w:val="24"/>
          <w:szCs w:val="24"/>
          <w:lang w:val="en-GB"/>
        </w:rPr>
        <w:t>1</w:t>
      </w:r>
      <w:r>
        <w:rPr>
          <w:rFonts w:ascii="宋体" w:hAnsi="宋体" w:hint="eastAsia"/>
          <w:sz w:val="24"/>
          <w:szCs w:val="24"/>
          <w:lang w:val="en-GB"/>
        </w:rPr>
        <w:t>）投标人应按投标文件组成顺序编写、制作投标文件，并牢固装订成册。投标文件均需采用</w:t>
      </w:r>
      <w:r>
        <w:rPr>
          <w:rFonts w:ascii="宋体" w:hAnsi="宋体" w:hint="eastAsia"/>
          <w:sz w:val="24"/>
          <w:szCs w:val="24"/>
          <w:lang w:val="en-GB"/>
        </w:rPr>
        <w:t>A4</w:t>
      </w:r>
      <w:r>
        <w:rPr>
          <w:rFonts w:ascii="宋体" w:hAnsi="宋体" w:hint="eastAsia"/>
          <w:sz w:val="24"/>
          <w:szCs w:val="24"/>
          <w:lang w:val="en-GB"/>
        </w:rPr>
        <w:t>纸（图纸等除外）。投标文件不得行间插字、涂改、增删，如修改错漏处，须经投标文件签署人签字并加盖公章。</w:t>
      </w:r>
    </w:p>
    <w:p w:rsidR="002068F7" w:rsidRDefault="00B55231">
      <w:pPr>
        <w:adjustRightInd w:val="0"/>
        <w:snapToGrid w:val="0"/>
        <w:spacing w:line="520" w:lineRule="exact"/>
        <w:ind w:firstLineChars="200" w:firstLine="480"/>
        <w:rPr>
          <w:rFonts w:ascii="宋体" w:hAnsi="宋体"/>
          <w:sz w:val="24"/>
          <w:szCs w:val="24"/>
          <w:lang w:val="en-GB"/>
        </w:rPr>
      </w:pPr>
      <w:r>
        <w:rPr>
          <w:rFonts w:ascii="宋体" w:hAnsi="宋体" w:hint="eastAsia"/>
          <w:sz w:val="24"/>
          <w:szCs w:val="24"/>
          <w:lang w:val="en-GB"/>
        </w:rPr>
        <w:t>（</w:t>
      </w:r>
      <w:r>
        <w:rPr>
          <w:rFonts w:ascii="宋体" w:hAnsi="宋体" w:hint="eastAsia"/>
          <w:sz w:val="24"/>
          <w:szCs w:val="24"/>
          <w:lang w:val="en-GB"/>
        </w:rPr>
        <w:t>2</w:t>
      </w:r>
      <w:r>
        <w:rPr>
          <w:rFonts w:ascii="宋体" w:hAnsi="宋体" w:hint="eastAsia"/>
          <w:sz w:val="24"/>
          <w:szCs w:val="24"/>
          <w:lang w:val="en-GB"/>
        </w:rPr>
        <w:t>）</w:t>
      </w:r>
      <w:r>
        <w:rPr>
          <w:rFonts w:ascii="宋体" w:hAnsi="宋体" w:hint="eastAsia"/>
          <w:sz w:val="24"/>
          <w:szCs w:val="24"/>
        </w:rPr>
        <w:t>投标文件正本</w:t>
      </w:r>
      <w:r>
        <w:rPr>
          <w:rFonts w:ascii="宋体" w:hAnsi="宋体" w:hint="eastAsia"/>
          <w:b/>
          <w:bCs/>
          <w:sz w:val="24"/>
          <w:szCs w:val="24"/>
        </w:rPr>
        <w:t>一份</w:t>
      </w:r>
      <w:r>
        <w:rPr>
          <w:rFonts w:ascii="宋体" w:hAnsi="宋体" w:hint="eastAsia"/>
          <w:sz w:val="24"/>
          <w:szCs w:val="24"/>
        </w:rPr>
        <w:t>、副本二</w:t>
      </w:r>
      <w:r>
        <w:rPr>
          <w:rFonts w:ascii="宋体" w:hAnsi="宋体" w:hint="eastAsia"/>
          <w:b/>
          <w:bCs/>
          <w:sz w:val="24"/>
          <w:szCs w:val="24"/>
        </w:rPr>
        <w:t>份</w:t>
      </w:r>
      <w:r>
        <w:rPr>
          <w:rFonts w:ascii="楷体_GB2312" w:eastAsia="楷体_GB2312" w:hAnsi="宋体" w:hint="eastAsia"/>
          <w:sz w:val="24"/>
          <w:szCs w:val="24"/>
        </w:rPr>
        <w:t>，</w:t>
      </w:r>
      <w:r>
        <w:rPr>
          <w:rFonts w:ascii="宋体" w:hAnsi="宋体" w:hint="eastAsia"/>
          <w:sz w:val="24"/>
          <w:szCs w:val="24"/>
        </w:rPr>
        <w:t>在每一份投标文件上要明确标注投标人</w:t>
      </w:r>
      <w:r>
        <w:rPr>
          <w:rFonts w:ascii="宋体" w:hAnsi="宋体" w:hint="eastAsia"/>
          <w:sz w:val="24"/>
          <w:szCs w:val="24"/>
          <w:lang w:val="zh-CN"/>
        </w:rPr>
        <w:t>全称、</w:t>
      </w:r>
      <w:r>
        <w:rPr>
          <w:rFonts w:ascii="宋体" w:hAnsi="宋体" w:hint="eastAsia"/>
          <w:sz w:val="24"/>
          <w:szCs w:val="24"/>
        </w:rPr>
        <w:t>“正本”、“副本”字样。一旦正本和副本内容有差异，以正本为准。</w:t>
      </w:r>
    </w:p>
    <w:p w:rsidR="002068F7" w:rsidRDefault="00B55231">
      <w:pPr>
        <w:adjustRightInd w:val="0"/>
        <w:snapToGrid w:val="0"/>
        <w:spacing w:line="520" w:lineRule="exact"/>
        <w:ind w:firstLineChars="200" w:firstLine="480"/>
        <w:rPr>
          <w:rFonts w:ascii="宋体" w:hAnsi="宋体"/>
          <w:sz w:val="24"/>
          <w:szCs w:val="24"/>
          <w:lang w:val="en-GB"/>
        </w:rPr>
      </w:pPr>
      <w:r>
        <w:rPr>
          <w:rFonts w:ascii="宋体" w:hAnsi="宋体" w:hint="eastAsia"/>
          <w:sz w:val="24"/>
          <w:szCs w:val="24"/>
          <w:lang w:val="en-GB"/>
        </w:rPr>
        <w:t>（</w:t>
      </w:r>
      <w:r>
        <w:rPr>
          <w:rFonts w:ascii="宋体" w:hAnsi="宋体" w:hint="eastAsia"/>
          <w:sz w:val="24"/>
          <w:szCs w:val="24"/>
          <w:lang w:val="en-GB"/>
        </w:rPr>
        <w:t>3</w:t>
      </w:r>
      <w:r>
        <w:rPr>
          <w:rFonts w:ascii="宋体" w:hAnsi="宋体" w:hint="eastAsia"/>
          <w:sz w:val="24"/>
          <w:szCs w:val="24"/>
          <w:lang w:val="en-GB"/>
        </w:rPr>
        <w:t>）</w:t>
      </w:r>
      <w:r>
        <w:rPr>
          <w:rFonts w:ascii="宋体" w:hAnsi="宋体" w:hint="eastAsia"/>
          <w:sz w:val="24"/>
          <w:szCs w:val="24"/>
        </w:rPr>
        <w:t>投标文件正本须打印并由法定代表人或授权代表签字并加盖单位公章。副本可复印，但须加盖单位公章。</w:t>
      </w:r>
    </w:p>
    <w:p w:rsidR="002068F7" w:rsidRDefault="00B55231">
      <w:pPr>
        <w:adjustRightInd w:val="0"/>
        <w:snapToGrid w:val="0"/>
        <w:spacing w:line="520" w:lineRule="exact"/>
        <w:ind w:firstLineChars="200" w:firstLine="480"/>
        <w:rPr>
          <w:rFonts w:ascii="宋体" w:hAnsi="宋体"/>
          <w:sz w:val="24"/>
          <w:szCs w:val="24"/>
          <w:lang w:val="en-GB"/>
        </w:rPr>
      </w:pPr>
      <w:r>
        <w:rPr>
          <w:rFonts w:ascii="宋体" w:hAnsi="宋体" w:hint="eastAsia"/>
          <w:sz w:val="24"/>
          <w:szCs w:val="24"/>
        </w:rPr>
        <w:t>（</w:t>
      </w:r>
      <w:r>
        <w:rPr>
          <w:rFonts w:ascii="宋体" w:hAnsi="宋体" w:hint="eastAsia"/>
          <w:sz w:val="24"/>
          <w:szCs w:val="24"/>
        </w:rPr>
        <w:t>4</w:t>
      </w:r>
      <w:r>
        <w:rPr>
          <w:rFonts w:ascii="宋体" w:hAnsi="宋体" w:hint="eastAsia"/>
          <w:sz w:val="24"/>
          <w:szCs w:val="24"/>
        </w:rPr>
        <w:t>）投标人应将本项目投标文件密封。</w:t>
      </w:r>
    </w:p>
    <w:p w:rsidR="002068F7" w:rsidRDefault="00B55231">
      <w:pPr>
        <w:adjustRightInd w:val="0"/>
        <w:snapToGrid w:val="0"/>
        <w:spacing w:line="520" w:lineRule="exact"/>
        <w:ind w:firstLineChars="200" w:firstLine="480"/>
        <w:rPr>
          <w:rFonts w:ascii="宋体" w:hAnsi="宋体"/>
          <w:bCs/>
          <w:sz w:val="24"/>
          <w:szCs w:val="24"/>
        </w:rPr>
      </w:pPr>
      <w:r>
        <w:rPr>
          <w:rFonts w:ascii="宋体" w:hAnsi="宋体" w:hint="eastAsia"/>
          <w:sz w:val="24"/>
          <w:szCs w:val="24"/>
        </w:rPr>
        <w:t>（</w:t>
      </w:r>
      <w:r>
        <w:rPr>
          <w:rFonts w:ascii="宋体" w:hAnsi="宋体" w:hint="eastAsia"/>
          <w:sz w:val="24"/>
          <w:szCs w:val="24"/>
        </w:rPr>
        <w:t>5</w:t>
      </w:r>
      <w:r>
        <w:rPr>
          <w:rFonts w:ascii="宋体" w:hAnsi="宋体" w:hint="eastAsia"/>
          <w:sz w:val="24"/>
          <w:szCs w:val="24"/>
        </w:rPr>
        <w:t>）</w:t>
      </w:r>
      <w:r>
        <w:rPr>
          <w:rFonts w:ascii="宋体" w:hAnsi="宋体" w:hint="eastAsia"/>
          <w:b/>
          <w:sz w:val="24"/>
          <w:szCs w:val="24"/>
        </w:rPr>
        <w:t>开标一览表（一式三份）须单独另行密封</w:t>
      </w:r>
      <w:r>
        <w:rPr>
          <w:rFonts w:ascii="宋体" w:hAnsi="宋体" w:hint="eastAsia"/>
          <w:bCs/>
          <w:sz w:val="24"/>
          <w:szCs w:val="24"/>
        </w:rPr>
        <w:t>，投</w:t>
      </w:r>
      <w:r>
        <w:rPr>
          <w:rFonts w:ascii="宋体" w:hAnsi="宋体" w:hint="eastAsia"/>
          <w:bCs/>
          <w:sz w:val="24"/>
          <w:szCs w:val="24"/>
        </w:rPr>
        <w:t>标报价不得出现于投标文件的正本或副本。</w:t>
      </w:r>
    </w:p>
    <w:p w:rsidR="002068F7" w:rsidRDefault="00B55231">
      <w:pPr>
        <w:adjustRightInd w:val="0"/>
        <w:snapToGrid w:val="0"/>
        <w:spacing w:line="520" w:lineRule="exact"/>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6</w:t>
      </w:r>
      <w:r>
        <w:rPr>
          <w:rFonts w:ascii="宋体" w:hAnsi="宋体" w:hint="eastAsia"/>
          <w:sz w:val="24"/>
          <w:szCs w:val="24"/>
        </w:rPr>
        <w:t>）所有密封文件封套正面须标明项目名称，边缝处加盖单位骑缝章或骑缝签字，并注明于开标前不得启封。如果投标供应商未加写标记，招标方对投标文件的误投和提前启封不</w:t>
      </w:r>
      <w:r>
        <w:rPr>
          <w:rFonts w:ascii="宋体" w:hAnsi="宋体" w:hint="eastAsia"/>
          <w:sz w:val="24"/>
          <w:szCs w:val="24"/>
        </w:rPr>
        <w:lastRenderedPageBreak/>
        <w:t>负责任。</w:t>
      </w:r>
      <w:r>
        <w:rPr>
          <w:rFonts w:ascii="宋体" w:hAnsi="宋体" w:hint="eastAsia"/>
          <w:sz w:val="24"/>
          <w:szCs w:val="24"/>
        </w:rPr>
        <w:t xml:space="preserve"> </w:t>
      </w:r>
    </w:p>
    <w:p w:rsidR="002068F7" w:rsidRDefault="00B55231">
      <w:pPr>
        <w:autoSpaceDE w:val="0"/>
        <w:autoSpaceDN w:val="0"/>
        <w:adjustRightInd w:val="0"/>
        <w:snapToGrid w:val="0"/>
        <w:spacing w:line="520" w:lineRule="exact"/>
        <w:ind w:left="461"/>
        <w:jc w:val="left"/>
        <w:outlineLvl w:val="4"/>
        <w:rPr>
          <w:rFonts w:ascii="宋体" w:hAnsi="宋体" w:cs="黑体"/>
          <w:b/>
          <w:bCs/>
          <w:kern w:val="0"/>
          <w:sz w:val="24"/>
          <w:szCs w:val="24"/>
        </w:rPr>
      </w:pPr>
      <w:r>
        <w:rPr>
          <w:rFonts w:ascii="宋体" w:hAnsi="宋体" w:cs="黑体" w:hint="eastAsia"/>
          <w:b/>
          <w:bCs/>
          <w:kern w:val="0"/>
          <w:sz w:val="24"/>
          <w:szCs w:val="24"/>
        </w:rPr>
        <w:t>4</w:t>
      </w:r>
      <w:r>
        <w:rPr>
          <w:rFonts w:ascii="宋体" w:hAnsi="宋体" w:cs="黑体"/>
          <w:b/>
          <w:bCs/>
          <w:kern w:val="0"/>
          <w:sz w:val="24"/>
          <w:szCs w:val="24"/>
        </w:rPr>
        <w:t>、</w:t>
      </w:r>
      <w:r>
        <w:rPr>
          <w:rFonts w:ascii="宋体" w:hAnsi="宋体" w:cs="黑体"/>
          <w:b/>
          <w:bCs/>
          <w:kern w:val="0"/>
          <w:sz w:val="24"/>
          <w:szCs w:val="24"/>
        </w:rPr>
        <w:t xml:space="preserve"> </w:t>
      </w:r>
      <w:r>
        <w:rPr>
          <w:rFonts w:ascii="宋体" w:hAnsi="宋体" w:cs="黑体"/>
          <w:b/>
          <w:bCs/>
          <w:kern w:val="0"/>
          <w:sz w:val="24"/>
          <w:szCs w:val="24"/>
        </w:rPr>
        <w:t>投标报价</w:t>
      </w:r>
    </w:p>
    <w:p w:rsidR="002068F7" w:rsidRDefault="00B55231">
      <w:pPr>
        <w:autoSpaceDE w:val="0"/>
        <w:autoSpaceDN w:val="0"/>
        <w:adjustRightInd w:val="0"/>
        <w:snapToGrid w:val="0"/>
        <w:spacing w:line="520" w:lineRule="exact"/>
        <w:ind w:firstLineChars="196" w:firstLine="470"/>
        <w:jc w:val="left"/>
        <w:outlineLvl w:val="4"/>
        <w:rPr>
          <w:rFonts w:ascii="宋体" w:hAnsi="宋体" w:cs="黑体"/>
          <w:b/>
          <w:bCs/>
          <w:kern w:val="0"/>
          <w:sz w:val="24"/>
          <w:szCs w:val="24"/>
        </w:rPr>
      </w:pPr>
      <w:r>
        <w:rPr>
          <w:rFonts w:ascii="宋体" w:hAnsi="宋体" w:cs="宋体"/>
          <w:kern w:val="0"/>
          <w:sz w:val="24"/>
          <w:szCs w:val="24"/>
        </w:rPr>
        <w:t>（</w:t>
      </w:r>
      <w:r>
        <w:rPr>
          <w:rFonts w:ascii="宋体" w:hAnsi="宋体" w:cs="宋体"/>
          <w:kern w:val="0"/>
          <w:sz w:val="24"/>
          <w:szCs w:val="24"/>
        </w:rPr>
        <w:t>1</w:t>
      </w:r>
      <w:r>
        <w:rPr>
          <w:rFonts w:ascii="宋体" w:hAnsi="宋体" w:cs="宋体"/>
          <w:kern w:val="0"/>
          <w:sz w:val="24"/>
          <w:szCs w:val="24"/>
        </w:rPr>
        <w:t>）投标报价应包括</w:t>
      </w:r>
      <w:r>
        <w:rPr>
          <w:rFonts w:ascii="宋体" w:hAnsi="宋体" w:cs="宋体" w:hint="eastAsia"/>
          <w:kern w:val="0"/>
          <w:sz w:val="24"/>
          <w:szCs w:val="24"/>
        </w:rPr>
        <w:t>投标报价应包括完成招标文件所确定的招标范围内有可能发生的各项费用。</w:t>
      </w:r>
    </w:p>
    <w:p w:rsidR="002068F7" w:rsidRDefault="00B55231">
      <w:pPr>
        <w:autoSpaceDE w:val="0"/>
        <w:autoSpaceDN w:val="0"/>
        <w:adjustRightInd w:val="0"/>
        <w:snapToGrid w:val="0"/>
        <w:spacing w:line="520" w:lineRule="exact"/>
        <w:ind w:left="521"/>
        <w:jc w:val="left"/>
        <w:rPr>
          <w:rFonts w:ascii="宋体" w:hAnsi="宋体" w:cs="宋体"/>
          <w:kern w:val="0"/>
          <w:sz w:val="24"/>
          <w:szCs w:val="24"/>
        </w:rPr>
      </w:pPr>
      <w:r>
        <w:rPr>
          <w:rFonts w:ascii="宋体" w:hAnsi="宋体" w:cs="宋体"/>
          <w:kern w:val="0"/>
          <w:sz w:val="24"/>
          <w:szCs w:val="24"/>
        </w:rPr>
        <w:t>（</w:t>
      </w:r>
      <w:r>
        <w:rPr>
          <w:rFonts w:ascii="宋体" w:hAnsi="宋体" w:cs="宋体"/>
          <w:kern w:val="0"/>
          <w:sz w:val="24"/>
          <w:szCs w:val="24"/>
        </w:rPr>
        <w:t>2</w:t>
      </w:r>
      <w:r>
        <w:rPr>
          <w:rFonts w:ascii="宋体" w:hAnsi="宋体" w:cs="宋体"/>
          <w:kern w:val="0"/>
          <w:sz w:val="24"/>
          <w:szCs w:val="24"/>
        </w:rPr>
        <w:t>）投标方免费提供的项目，也应报价并注明免费，不计入报价总价。</w:t>
      </w:r>
    </w:p>
    <w:p w:rsidR="002068F7" w:rsidRDefault="00B55231">
      <w:pPr>
        <w:autoSpaceDE w:val="0"/>
        <w:autoSpaceDN w:val="0"/>
        <w:adjustRightInd w:val="0"/>
        <w:snapToGrid w:val="0"/>
        <w:spacing w:line="520" w:lineRule="exact"/>
        <w:ind w:firstLineChars="200" w:firstLine="480"/>
        <w:jc w:val="left"/>
        <w:rPr>
          <w:rFonts w:ascii="宋体" w:hAnsi="宋体" w:cs="宋体"/>
          <w:kern w:val="0"/>
          <w:sz w:val="24"/>
          <w:szCs w:val="24"/>
        </w:rPr>
      </w:pPr>
      <w:r>
        <w:rPr>
          <w:rFonts w:ascii="宋体" w:hAnsi="宋体" w:cs="宋体"/>
          <w:kern w:val="0"/>
          <w:sz w:val="24"/>
          <w:szCs w:val="24"/>
        </w:rPr>
        <w:t>（</w:t>
      </w:r>
      <w:r>
        <w:rPr>
          <w:rFonts w:ascii="宋体" w:hAnsi="宋体" w:cs="宋体"/>
          <w:kern w:val="0"/>
          <w:sz w:val="24"/>
          <w:szCs w:val="24"/>
        </w:rPr>
        <w:t>3</w:t>
      </w:r>
      <w:r>
        <w:rPr>
          <w:rFonts w:ascii="宋体" w:hAnsi="宋体" w:cs="宋体"/>
          <w:kern w:val="0"/>
          <w:sz w:val="24"/>
          <w:szCs w:val="24"/>
        </w:rPr>
        <w:t>）投标人应对招标文件内所要采购的全部内容进行报价，只投其中部分内容者，其投标书将被拒绝。</w:t>
      </w:r>
    </w:p>
    <w:p w:rsidR="002068F7" w:rsidRDefault="00B55231">
      <w:pPr>
        <w:autoSpaceDE w:val="0"/>
        <w:autoSpaceDN w:val="0"/>
        <w:adjustRightInd w:val="0"/>
        <w:snapToGrid w:val="0"/>
        <w:spacing w:line="520" w:lineRule="exact"/>
        <w:ind w:firstLineChars="200" w:firstLine="480"/>
        <w:jc w:val="left"/>
        <w:rPr>
          <w:rFonts w:ascii="宋体" w:hAnsi="宋体" w:cs="宋体"/>
          <w:kern w:val="0"/>
          <w:sz w:val="24"/>
          <w:szCs w:val="24"/>
        </w:rPr>
      </w:pPr>
      <w:r>
        <w:rPr>
          <w:rFonts w:ascii="宋体" w:hAnsi="宋体" w:hint="eastAsia"/>
          <w:sz w:val="24"/>
          <w:szCs w:val="24"/>
          <w:lang w:val="en-GB"/>
        </w:rPr>
        <w:t>（</w:t>
      </w:r>
      <w:r>
        <w:rPr>
          <w:rFonts w:ascii="宋体" w:hAnsi="宋体" w:hint="eastAsia"/>
          <w:sz w:val="24"/>
          <w:szCs w:val="24"/>
          <w:lang w:val="en-GB"/>
        </w:rPr>
        <w:t>4</w:t>
      </w:r>
      <w:r>
        <w:rPr>
          <w:rFonts w:ascii="宋体" w:hAnsi="宋体" w:hint="eastAsia"/>
          <w:sz w:val="24"/>
          <w:szCs w:val="24"/>
          <w:lang w:val="en-GB"/>
        </w:rPr>
        <w:t>）</w:t>
      </w:r>
      <w:r>
        <w:rPr>
          <w:rFonts w:ascii="宋体" w:hAnsi="宋体" w:cs="宋体"/>
          <w:kern w:val="0"/>
          <w:sz w:val="24"/>
          <w:szCs w:val="24"/>
        </w:rPr>
        <w:t>本项目将进</w:t>
      </w:r>
      <w:r>
        <w:rPr>
          <w:rFonts w:ascii="宋体" w:hAnsi="宋体" w:cs="宋体" w:hint="eastAsia"/>
          <w:kern w:val="0"/>
          <w:sz w:val="24"/>
          <w:szCs w:val="24"/>
        </w:rPr>
        <w:t>行二次</w:t>
      </w:r>
      <w:r>
        <w:rPr>
          <w:rFonts w:ascii="宋体" w:hAnsi="宋体" w:cs="宋体"/>
          <w:kern w:val="0"/>
          <w:sz w:val="24"/>
          <w:szCs w:val="24"/>
        </w:rPr>
        <w:t>报价，请做好</w:t>
      </w:r>
      <w:r>
        <w:rPr>
          <w:rFonts w:ascii="宋体" w:hAnsi="宋体" w:cs="宋体" w:hint="eastAsia"/>
          <w:kern w:val="0"/>
          <w:sz w:val="24"/>
          <w:szCs w:val="24"/>
        </w:rPr>
        <w:t>二次</w:t>
      </w:r>
      <w:r>
        <w:rPr>
          <w:rFonts w:ascii="宋体" w:hAnsi="宋体" w:cs="宋体"/>
          <w:kern w:val="0"/>
          <w:sz w:val="24"/>
          <w:szCs w:val="24"/>
        </w:rPr>
        <w:t>报价的准备。</w:t>
      </w:r>
      <w:r>
        <w:rPr>
          <w:rFonts w:ascii="宋体" w:hAnsi="宋体"/>
          <w:sz w:val="24"/>
          <w:szCs w:val="24"/>
        </w:rPr>
        <w:t>最后</w:t>
      </w:r>
      <w:r>
        <w:rPr>
          <w:rFonts w:ascii="宋体" w:hAnsi="宋体"/>
          <w:sz w:val="24"/>
          <w:szCs w:val="24"/>
        </w:rPr>
        <w:t>报价将作为</w:t>
      </w:r>
      <w:r>
        <w:rPr>
          <w:rFonts w:ascii="宋体" w:hAnsi="宋体" w:hint="eastAsia"/>
          <w:sz w:val="24"/>
          <w:szCs w:val="24"/>
        </w:rPr>
        <w:t>竞争性谈判小组</w:t>
      </w:r>
      <w:r>
        <w:rPr>
          <w:rFonts w:ascii="宋体" w:hAnsi="宋体"/>
          <w:sz w:val="24"/>
          <w:szCs w:val="24"/>
        </w:rPr>
        <w:t>评定成交供应商的组成依据。</w:t>
      </w:r>
    </w:p>
    <w:p w:rsidR="002068F7" w:rsidRDefault="00B55231">
      <w:pPr>
        <w:autoSpaceDE w:val="0"/>
        <w:autoSpaceDN w:val="0"/>
        <w:adjustRightInd w:val="0"/>
        <w:snapToGrid w:val="0"/>
        <w:spacing w:line="520" w:lineRule="exact"/>
        <w:ind w:firstLineChars="200" w:firstLine="480"/>
        <w:jc w:val="left"/>
        <w:rPr>
          <w:rFonts w:asciiTheme="minorEastAsia" w:eastAsiaTheme="minorEastAsia" w:hAnsiTheme="minorEastAsia"/>
          <w:b/>
          <w:sz w:val="24"/>
          <w:szCs w:val="24"/>
        </w:rPr>
      </w:pPr>
      <w:r>
        <w:rPr>
          <w:rFonts w:ascii="宋体" w:hAnsi="宋体" w:hint="eastAsia"/>
          <w:sz w:val="24"/>
          <w:szCs w:val="24"/>
        </w:rPr>
        <w:t>（</w:t>
      </w:r>
      <w:r>
        <w:rPr>
          <w:rFonts w:ascii="宋体" w:hAnsi="宋体" w:hint="eastAsia"/>
          <w:sz w:val="24"/>
          <w:szCs w:val="24"/>
        </w:rPr>
        <w:t>5</w:t>
      </w:r>
      <w:r>
        <w:rPr>
          <w:rFonts w:ascii="宋体" w:hAnsi="宋体" w:hint="eastAsia"/>
          <w:sz w:val="24"/>
          <w:szCs w:val="24"/>
        </w:rPr>
        <w:t>）</w:t>
      </w:r>
      <w:r>
        <w:rPr>
          <w:rFonts w:ascii="宋体" w:hAnsi="宋体" w:hint="eastAsia"/>
          <w:b/>
          <w:bCs/>
          <w:sz w:val="24"/>
          <w:szCs w:val="24"/>
        </w:rPr>
        <w:t>本项目采购预算为人民币</w:t>
      </w:r>
      <w:r>
        <w:rPr>
          <w:rFonts w:ascii="宋体" w:hAnsi="宋体" w:hint="eastAsia"/>
          <w:b/>
          <w:bCs/>
          <w:sz w:val="24"/>
          <w:szCs w:val="24"/>
        </w:rPr>
        <w:t>29</w:t>
      </w:r>
      <w:r>
        <w:rPr>
          <w:rFonts w:ascii="宋体" w:hAnsi="宋体" w:hint="eastAsia"/>
          <w:b/>
          <w:bCs/>
          <w:sz w:val="24"/>
          <w:szCs w:val="24"/>
        </w:rPr>
        <w:t>万元</w:t>
      </w:r>
      <w:r>
        <w:rPr>
          <w:rFonts w:asciiTheme="minorEastAsia" w:eastAsiaTheme="minorEastAsia" w:hAnsiTheme="minorEastAsia"/>
          <w:b/>
          <w:sz w:val="24"/>
          <w:szCs w:val="24"/>
        </w:rPr>
        <w:t>。</w:t>
      </w:r>
    </w:p>
    <w:p w:rsidR="002068F7" w:rsidRDefault="00B55231">
      <w:pPr>
        <w:autoSpaceDE w:val="0"/>
        <w:autoSpaceDN w:val="0"/>
        <w:adjustRightInd w:val="0"/>
        <w:snapToGrid w:val="0"/>
        <w:spacing w:line="520" w:lineRule="exact"/>
        <w:ind w:firstLineChars="196" w:firstLine="472"/>
        <w:jc w:val="left"/>
        <w:outlineLvl w:val="4"/>
        <w:rPr>
          <w:rFonts w:ascii="宋体" w:hAnsi="宋体" w:cs="黑体"/>
          <w:b/>
          <w:bCs/>
          <w:kern w:val="0"/>
          <w:sz w:val="24"/>
          <w:szCs w:val="24"/>
        </w:rPr>
      </w:pPr>
      <w:r>
        <w:rPr>
          <w:rFonts w:ascii="宋体" w:hAnsi="宋体" w:cs="黑体" w:hint="eastAsia"/>
          <w:b/>
          <w:bCs/>
          <w:kern w:val="0"/>
          <w:sz w:val="24"/>
          <w:szCs w:val="24"/>
        </w:rPr>
        <w:t>5</w:t>
      </w:r>
      <w:r>
        <w:rPr>
          <w:rFonts w:ascii="宋体" w:hAnsi="宋体" w:cs="黑体" w:hint="eastAsia"/>
          <w:b/>
          <w:bCs/>
          <w:kern w:val="0"/>
          <w:sz w:val="24"/>
          <w:szCs w:val="24"/>
        </w:rPr>
        <w:t>、</w:t>
      </w:r>
      <w:r>
        <w:rPr>
          <w:rFonts w:ascii="宋体" w:hAnsi="宋体" w:cs="黑体" w:hint="eastAsia"/>
          <w:b/>
          <w:bCs/>
          <w:kern w:val="0"/>
          <w:sz w:val="24"/>
          <w:szCs w:val="24"/>
        </w:rPr>
        <w:t xml:space="preserve"> </w:t>
      </w:r>
      <w:r>
        <w:rPr>
          <w:rFonts w:ascii="宋体" w:hAnsi="宋体" w:cs="黑体" w:hint="eastAsia"/>
          <w:b/>
          <w:bCs/>
          <w:kern w:val="0"/>
          <w:sz w:val="24"/>
          <w:szCs w:val="24"/>
        </w:rPr>
        <w:t>履约保证金</w:t>
      </w:r>
    </w:p>
    <w:p w:rsidR="002068F7" w:rsidRDefault="00B55231">
      <w:pPr>
        <w:adjustRightInd w:val="0"/>
        <w:snapToGrid w:val="0"/>
        <w:spacing w:line="520" w:lineRule="exact"/>
        <w:ind w:firstLineChars="200" w:firstLine="480"/>
        <w:rPr>
          <w:rFonts w:ascii="宋体" w:hAnsi="宋体"/>
          <w:sz w:val="24"/>
          <w:szCs w:val="24"/>
          <w:lang w:val="en-GB"/>
        </w:rPr>
      </w:pPr>
      <w:r>
        <w:rPr>
          <w:rFonts w:ascii="宋体" w:hAnsi="宋体" w:hint="eastAsia"/>
          <w:sz w:val="24"/>
          <w:szCs w:val="24"/>
          <w:lang w:val="en-GB"/>
        </w:rPr>
        <w:t>中标供应商需向招标人提交履约保证金</w:t>
      </w:r>
      <w:r>
        <w:rPr>
          <w:rFonts w:ascii="宋体" w:hAnsi="宋体" w:hint="eastAsia"/>
          <w:sz w:val="24"/>
          <w:szCs w:val="24"/>
          <w:lang w:val="en-GB"/>
        </w:rPr>
        <w:t>4000</w:t>
      </w:r>
      <w:r>
        <w:rPr>
          <w:rFonts w:ascii="宋体" w:hAnsi="宋体" w:hint="eastAsia"/>
          <w:sz w:val="24"/>
          <w:szCs w:val="24"/>
          <w:lang w:val="en-GB"/>
        </w:rPr>
        <w:t>元</w:t>
      </w:r>
      <w:r>
        <w:rPr>
          <w:rFonts w:ascii="宋体" w:hAnsi="宋体" w:hint="eastAsia"/>
          <w:sz w:val="24"/>
          <w:szCs w:val="24"/>
          <w:lang w:val="en-GB"/>
        </w:rPr>
        <w:t>/</w:t>
      </w:r>
      <w:r>
        <w:rPr>
          <w:rFonts w:ascii="宋体" w:hAnsi="宋体" w:hint="eastAsia"/>
          <w:sz w:val="24"/>
          <w:szCs w:val="24"/>
          <w:lang w:val="en-GB"/>
        </w:rPr>
        <w:t>家，在领取中标通知书前汇到招标人指定账户，在项目</w:t>
      </w:r>
      <w:r>
        <w:rPr>
          <w:rFonts w:ascii="宋体" w:hAnsi="宋体" w:hint="eastAsia"/>
          <w:sz w:val="24"/>
          <w:szCs w:val="24"/>
          <w:lang w:val="en-GB"/>
        </w:rPr>
        <w:t>服务期满，且所有任务完成并确认</w:t>
      </w:r>
      <w:r>
        <w:rPr>
          <w:rFonts w:ascii="宋体" w:hAnsi="宋体" w:hint="eastAsia"/>
          <w:sz w:val="24"/>
          <w:szCs w:val="24"/>
          <w:lang w:val="en-GB"/>
        </w:rPr>
        <w:t>后退回（无息）。</w:t>
      </w:r>
    </w:p>
    <w:p w:rsidR="002068F7" w:rsidRDefault="00B55231">
      <w:pPr>
        <w:adjustRightInd w:val="0"/>
        <w:snapToGrid w:val="0"/>
        <w:spacing w:line="520" w:lineRule="exact"/>
        <w:ind w:leftChars="-171" w:left="-359" w:firstLineChars="396" w:firstLine="954"/>
        <w:rPr>
          <w:rFonts w:ascii="宋体" w:hAnsi="宋体"/>
          <w:sz w:val="24"/>
          <w:szCs w:val="24"/>
          <w:lang w:val="en-GB"/>
        </w:rPr>
      </w:pPr>
      <w:r>
        <w:rPr>
          <w:rFonts w:ascii="宋体" w:hAnsi="宋体" w:hint="eastAsia"/>
          <w:b/>
          <w:sz w:val="24"/>
          <w:szCs w:val="24"/>
          <w:lang w:val="en-GB"/>
        </w:rPr>
        <w:t>6</w:t>
      </w:r>
      <w:r>
        <w:rPr>
          <w:rFonts w:ascii="宋体" w:hAnsi="宋体" w:hint="eastAsia"/>
          <w:b/>
          <w:sz w:val="24"/>
          <w:szCs w:val="24"/>
          <w:lang w:val="en-GB"/>
        </w:rPr>
        <w:t>、投标有效期：</w:t>
      </w:r>
      <w:r>
        <w:rPr>
          <w:rFonts w:ascii="宋体" w:hAnsi="宋体" w:hint="eastAsia"/>
          <w:sz w:val="24"/>
          <w:szCs w:val="24"/>
          <w:lang w:val="en-GB"/>
        </w:rPr>
        <w:t>投标文件从开标之日起，投标有效期为</w:t>
      </w:r>
      <w:r>
        <w:rPr>
          <w:rFonts w:ascii="宋体" w:hAnsi="宋体" w:hint="eastAsia"/>
          <w:sz w:val="24"/>
          <w:szCs w:val="24"/>
          <w:lang w:val="en-GB"/>
        </w:rPr>
        <w:t>60</w:t>
      </w:r>
      <w:r>
        <w:rPr>
          <w:rFonts w:ascii="宋体" w:hAnsi="宋体" w:hint="eastAsia"/>
          <w:sz w:val="24"/>
          <w:szCs w:val="24"/>
          <w:lang w:val="en-GB"/>
        </w:rPr>
        <w:t>个工作日。</w:t>
      </w:r>
    </w:p>
    <w:p w:rsidR="002068F7" w:rsidRDefault="002068F7">
      <w:pPr>
        <w:adjustRightInd w:val="0"/>
        <w:snapToGrid w:val="0"/>
        <w:spacing w:line="520" w:lineRule="exact"/>
        <w:ind w:firstLineChars="200" w:firstLine="420"/>
        <w:rPr>
          <w:rFonts w:ascii="宋体" w:hAnsi="宋体"/>
          <w:szCs w:val="21"/>
        </w:rPr>
      </w:pPr>
    </w:p>
    <w:p w:rsidR="002068F7" w:rsidRDefault="00B55231">
      <w:pPr>
        <w:keepNext/>
        <w:keepLines/>
        <w:adjustRightInd w:val="0"/>
        <w:snapToGrid w:val="0"/>
        <w:spacing w:before="120" w:after="120" w:line="520" w:lineRule="exact"/>
        <w:jc w:val="center"/>
        <w:outlineLvl w:val="1"/>
        <w:rPr>
          <w:rFonts w:ascii="宋体" w:hAnsi="宋体"/>
          <w:b/>
          <w:sz w:val="28"/>
          <w:szCs w:val="28"/>
          <w:lang w:val="en-GB"/>
        </w:rPr>
      </w:pPr>
      <w:r>
        <w:rPr>
          <w:rFonts w:ascii="宋体" w:hAnsi="宋体" w:hint="eastAsia"/>
          <w:b/>
          <w:sz w:val="28"/>
          <w:szCs w:val="28"/>
          <w:lang w:val="en-GB"/>
        </w:rPr>
        <w:t>四、投标文件的递交</w:t>
      </w:r>
    </w:p>
    <w:p w:rsidR="002068F7" w:rsidRDefault="00B55231">
      <w:pPr>
        <w:adjustRightInd w:val="0"/>
        <w:snapToGrid w:val="0"/>
        <w:spacing w:line="520" w:lineRule="exact"/>
        <w:ind w:left="-360" w:firstLineChars="200" w:firstLine="480"/>
        <w:rPr>
          <w:rFonts w:ascii="宋体" w:hAnsi="宋体"/>
          <w:sz w:val="24"/>
          <w:szCs w:val="24"/>
          <w:lang w:val="en-GB"/>
        </w:rPr>
      </w:pPr>
      <w:r>
        <w:rPr>
          <w:rFonts w:ascii="宋体" w:hAnsi="宋体" w:hint="eastAsia"/>
          <w:sz w:val="24"/>
          <w:szCs w:val="24"/>
          <w:lang w:val="en-GB"/>
        </w:rPr>
        <w:t>1</w:t>
      </w:r>
      <w:r>
        <w:rPr>
          <w:rFonts w:ascii="宋体" w:hAnsi="宋体" w:hint="eastAsia"/>
          <w:sz w:val="24"/>
          <w:szCs w:val="24"/>
          <w:lang w:val="en-GB"/>
        </w:rPr>
        <w:t>、招标方于开标地点在</w:t>
      </w:r>
      <w:r>
        <w:rPr>
          <w:rFonts w:ascii="宋体" w:hAnsi="宋体" w:hint="eastAsia"/>
          <w:sz w:val="24"/>
          <w:szCs w:val="24"/>
          <w:u w:val="single"/>
          <w:lang w:val="en-GB"/>
        </w:rPr>
        <w:t>投标截止时间前半小时内接受标书</w:t>
      </w:r>
      <w:r>
        <w:rPr>
          <w:rFonts w:ascii="宋体" w:hAnsi="宋体" w:hint="eastAsia"/>
          <w:sz w:val="24"/>
          <w:szCs w:val="24"/>
          <w:lang w:val="en-GB"/>
        </w:rPr>
        <w:t>。</w:t>
      </w:r>
    </w:p>
    <w:p w:rsidR="002068F7" w:rsidRDefault="00B55231">
      <w:pPr>
        <w:adjustRightInd w:val="0"/>
        <w:snapToGrid w:val="0"/>
        <w:spacing w:line="520" w:lineRule="exact"/>
        <w:ind w:left="-360" w:firstLineChars="200" w:firstLine="480"/>
        <w:rPr>
          <w:rFonts w:ascii="宋体" w:hAnsi="宋体"/>
          <w:sz w:val="24"/>
          <w:szCs w:val="24"/>
          <w:lang w:val="en-GB"/>
        </w:rPr>
      </w:pPr>
      <w:r>
        <w:rPr>
          <w:rFonts w:ascii="宋体" w:hAnsi="宋体" w:hint="eastAsia"/>
          <w:sz w:val="24"/>
          <w:szCs w:val="24"/>
        </w:rPr>
        <w:t>2</w:t>
      </w:r>
      <w:r>
        <w:rPr>
          <w:rFonts w:ascii="宋体" w:hAnsi="宋体" w:hint="eastAsia"/>
          <w:sz w:val="24"/>
          <w:szCs w:val="24"/>
        </w:rPr>
        <w:t>、</w:t>
      </w:r>
      <w:r>
        <w:rPr>
          <w:rFonts w:ascii="宋体" w:hAnsi="宋体" w:hint="eastAsia"/>
          <w:sz w:val="24"/>
          <w:szCs w:val="24"/>
          <w:lang w:val="en-GB"/>
        </w:rPr>
        <w:t>投标人</w:t>
      </w:r>
      <w:r>
        <w:rPr>
          <w:rFonts w:ascii="宋体" w:hAnsi="宋体" w:hint="eastAsia"/>
          <w:sz w:val="24"/>
          <w:szCs w:val="24"/>
        </w:rPr>
        <w:t>递交投标文件的方式为专人当面递交的方式。</w:t>
      </w:r>
    </w:p>
    <w:p w:rsidR="002068F7" w:rsidRDefault="00B55231">
      <w:pPr>
        <w:adjustRightInd w:val="0"/>
        <w:snapToGrid w:val="0"/>
        <w:spacing w:line="520" w:lineRule="exact"/>
        <w:ind w:left="-360" w:firstLineChars="200" w:firstLine="480"/>
        <w:rPr>
          <w:rFonts w:ascii="宋体" w:hAnsi="宋体"/>
          <w:sz w:val="24"/>
          <w:szCs w:val="24"/>
          <w:lang w:val="en-GB"/>
        </w:rPr>
      </w:pPr>
      <w:r>
        <w:rPr>
          <w:rFonts w:ascii="宋体" w:hAnsi="宋体" w:hint="eastAsia"/>
          <w:sz w:val="24"/>
          <w:szCs w:val="24"/>
        </w:rPr>
        <w:t>3</w:t>
      </w:r>
      <w:r>
        <w:rPr>
          <w:rFonts w:ascii="宋体" w:hAnsi="宋体" w:hint="eastAsia"/>
          <w:sz w:val="24"/>
          <w:szCs w:val="24"/>
          <w:lang w:val="en-GB"/>
        </w:rPr>
        <w:t>、招标方将拒绝接收递交时间、密封情况等不符合要求的投标文件。</w:t>
      </w:r>
    </w:p>
    <w:p w:rsidR="002068F7" w:rsidRDefault="00B55231">
      <w:pPr>
        <w:adjustRightInd w:val="0"/>
        <w:snapToGrid w:val="0"/>
        <w:spacing w:line="520" w:lineRule="exact"/>
        <w:ind w:left="-360" w:firstLineChars="200" w:firstLine="480"/>
        <w:rPr>
          <w:rFonts w:ascii="宋体" w:hAnsi="宋体"/>
          <w:sz w:val="24"/>
          <w:szCs w:val="24"/>
          <w:lang w:val="en-GB"/>
        </w:rPr>
      </w:pPr>
      <w:r>
        <w:rPr>
          <w:rFonts w:ascii="宋体" w:hAnsi="宋体" w:hint="eastAsia"/>
          <w:sz w:val="24"/>
          <w:szCs w:val="24"/>
          <w:lang w:val="en-GB"/>
        </w:rPr>
        <w:t>4</w:t>
      </w:r>
      <w:r>
        <w:rPr>
          <w:rFonts w:ascii="宋体" w:hAnsi="宋体" w:hint="eastAsia"/>
          <w:sz w:val="24"/>
          <w:szCs w:val="24"/>
          <w:lang w:val="en-GB"/>
        </w:rPr>
        <w:t>、投标文件填写字迹必须清楚、工整，对不同文字文本投标文件的解释发生异议的，以中文文本为准。</w:t>
      </w:r>
    </w:p>
    <w:p w:rsidR="002068F7" w:rsidRDefault="00B55231">
      <w:pPr>
        <w:keepNext/>
        <w:keepLines/>
        <w:adjustRightInd w:val="0"/>
        <w:snapToGrid w:val="0"/>
        <w:spacing w:before="120" w:after="120" w:line="520" w:lineRule="exact"/>
        <w:jc w:val="center"/>
        <w:outlineLvl w:val="1"/>
        <w:rPr>
          <w:rFonts w:ascii="宋体" w:hAnsi="宋体"/>
          <w:sz w:val="28"/>
          <w:szCs w:val="28"/>
        </w:rPr>
      </w:pPr>
      <w:r>
        <w:rPr>
          <w:rFonts w:ascii="宋体" w:hAnsi="宋体" w:hint="eastAsia"/>
          <w:b/>
          <w:sz w:val="28"/>
          <w:szCs w:val="28"/>
          <w:lang w:val="en-GB"/>
        </w:rPr>
        <w:t>五、无效投标的情形</w:t>
      </w:r>
    </w:p>
    <w:p w:rsidR="002068F7" w:rsidRDefault="00B55231">
      <w:pPr>
        <w:adjustRightInd w:val="0"/>
        <w:snapToGrid w:val="0"/>
        <w:spacing w:line="520" w:lineRule="exact"/>
        <w:ind w:left="-360" w:firstLineChars="200" w:firstLine="480"/>
        <w:rPr>
          <w:rFonts w:ascii="宋体" w:hAnsi="宋体"/>
          <w:sz w:val="24"/>
          <w:szCs w:val="24"/>
          <w:lang w:val="en-GB"/>
        </w:rPr>
      </w:pPr>
      <w:r>
        <w:rPr>
          <w:rFonts w:ascii="宋体" w:hAnsi="宋体" w:hint="eastAsia"/>
          <w:sz w:val="24"/>
          <w:szCs w:val="24"/>
          <w:lang w:val="en-GB"/>
        </w:rPr>
        <w:t>发生下列情况之一的投标文件被视为无效：</w:t>
      </w:r>
    </w:p>
    <w:p w:rsidR="002068F7" w:rsidRDefault="00B55231">
      <w:pPr>
        <w:adjustRightInd w:val="0"/>
        <w:snapToGrid w:val="0"/>
        <w:spacing w:line="520" w:lineRule="exact"/>
        <w:ind w:left="-360" w:firstLineChars="200" w:firstLine="480"/>
        <w:rPr>
          <w:rFonts w:ascii="宋体" w:hAnsi="宋体"/>
          <w:sz w:val="24"/>
          <w:szCs w:val="24"/>
          <w:lang w:val="en-GB"/>
        </w:rPr>
      </w:pPr>
      <w:r>
        <w:rPr>
          <w:rFonts w:ascii="宋体" w:hAnsi="宋体" w:hint="eastAsia"/>
          <w:sz w:val="24"/>
          <w:szCs w:val="24"/>
          <w:lang w:val="en-GB"/>
        </w:rPr>
        <w:t>1</w:t>
      </w:r>
      <w:r>
        <w:rPr>
          <w:rFonts w:ascii="宋体" w:hAnsi="宋体" w:hint="eastAsia"/>
          <w:sz w:val="24"/>
          <w:szCs w:val="24"/>
          <w:lang w:val="en-GB"/>
        </w:rPr>
        <w:t>．投标报价超出项目最高限价的；</w:t>
      </w:r>
    </w:p>
    <w:p w:rsidR="002068F7" w:rsidRDefault="00B55231">
      <w:pPr>
        <w:adjustRightInd w:val="0"/>
        <w:snapToGrid w:val="0"/>
        <w:spacing w:line="520" w:lineRule="exact"/>
        <w:ind w:left="-360" w:firstLineChars="200" w:firstLine="480"/>
        <w:rPr>
          <w:rFonts w:ascii="宋体" w:hAnsi="宋体"/>
          <w:sz w:val="24"/>
          <w:szCs w:val="24"/>
          <w:lang w:val="en-GB"/>
        </w:rPr>
      </w:pPr>
      <w:r>
        <w:rPr>
          <w:rFonts w:ascii="宋体" w:hAnsi="宋体" w:hint="eastAsia"/>
          <w:sz w:val="24"/>
          <w:szCs w:val="24"/>
          <w:lang w:val="en-GB"/>
        </w:rPr>
        <w:t>2</w:t>
      </w:r>
      <w:r>
        <w:rPr>
          <w:rFonts w:ascii="宋体" w:hAnsi="宋体" w:hint="eastAsia"/>
          <w:sz w:val="24"/>
          <w:szCs w:val="24"/>
          <w:lang w:val="en-GB"/>
        </w:rPr>
        <w:t>．由于包装不妥，在送交途中严重破损或失散的投标文件；</w:t>
      </w:r>
    </w:p>
    <w:p w:rsidR="002068F7" w:rsidRDefault="00B55231">
      <w:pPr>
        <w:adjustRightInd w:val="0"/>
        <w:snapToGrid w:val="0"/>
        <w:spacing w:line="520" w:lineRule="exact"/>
        <w:ind w:left="-360" w:firstLineChars="200" w:firstLine="480"/>
        <w:rPr>
          <w:rFonts w:ascii="宋体" w:hAnsi="宋体"/>
          <w:sz w:val="24"/>
          <w:szCs w:val="24"/>
          <w:lang w:val="en-GB"/>
        </w:rPr>
      </w:pPr>
      <w:r>
        <w:rPr>
          <w:rFonts w:ascii="宋体" w:hAnsi="宋体" w:hint="eastAsia"/>
          <w:sz w:val="24"/>
          <w:szCs w:val="24"/>
          <w:lang w:val="en-GB"/>
        </w:rPr>
        <w:t>3</w:t>
      </w:r>
      <w:r>
        <w:rPr>
          <w:rFonts w:ascii="宋体" w:hAnsi="宋体" w:hint="eastAsia"/>
          <w:sz w:val="24"/>
          <w:szCs w:val="24"/>
          <w:lang w:val="en-GB"/>
        </w:rPr>
        <w:t>．未按照招标文件要求盖章、</w:t>
      </w:r>
      <w:r>
        <w:rPr>
          <w:rFonts w:ascii="宋体" w:hAnsi="宋体" w:hint="eastAsia"/>
          <w:sz w:val="24"/>
          <w:szCs w:val="24"/>
        </w:rPr>
        <w:t>签署姓名</w:t>
      </w:r>
      <w:r>
        <w:rPr>
          <w:rFonts w:ascii="宋体" w:hAnsi="宋体" w:hint="eastAsia"/>
          <w:sz w:val="24"/>
          <w:szCs w:val="24"/>
          <w:lang w:val="en-GB"/>
        </w:rPr>
        <w:t>；未装订或未按照招标文件规定的数量进行制作、未按照招标文件规定要求密封；投标承诺函、法定代表人授权书等有涂改的；</w:t>
      </w:r>
    </w:p>
    <w:p w:rsidR="002068F7" w:rsidRDefault="00B55231">
      <w:pPr>
        <w:adjustRightInd w:val="0"/>
        <w:snapToGrid w:val="0"/>
        <w:spacing w:line="520" w:lineRule="exact"/>
        <w:ind w:left="-360" w:firstLineChars="200" w:firstLine="480"/>
        <w:rPr>
          <w:rFonts w:ascii="宋体" w:hAnsi="宋体"/>
          <w:sz w:val="24"/>
          <w:szCs w:val="24"/>
          <w:lang w:val="en-GB"/>
        </w:rPr>
      </w:pPr>
      <w:r>
        <w:rPr>
          <w:rFonts w:ascii="宋体" w:hAnsi="宋体" w:hint="eastAsia"/>
          <w:sz w:val="24"/>
          <w:szCs w:val="24"/>
          <w:lang w:val="en-GB"/>
        </w:rPr>
        <w:lastRenderedPageBreak/>
        <w:t>4</w:t>
      </w:r>
      <w:r>
        <w:rPr>
          <w:rFonts w:ascii="宋体" w:hAnsi="宋体" w:hint="eastAsia"/>
          <w:sz w:val="24"/>
          <w:szCs w:val="24"/>
          <w:lang w:val="en-GB"/>
        </w:rPr>
        <w:t>．未能提供合格的资格文件；</w:t>
      </w:r>
    </w:p>
    <w:p w:rsidR="002068F7" w:rsidRDefault="00B55231">
      <w:pPr>
        <w:adjustRightInd w:val="0"/>
        <w:snapToGrid w:val="0"/>
        <w:spacing w:line="520" w:lineRule="exact"/>
        <w:ind w:left="-360" w:firstLineChars="200" w:firstLine="480"/>
        <w:rPr>
          <w:rFonts w:ascii="宋体" w:hAnsi="宋体"/>
          <w:sz w:val="24"/>
          <w:szCs w:val="24"/>
          <w:lang w:val="en-GB"/>
        </w:rPr>
      </w:pPr>
      <w:r>
        <w:rPr>
          <w:rFonts w:ascii="宋体" w:hAnsi="宋体" w:hint="eastAsia"/>
          <w:sz w:val="24"/>
          <w:szCs w:val="24"/>
          <w:lang w:val="en-GB"/>
        </w:rPr>
        <w:t>5</w:t>
      </w:r>
      <w:r>
        <w:rPr>
          <w:rFonts w:ascii="宋体" w:hAnsi="宋体" w:hint="eastAsia"/>
          <w:sz w:val="24"/>
          <w:szCs w:val="24"/>
          <w:lang w:val="en-GB"/>
        </w:rPr>
        <w:t>．投标人未对招标文件内所</w:t>
      </w:r>
      <w:r>
        <w:rPr>
          <w:rFonts w:ascii="宋体" w:hAnsi="宋体" w:hint="eastAsia"/>
          <w:sz w:val="24"/>
          <w:szCs w:val="24"/>
          <w:lang w:val="en-GB"/>
        </w:rPr>
        <w:t>要采购的全部内容进行报价的；</w:t>
      </w:r>
    </w:p>
    <w:p w:rsidR="002068F7" w:rsidRDefault="00B55231">
      <w:pPr>
        <w:adjustRightInd w:val="0"/>
        <w:snapToGrid w:val="0"/>
        <w:spacing w:line="520" w:lineRule="exact"/>
        <w:ind w:left="-360" w:firstLineChars="200" w:firstLine="480"/>
        <w:rPr>
          <w:rFonts w:ascii="宋体" w:hAnsi="宋体"/>
          <w:sz w:val="24"/>
          <w:szCs w:val="24"/>
          <w:lang w:val="en-GB"/>
        </w:rPr>
      </w:pPr>
      <w:r>
        <w:rPr>
          <w:rFonts w:ascii="宋体" w:hAnsi="宋体" w:hint="eastAsia"/>
          <w:sz w:val="24"/>
          <w:szCs w:val="24"/>
          <w:lang w:val="en-GB"/>
        </w:rPr>
        <w:t>6</w:t>
      </w:r>
      <w:r>
        <w:rPr>
          <w:rFonts w:ascii="宋体" w:hAnsi="宋体" w:hint="eastAsia"/>
          <w:sz w:val="24"/>
          <w:szCs w:val="24"/>
          <w:lang w:val="en-GB"/>
        </w:rPr>
        <w:t>．与招标文件有重大偏离的或未能实质性响应技术商务要求的；</w:t>
      </w:r>
    </w:p>
    <w:p w:rsidR="002068F7" w:rsidRDefault="00B55231">
      <w:pPr>
        <w:adjustRightInd w:val="0"/>
        <w:snapToGrid w:val="0"/>
        <w:spacing w:line="520" w:lineRule="exact"/>
        <w:ind w:left="-360" w:firstLineChars="200" w:firstLine="480"/>
        <w:rPr>
          <w:rFonts w:ascii="宋体" w:hAnsi="宋体"/>
          <w:sz w:val="24"/>
          <w:szCs w:val="24"/>
          <w:lang w:val="en-GB"/>
        </w:rPr>
      </w:pPr>
      <w:r>
        <w:rPr>
          <w:rFonts w:ascii="宋体" w:hAnsi="宋体" w:hint="eastAsia"/>
          <w:sz w:val="24"/>
          <w:szCs w:val="24"/>
          <w:lang w:val="en-GB"/>
        </w:rPr>
        <w:t>7</w:t>
      </w:r>
      <w:r>
        <w:rPr>
          <w:rFonts w:ascii="宋体" w:hAnsi="宋体" w:hint="eastAsia"/>
          <w:sz w:val="24"/>
          <w:szCs w:val="24"/>
          <w:lang w:val="en-GB"/>
        </w:rPr>
        <w:t>．开标时投标供应商授权代表未到开标现场或授权代表不能提供相应身份证明的；</w:t>
      </w:r>
    </w:p>
    <w:p w:rsidR="002068F7" w:rsidRDefault="00B55231">
      <w:pPr>
        <w:adjustRightInd w:val="0"/>
        <w:snapToGrid w:val="0"/>
        <w:spacing w:line="520" w:lineRule="exact"/>
        <w:ind w:left="-360" w:firstLineChars="200" w:firstLine="480"/>
        <w:rPr>
          <w:rFonts w:ascii="宋体" w:hAnsi="宋体"/>
          <w:sz w:val="24"/>
          <w:szCs w:val="24"/>
          <w:lang w:val="en-GB"/>
        </w:rPr>
      </w:pPr>
      <w:r>
        <w:rPr>
          <w:rFonts w:ascii="宋体" w:hAnsi="宋体" w:hint="eastAsia"/>
          <w:sz w:val="24"/>
          <w:szCs w:val="24"/>
          <w:lang w:val="en-GB"/>
        </w:rPr>
        <w:t>8</w:t>
      </w:r>
      <w:r>
        <w:rPr>
          <w:rFonts w:ascii="宋体" w:hAnsi="宋体" w:hint="eastAsia"/>
          <w:sz w:val="24"/>
          <w:szCs w:val="24"/>
          <w:lang w:val="en-GB"/>
        </w:rPr>
        <w:t>．投标供应商在投标活动中提供任何虚假材料或从事其他违法活动的；</w:t>
      </w:r>
    </w:p>
    <w:p w:rsidR="002068F7" w:rsidRDefault="00B55231">
      <w:pPr>
        <w:spacing w:line="440" w:lineRule="exact"/>
        <w:ind w:left="-360" w:firstLineChars="200" w:firstLine="480"/>
        <w:rPr>
          <w:rFonts w:ascii="宋体" w:hAnsi="宋体"/>
          <w:sz w:val="24"/>
          <w:szCs w:val="24"/>
          <w:lang w:val="en-GB"/>
        </w:rPr>
      </w:pPr>
      <w:r>
        <w:rPr>
          <w:rFonts w:ascii="宋体" w:hAnsi="宋体" w:hint="eastAsia"/>
          <w:sz w:val="24"/>
          <w:szCs w:val="24"/>
          <w:lang w:val="en-GB"/>
        </w:rPr>
        <w:t>9</w:t>
      </w:r>
      <w:r>
        <w:rPr>
          <w:rFonts w:ascii="宋体" w:hAnsi="宋体" w:hint="eastAsia"/>
          <w:sz w:val="24"/>
          <w:szCs w:val="24"/>
          <w:lang w:val="en-GB"/>
        </w:rPr>
        <w:t>．评标委员会认为其他不合理情况的；</w:t>
      </w:r>
    </w:p>
    <w:p w:rsidR="002068F7" w:rsidRDefault="00B55231">
      <w:pPr>
        <w:spacing w:line="440" w:lineRule="exact"/>
        <w:ind w:left="-360" w:firstLineChars="200" w:firstLine="480"/>
        <w:rPr>
          <w:rFonts w:ascii="宋体" w:hAnsi="宋体"/>
          <w:sz w:val="24"/>
          <w:szCs w:val="24"/>
        </w:rPr>
      </w:pPr>
      <w:r>
        <w:rPr>
          <w:rFonts w:ascii="宋体" w:hAnsi="宋体" w:hint="eastAsia"/>
          <w:sz w:val="24"/>
          <w:szCs w:val="24"/>
          <w:lang w:val="en-GB"/>
        </w:rPr>
        <w:t>10</w:t>
      </w:r>
      <w:r>
        <w:rPr>
          <w:rFonts w:ascii="宋体" w:hAnsi="宋体" w:hint="eastAsia"/>
          <w:sz w:val="24"/>
          <w:szCs w:val="24"/>
          <w:lang w:val="en-GB"/>
        </w:rPr>
        <w:t>．不符合法律、法规和本招标文件规定的其他实质性要求的。</w:t>
      </w:r>
    </w:p>
    <w:p w:rsidR="002068F7" w:rsidRDefault="00B55231">
      <w:pPr>
        <w:keepNext/>
        <w:keepLines/>
        <w:spacing w:before="120" w:after="120" w:line="440" w:lineRule="exact"/>
        <w:jc w:val="center"/>
        <w:outlineLvl w:val="2"/>
        <w:rPr>
          <w:rFonts w:ascii="宋体" w:hAnsi="宋体"/>
          <w:b/>
          <w:sz w:val="28"/>
          <w:szCs w:val="28"/>
          <w:lang w:val="en-GB"/>
        </w:rPr>
      </w:pPr>
      <w:r>
        <w:rPr>
          <w:rFonts w:ascii="宋体" w:hAnsi="宋体" w:hint="eastAsia"/>
          <w:b/>
          <w:sz w:val="28"/>
          <w:szCs w:val="28"/>
          <w:lang w:val="en-GB"/>
        </w:rPr>
        <w:t>六、变更为其他方式采购的情形</w:t>
      </w:r>
    </w:p>
    <w:p w:rsidR="002068F7" w:rsidRDefault="00B55231">
      <w:pPr>
        <w:autoSpaceDE w:val="0"/>
        <w:autoSpaceDN w:val="0"/>
        <w:adjustRightInd w:val="0"/>
        <w:snapToGrid w:val="0"/>
        <w:spacing w:line="440" w:lineRule="exact"/>
        <w:ind w:firstLineChars="200" w:firstLine="480"/>
        <w:rPr>
          <w:rFonts w:ascii="宋体" w:hAnsi="宋体"/>
          <w:sz w:val="24"/>
          <w:szCs w:val="24"/>
          <w:lang w:val="zh-CN"/>
        </w:rPr>
      </w:pPr>
      <w:r>
        <w:rPr>
          <w:rFonts w:ascii="宋体" w:hAnsi="宋体" w:hint="eastAsia"/>
          <w:sz w:val="24"/>
          <w:szCs w:val="24"/>
        </w:rPr>
        <w:t>投标截止时间出现如下情形的，参加投标的供应商不足</w:t>
      </w:r>
      <w:r>
        <w:rPr>
          <w:rFonts w:ascii="宋体" w:hAnsi="宋体"/>
          <w:sz w:val="24"/>
          <w:szCs w:val="24"/>
        </w:rPr>
        <w:t>3</w:t>
      </w:r>
      <w:r>
        <w:rPr>
          <w:rFonts w:ascii="宋体" w:hAnsi="宋体" w:hint="eastAsia"/>
          <w:sz w:val="24"/>
          <w:szCs w:val="24"/>
        </w:rPr>
        <w:t>家的，及评标中出现符合专业条件的供应商或对招标文件作实质响应的投标人不足</w:t>
      </w:r>
      <w:r>
        <w:rPr>
          <w:rFonts w:ascii="宋体" w:hAnsi="宋体"/>
          <w:sz w:val="24"/>
          <w:szCs w:val="24"/>
        </w:rPr>
        <w:t>3</w:t>
      </w:r>
      <w:r>
        <w:rPr>
          <w:rFonts w:ascii="宋体" w:hAnsi="宋体" w:hint="eastAsia"/>
          <w:sz w:val="24"/>
          <w:szCs w:val="24"/>
        </w:rPr>
        <w:t>家的，除采购任务取消外，招标人将重新组织招标。本次招标文件中对供应商资质、技术等要求，将作为其他方式采购的基本要求和依据。原已经参加投标并符合要求的供应商，根据自愿原则，参加其他方式采购。</w:t>
      </w:r>
    </w:p>
    <w:p w:rsidR="002068F7" w:rsidRDefault="002068F7">
      <w:pPr>
        <w:spacing w:line="360" w:lineRule="auto"/>
        <w:jc w:val="center"/>
        <w:rPr>
          <w:rFonts w:ascii="宋体" w:hAnsi="宋体"/>
          <w:b/>
          <w:bCs/>
          <w:sz w:val="44"/>
          <w:szCs w:val="44"/>
        </w:rPr>
      </w:pPr>
    </w:p>
    <w:p w:rsidR="002068F7" w:rsidRDefault="00B55231">
      <w:pPr>
        <w:jc w:val="center"/>
        <w:rPr>
          <w:rFonts w:ascii="宋体" w:hAnsi="宋体"/>
          <w:b/>
          <w:sz w:val="44"/>
          <w:szCs w:val="44"/>
        </w:rPr>
      </w:pPr>
      <w:r>
        <w:rPr>
          <w:rFonts w:ascii="宋体" w:hAnsi="宋体"/>
          <w:b/>
          <w:bCs/>
          <w:sz w:val="44"/>
          <w:szCs w:val="44"/>
        </w:rPr>
        <w:t>第</w:t>
      </w:r>
      <w:r>
        <w:rPr>
          <w:rFonts w:ascii="宋体" w:hAnsi="宋体" w:hint="eastAsia"/>
          <w:b/>
          <w:bCs/>
          <w:sz w:val="44"/>
          <w:szCs w:val="44"/>
        </w:rPr>
        <w:t>四</w:t>
      </w:r>
      <w:r>
        <w:rPr>
          <w:rFonts w:ascii="宋体" w:hAnsi="宋体"/>
          <w:b/>
          <w:bCs/>
          <w:sz w:val="44"/>
          <w:szCs w:val="44"/>
        </w:rPr>
        <w:t>部分</w:t>
      </w:r>
      <w:r>
        <w:rPr>
          <w:rFonts w:ascii="宋体" w:hAnsi="宋体"/>
          <w:b/>
          <w:bCs/>
          <w:sz w:val="44"/>
          <w:szCs w:val="44"/>
        </w:rPr>
        <w:tab/>
      </w:r>
      <w:r>
        <w:rPr>
          <w:rFonts w:ascii="宋体" w:hAnsi="宋体" w:hint="eastAsia"/>
          <w:b/>
          <w:bCs/>
          <w:sz w:val="44"/>
          <w:szCs w:val="44"/>
        </w:rPr>
        <w:t>开评标</w:t>
      </w:r>
    </w:p>
    <w:p w:rsidR="002068F7" w:rsidRDefault="00B55231">
      <w:pPr>
        <w:jc w:val="center"/>
        <w:rPr>
          <w:rFonts w:ascii="宋体" w:hAnsi="宋体"/>
          <w:b/>
          <w:sz w:val="44"/>
          <w:szCs w:val="44"/>
        </w:rPr>
      </w:pPr>
      <w:r>
        <w:rPr>
          <w:rFonts w:ascii="宋体" w:hAnsi="宋体" w:hint="eastAsia"/>
          <w:b/>
          <w:sz w:val="28"/>
          <w:szCs w:val="28"/>
        </w:rPr>
        <w:t>一、开评标程序</w:t>
      </w:r>
    </w:p>
    <w:p w:rsidR="002068F7" w:rsidRDefault="00B55231">
      <w:pPr>
        <w:keepNext/>
        <w:keepLines/>
        <w:spacing w:before="120" w:after="120" w:line="460" w:lineRule="exact"/>
        <w:outlineLvl w:val="2"/>
        <w:rPr>
          <w:rFonts w:ascii="Times New Roman" w:eastAsia="黑体" w:hAnsi="Times New Roman"/>
          <w:b/>
          <w:sz w:val="28"/>
        </w:rPr>
      </w:pPr>
      <w:r>
        <w:rPr>
          <w:rFonts w:ascii="Times New Roman" w:eastAsia="黑体" w:hAnsi="Times New Roman" w:hint="eastAsia"/>
          <w:b/>
          <w:sz w:val="28"/>
        </w:rPr>
        <w:t>1.</w:t>
      </w:r>
      <w:r>
        <w:rPr>
          <w:rFonts w:ascii="Times New Roman" w:eastAsia="黑体" w:hAnsi="Times New Roman" w:hint="eastAsia"/>
          <w:b/>
          <w:sz w:val="28"/>
        </w:rPr>
        <w:t>招标人组织开标</w:t>
      </w:r>
    </w:p>
    <w:p w:rsidR="002068F7" w:rsidRDefault="00B55231">
      <w:pPr>
        <w:spacing w:line="460" w:lineRule="exact"/>
        <w:ind w:firstLineChars="200" w:firstLine="480"/>
        <w:rPr>
          <w:rFonts w:ascii="宋体" w:hAnsi="宋体"/>
          <w:sz w:val="24"/>
          <w:szCs w:val="24"/>
        </w:rPr>
      </w:pPr>
      <w:r>
        <w:rPr>
          <w:rFonts w:ascii="宋体" w:hAnsi="宋体"/>
          <w:sz w:val="24"/>
          <w:szCs w:val="24"/>
        </w:rPr>
        <w:t>(1</w:t>
      </w:r>
      <w:r>
        <w:rPr>
          <w:rFonts w:ascii="宋体" w:hAnsi="宋体" w:hint="eastAsia"/>
          <w:sz w:val="24"/>
          <w:szCs w:val="24"/>
        </w:rPr>
        <w:t>）招标方在招标文件规定的时间和地点公开开标，投标人的法定代表人或授权代表须持有效身份证和授权委托书参加开标会。</w:t>
      </w:r>
    </w:p>
    <w:p w:rsidR="002068F7" w:rsidRDefault="00B55231">
      <w:pPr>
        <w:spacing w:line="460" w:lineRule="exact"/>
        <w:ind w:firstLineChars="200" w:firstLine="480"/>
        <w:rPr>
          <w:rFonts w:ascii="宋体" w:hAnsi="宋体"/>
          <w:sz w:val="24"/>
          <w:szCs w:val="24"/>
        </w:rPr>
      </w:pPr>
      <w:r>
        <w:rPr>
          <w:rFonts w:ascii="宋体" w:hAnsi="宋体"/>
          <w:sz w:val="24"/>
          <w:szCs w:val="24"/>
        </w:rPr>
        <w:t>(2)</w:t>
      </w:r>
      <w:r>
        <w:rPr>
          <w:rFonts w:ascii="宋体" w:hAnsi="宋体" w:hint="eastAsia"/>
          <w:sz w:val="24"/>
          <w:szCs w:val="24"/>
        </w:rPr>
        <w:t>询标期间，投标供应商法定代表人或授权代表必须在场，负责解答有关事宜。</w:t>
      </w:r>
    </w:p>
    <w:p w:rsidR="002068F7" w:rsidRDefault="00B55231">
      <w:pPr>
        <w:spacing w:line="460" w:lineRule="exact"/>
        <w:ind w:firstLineChars="200" w:firstLine="480"/>
        <w:rPr>
          <w:rFonts w:ascii="宋体" w:hAnsi="宋体"/>
          <w:sz w:val="24"/>
          <w:szCs w:val="24"/>
        </w:rPr>
      </w:pPr>
      <w:r>
        <w:rPr>
          <w:rFonts w:ascii="宋体" w:hAnsi="宋体"/>
          <w:sz w:val="24"/>
          <w:szCs w:val="24"/>
        </w:rPr>
        <w:t>(3)</w:t>
      </w:r>
      <w:r>
        <w:rPr>
          <w:rFonts w:ascii="宋体" w:hAnsi="宋体" w:hint="eastAsia"/>
          <w:sz w:val="24"/>
          <w:szCs w:val="24"/>
        </w:rPr>
        <w:t>在投标、开标时间，投标人不得向评委询问情况，不得进行旨在影响评标结果的活动。</w:t>
      </w:r>
    </w:p>
    <w:p w:rsidR="002068F7" w:rsidRDefault="00B55231">
      <w:pPr>
        <w:spacing w:line="460" w:lineRule="exact"/>
        <w:ind w:firstLineChars="200" w:firstLine="480"/>
        <w:rPr>
          <w:rFonts w:ascii="宋体" w:hAnsi="宋体"/>
          <w:sz w:val="24"/>
          <w:szCs w:val="24"/>
        </w:rPr>
      </w:pPr>
      <w:r>
        <w:rPr>
          <w:rFonts w:ascii="宋体" w:hAnsi="宋体"/>
          <w:sz w:val="24"/>
          <w:szCs w:val="24"/>
        </w:rPr>
        <w:t>(4)</w:t>
      </w:r>
      <w:r>
        <w:rPr>
          <w:rFonts w:ascii="宋体" w:hAnsi="宋体" w:hint="eastAsia"/>
          <w:sz w:val="24"/>
          <w:szCs w:val="24"/>
        </w:rPr>
        <w:t>在投标、评标过程中，如果投标人联合故意抬高报价或出现其他不正当行为，招标人有权中止投标或评标。</w:t>
      </w:r>
    </w:p>
    <w:p w:rsidR="002068F7" w:rsidRDefault="00B55231">
      <w:pPr>
        <w:spacing w:line="460" w:lineRule="exact"/>
        <w:ind w:firstLineChars="200" w:firstLine="480"/>
        <w:rPr>
          <w:rFonts w:ascii="宋体" w:hAnsi="宋体"/>
          <w:sz w:val="24"/>
          <w:szCs w:val="24"/>
        </w:rPr>
      </w:pPr>
      <w:r>
        <w:rPr>
          <w:rFonts w:ascii="宋体" w:hAnsi="宋体"/>
          <w:sz w:val="24"/>
          <w:szCs w:val="24"/>
        </w:rPr>
        <w:t>(5)</w:t>
      </w:r>
      <w:r>
        <w:rPr>
          <w:rFonts w:ascii="宋体" w:hAnsi="宋体" w:hint="eastAsia"/>
          <w:sz w:val="24"/>
          <w:szCs w:val="24"/>
        </w:rPr>
        <w:t>凡在投标、开标过程中，招标人已提示是否异议的事项，投标人当时没有提出异议的，事后投标人不得针对上述事项提出质疑。</w:t>
      </w:r>
    </w:p>
    <w:p w:rsidR="002068F7" w:rsidRDefault="00B55231">
      <w:pPr>
        <w:spacing w:line="460" w:lineRule="exact"/>
        <w:ind w:firstLineChars="200" w:firstLine="480"/>
        <w:rPr>
          <w:rFonts w:ascii="宋体" w:hAnsi="宋体"/>
          <w:sz w:val="24"/>
          <w:szCs w:val="24"/>
        </w:rPr>
      </w:pPr>
      <w:r>
        <w:rPr>
          <w:rFonts w:ascii="宋体" w:hAnsi="宋体"/>
          <w:sz w:val="24"/>
          <w:szCs w:val="24"/>
        </w:rPr>
        <w:t>(6)</w:t>
      </w:r>
      <w:r>
        <w:rPr>
          <w:rFonts w:ascii="宋体" w:hAnsi="宋体" w:hint="eastAsia"/>
          <w:sz w:val="24"/>
          <w:szCs w:val="24"/>
        </w:rPr>
        <w:t>评委会不得向投标人解释落标原因，不退还投标文件。</w:t>
      </w:r>
    </w:p>
    <w:p w:rsidR="002068F7" w:rsidRDefault="00B55231">
      <w:pPr>
        <w:snapToGrid w:val="0"/>
        <w:spacing w:line="460" w:lineRule="exact"/>
        <w:rPr>
          <w:rFonts w:ascii="Times New Roman" w:eastAsia="黑体" w:hAnsi="Times New Roman"/>
          <w:b/>
          <w:sz w:val="28"/>
        </w:rPr>
      </w:pPr>
      <w:r>
        <w:rPr>
          <w:rFonts w:ascii="Times New Roman" w:eastAsia="黑体" w:hAnsi="Times New Roman" w:hint="eastAsia"/>
          <w:b/>
          <w:sz w:val="28"/>
        </w:rPr>
        <w:t>2.</w:t>
      </w:r>
      <w:r>
        <w:rPr>
          <w:rFonts w:ascii="Times New Roman" w:eastAsia="黑体" w:hAnsi="Times New Roman" w:hint="eastAsia"/>
          <w:b/>
          <w:sz w:val="28"/>
        </w:rPr>
        <w:t>评委会</w:t>
      </w:r>
    </w:p>
    <w:p w:rsidR="002068F7" w:rsidRDefault="00B55231">
      <w:pPr>
        <w:snapToGrid w:val="0"/>
        <w:spacing w:line="46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评标委员会由采购单位代表及相关领域的专家组成，对投标文件进行审查、质疑、评估、比较。评委会按照</w:t>
      </w:r>
      <w:r>
        <w:rPr>
          <w:rFonts w:ascii="宋体" w:hAnsi="宋体" w:hint="eastAsia"/>
          <w:bCs/>
          <w:sz w:val="24"/>
          <w:szCs w:val="24"/>
        </w:rPr>
        <w:t>公平、公正、择优的原则进行</w:t>
      </w:r>
      <w:r>
        <w:rPr>
          <w:rFonts w:ascii="宋体" w:hAnsi="宋体" w:hint="eastAsia"/>
          <w:sz w:val="24"/>
          <w:szCs w:val="24"/>
        </w:rPr>
        <w:t>独立</w:t>
      </w:r>
      <w:r>
        <w:rPr>
          <w:rFonts w:ascii="宋体" w:hAnsi="宋体" w:hint="eastAsia"/>
          <w:bCs/>
          <w:sz w:val="24"/>
          <w:szCs w:val="24"/>
        </w:rPr>
        <w:t>评标。</w:t>
      </w:r>
    </w:p>
    <w:p w:rsidR="002068F7" w:rsidRDefault="00B55231">
      <w:pPr>
        <w:snapToGrid w:val="0"/>
        <w:spacing w:line="460" w:lineRule="exact"/>
        <w:outlineLvl w:val="0"/>
        <w:rPr>
          <w:rFonts w:ascii="宋体" w:hAnsi="宋体"/>
          <w:b/>
          <w:sz w:val="24"/>
          <w:szCs w:val="24"/>
        </w:rPr>
      </w:pPr>
      <w:r>
        <w:rPr>
          <w:rFonts w:ascii="宋体" w:hAnsi="宋体" w:hint="eastAsia"/>
          <w:b/>
          <w:sz w:val="24"/>
          <w:szCs w:val="24"/>
        </w:rPr>
        <w:t xml:space="preserve"> (1)</w:t>
      </w:r>
      <w:r>
        <w:rPr>
          <w:rFonts w:ascii="宋体" w:hAnsi="宋体" w:hint="eastAsia"/>
          <w:b/>
          <w:sz w:val="24"/>
          <w:szCs w:val="24"/>
        </w:rPr>
        <w:t>评审内容</w:t>
      </w:r>
      <w:r>
        <w:rPr>
          <w:rFonts w:ascii="宋体" w:hAnsi="宋体" w:hint="eastAsia"/>
          <w:b/>
          <w:sz w:val="24"/>
          <w:szCs w:val="24"/>
        </w:rPr>
        <w:t xml:space="preserve">     </w:t>
      </w:r>
    </w:p>
    <w:p w:rsidR="002068F7" w:rsidRDefault="00B55231">
      <w:pPr>
        <w:snapToGrid w:val="0"/>
        <w:spacing w:line="460" w:lineRule="exact"/>
        <w:ind w:firstLine="450"/>
        <w:rPr>
          <w:rFonts w:ascii="宋体" w:hAnsi="宋体"/>
          <w:sz w:val="24"/>
          <w:szCs w:val="24"/>
        </w:rPr>
      </w:pPr>
      <w:r>
        <w:rPr>
          <w:rFonts w:ascii="宋体" w:hAnsi="宋体" w:hint="eastAsia"/>
          <w:sz w:val="24"/>
          <w:szCs w:val="24"/>
        </w:rPr>
        <w:lastRenderedPageBreak/>
        <w:t>投标人的投标资格；投标文件是否完整；投标文件是否恰当地签署；是否作出实质性响应</w:t>
      </w:r>
      <w:r>
        <w:rPr>
          <w:rFonts w:ascii="宋体" w:hAnsi="宋体" w:hint="eastAsia"/>
          <w:b/>
          <w:sz w:val="24"/>
          <w:szCs w:val="24"/>
        </w:rPr>
        <w:t>；</w:t>
      </w:r>
      <w:r>
        <w:rPr>
          <w:rFonts w:ascii="宋体" w:hAnsi="宋体" w:hint="eastAsia"/>
          <w:sz w:val="24"/>
          <w:szCs w:val="24"/>
        </w:rPr>
        <w:t>是否有计算错误。</w:t>
      </w:r>
      <w:r>
        <w:rPr>
          <w:rFonts w:ascii="宋体" w:hAnsi="宋体" w:hint="eastAsia"/>
          <w:b/>
          <w:sz w:val="24"/>
          <w:szCs w:val="24"/>
        </w:rPr>
        <w:t>评委评标只根据投标文件本身，而不寻求外部证据。</w:t>
      </w:r>
    </w:p>
    <w:p w:rsidR="002068F7" w:rsidRDefault="00B55231">
      <w:pPr>
        <w:snapToGrid w:val="0"/>
        <w:spacing w:line="460" w:lineRule="exact"/>
        <w:outlineLvl w:val="0"/>
        <w:rPr>
          <w:rFonts w:ascii="宋体" w:hAnsi="宋体"/>
          <w:b/>
          <w:bCs/>
          <w:sz w:val="24"/>
          <w:szCs w:val="24"/>
        </w:rPr>
      </w:pPr>
      <w:r>
        <w:rPr>
          <w:rFonts w:ascii="宋体" w:hAnsi="宋体" w:hint="eastAsia"/>
          <w:b/>
          <w:bCs/>
          <w:sz w:val="24"/>
          <w:szCs w:val="24"/>
        </w:rPr>
        <w:t>（</w:t>
      </w:r>
      <w:r>
        <w:rPr>
          <w:rFonts w:ascii="宋体" w:hAnsi="宋体" w:hint="eastAsia"/>
          <w:b/>
          <w:bCs/>
          <w:sz w:val="24"/>
          <w:szCs w:val="24"/>
        </w:rPr>
        <w:t>2</w:t>
      </w:r>
      <w:r>
        <w:rPr>
          <w:rFonts w:ascii="宋体" w:hAnsi="宋体" w:hint="eastAsia"/>
          <w:b/>
          <w:bCs/>
          <w:sz w:val="24"/>
          <w:szCs w:val="24"/>
        </w:rPr>
        <w:t>）相应的规定</w:t>
      </w:r>
    </w:p>
    <w:p w:rsidR="002068F7" w:rsidRDefault="00B55231">
      <w:pPr>
        <w:snapToGrid w:val="0"/>
        <w:spacing w:line="460" w:lineRule="exact"/>
        <w:ind w:firstLineChars="200" w:firstLine="480"/>
        <w:rPr>
          <w:rFonts w:ascii="宋体" w:hAnsi="宋体"/>
          <w:sz w:val="24"/>
          <w:szCs w:val="24"/>
        </w:rPr>
      </w:pPr>
      <w:r>
        <w:rPr>
          <w:rFonts w:ascii="宋体" w:hAnsi="宋体" w:hint="eastAsia"/>
          <w:sz w:val="24"/>
          <w:szCs w:val="24"/>
        </w:rPr>
        <w:t>如果单价汇总金额与总价金额有出入，以单价金额计算结果为准；单价金额小数点有明显错位的，应以总价为准；正本与副本有矛盾的，以正本为准；若文件大写表示的数据与数字表示的有差别，以大写表示的数据为准。</w:t>
      </w:r>
    </w:p>
    <w:p w:rsidR="002068F7" w:rsidRDefault="00B55231">
      <w:pPr>
        <w:snapToGrid w:val="0"/>
        <w:spacing w:line="460" w:lineRule="exact"/>
        <w:outlineLvl w:val="0"/>
        <w:rPr>
          <w:rFonts w:ascii="宋体" w:hAnsi="宋体"/>
          <w:b/>
          <w:bCs/>
          <w:sz w:val="24"/>
          <w:szCs w:val="24"/>
        </w:rPr>
      </w:pPr>
      <w:r>
        <w:rPr>
          <w:rFonts w:ascii="宋体" w:hAnsi="宋体" w:hint="eastAsia"/>
          <w:b/>
          <w:sz w:val="24"/>
          <w:szCs w:val="24"/>
        </w:rPr>
        <w:t>（</w:t>
      </w:r>
      <w:r>
        <w:rPr>
          <w:rFonts w:ascii="宋体" w:hAnsi="宋体" w:hint="eastAsia"/>
          <w:b/>
          <w:sz w:val="24"/>
          <w:szCs w:val="24"/>
        </w:rPr>
        <w:t>3</w:t>
      </w:r>
      <w:r>
        <w:rPr>
          <w:rFonts w:ascii="宋体" w:hAnsi="宋体" w:hint="eastAsia"/>
          <w:b/>
          <w:sz w:val="24"/>
          <w:szCs w:val="24"/>
        </w:rPr>
        <w:t>）</w:t>
      </w:r>
      <w:r>
        <w:rPr>
          <w:rFonts w:ascii="宋体" w:hAnsi="宋体" w:hint="eastAsia"/>
          <w:b/>
          <w:sz w:val="24"/>
          <w:szCs w:val="24"/>
        </w:rPr>
        <w:t xml:space="preserve"> </w:t>
      </w:r>
      <w:r>
        <w:rPr>
          <w:rFonts w:ascii="宋体" w:hAnsi="宋体" w:hint="eastAsia"/>
          <w:b/>
          <w:sz w:val="24"/>
          <w:szCs w:val="24"/>
        </w:rPr>
        <w:t>陈述、演示、</w:t>
      </w:r>
      <w:r>
        <w:rPr>
          <w:rFonts w:ascii="宋体" w:hAnsi="宋体" w:hint="eastAsia"/>
          <w:b/>
          <w:bCs/>
          <w:sz w:val="24"/>
          <w:szCs w:val="24"/>
        </w:rPr>
        <w:t>答疑、澄清</w:t>
      </w:r>
    </w:p>
    <w:p w:rsidR="002068F7" w:rsidRDefault="00B55231">
      <w:pPr>
        <w:snapToGrid w:val="0"/>
        <w:spacing w:line="460" w:lineRule="exact"/>
        <w:ind w:firstLine="480"/>
        <w:rPr>
          <w:rFonts w:ascii="宋体" w:hAnsi="宋体"/>
          <w:sz w:val="24"/>
          <w:szCs w:val="24"/>
        </w:rPr>
      </w:pPr>
      <w:r>
        <w:rPr>
          <w:rFonts w:ascii="宋体" w:hAnsi="宋体" w:hint="eastAsia"/>
          <w:sz w:val="24"/>
          <w:szCs w:val="24"/>
          <w:shd w:val="clear" w:color="auto" w:fill="FFFFFF"/>
        </w:rPr>
        <w:t>如评委会认为有必要，投标人按评委会的要求作陈述、演示、</w:t>
      </w:r>
      <w:r>
        <w:rPr>
          <w:rFonts w:ascii="宋体" w:hAnsi="宋体" w:hint="eastAsia"/>
          <w:sz w:val="24"/>
          <w:szCs w:val="24"/>
        </w:rPr>
        <w:t>答疑及澄清其投标内容。时间由评委会掌握。重要澄清答复应是书面的，但不得对投标内容进行实质性修改。</w:t>
      </w:r>
    </w:p>
    <w:p w:rsidR="002068F7" w:rsidRDefault="00B55231">
      <w:pPr>
        <w:keepNext/>
        <w:keepLines/>
        <w:spacing w:before="120" w:after="120" w:line="460" w:lineRule="exact"/>
        <w:outlineLvl w:val="2"/>
        <w:rPr>
          <w:rFonts w:ascii="Times New Roman" w:eastAsia="黑体" w:hAnsi="Times New Roman"/>
          <w:b/>
          <w:sz w:val="28"/>
        </w:rPr>
      </w:pPr>
      <w:r>
        <w:rPr>
          <w:rFonts w:ascii="Times New Roman" w:eastAsia="黑体" w:hAnsi="Times New Roman" w:hint="eastAsia"/>
          <w:b/>
          <w:sz w:val="28"/>
        </w:rPr>
        <w:t>3.</w:t>
      </w:r>
      <w:r>
        <w:rPr>
          <w:rFonts w:ascii="Times New Roman" w:eastAsia="黑体" w:hAnsi="Times New Roman" w:hint="eastAsia"/>
          <w:b/>
          <w:sz w:val="28"/>
        </w:rPr>
        <w:t>中标通知</w:t>
      </w:r>
    </w:p>
    <w:p w:rsidR="002068F7" w:rsidRDefault="00B55231">
      <w:pPr>
        <w:snapToGrid w:val="0"/>
        <w:spacing w:line="460" w:lineRule="exact"/>
        <w:ind w:firstLineChars="200" w:firstLine="480"/>
        <w:rPr>
          <w:rFonts w:ascii="宋体" w:hAnsi="宋体"/>
          <w:sz w:val="24"/>
          <w:szCs w:val="24"/>
        </w:rPr>
      </w:pPr>
      <w:bookmarkStart w:id="35" w:name="_Toc26261456"/>
      <w:bookmarkStart w:id="36" w:name="_Toc25574120"/>
      <w:bookmarkStart w:id="37" w:name="_Toc25400536"/>
      <w:bookmarkStart w:id="38" w:name="_Toc25726409"/>
      <w:bookmarkStart w:id="39" w:name="_Toc25401332"/>
      <w:bookmarkStart w:id="40" w:name="_Toc52352456"/>
      <w:r>
        <w:rPr>
          <w:rFonts w:ascii="宋体" w:hAnsi="宋体" w:hint="eastAsia"/>
          <w:sz w:val="24"/>
          <w:szCs w:val="24"/>
        </w:rPr>
        <w:t>（</w:t>
      </w:r>
      <w:r>
        <w:rPr>
          <w:rFonts w:ascii="宋体" w:hAnsi="宋体" w:hint="eastAsia"/>
          <w:sz w:val="24"/>
          <w:szCs w:val="24"/>
        </w:rPr>
        <w:t>1</w:t>
      </w:r>
      <w:r>
        <w:rPr>
          <w:rFonts w:ascii="宋体" w:hAnsi="宋体" w:hint="eastAsia"/>
          <w:sz w:val="24"/>
          <w:szCs w:val="24"/>
        </w:rPr>
        <w:t>）中标结果确定后，将在</w:t>
      </w:r>
      <w:r>
        <w:rPr>
          <w:rFonts w:ascii="宋体" w:hAnsi="宋体"/>
          <w:sz w:val="24"/>
          <w:szCs w:val="24"/>
        </w:rPr>
        <w:t>南通市</w:t>
      </w:r>
      <w:r>
        <w:rPr>
          <w:rFonts w:ascii="宋体" w:hAnsi="宋体" w:hint="eastAsia"/>
          <w:sz w:val="24"/>
          <w:szCs w:val="24"/>
        </w:rPr>
        <w:t>海门生态环境局政府信息公开网站</w:t>
      </w:r>
      <w:r>
        <w:rPr>
          <w:rFonts w:ascii="宋体" w:hAnsi="宋体"/>
          <w:sz w:val="24"/>
          <w:szCs w:val="24"/>
        </w:rPr>
        <w:t>(</w:t>
      </w:r>
      <w:r>
        <w:rPr>
          <w:rFonts w:ascii="宋体" w:hAnsi="宋体" w:hint="eastAsia"/>
          <w:sz w:val="24"/>
          <w:szCs w:val="24"/>
        </w:rPr>
        <w:t>http://www.haimen.gov. cn/hmshbj/zfcg/zfcg.html</w:t>
      </w:r>
      <w:r>
        <w:rPr>
          <w:rFonts w:ascii="宋体" w:hAnsi="宋体"/>
          <w:sz w:val="24"/>
          <w:szCs w:val="24"/>
        </w:rPr>
        <w:t>)</w:t>
      </w:r>
      <w:r>
        <w:rPr>
          <w:rFonts w:hAnsi="宋体"/>
          <w:bCs/>
          <w:color w:val="000000"/>
          <w:sz w:val="24"/>
          <w:szCs w:val="21"/>
        </w:rPr>
        <w:t>发布中标公告，公告期限为</w:t>
      </w:r>
      <w:r>
        <w:rPr>
          <w:rFonts w:hAnsi="宋体" w:hint="eastAsia"/>
          <w:bCs/>
          <w:color w:val="000000"/>
          <w:sz w:val="24"/>
          <w:szCs w:val="21"/>
        </w:rPr>
        <w:t>1</w:t>
      </w:r>
      <w:r>
        <w:rPr>
          <w:rFonts w:hAnsi="宋体"/>
          <w:bCs/>
          <w:color w:val="000000"/>
          <w:sz w:val="24"/>
          <w:szCs w:val="21"/>
        </w:rPr>
        <w:t>日</w:t>
      </w:r>
      <w:r>
        <w:rPr>
          <w:rFonts w:ascii="宋体" w:hAnsi="宋体" w:hint="eastAsia"/>
          <w:sz w:val="24"/>
          <w:szCs w:val="24"/>
        </w:rPr>
        <w:t>。公示期满，如无异议的，由采购人向其签发《中标通知书》，《中标通知书》一经发出，即具有法律效力。采购人和成交供应商依法承担法律责任。</w:t>
      </w:r>
    </w:p>
    <w:p w:rsidR="002068F7" w:rsidRDefault="00B55231">
      <w:pPr>
        <w:snapToGrid w:val="0"/>
        <w:spacing w:line="460" w:lineRule="exact"/>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）未收到中标通知的投标人默认为未中标人，招标人不再以其它方式另行通知。</w:t>
      </w:r>
    </w:p>
    <w:p w:rsidR="002068F7" w:rsidRDefault="002068F7">
      <w:pPr>
        <w:snapToGrid w:val="0"/>
        <w:spacing w:line="460" w:lineRule="exact"/>
        <w:rPr>
          <w:rFonts w:ascii="宋体" w:hAnsi="宋体"/>
          <w:sz w:val="24"/>
          <w:szCs w:val="24"/>
        </w:rPr>
      </w:pPr>
    </w:p>
    <w:p w:rsidR="002068F7" w:rsidRDefault="00B55231">
      <w:pPr>
        <w:spacing w:line="460" w:lineRule="exact"/>
        <w:ind w:firstLineChars="1290" w:firstLine="3626"/>
        <w:rPr>
          <w:rFonts w:ascii="宋体" w:hAnsi="宋体"/>
          <w:b/>
          <w:sz w:val="28"/>
          <w:szCs w:val="28"/>
        </w:rPr>
      </w:pPr>
      <w:r>
        <w:rPr>
          <w:rFonts w:ascii="宋体" w:hAnsi="宋体" w:hint="eastAsia"/>
          <w:b/>
          <w:sz w:val="28"/>
          <w:szCs w:val="28"/>
        </w:rPr>
        <w:t>二、评标办法</w:t>
      </w:r>
    </w:p>
    <w:bookmarkEnd w:id="35"/>
    <w:bookmarkEnd w:id="36"/>
    <w:bookmarkEnd w:id="37"/>
    <w:bookmarkEnd w:id="38"/>
    <w:bookmarkEnd w:id="39"/>
    <w:bookmarkEnd w:id="40"/>
    <w:p w:rsidR="002068F7" w:rsidRDefault="00B55231">
      <w:pPr>
        <w:snapToGrid w:val="0"/>
        <w:spacing w:line="460" w:lineRule="exact"/>
        <w:ind w:firstLineChars="200" w:firstLine="482"/>
        <w:rPr>
          <w:rFonts w:ascii="宋体" w:hAnsi="宋体"/>
          <w:b/>
          <w:sz w:val="24"/>
          <w:szCs w:val="24"/>
        </w:rPr>
      </w:pPr>
      <w:r>
        <w:rPr>
          <w:rFonts w:ascii="宋体" w:hAnsi="宋体" w:hint="eastAsia"/>
          <w:b/>
          <w:sz w:val="24"/>
          <w:szCs w:val="24"/>
        </w:rPr>
        <w:t>一、评标方法与评标标准</w:t>
      </w:r>
    </w:p>
    <w:p w:rsidR="002068F7" w:rsidRDefault="00B55231">
      <w:pPr>
        <w:snapToGrid w:val="0"/>
        <w:spacing w:line="460" w:lineRule="exact"/>
        <w:ind w:firstLineChars="200" w:firstLine="480"/>
        <w:rPr>
          <w:rFonts w:ascii="宋体" w:hAnsi="宋体"/>
          <w:bCs/>
          <w:sz w:val="24"/>
          <w:szCs w:val="24"/>
        </w:rPr>
      </w:pPr>
      <w:r>
        <w:rPr>
          <w:rFonts w:ascii="宋体" w:hAnsi="宋体" w:hint="eastAsia"/>
          <w:sz w:val="24"/>
          <w:szCs w:val="24"/>
        </w:rPr>
        <w:t>采</w:t>
      </w:r>
      <w:r>
        <w:rPr>
          <w:rFonts w:ascii="宋体" w:hAnsi="宋体" w:hint="eastAsia"/>
          <w:bCs/>
          <w:sz w:val="24"/>
          <w:szCs w:val="24"/>
        </w:rPr>
        <w:t>用综合评分法。分资格审查、商务技术标、价格标三部分评审，总分值为</w:t>
      </w:r>
      <w:r>
        <w:rPr>
          <w:rFonts w:ascii="宋体" w:hAnsi="宋体" w:hint="eastAsia"/>
          <w:bCs/>
          <w:sz w:val="24"/>
          <w:szCs w:val="24"/>
        </w:rPr>
        <w:t>100</w:t>
      </w:r>
      <w:r>
        <w:rPr>
          <w:rFonts w:ascii="宋体" w:hAnsi="宋体" w:hint="eastAsia"/>
          <w:bCs/>
          <w:sz w:val="24"/>
          <w:szCs w:val="24"/>
        </w:rPr>
        <w:t>分，加分和减分因素除外。</w:t>
      </w:r>
    </w:p>
    <w:p w:rsidR="002068F7" w:rsidRDefault="00B55231">
      <w:pPr>
        <w:snapToGrid w:val="0"/>
        <w:spacing w:line="460" w:lineRule="exact"/>
        <w:ind w:firstLineChars="200" w:firstLine="480"/>
        <w:rPr>
          <w:rFonts w:ascii="宋体" w:hAnsi="宋体"/>
          <w:bCs/>
          <w:sz w:val="24"/>
          <w:szCs w:val="24"/>
        </w:rPr>
      </w:pPr>
      <w:r>
        <w:rPr>
          <w:rFonts w:ascii="宋体" w:hAnsi="宋体" w:hint="eastAsia"/>
          <w:bCs/>
          <w:sz w:val="24"/>
          <w:szCs w:val="24"/>
        </w:rPr>
        <w:t>首先评审投标人资格是否合格，对合格的投标人评审商务技术标，待商务技术标评审结束后，再开启价格标。</w:t>
      </w:r>
    </w:p>
    <w:p w:rsidR="002068F7" w:rsidRDefault="00B55231">
      <w:pPr>
        <w:snapToGrid w:val="0"/>
        <w:spacing w:line="460" w:lineRule="exact"/>
        <w:ind w:firstLineChars="200" w:firstLine="480"/>
        <w:rPr>
          <w:rFonts w:ascii="宋体" w:hAnsi="宋体"/>
          <w:bCs/>
          <w:sz w:val="24"/>
          <w:szCs w:val="24"/>
        </w:rPr>
      </w:pPr>
      <w:r>
        <w:rPr>
          <w:rFonts w:ascii="宋体" w:hAnsi="宋体" w:hint="eastAsia"/>
          <w:bCs/>
          <w:sz w:val="24"/>
          <w:szCs w:val="24"/>
        </w:rPr>
        <w:t>评委在认真审阅投标文件的基础上，根据各投标文件的商务、技术部分的响应情况，对各评分项目进行评分，不得统一打分。</w:t>
      </w:r>
    </w:p>
    <w:p w:rsidR="002068F7" w:rsidRDefault="00B55231">
      <w:pPr>
        <w:snapToGrid w:val="0"/>
        <w:spacing w:line="460" w:lineRule="exact"/>
        <w:ind w:firstLineChars="200" w:firstLine="480"/>
        <w:rPr>
          <w:rFonts w:ascii="宋体" w:hAnsi="宋体"/>
          <w:bCs/>
          <w:sz w:val="24"/>
          <w:szCs w:val="24"/>
        </w:rPr>
      </w:pPr>
      <w:r>
        <w:rPr>
          <w:rFonts w:ascii="宋体" w:hAnsi="宋体" w:hint="eastAsia"/>
          <w:bCs/>
          <w:sz w:val="24"/>
          <w:szCs w:val="24"/>
        </w:rPr>
        <w:t>（一）评委审查投标资料的完整性及投标人资格是否合格。</w:t>
      </w:r>
    </w:p>
    <w:p w:rsidR="002068F7" w:rsidRDefault="00B55231">
      <w:pPr>
        <w:snapToGrid w:val="0"/>
        <w:spacing w:line="460" w:lineRule="exact"/>
        <w:ind w:firstLineChars="200" w:firstLine="480"/>
        <w:rPr>
          <w:rFonts w:ascii="宋体" w:hAnsi="宋体"/>
          <w:bCs/>
          <w:sz w:val="24"/>
          <w:szCs w:val="24"/>
        </w:rPr>
      </w:pPr>
      <w:r>
        <w:rPr>
          <w:rFonts w:ascii="宋体" w:hAnsi="宋体" w:hint="eastAsia"/>
          <w:bCs/>
          <w:sz w:val="24"/>
          <w:szCs w:val="24"/>
        </w:rPr>
        <w:t>先检查投标人各种投标资料的完整性，然后对照招标文件，评判投标人资格是否合格。投标人资格不合格的，其投标文件判定为无效投标文件。投标人资格合格的，评委对其投标文件继续评审。</w:t>
      </w:r>
    </w:p>
    <w:p w:rsidR="002068F7" w:rsidRDefault="00B55231">
      <w:pPr>
        <w:snapToGrid w:val="0"/>
        <w:spacing w:line="360" w:lineRule="auto"/>
        <w:ind w:firstLineChars="200" w:firstLine="480"/>
        <w:rPr>
          <w:rFonts w:ascii="宋体" w:hAnsi="宋体" w:cs="宋体"/>
          <w:kern w:val="0"/>
          <w:sz w:val="24"/>
          <w:szCs w:val="24"/>
          <w:lang w:val="zh-CN"/>
        </w:rPr>
      </w:pPr>
      <w:r>
        <w:rPr>
          <w:rFonts w:ascii="宋体" w:hAnsi="宋体" w:cs="宋体" w:hint="eastAsia"/>
          <w:kern w:val="0"/>
          <w:sz w:val="24"/>
          <w:szCs w:val="24"/>
          <w:lang w:val="zh-CN"/>
        </w:rPr>
        <w:t>（二）商务技术评审</w:t>
      </w:r>
      <w:r>
        <w:rPr>
          <w:rFonts w:ascii="宋体" w:hAnsi="宋体" w:cs="宋体"/>
          <w:kern w:val="0"/>
          <w:sz w:val="24"/>
          <w:szCs w:val="24"/>
          <w:lang w:val="zh-CN"/>
        </w:rPr>
        <w:t>(</w:t>
      </w:r>
      <w:r>
        <w:rPr>
          <w:rFonts w:ascii="宋体" w:hAnsi="宋体" w:cs="宋体"/>
          <w:kern w:val="0"/>
          <w:sz w:val="24"/>
          <w:szCs w:val="24"/>
          <w:lang w:val="zh-CN"/>
        </w:rPr>
        <w:t>满分</w:t>
      </w:r>
      <w:r>
        <w:rPr>
          <w:rFonts w:ascii="宋体" w:hAnsi="宋体" w:cs="宋体" w:hint="eastAsia"/>
          <w:kern w:val="0"/>
          <w:sz w:val="24"/>
          <w:szCs w:val="24"/>
          <w:lang w:val="zh-CN"/>
        </w:rPr>
        <w:t>8</w:t>
      </w:r>
      <w:r>
        <w:rPr>
          <w:rFonts w:ascii="宋体" w:hAnsi="宋体" w:cs="宋体"/>
          <w:kern w:val="0"/>
          <w:sz w:val="24"/>
          <w:szCs w:val="24"/>
          <w:lang w:val="zh-CN"/>
        </w:rPr>
        <w:t>0</w:t>
      </w:r>
      <w:r>
        <w:rPr>
          <w:rFonts w:ascii="宋体" w:hAnsi="宋体" w:cs="宋体"/>
          <w:kern w:val="0"/>
          <w:sz w:val="24"/>
          <w:szCs w:val="24"/>
          <w:lang w:val="zh-CN"/>
        </w:rPr>
        <w:t>分</w:t>
      </w:r>
      <w:r>
        <w:rPr>
          <w:rFonts w:ascii="宋体" w:hAnsi="宋体" w:cs="宋体"/>
          <w:kern w:val="0"/>
          <w:sz w:val="24"/>
          <w:szCs w:val="24"/>
          <w:lang w:val="zh-CN"/>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708"/>
        <w:gridCol w:w="8364"/>
      </w:tblGrid>
      <w:tr w:rsidR="002068F7">
        <w:trPr>
          <w:trHeight w:val="544"/>
        </w:trPr>
        <w:tc>
          <w:tcPr>
            <w:tcW w:w="1101" w:type="dxa"/>
            <w:vAlign w:val="center"/>
          </w:tcPr>
          <w:p w:rsidR="002068F7" w:rsidRDefault="00B55231">
            <w:pPr>
              <w:adjustRightInd w:val="0"/>
              <w:snapToGrid w:val="0"/>
              <w:spacing w:line="288" w:lineRule="auto"/>
              <w:jc w:val="center"/>
              <w:rPr>
                <w:rFonts w:ascii="Times New Roman" w:hAnsi="Times New Roman"/>
                <w:b/>
                <w:bCs/>
                <w:szCs w:val="21"/>
              </w:rPr>
            </w:pPr>
            <w:r>
              <w:rPr>
                <w:rFonts w:ascii="Times New Roman" w:hAnsi="宋体"/>
                <w:b/>
                <w:bCs/>
                <w:szCs w:val="21"/>
              </w:rPr>
              <w:t>评审因素</w:t>
            </w:r>
          </w:p>
        </w:tc>
        <w:tc>
          <w:tcPr>
            <w:tcW w:w="708" w:type="dxa"/>
            <w:vAlign w:val="center"/>
          </w:tcPr>
          <w:p w:rsidR="002068F7" w:rsidRDefault="00B55231">
            <w:pPr>
              <w:adjustRightInd w:val="0"/>
              <w:snapToGrid w:val="0"/>
              <w:spacing w:line="288" w:lineRule="auto"/>
              <w:jc w:val="center"/>
              <w:rPr>
                <w:rFonts w:ascii="Times New Roman" w:hAnsi="Times New Roman"/>
                <w:b/>
                <w:bCs/>
                <w:szCs w:val="21"/>
              </w:rPr>
            </w:pPr>
            <w:r>
              <w:rPr>
                <w:rFonts w:ascii="Times New Roman" w:hAnsi="宋体"/>
                <w:b/>
                <w:bCs/>
                <w:szCs w:val="21"/>
              </w:rPr>
              <w:t>分</w:t>
            </w:r>
            <w:r>
              <w:rPr>
                <w:rFonts w:ascii="Times New Roman" w:hAnsi="宋体" w:hint="eastAsia"/>
                <w:b/>
                <w:bCs/>
                <w:szCs w:val="21"/>
              </w:rPr>
              <w:t>值</w:t>
            </w:r>
          </w:p>
        </w:tc>
        <w:tc>
          <w:tcPr>
            <w:tcW w:w="8364" w:type="dxa"/>
            <w:vAlign w:val="center"/>
          </w:tcPr>
          <w:p w:rsidR="002068F7" w:rsidRDefault="00B55231">
            <w:pPr>
              <w:adjustRightInd w:val="0"/>
              <w:snapToGrid w:val="0"/>
              <w:spacing w:line="288" w:lineRule="auto"/>
              <w:jc w:val="center"/>
              <w:rPr>
                <w:rFonts w:ascii="Times New Roman" w:hAnsi="Times New Roman"/>
                <w:b/>
                <w:bCs/>
                <w:szCs w:val="21"/>
              </w:rPr>
            </w:pPr>
            <w:r>
              <w:rPr>
                <w:rFonts w:ascii="Times New Roman" w:hAnsi="宋体"/>
                <w:b/>
                <w:bCs/>
                <w:szCs w:val="21"/>
              </w:rPr>
              <w:t>评审标准</w:t>
            </w:r>
          </w:p>
        </w:tc>
      </w:tr>
      <w:tr w:rsidR="002068F7">
        <w:trPr>
          <w:trHeight w:val="840"/>
        </w:trPr>
        <w:tc>
          <w:tcPr>
            <w:tcW w:w="1101" w:type="dxa"/>
            <w:vAlign w:val="center"/>
          </w:tcPr>
          <w:p w:rsidR="002068F7" w:rsidRDefault="00B55231">
            <w:pPr>
              <w:spacing w:line="240" w:lineRule="exact"/>
              <w:rPr>
                <w:rFonts w:ascii="宋体" w:hAnsi="宋体"/>
                <w:szCs w:val="21"/>
              </w:rPr>
            </w:pPr>
            <w:r>
              <w:rPr>
                <w:rFonts w:ascii="宋体" w:hAnsi="宋体" w:hint="eastAsia"/>
                <w:szCs w:val="21"/>
              </w:rPr>
              <w:lastRenderedPageBreak/>
              <w:t>实验室人力、业绩及荣誉</w:t>
            </w:r>
          </w:p>
        </w:tc>
        <w:tc>
          <w:tcPr>
            <w:tcW w:w="708" w:type="dxa"/>
            <w:vAlign w:val="center"/>
          </w:tcPr>
          <w:p w:rsidR="002068F7" w:rsidRDefault="00B55231">
            <w:pPr>
              <w:spacing w:line="240" w:lineRule="exact"/>
              <w:jc w:val="center"/>
              <w:rPr>
                <w:rFonts w:ascii="宋体" w:hAnsi="宋体"/>
                <w:szCs w:val="21"/>
              </w:rPr>
            </w:pPr>
            <w:r>
              <w:rPr>
                <w:rFonts w:ascii="宋体" w:hAnsi="宋体" w:hint="eastAsia"/>
                <w:szCs w:val="21"/>
              </w:rPr>
              <w:t>20</w:t>
            </w:r>
            <w:r>
              <w:rPr>
                <w:rFonts w:ascii="宋体" w:hAnsi="宋体" w:hint="eastAsia"/>
                <w:szCs w:val="21"/>
              </w:rPr>
              <w:t>分</w:t>
            </w:r>
          </w:p>
        </w:tc>
        <w:tc>
          <w:tcPr>
            <w:tcW w:w="8364" w:type="dxa"/>
            <w:vAlign w:val="center"/>
          </w:tcPr>
          <w:p w:rsidR="002068F7" w:rsidRDefault="00B55231">
            <w:pPr>
              <w:snapToGrid w:val="0"/>
              <w:ind w:firstLineChars="200" w:firstLine="420"/>
              <w:rPr>
                <w:rFonts w:ascii="宋体" w:hAnsi="宋体"/>
                <w:szCs w:val="21"/>
              </w:rPr>
            </w:pPr>
            <w:r>
              <w:rPr>
                <w:rFonts w:ascii="宋体" w:hAnsi="宋体" w:hint="eastAsia"/>
                <w:szCs w:val="21"/>
              </w:rPr>
              <w:t>1</w:t>
            </w:r>
            <w:r>
              <w:rPr>
                <w:rFonts w:ascii="宋体" w:hAnsi="宋体"/>
                <w:szCs w:val="21"/>
              </w:rPr>
              <w:t>、人员</w:t>
            </w:r>
            <w:r>
              <w:rPr>
                <w:rFonts w:ascii="宋体" w:hAnsi="宋体" w:hint="eastAsia"/>
                <w:szCs w:val="21"/>
              </w:rPr>
              <w:t>情况</w:t>
            </w:r>
            <w:r>
              <w:rPr>
                <w:rFonts w:ascii="宋体" w:hAnsi="宋体"/>
                <w:szCs w:val="21"/>
              </w:rPr>
              <w:t>（</w:t>
            </w:r>
            <w:r>
              <w:rPr>
                <w:rFonts w:ascii="宋体" w:hAnsi="宋体" w:hint="eastAsia"/>
                <w:szCs w:val="21"/>
              </w:rPr>
              <w:t>6</w:t>
            </w:r>
            <w:r>
              <w:rPr>
                <w:rFonts w:ascii="宋体" w:hAnsi="宋体" w:hint="eastAsia"/>
                <w:szCs w:val="21"/>
              </w:rPr>
              <w:t>分</w:t>
            </w:r>
            <w:r>
              <w:rPr>
                <w:rFonts w:ascii="宋体" w:hAnsi="宋体"/>
                <w:szCs w:val="21"/>
              </w:rPr>
              <w:t>）：</w:t>
            </w:r>
            <w:r>
              <w:rPr>
                <w:rFonts w:ascii="宋体" w:hAnsi="宋体" w:hint="eastAsia"/>
                <w:szCs w:val="21"/>
              </w:rPr>
              <w:t>技术人员中的高级职称有</w:t>
            </w:r>
            <w:r>
              <w:rPr>
                <w:rFonts w:ascii="宋体" w:hAnsi="宋体" w:hint="eastAsia"/>
                <w:szCs w:val="21"/>
              </w:rPr>
              <w:t>1</w:t>
            </w:r>
            <w:r>
              <w:rPr>
                <w:rFonts w:ascii="宋体" w:hAnsi="宋体" w:hint="eastAsia"/>
                <w:szCs w:val="21"/>
              </w:rPr>
              <w:t>人得</w:t>
            </w:r>
            <w:r>
              <w:rPr>
                <w:rFonts w:ascii="宋体" w:hAnsi="宋体" w:hint="eastAsia"/>
                <w:szCs w:val="21"/>
              </w:rPr>
              <w:t>2</w:t>
            </w:r>
            <w:r>
              <w:rPr>
                <w:rFonts w:ascii="宋体" w:hAnsi="宋体" w:hint="eastAsia"/>
                <w:szCs w:val="21"/>
              </w:rPr>
              <w:t>分，最高得</w:t>
            </w:r>
            <w:r>
              <w:rPr>
                <w:rFonts w:ascii="宋体" w:hAnsi="宋体" w:hint="eastAsia"/>
                <w:szCs w:val="21"/>
              </w:rPr>
              <w:t>6</w:t>
            </w:r>
            <w:r>
              <w:rPr>
                <w:rFonts w:ascii="宋体" w:hAnsi="宋体" w:hint="eastAsia"/>
                <w:szCs w:val="21"/>
              </w:rPr>
              <w:t>分。</w:t>
            </w:r>
            <w:r>
              <w:rPr>
                <w:rFonts w:ascii="宋体" w:hAnsi="宋体"/>
                <w:szCs w:val="21"/>
              </w:rPr>
              <w:t>须提供技术人员的劳动合同和</w:t>
            </w:r>
            <w:r>
              <w:rPr>
                <w:rFonts w:ascii="宋体" w:hAnsi="宋体" w:hint="eastAsia"/>
                <w:szCs w:val="21"/>
              </w:rPr>
              <w:t>近</w:t>
            </w:r>
            <w:r>
              <w:rPr>
                <w:rFonts w:ascii="宋体" w:hAnsi="宋体" w:hint="eastAsia"/>
                <w:szCs w:val="21"/>
              </w:rPr>
              <w:t>6</w:t>
            </w:r>
            <w:r>
              <w:rPr>
                <w:rFonts w:ascii="宋体" w:hAnsi="宋体" w:hint="eastAsia"/>
                <w:szCs w:val="21"/>
              </w:rPr>
              <w:t>个月的</w:t>
            </w:r>
            <w:r>
              <w:rPr>
                <w:rFonts w:ascii="宋体" w:hAnsi="宋体"/>
                <w:szCs w:val="21"/>
              </w:rPr>
              <w:t>社保缴纳证明</w:t>
            </w:r>
            <w:r>
              <w:rPr>
                <w:rFonts w:ascii="宋体" w:hAnsi="宋体" w:hint="eastAsia"/>
                <w:szCs w:val="21"/>
              </w:rPr>
              <w:t>（退休人员可凭近</w:t>
            </w:r>
            <w:r>
              <w:rPr>
                <w:rFonts w:ascii="宋体" w:hAnsi="宋体" w:hint="eastAsia"/>
                <w:szCs w:val="21"/>
              </w:rPr>
              <w:t>6</w:t>
            </w:r>
            <w:r>
              <w:rPr>
                <w:rFonts w:ascii="宋体" w:hAnsi="宋体" w:hint="eastAsia"/>
                <w:szCs w:val="21"/>
              </w:rPr>
              <w:t>个月工资流水并提供退休证）</w:t>
            </w:r>
            <w:r>
              <w:rPr>
                <w:rFonts w:ascii="宋体" w:hAnsi="宋体"/>
                <w:szCs w:val="21"/>
              </w:rPr>
              <w:t>、身份证、岗</w:t>
            </w:r>
            <w:r>
              <w:rPr>
                <w:rFonts w:ascii="宋体" w:hAnsi="宋体" w:hint="eastAsia"/>
                <w:szCs w:val="21"/>
              </w:rPr>
              <w:t>位职称证书</w:t>
            </w:r>
            <w:r>
              <w:rPr>
                <w:rFonts w:ascii="宋体" w:hAnsi="宋体"/>
                <w:szCs w:val="21"/>
              </w:rPr>
              <w:t>复印件，原件备查，否则不得分。</w:t>
            </w:r>
          </w:p>
          <w:p w:rsidR="002068F7" w:rsidRDefault="00B55231">
            <w:pPr>
              <w:snapToGrid w:val="0"/>
              <w:ind w:firstLineChars="200" w:firstLine="420"/>
              <w:rPr>
                <w:rFonts w:ascii="宋体" w:hAnsi="宋体"/>
                <w:szCs w:val="21"/>
              </w:rPr>
            </w:pPr>
            <w:r>
              <w:rPr>
                <w:rFonts w:ascii="宋体" w:hAnsi="宋体" w:hint="eastAsia"/>
                <w:szCs w:val="21"/>
              </w:rPr>
              <w:t>2</w:t>
            </w:r>
            <w:r>
              <w:rPr>
                <w:rFonts w:ascii="宋体" w:hAnsi="宋体"/>
                <w:szCs w:val="21"/>
              </w:rPr>
              <w:t>、主要业绩（</w:t>
            </w:r>
            <w:r>
              <w:rPr>
                <w:rFonts w:ascii="宋体" w:hAnsi="宋体" w:hint="eastAsia"/>
                <w:szCs w:val="21"/>
              </w:rPr>
              <w:t>5</w:t>
            </w:r>
            <w:r>
              <w:rPr>
                <w:rFonts w:ascii="宋体" w:hAnsi="宋体" w:hint="eastAsia"/>
                <w:szCs w:val="21"/>
              </w:rPr>
              <w:t>分</w:t>
            </w:r>
            <w:r>
              <w:rPr>
                <w:rFonts w:ascii="宋体" w:hAnsi="宋体"/>
                <w:szCs w:val="21"/>
              </w:rPr>
              <w:t>）：</w:t>
            </w:r>
            <w:r>
              <w:rPr>
                <w:rFonts w:ascii="宋体" w:hAnsi="宋体" w:hint="eastAsia"/>
                <w:szCs w:val="21"/>
              </w:rPr>
              <w:t>提供合同复印件，原件备查</w:t>
            </w:r>
            <w:r>
              <w:rPr>
                <w:rFonts w:ascii="宋体" w:hAnsi="宋体"/>
                <w:szCs w:val="21"/>
              </w:rPr>
              <w:t>。</w:t>
            </w:r>
            <w:r>
              <w:rPr>
                <w:rFonts w:ascii="宋体" w:hAnsi="宋体" w:hint="eastAsia"/>
                <w:szCs w:val="21"/>
              </w:rPr>
              <w:t>2019</w:t>
            </w:r>
            <w:r>
              <w:rPr>
                <w:rFonts w:ascii="宋体" w:hAnsi="宋体" w:hint="eastAsia"/>
                <w:szCs w:val="21"/>
              </w:rPr>
              <w:t>年至今，受市级及以上生态环境主管部门委托，开展的监督监测项目，有</w:t>
            </w:r>
            <w:r>
              <w:rPr>
                <w:rFonts w:ascii="宋体" w:hAnsi="宋体" w:hint="eastAsia"/>
                <w:szCs w:val="21"/>
              </w:rPr>
              <w:t>1</w:t>
            </w:r>
            <w:r>
              <w:rPr>
                <w:rFonts w:ascii="宋体" w:hAnsi="宋体" w:hint="eastAsia"/>
                <w:szCs w:val="21"/>
              </w:rPr>
              <w:t>个得</w:t>
            </w:r>
            <w:r>
              <w:rPr>
                <w:rFonts w:ascii="宋体" w:hAnsi="宋体" w:hint="eastAsia"/>
                <w:szCs w:val="21"/>
              </w:rPr>
              <w:t>1</w:t>
            </w:r>
            <w:r>
              <w:rPr>
                <w:rFonts w:ascii="宋体" w:hAnsi="宋体" w:hint="eastAsia"/>
                <w:szCs w:val="21"/>
              </w:rPr>
              <w:t>分，最多得</w:t>
            </w:r>
            <w:r>
              <w:rPr>
                <w:rFonts w:ascii="宋体" w:hAnsi="宋体" w:hint="eastAsia"/>
                <w:szCs w:val="21"/>
              </w:rPr>
              <w:t>5</w:t>
            </w:r>
            <w:r>
              <w:rPr>
                <w:rFonts w:ascii="宋体" w:hAnsi="宋体" w:hint="eastAsia"/>
                <w:szCs w:val="21"/>
              </w:rPr>
              <w:t>分。（提供合同复印件，原件备查）</w:t>
            </w:r>
          </w:p>
          <w:p w:rsidR="002068F7" w:rsidRDefault="00B55231">
            <w:pPr>
              <w:snapToGrid w:val="0"/>
              <w:ind w:firstLineChars="200" w:firstLine="420"/>
              <w:rPr>
                <w:rFonts w:ascii="宋体" w:hAnsi="宋体"/>
                <w:szCs w:val="21"/>
              </w:rPr>
            </w:pPr>
            <w:r>
              <w:rPr>
                <w:rFonts w:ascii="宋体" w:hAnsi="宋体" w:hint="eastAsia"/>
                <w:szCs w:val="21"/>
              </w:rPr>
              <w:t>3</w:t>
            </w:r>
            <w:r>
              <w:rPr>
                <w:rFonts w:ascii="宋体" w:hAnsi="宋体" w:hint="eastAsia"/>
                <w:szCs w:val="21"/>
              </w:rPr>
              <w:t>、获得荣誉情况</w:t>
            </w:r>
            <w:r>
              <w:rPr>
                <w:rFonts w:ascii="宋体" w:hAnsi="宋体"/>
                <w:szCs w:val="21"/>
              </w:rPr>
              <w:t>（</w:t>
            </w:r>
            <w:r>
              <w:rPr>
                <w:rFonts w:ascii="宋体" w:hAnsi="宋体" w:hint="eastAsia"/>
                <w:szCs w:val="21"/>
              </w:rPr>
              <w:t>9</w:t>
            </w:r>
            <w:r>
              <w:rPr>
                <w:rFonts w:ascii="宋体" w:hAnsi="宋体" w:hint="eastAsia"/>
                <w:szCs w:val="21"/>
              </w:rPr>
              <w:t>分</w:t>
            </w:r>
            <w:r>
              <w:rPr>
                <w:rFonts w:ascii="宋体" w:hAnsi="宋体"/>
                <w:szCs w:val="21"/>
              </w:rPr>
              <w:t>）</w:t>
            </w:r>
            <w:r>
              <w:rPr>
                <w:rFonts w:ascii="宋体" w:hAnsi="宋体" w:hint="eastAsia"/>
                <w:szCs w:val="21"/>
              </w:rPr>
              <w:t>：</w:t>
            </w:r>
            <w:r>
              <w:rPr>
                <w:rFonts w:ascii="宋体" w:hAnsi="宋体" w:hint="eastAsia"/>
                <w:szCs w:val="21"/>
              </w:rPr>
              <w:t>2019</w:t>
            </w:r>
            <w:r>
              <w:rPr>
                <w:rFonts w:ascii="宋体" w:hAnsi="宋体"/>
                <w:szCs w:val="21"/>
              </w:rPr>
              <w:t>年</w:t>
            </w:r>
            <w:r>
              <w:rPr>
                <w:rFonts w:ascii="宋体" w:hAnsi="宋体" w:hint="eastAsia"/>
                <w:szCs w:val="21"/>
              </w:rPr>
              <w:t>以</w:t>
            </w:r>
            <w:r>
              <w:rPr>
                <w:rFonts w:ascii="宋体" w:hAnsi="宋体"/>
                <w:szCs w:val="21"/>
              </w:rPr>
              <w:t>来，</w:t>
            </w:r>
            <w:r>
              <w:rPr>
                <w:rFonts w:ascii="宋体" w:hAnsi="宋体" w:hint="eastAsia"/>
                <w:szCs w:val="21"/>
              </w:rPr>
              <w:t>在各级生态环境监测技能比武活动中，获得省级及以上前三名的，有</w:t>
            </w:r>
            <w:r>
              <w:rPr>
                <w:rFonts w:ascii="宋体" w:hAnsi="宋体"/>
                <w:szCs w:val="21"/>
              </w:rPr>
              <w:t>1</w:t>
            </w:r>
            <w:r>
              <w:rPr>
                <w:rFonts w:ascii="宋体" w:hAnsi="宋体" w:hint="eastAsia"/>
                <w:szCs w:val="21"/>
              </w:rPr>
              <w:t>次</w:t>
            </w:r>
            <w:r>
              <w:rPr>
                <w:rFonts w:ascii="宋体" w:hAnsi="宋体"/>
                <w:szCs w:val="21"/>
              </w:rPr>
              <w:t>得</w:t>
            </w:r>
            <w:r>
              <w:rPr>
                <w:rFonts w:ascii="宋体" w:hAnsi="宋体" w:hint="eastAsia"/>
                <w:szCs w:val="21"/>
              </w:rPr>
              <w:t>3</w:t>
            </w:r>
            <w:r>
              <w:rPr>
                <w:rFonts w:ascii="宋体" w:hAnsi="宋体"/>
                <w:szCs w:val="21"/>
              </w:rPr>
              <w:t>分</w:t>
            </w:r>
            <w:r>
              <w:rPr>
                <w:rFonts w:ascii="宋体" w:hAnsi="宋体" w:hint="eastAsia"/>
                <w:szCs w:val="21"/>
              </w:rPr>
              <w:t>，获得市级前三名的，有</w:t>
            </w:r>
            <w:r>
              <w:rPr>
                <w:rFonts w:ascii="宋体" w:hAnsi="宋体"/>
                <w:szCs w:val="21"/>
              </w:rPr>
              <w:t>1</w:t>
            </w:r>
            <w:r>
              <w:rPr>
                <w:rFonts w:ascii="宋体" w:hAnsi="宋体" w:hint="eastAsia"/>
                <w:szCs w:val="21"/>
              </w:rPr>
              <w:t>次</w:t>
            </w:r>
            <w:r>
              <w:rPr>
                <w:rFonts w:ascii="宋体" w:hAnsi="宋体"/>
                <w:szCs w:val="21"/>
              </w:rPr>
              <w:t>得</w:t>
            </w:r>
            <w:r>
              <w:rPr>
                <w:rFonts w:ascii="宋体" w:hAnsi="宋体" w:hint="eastAsia"/>
                <w:szCs w:val="21"/>
              </w:rPr>
              <w:t>2</w:t>
            </w:r>
            <w:r>
              <w:rPr>
                <w:rFonts w:ascii="宋体" w:hAnsi="宋体"/>
                <w:szCs w:val="21"/>
              </w:rPr>
              <w:t>分</w:t>
            </w:r>
            <w:r>
              <w:rPr>
                <w:rFonts w:ascii="宋体" w:hAnsi="宋体" w:hint="eastAsia"/>
                <w:szCs w:val="21"/>
              </w:rPr>
              <w:t>，</w:t>
            </w:r>
            <w:r>
              <w:rPr>
                <w:rFonts w:ascii="宋体" w:hAnsi="宋体"/>
                <w:szCs w:val="21"/>
              </w:rPr>
              <w:t>最高</w:t>
            </w:r>
            <w:r>
              <w:rPr>
                <w:rFonts w:ascii="宋体" w:hAnsi="宋体" w:hint="eastAsia"/>
                <w:szCs w:val="21"/>
              </w:rPr>
              <w:t>得</w:t>
            </w:r>
            <w:r>
              <w:rPr>
                <w:rFonts w:ascii="宋体" w:hAnsi="宋体" w:hint="eastAsia"/>
                <w:szCs w:val="21"/>
              </w:rPr>
              <w:t>9</w:t>
            </w:r>
            <w:r>
              <w:rPr>
                <w:rFonts w:ascii="宋体" w:hAnsi="宋体"/>
                <w:szCs w:val="21"/>
              </w:rPr>
              <w:t>分。</w:t>
            </w:r>
          </w:p>
        </w:tc>
      </w:tr>
      <w:tr w:rsidR="002068F7">
        <w:trPr>
          <w:trHeight w:val="840"/>
        </w:trPr>
        <w:tc>
          <w:tcPr>
            <w:tcW w:w="1101" w:type="dxa"/>
            <w:vAlign w:val="center"/>
          </w:tcPr>
          <w:p w:rsidR="002068F7" w:rsidRDefault="00B55231">
            <w:pPr>
              <w:spacing w:line="240" w:lineRule="exact"/>
              <w:rPr>
                <w:rFonts w:ascii="宋体" w:hAnsi="宋体"/>
                <w:szCs w:val="21"/>
              </w:rPr>
            </w:pPr>
            <w:r>
              <w:rPr>
                <w:rFonts w:ascii="宋体" w:hAnsi="宋体"/>
                <w:szCs w:val="21"/>
              </w:rPr>
              <w:t>实验室能力</w:t>
            </w:r>
          </w:p>
        </w:tc>
        <w:tc>
          <w:tcPr>
            <w:tcW w:w="708" w:type="dxa"/>
            <w:vAlign w:val="center"/>
          </w:tcPr>
          <w:p w:rsidR="002068F7" w:rsidRDefault="00B55231">
            <w:pPr>
              <w:spacing w:line="240" w:lineRule="exact"/>
              <w:jc w:val="center"/>
              <w:rPr>
                <w:rFonts w:ascii="宋体" w:hAnsi="宋体"/>
                <w:szCs w:val="21"/>
              </w:rPr>
            </w:pPr>
            <w:r>
              <w:rPr>
                <w:rFonts w:ascii="宋体" w:hAnsi="宋体" w:hint="eastAsia"/>
                <w:szCs w:val="21"/>
              </w:rPr>
              <w:t>25</w:t>
            </w:r>
            <w:r>
              <w:rPr>
                <w:rFonts w:ascii="宋体" w:hAnsi="宋体" w:hint="eastAsia"/>
                <w:szCs w:val="21"/>
              </w:rPr>
              <w:t>分</w:t>
            </w:r>
          </w:p>
        </w:tc>
        <w:tc>
          <w:tcPr>
            <w:tcW w:w="8364" w:type="dxa"/>
            <w:vAlign w:val="center"/>
          </w:tcPr>
          <w:p w:rsidR="002068F7" w:rsidRDefault="00B55231">
            <w:pPr>
              <w:ind w:firstLineChars="200" w:firstLine="420"/>
              <w:rPr>
                <w:rFonts w:ascii="Times New Roman" w:hAnsi="Times New Roman"/>
                <w:szCs w:val="24"/>
              </w:rPr>
            </w:pPr>
            <w:r>
              <w:rPr>
                <w:rFonts w:ascii="Times New Roman" w:hAnsi="Times New Roman"/>
                <w:szCs w:val="24"/>
              </w:rPr>
              <w:t>1</w:t>
            </w:r>
            <w:r>
              <w:rPr>
                <w:rFonts w:ascii="Times New Roman" w:hAnsi="Times New Roman"/>
                <w:szCs w:val="24"/>
              </w:rPr>
              <w:t>、实验室面积（</w:t>
            </w:r>
            <w:r>
              <w:rPr>
                <w:rFonts w:ascii="Times New Roman" w:hAnsi="Times New Roman" w:hint="eastAsia"/>
                <w:szCs w:val="24"/>
              </w:rPr>
              <w:t>6</w:t>
            </w:r>
            <w:r>
              <w:rPr>
                <w:rFonts w:ascii="Times New Roman" w:hAnsi="Times New Roman" w:hint="eastAsia"/>
                <w:szCs w:val="24"/>
              </w:rPr>
              <w:t>分</w:t>
            </w:r>
            <w:r>
              <w:rPr>
                <w:rFonts w:ascii="Times New Roman" w:hAnsi="Times New Roman"/>
                <w:szCs w:val="24"/>
              </w:rPr>
              <w:t>）：拥有独立的实验室，根据实验室面积大小综合比较打分</w:t>
            </w:r>
            <w:r>
              <w:rPr>
                <w:rFonts w:ascii="Times New Roman" w:hAnsi="Times New Roman" w:hint="eastAsia"/>
                <w:szCs w:val="24"/>
              </w:rPr>
              <w:t>。</w:t>
            </w:r>
            <w:r>
              <w:rPr>
                <w:rFonts w:ascii="Times New Roman" w:hAnsi="Times New Roman"/>
                <w:szCs w:val="24"/>
              </w:rPr>
              <w:t>须提供房产证明或房屋租赁合同、实验室平面图等相关材料。</w:t>
            </w:r>
          </w:p>
          <w:p w:rsidR="002068F7" w:rsidRDefault="00B55231">
            <w:pPr>
              <w:ind w:firstLineChars="200" w:firstLine="420"/>
              <w:rPr>
                <w:rFonts w:ascii="Times New Roman" w:hAnsi="Times New Roman"/>
                <w:szCs w:val="24"/>
              </w:rPr>
            </w:pPr>
            <w:r>
              <w:rPr>
                <w:rFonts w:ascii="Times New Roman" w:hAnsi="Times New Roman" w:hint="eastAsia"/>
                <w:szCs w:val="24"/>
              </w:rPr>
              <w:t>4</w:t>
            </w:r>
            <w:r>
              <w:rPr>
                <w:rFonts w:ascii="Times New Roman" w:hAnsi="Times New Roman"/>
                <w:szCs w:val="24"/>
              </w:rPr>
              <w:t>00</w:t>
            </w:r>
            <w:r>
              <w:rPr>
                <w:rFonts w:ascii="Times New Roman" w:hAnsi="Times New Roman"/>
                <w:szCs w:val="24"/>
              </w:rPr>
              <w:t>平米</w:t>
            </w:r>
            <w:r>
              <w:rPr>
                <w:rFonts w:ascii="Times New Roman" w:hAnsi="Times New Roman"/>
                <w:szCs w:val="24"/>
              </w:rPr>
              <w:t>≤</w:t>
            </w:r>
            <w:r>
              <w:rPr>
                <w:rFonts w:ascii="Times New Roman" w:hAnsi="Times New Roman"/>
                <w:szCs w:val="24"/>
              </w:rPr>
              <w:t>实验室面积＜</w:t>
            </w:r>
            <w:r>
              <w:rPr>
                <w:rFonts w:ascii="Times New Roman" w:hAnsi="Times New Roman" w:hint="eastAsia"/>
                <w:szCs w:val="24"/>
              </w:rPr>
              <w:t>8</w:t>
            </w:r>
            <w:r>
              <w:rPr>
                <w:rFonts w:ascii="Times New Roman" w:hAnsi="Times New Roman"/>
                <w:szCs w:val="24"/>
              </w:rPr>
              <w:t>00</w:t>
            </w:r>
            <w:r>
              <w:rPr>
                <w:rFonts w:ascii="Times New Roman" w:hAnsi="Times New Roman"/>
                <w:szCs w:val="24"/>
              </w:rPr>
              <w:t>平米得</w:t>
            </w:r>
            <w:r>
              <w:rPr>
                <w:rFonts w:ascii="Times New Roman" w:hAnsi="Times New Roman" w:hint="eastAsia"/>
                <w:szCs w:val="24"/>
              </w:rPr>
              <w:t>2</w:t>
            </w:r>
            <w:r>
              <w:rPr>
                <w:rFonts w:ascii="Times New Roman" w:hAnsi="Times New Roman"/>
                <w:szCs w:val="24"/>
              </w:rPr>
              <w:t>分</w:t>
            </w:r>
            <w:r>
              <w:rPr>
                <w:rFonts w:ascii="Times New Roman" w:hAnsi="Times New Roman" w:hint="eastAsia"/>
                <w:szCs w:val="24"/>
              </w:rPr>
              <w:t>；</w:t>
            </w:r>
          </w:p>
          <w:p w:rsidR="002068F7" w:rsidRDefault="00B55231">
            <w:pPr>
              <w:ind w:firstLineChars="200" w:firstLine="420"/>
              <w:rPr>
                <w:rFonts w:ascii="Times New Roman" w:hAnsi="Times New Roman"/>
                <w:szCs w:val="24"/>
              </w:rPr>
            </w:pPr>
            <w:r>
              <w:rPr>
                <w:rFonts w:ascii="Times New Roman" w:hAnsi="Times New Roman" w:hint="eastAsia"/>
                <w:szCs w:val="24"/>
              </w:rPr>
              <w:t>8</w:t>
            </w:r>
            <w:r>
              <w:rPr>
                <w:rFonts w:ascii="Times New Roman" w:hAnsi="Times New Roman"/>
                <w:szCs w:val="24"/>
              </w:rPr>
              <w:t>00</w:t>
            </w:r>
            <w:r>
              <w:rPr>
                <w:rFonts w:ascii="Times New Roman" w:hAnsi="Times New Roman"/>
                <w:szCs w:val="24"/>
              </w:rPr>
              <w:t>平米</w:t>
            </w:r>
            <w:r>
              <w:rPr>
                <w:rFonts w:ascii="Times New Roman" w:hAnsi="Times New Roman"/>
                <w:szCs w:val="24"/>
              </w:rPr>
              <w:t>≤</w:t>
            </w:r>
            <w:r>
              <w:rPr>
                <w:rFonts w:ascii="Times New Roman" w:hAnsi="Times New Roman"/>
                <w:szCs w:val="24"/>
              </w:rPr>
              <w:t>实验室面积＜</w:t>
            </w:r>
            <w:r>
              <w:rPr>
                <w:rFonts w:ascii="Times New Roman" w:hAnsi="Times New Roman"/>
                <w:szCs w:val="24"/>
              </w:rPr>
              <w:t>1500</w:t>
            </w:r>
            <w:r>
              <w:rPr>
                <w:rFonts w:ascii="Times New Roman" w:hAnsi="Times New Roman"/>
                <w:szCs w:val="24"/>
              </w:rPr>
              <w:t>平米得</w:t>
            </w:r>
            <w:r>
              <w:rPr>
                <w:rFonts w:ascii="Times New Roman" w:hAnsi="Times New Roman" w:hint="eastAsia"/>
                <w:szCs w:val="24"/>
              </w:rPr>
              <w:t>4</w:t>
            </w:r>
            <w:r>
              <w:rPr>
                <w:rFonts w:ascii="Times New Roman" w:hAnsi="Times New Roman"/>
                <w:szCs w:val="24"/>
              </w:rPr>
              <w:t>分</w:t>
            </w:r>
            <w:r>
              <w:rPr>
                <w:rFonts w:ascii="Times New Roman" w:hAnsi="Times New Roman" w:hint="eastAsia"/>
                <w:szCs w:val="24"/>
              </w:rPr>
              <w:t>；</w:t>
            </w:r>
          </w:p>
          <w:p w:rsidR="002068F7" w:rsidRDefault="00B55231">
            <w:pPr>
              <w:ind w:firstLineChars="200" w:firstLine="420"/>
              <w:rPr>
                <w:rFonts w:ascii="Times New Roman" w:hAnsi="Times New Roman"/>
                <w:szCs w:val="24"/>
              </w:rPr>
            </w:pPr>
            <w:r>
              <w:rPr>
                <w:rFonts w:ascii="Times New Roman" w:hAnsi="Times New Roman"/>
                <w:szCs w:val="24"/>
              </w:rPr>
              <w:t>实验室面积</w:t>
            </w:r>
            <w:r>
              <w:rPr>
                <w:rFonts w:ascii="Times New Roman" w:hAnsi="Times New Roman"/>
                <w:szCs w:val="24"/>
              </w:rPr>
              <w:t>≥1500</w:t>
            </w:r>
            <w:r>
              <w:rPr>
                <w:rFonts w:ascii="Times New Roman" w:hAnsi="Times New Roman"/>
                <w:szCs w:val="24"/>
              </w:rPr>
              <w:t>平米的得</w:t>
            </w:r>
            <w:r>
              <w:rPr>
                <w:rFonts w:ascii="Times New Roman" w:hAnsi="Times New Roman" w:hint="eastAsia"/>
                <w:szCs w:val="24"/>
              </w:rPr>
              <w:t>6</w:t>
            </w:r>
            <w:r>
              <w:rPr>
                <w:rFonts w:ascii="Times New Roman" w:hAnsi="Times New Roman"/>
                <w:szCs w:val="24"/>
              </w:rPr>
              <w:t>分。</w:t>
            </w:r>
          </w:p>
          <w:p w:rsidR="002068F7" w:rsidRDefault="00B55231">
            <w:pPr>
              <w:snapToGrid w:val="0"/>
              <w:ind w:firstLineChars="200" w:firstLine="420"/>
              <w:rPr>
                <w:rFonts w:ascii="Times New Roman" w:hAnsi="Times New Roman"/>
                <w:szCs w:val="24"/>
              </w:rPr>
            </w:pPr>
            <w:r>
              <w:rPr>
                <w:rFonts w:ascii="Times New Roman" w:hAnsi="Times New Roman"/>
                <w:szCs w:val="24"/>
              </w:rPr>
              <w:t>2</w:t>
            </w:r>
            <w:r>
              <w:rPr>
                <w:rFonts w:ascii="Times New Roman" w:hAnsi="Times New Roman"/>
                <w:szCs w:val="24"/>
              </w:rPr>
              <w:t>、实验室仪器</w:t>
            </w:r>
            <w:r>
              <w:rPr>
                <w:rFonts w:ascii="Times New Roman" w:hAnsi="Times New Roman" w:hint="eastAsia"/>
                <w:szCs w:val="24"/>
              </w:rPr>
              <w:t>装备</w:t>
            </w:r>
            <w:r>
              <w:rPr>
                <w:rFonts w:ascii="Times New Roman" w:hAnsi="Times New Roman"/>
                <w:szCs w:val="24"/>
              </w:rPr>
              <w:t>（</w:t>
            </w:r>
            <w:r>
              <w:rPr>
                <w:rFonts w:ascii="Times New Roman" w:hAnsi="Times New Roman"/>
                <w:szCs w:val="24"/>
              </w:rPr>
              <w:t>5</w:t>
            </w:r>
            <w:r>
              <w:rPr>
                <w:rFonts w:ascii="Times New Roman" w:hAnsi="Times New Roman" w:hint="eastAsia"/>
                <w:szCs w:val="24"/>
              </w:rPr>
              <w:t>分</w:t>
            </w:r>
            <w:r>
              <w:rPr>
                <w:rFonts w:ascii="Times New Roman" w:hAnsi="Times New Roman"/>
                <w:szCs w:val="24"/>
              </w:rPr>
              <w:t>）：具有以下实验室仪器设备（气相色谱质谱联用仪、电感耦合等离子发射光谱仪、电感耦合等离子体质谱仪、石墨炉原子吸收分光光度计、火焰原子吸收分光光度计、</w:t>
            </w:r>
            <w:r>
              <w:rPr>
                <w:rFonts w:ascii="Times New Roman" w:hAnsi="Times New Roman" w:hint="eastAsia"/>
                <w:szCs w:val="24"/>
              </w:rPr>
              <w:t>测汞仪</w:t>
            </w:r>
            <w:r>
              <w:rPr>
                <w:rFonts w:ascii="Times New Roman" w:hAnsi="Times New Roman"/>
                <w:szCs w:val="24"/>
              </w:rPr>
              <w:t>、离子色谱仪、原子荧光仪、</w:t>
            </w:r>
            <w:r>
              <w:rPr>
                <w:rFonts w:ascii="Times New Roman" w:hAnsi="Times New Roman" w:hint="eastAsia"/>
                <w:szCs w:val="24"/>
              </w:rPr>
              <w:t>十万分之一电子天平</w:t>
            </w:r>
            <w:r>
              <w:rPr>
                <w:rFonts w:ascii="Times New Roman" w:hAnsi="Times New Roman"/>
                <w:szCs w:val="24"/>
              </w:rPr>
              <w:t>）中的</w:t>
            </w:r>
            <w:r>
              <w:rPr>
                <w:rFonts w:ascii="Times New Roman" w:hAnsi="Times New Roman"/>
                <w:szCs w:val="24"/>
              </w:rPr>
              <w:t>8</w:t>
            </w:r>
            <w:r>
              <w:rPr>
                <w:rFonts w:ascii="Times New Roman" w:hAnsi="Times New Roman"/>
                <w:szCs w:val="24"/>
              </w:rPr>
              <w:t>项或以上得</w:t>
            </w:r>
            <w:r>
              <w:rPr>
                <w:rFonts w:ascii="Times New Roman" w:hAnsi="Times New Roman"/>
                <w:szCs w:val="24"/>
              </w:rPr>
              <w:t>5</w:t>
            </w:r>
            <w:r>
              <w:rPr>
                <w:rFonts w:ascii="Times New Roman" w:hAnsi="Times New Roman"/>
                <w:szCs w:val="24"/>
              </w:rPr>
              <w:t>分，</w:t>
            </w:r>
            <w:r>
              <w:rPr>
                <w:rFonts w:ascii="Times New Roman" w:hAnsi="Times New Roman"/>
                <w:szCs w:val="24"/>
              </w:rPr>
              <w:t xml:space="preserve"> </w:t>
            </w:r>
            <w:r>
              <w:rPr>
                <w:rFonts w:ascii="Times New Roman" w:hAnsi="Times New Roman" w:hint="eastAsia"/>
                <w:szCs w:val="24"/>
              </w:rPr>
              <w:t>5</w:t>
            </w:r>
            <w:r>
              <w:rPr>
                <w:rFonts w:ascii="Times New Roman" w:hAnsi="Times New Roman"/>
                <w:szCs w:val="24"/>
              </w:rPr>
              <w:t>项得</w:t>
            </w:r>
            <w:r>
              <w:rPr>
                <w:rFonts w:ascii="Times New Roman" w:hAnsi="Times New Roman" w:hint="eastAsia"/>
                <w:szCs w:val="24"/>
              </w:rPr>
              <w:t>3</w:t>
            </w:r>
            <w:r>
              <w:rPr>
                <w:rFonts w:ascii="Times New Roman" w:hAnsi="Times New Roman"/>
                <w:szCs w:val="24"/>
              </w:rPr>
              <w:t>分，</w:t>
            </w:r>
            <w:r>
              <w:rPr>
                <w:rFonts w:ascii="Times New Roman" w:hAnsi="Times New Roman" w:hint="eastAsia"/>
                <w:szCs w:val="24"/>
              </w:rPr>
              <w:t>5</w:t>
            </w:r>
            <w:r>
              <w:rPr>
                <w:rFonts w:ascii="Times New Roman" w:hAnsi="Times New Roman" w:hint="eastAsia"/>
                <w:szCs w:val="24"/>
              </w:rPr>
              <w:t>项以下</w:t>
            </w:r>
            <w:r>
              <w:rPr>
                <w:rFonts w:ascii="Times New Roman" w:hAnsi="Times New Roman"/>
                <w:szCs w:val="24"/>
              </w:rPr>
              <w:t>不得分。</w:t>
            </w:r>
            <w:r>
              <w:rPr>
                <w:rFonts w:ascii="Times New Roman" w:hAnsi="Times New Roman" w:hint="eastAsia"/>
                <w:szCs w:val="24"/>
              </w:rPr>
              <w:t>（</w:t>
            </w:r>
            <w:r>
              <w:rPr>
                <w:rFonts w:ascii="Times New Roman" w:hAnsi="Times New Roman"/>
                <w:szCs w:val="24"/>
              </w:rPr>
              <w:t>须提供设备发票或设备使用权证明文件，未提供不得分</w:t>
            </w:r>
            <w:r>
              <w:rPr>
                <w:rFonts w:ascii="Times New Roman" w:hAnsi="Times New Roman" w:hint="eastAsia"/>
                <w:szCs w:val="24"/>
              </w:rPr>
              <w:t>）</w:t>
            </w:r>
          </w:p>
          <w:p w:rsidR="002068F7" w:rsidRDefault="00B55231">
            <w:pPr>
              <w:numPr>
                <w:ilvl w:val="0"/>
                <w:numId w:val="2"/>
              </w:numPr>
              <w:snapToGrid w:val="0"/>
              <w:ind w:firstLineChars="200" w:firstLine="420"/>
              <w:rPr>
                <w:rFonts w:ascii="Times New Roman" w:hAnsi="Times New Roman"/>
                <w:szCs w:val="24"/>
              </w:rPr>
            </w:pPr>
            <w:r>
              <w:rPr>
                <w:rFonts w:ascii="Times New Roman" w:hAnsi="Times New Roman"/>
                <w:szCs w:val="24"/>
              </w:rPr>
              <w:t>能力项目（</w:t>
            </w:r>
            <w:r>
              <w:rPr>
                <w:rFonts w:ascii="Times New Roman" w:hAnsi="Times New Roman" w:hint="eastAsia"/>
                <w:szCs w:val="24"/>
              </w:rPr>
              <w:t>14</w:t>
            </w:r>
            <w:r>
              <w:rPr>
                <w:rFonts w:ascii="Times New Roman" w:hAnsi="Times New Roman" w:hint="eastAsia"/>
                <w:szCs w:val="24"/>
              </w:rPr>
              <w:t>分</w:t>
            </w:r>
            <w:r>
              <w:rPr>
                <w:rFonts w:ascii="Times New Roman" w:hAnsi="Times New Roman"/>
                <w:szCs w:val="24"/>
              </w:rPr>
              <w:t>）：</w:t>
            </w:r>
          </w:p>
          <w:p w:rsidR="002068F7" w:rsidRDefault="00B55231">
            <w:pPr>
              <w:snapToGrid w:val="0"/>
              <w:ind w:firstLineChars="200" w:firstLine="420"/>
              <w:rPr>
                <w:rFonts w:ascii="Times New Roman" w:hAnsi="Times New Roman"/>
                <w:szCs w:val="24"/>
              </w:rPr>
            </w:pPr>
            <w:r>
              <w:rPr>
                <w:rFonts w:ascii="Times New Roman" w:hAnsi="Times New Roman" w:hint="eastAsia"/>
                <w:szCs w:val="24"/>
              </w:rPr>
              <w:t>（</w:t>
            </w:r>
            <w:r>
              <w:rPr>
                <w:rFonts w:ascii="Times New Roman" w:hAnsi="Times New Roman" w:hint="eastAsia"/>
                <w:szCs w:val="24"/>
              </w:rPr>
              <w:t>1</w:t>
            </w:r>
            <w:r>
              <w:rPr>
                <w:rFonts w:ascii="Times New Roman" w:hAnsi="Times New Roman" w:hint="eastAsia"/>
                <w:szCs w:val="24"/>
              </w:rPr>
              <w:t>）具备空气和废气</w:t>
            </w:r>
            <w:r>
              <w:rPr>
                <w:rFonts w:ascii="Times New Roman" w:hAnsi="Times New Roman"/>
                <w:szCs w:val="24"/>
              </w:rPr>
              <w:t>检测</w:t>
            </w:r>
            <w:r>
              <w:rPr>
                <w:rFonts w:ascii="Times New Roman" w:hAnsi="Times New Roman" w:hint="eastAsia"/>
                <w:szCs w:val="24"/>
              </w:rPr>
              <w:t>能力（</w:t>
            </w:r>
            <w:r>
              <w:rPr>
                <w:rFonts w:ascii="Times New Roman" w:hAnsi="Times New Roman" w:hint="eastAsia"/>
                <w:szCs w:val="24"/>
              </w:rPr>
              <w:t>CMA</w:t>
            </w:r>
            <w:r>
              <w:rPr>
                <w:rFonts w:ascii="Times New Roman" w:hAnsi="Times New Roman" w:hint="eastAsia"/>
                <w:szCs w:val="24"/>
              </w:rPr>
              <w:t>认定）</w:t>
            </w:r>
            <w:r>
              <w:rPr>
                <w:rFonts w:ascii="Times New Roman" w:hAnsi="Times New Roman"/>
                <w:szCs w:val="24"/>
              </w:rPr>
              <w:t>项目数，以</w:t>
            </w:r>
            <w:r>
              <w:rPr>
                <w:rFonts w:ascii="Times New Roman" w:hAnsi="Times New Roman" w:hint="eastAsia"/>
                <w:szCs w:val="24"/>
              </w:rPr>
              <w:t>50</w:t>
            </w:r>
            <w:r>
              <w:rPr>
                <w:rFonts w:ascii="Times New Roman" w:hAnsi="Times New Roman"/>
                <w:szCs w:val="24"/>
              </w:rPr>
              <w:t>为基准得</w:t>
            </w:r>
            <w:r>
              <w:rPr>
                <w:rFonts w:ascii="Times New Roman" w:hAnsi="Times New Roman"/>
                <w:szCs w:val="24"/>
              </w:rPr>
              <w:t>1</w:t>
            </w:r>
            <w:r>
              <w:rPr>
                <w:rFonts w:ascii="Times New Roman" w:hAnsi="Times New Roman"/>
                <w:szCs w:val="24"/>
              </w:rPr>
              <w:t>分，每增加</w:t>
            </w:r>
            <w:r>
              <w:rPr>
                <w:rFonts w:ascii="Times New Roman" w:hAnsi="Times New Roman" w:hint="eastAsia"/>
                <w:szCs w:val="24"/>
              </w:rPr>
              <w:t>30</w:t>
            </w:r>
            <w:r>
              <w:rPr>
                <w:rFonts w:ascii="Times New Roman" w:hAnsi="Times New Roman"/>
                <w:szCs w:val="24"/>
              </w:rPr>
              <w:t>项加</w:t>
            </w:r>
            <w:r>
              <w:rPr>
                <w:rFonts w:ascii="Times New Roman" w:hAnsi="Times New Roman" w:hint="eastAsia"/>
                <w:szCs w:val="24"/>
              </w:rPr>
              <w:t>1</w:t>
            </w:r>
            <w:r>
              <w:rPr>
                <w:rFonts w:ascii="Times New Roman" w:hAnsi="Times New Roman"/>
                <w:szCs w:val="24"/>
              </w:rPr>
              <w:t>分，最高得</w:t>
            </w:r>
            <w:r>
              <w:rPr>
                <w:rFonts w:ascii="Times New Roman" w:hAnsi="Times New Roman" w:hint="eastAsia"/>
                <w:szCs w:val="24"/>
              </w:rPr>
              <w:t>4</w:t>
            </w:r>
            <w:r>
              <w:rPr>
                <w:rFonts w:ascii="Times New Roman" w:hAnsi="Times New Roman"/>
                <w:szCs w:val="24"/>
              </w:rPr>
              <w:t>分。</w:t>
            </w:r>
            <w:r>
              <w:rPr>
                <w:rFonts w:ascii="Times New Roman" w:hAnsi="Times New Roman" w:hint="eastAsia"/>
                <w:szCs w:val="21"/>
              </w:rPr>
              <w:t>（</w:t>
            </w:r>
            <w:r>
              <w:rPr>
                <w:rFonts w:ascii="Times New Roman" w:hAnsi="Times New Roman"/>
                <w:szCs w:val="24"/>
              </w:rPr>
              <w:t>提供相关资质材料</w:t>
            </w:r>
            <w:r>
              <w:rPr>
                <w:rFonts w:ascii="Times New Roman" w:hAnsi="Times New Roman" w:hint="eastAsia"/>
                <w:szCs w:val="24"/>
              </w:rPr>
              <w:t>）</w:t>
            </w:r>
          </w:p>
          <w:p w:rsidR="002068F7" w:rsidRDefault="00B55231">
            <w:pPr>
              <w:ind w:firstLineChars="200" w:firstLine="420"/>
              <w:rPr>
                <w:rFonts w:ascii="Times New Roman" w:hAnsi="Times New Roman"/>
                <w:sz w:val="23"/>
                <w:szCs w:val="24"/>
              </w:rPr>
            </w:pPr>
            <w:r>
              <w:rPr>
                <w:rFonts w:ascii="Times New Roman" w:hAnsi="Times New Roman" w:hint="eastAsia"/>
                <w:szCs w:val="24"/>
              </w:rPr>
              <w:t>（</w:t>
            </w:r>
            <w:r>
              <w:rPr>
                <w:rFonts w:ascii="Times New Roman" w:hAnsi="Times New Roman" w:hint="eastAsia"/>
                <w:szCs w:val="24"/>
              </w:rPr>
              <w:t>2</w:t>
            </w:r>
            <w:r>
              <w:rPr>
                <w:rFonts w:ascii="Times New Roman" w:hAnsi="Times New Roman" w:hint="eastAsia"/>
                <w:szCs w:val="24"/>
              </w:rPr>
              <w:t>）具备空气和废气以下检测能能力：固定源低浓度颗粒物、二噁英、臭气浓度、机动车尾气、二氧化碳、一氧化碳等，每具备</w:t>
            </w:r>
            <w:r>
              <w:rPr>
                <w:rFonts w:ascii="Times New Roman" w:hAnsi="Times New Roman"/>
                <w:szCs w:val="24"/>
              </w:rPr>
              <w:t>1</w:t>
            </w:r>
            <w:r>
              <w:rPr>
                <w:rFonts w:ascii="Times New Roman" w:hAnsi="Times New Roman"/>
                <w:szCs w:val="24"/>
              </w:rPr>
              <w:t>项</w:t>
            </w:r>
            <w:r>
              <w:rPr>
                <w:rFonts w:ascii="Times New Roman" w:hAnsi="Times New Roman" w:hint="eastAsia"/>
                <w:szCs w:val="24"/>
              </w:rPr>
              <w:t>能力</w:t>
            </w:r>
            <w:r>
              <w:rPr>
                <w:rFonts w:ascii="Times New Roman" w:hAnsi="Times New Roman"/>
                <w:szCs w:val="24"/>
              </w:rPr>
              <w:t>得</w:t>
            </w:r>
            <w:r>
              <w:rPr>
                <w:rFonts w:ascii="Times New Roman" w:hAnsi="Times New Roman" w:hint="eastAsia"/>
                <w:szCs w:val="24"/>
              </w:rPr>
              <w:t>2</w:t>
            </w:r>
            <w:r>
              <w:rPr>
                <w:rFonts w:ascii="Times New Roman" w:hAnsi="Times New Roman"/>
                <w:szCs w:val="24"/>
              </w:rPr>
              <w:t>分，最高</w:t>
            </w:r>
            <w:r>
              <w:rPr>
                <w:rFonts w:ascii="Times New Roman" w:hAnsi="Times New Roman" w:hint="eastAsia"/>
                <w:szCs w:val="24"/>
              </w:rPr>
              <w:t>得</w:t>
            </w:r>
            <w:r>
              <w:rPr>
                <w:rFonts w:ascii="Times New Roman" w:hAnsi="Times New Roman" w:hint="eastAsia"/>
                <w:szCs w:val="24"/>
              </w:rPr>
              <w:t>10</w:t>
            </w:r>
            <w:r>
              <w:rPr>
                <w:rFonts w:ascii="Times New Roman" w:hAnsi="Times New Roman"/>
                <w:szCs w:val="24"/>
              </w:rPr>
              <w:t>分。</w:t>
            </w:r>
            <w:r>
              <w:rPr>
                <w:rFonts w:ascii="Times New Roman" w:hAnsi="Times New Roman" w:hint="eastAsia"/>
                <w:szCs w:val="24"/>
              </w:rPr>
              <w:t>（</w:t>
            </w:r>
            <w:r>
              <w:rPr>
                <w:rFonts w:ascii="Times New Roman" w:hAnsi="Times New Roman"/>
                <w:szCs w:val="24"/>
              </w:rPr>
              <w:t>提供相关资质材料</w:t>
            </w:r>
            <w:r>
              <w:rPr>
                <w:rFonts w:ascii="Times New Roman" w:hAnsi="Times New Roman" w:hint="eastAsia"/>
                <w:szCs w:val="24"/>
              </w:rPr>
              <w:t>）</w:t>
            </w:r>
          </w:p>
        </w:tc>
      </w:tr>
      <w:tr w:rsidR="002068F7">
        <w:trPr>
          <w:trHeight w:val="599"/>
        </w:trPr>
        <w:tc>
          <w:tcPr>
            <w:tcW w:w="1101" w:type="dxa"/>
            <w:vAlign w:val="center"/>
          </w:tcPr>
          <w:p w:rsidR="002068F7" w:rsidRDefault="00B55231">
            <w:pPr>
              <w:spacing w:line="240" w:lineRule="exact"/>
              <w:rPr>
                <w:rFonts w:ascii="宋体" w:hAnsi="宋体"/>
                <w:szCs w:val="21"/>
              </w:rPr>
            </w:pPr>
            <w:r>
              <w:rPr>
                <w:rFonts w:ascii="宋体" w:hAnsi="宋体"/>
                <w:szCs w:val="21"/>
              </w:rPr>
              <w:t>方案</w:t>
            </w:r>
            <w:r>
              <w:rPr>
                <w:rFonts w:ascii="宋体" w:hAnsi="宋体" w:hint="eastAsia"/>
                <w:szCs w:val="21"/>
              </w:rPr>
              <w:t>与报告</w:t>
            </w:r>
            <w:r>
              <w:rPr>
                <w:rFonts w:ascii="宋体" w:hAnsi="宋体"/>
                <w:szCs w:val="21"/>
              </w:rPr>
              <w:t>编制</w:t>
            </w:r>
          </w:p>
        </w:tc>
        <w:tc>
          <w:tcPr>
            <w:tcW w:w="708" w:type="dxa"/>
            <w:vAlign w:val="center"/>
          </w:tcPr>
          <w:p w:rsidR="002068F7" w:rsidRDefault="00B55231">
            <w:pPr>
              <w:spacing w:line="240" w:lineRule="exact"/>
              <w:jc w:val="center"/>
              <w:rPr>
                <w:rFonts w:ascii="宋体" w:hAnsi="宋体"/>
                <w:szCs w:val="21"/>
              </w:rPr>
            </w:pPr>
            <w:r>
              <w:rPr>
                <w:rFonts w:ascii="宋体" w:hAnsi="宋体" w:hint="eastAsia"/>
                <w:szCs w:val="21"/>
              </w:rPr>
              <w:t>20</w:t>
            </w:r>
            <w:r>
              <w:rPr>
                <w:rFonts w:ascii="宋体" w:hAnsi="宋体" w:hint="eastAsia"/>
                <w:szCs w:val="21"/>
              </w:rPr>
              <w:t>分</w:t>
            </w:r>
          </w:p>
        </w:tc>
        <w:tc>
          <w:tcPr>
            <w:tcW w:w="8364" w:type="dxa"/>
            <w:vAlign w:val="center"/>
          </w:tcPr>
          <w:p w:rsidR="002068F7" w:rsidRDefault="00B55231">
            <w:pPr>
              <w:snapToGrid w:val="0"/>
              <w:ind w:firstLineChars="200" w:firstLine="420"/>
              <w:rPr>
                <w:rFonts w:ascii="宋体" w:hAnsi="宋体"/>
                <w:szCs w:val="21"/>
              </w:rPr>
            </w:pPr>
            <w:r>
              <w:rPr>
                <w:rFonts w:ascii="宋体" w:hAnsi="宋体" w:hint="eastAsia"/>
                <w:szCs w:val="21"/>
              </w:rPr>
              <w:t>提供</w:t>
            </w:r>
            <w:r>
              <w:rPr>
                <w:rFonts w:ascii="宋体" w:hAnsi="宋体" w:hint="eastAsia"/>
                <w:szCs w:val="21"/>
              </w:rPr>
              <w:t>2022</w:t>
            </w:r>
            <w:r>
              <w:rPr>
                <w:rFonts w:ascii="宋体" w:hAnsi="宋体" w:hint="eastAsia"/>
                <w:szCs w:val="21"/>
              </w:rPr>
              <w:t>年度，</w:t>
            </w:r>
            <w:r>
              <w:rPr>
                <w:rFonts w:ascii="宋体" w:hAnsi="宋体" w:hint="eastAsia"/>
                <w:szCs w:val="21"/>
              </w:rPr>
              <w:t>企业认为最能代表单位业务水平的污染源废气检测</w:t>
            </w:r>
            <w:r>
              <w:rPr>
                <w:rFonts w:ascii="宋体" w:hAnsi="宋体"/>
                <w:szCs w:val="21"/>
              </w:rPr>
              <w:t>工作方案</w:t>
            </w:r>
            <w:r>
              <w:rPr>
                <w:rFonts w:ascii="宋体" w:hAnsi="宋体" w:hint="eastAsia"/>
                <w:szCs w:val="21"/>
              </w:rPr>
              <w:t>和监测报告</w:t>
            </w:r>
            <w:r>
              <w:rPr>
                <w:rFonts w:ascii="宋体" w:hAnsi="宋体" w:hint="eastAsia"/>
                <w:kern w:val="0"/>
                <w:szCs w:val="21"/>
              </w:rPr>
              <w:t>（</w:t>
            </w:r>
            <w:r>
              <w:rPr>
                <w:rFonts w:ascii="宋体" w:hAnsi="宋体"/>
                <w:kern w:val="0"/>
                <w:szCs w:val="21"/>
              </w:rPr>
              <w:t>包括现场监测原始记录</w:t>
            </w:r>
            <w:r>
              <w:rPr>
                <w:rFonts w:ascii="宋体" w:hAnsi="宋体" w:hint="eastAsia"/>
                <w:kern w:val="0"/>
                <w:szCs w:val="21"/>
              </w:rPr>
              <w:t>、</w:t>
            </w:r>
            <w:r>
              <w:rPr>
                <w:rFonts w:ascii="宋体" w:hAnsi="宋体"/>
                <w:kern w:val="0"/>
                <w:szCs w:val="21"/>
              </w:rPr>
              <w:t>分析原始记录以及</w:t>
            </w:r>
            <w:r>
              <w:rPr>
                <w:rFonts w:ascii="宋体" w:hAnsi="宋体" w:hint="eastAsia"/>
                <w:kern w:val="0"/>
                <w:szCs w:val="21"/>
              </w:rPr>
              <w:t>成果报告</w:t>
            </w:r>
            <w:r>
              <w:rPr>
                <w:rFonts w:ascii="宋体" w:hAnsi="宋体"/>
                <w:kern w:val="0"/>
                <w:szCs w:val="21"/>
              </w:rPr>
              <w:t>等相关的资料</w:t>
            </w:r>
            <w:r>
              <w:rPr>
                <w:rFonts w:ascii="宋体" w:hAnsi="宋体" w:hint="eastAsia"/>
                <w:kern w:val="0"/>
                <w:szCs w:val="21"/>
              </w:rPr>
              <w:t>）</w:t>
            </w:r>
            <w:r>
              <w:rPr>
                <w:rFonts w:ascii="宋体" w:hAnsi="宋体" w:hint="eastAsia"/>
                <w:szCs w:val="21"/>
              </w:rPr>
              <w:t>各</w:t>
            </w:r>
            <w:r>
              <w:rPr>
                <w:rFonts w:ascii="宋体" w:hAnsi="宋体" w:hint="eastAsia"/>
                <w:szCs w:val="21"/>
              </w:rPr>
              <w:t>1</w:t>
            </w:r>
            <w:r>
              <w:rPr>
                <w:rFonts w:ascii="宋体" w:hAnsi="宋体" w:hint="eastAsia"/>
                <w:szCs w:val="21"/>
              </w:rPr>
              <w:t>份，工作方案和监测报告可为不同委托事项。</w:t>
            </w:r>
          </w:p>
          <w:p w:rsidR="002068F7" w:rsidRDefault="00B55231">
            <w:pPr>
              <w:snapToGrid w:val="0"/>
              <w:ind w:firstLineChars="200" w:firstLine="420"/>
              <w:rPr>
                <w:rFonts w:ascii="宋体" w:hAnsi="宋体"/>
                <w:szCs w:val="21"/>
              </w:rPr>
            </w:pPr>
            <w:r>
              <w:rPr>
                <w:rFonts w:ascii="宋体" w:hAnsi="宋体" w:hint="eastAsia"/>
                <w:szCs w:val="21"/>
              </w:rPr>
              <w:t>1</w:t>
            </w:r>
            <w:r>
              <w:rPr>
                <w:rFonts w:ascii="宋体" w:hAnsi="宋体" w:hint="eastAsia"/>
                <w:szCs w:val="21"/>
              </w:rPr>
              <w:t>、工作方案评审（</w:t>
            </w:r>
            <w:r>
              <w:rPr>
                <w:rFonts w:ascii="宋体" w:hAnsi="宋体" w:hint="eastAsia"/>
                <w:szCs w:val="21"/>
              </w:rPr>
              <w:t>5</w:t>
            </w:r>
            <w:r>
              <w:rPr>
                <w:rFonts w:ascii="宋体" w:hAnsi="宋体" w:hint="eastAsia"/>
                <w:szCs w:val="21"/>
              </w:rPr>
              <w:t>分）：由评委根据工作方案的编制质量进行综合评定，结合方案的复杂程度（</w:t>
            </w:r>
            <w:r>
              <w:rPr>
                <w:rFonts w:ascii="宋体" w:hAnsi="宋体" w:hint="eastAsia"/>
                <w:szCs w:val="21"/>
              </w:rPr>
              <w:t>1</w:t>
            </w:r>
            <w:r>
              <w:rPr>
                <w:rFonts w:ascii="宋体" w:hAnsi="宋体" w:hint="eastAsia"/>
                <w:szCs w:val="21"/>
              </w:rPr>
              <w:t>分），方案的完整性（</w:t>
            </w:r>
            <w:r>
              <w:rPr>
                <w:rFonts w:ascii="宋体" w:hAnsi="宋体" w:hint="eastAsia"/>
                <w:szCs w:val="21"/>
              </w:rPr>
              <w:t>1</w:t>
            </w:r>
            <w:r>
              <w:rPr>
                <w:rFonts w:ascii="宋体" w:hAnsi="宋体" w:hint="eastAsia"/>
                <w:szCs w:val="21"/>
              </w:rPr>
              <w:t>分），方案的可操作性（</w:t>
            </w:r>
            <w:r>
              <w:rPr>
                <w:rFonts w:ascii="宋体" w:hAnsi="宋体" w:hint="eastAsia"/>
                <w:szCs w:val="21"/>
              </w:rPr>
              <w:t>1</w:t>
            </w:r>
            <w:r>
              <w:rPr>
                <w:rFonts w:ascii="宋体" w:hAnsi="宋体" w:hint="eastAsia"/>
                <w:szCs w:val="21"/>
              </w:rPr>
              <w:t>分），要素覆盖的全面性（</w:t>
            </w:r>
            <w:r>
              <w:rPr>
                <w:rFonts w:ascii="宋体" w:hAnsi="宋体" w:hint="eastAsia"/>
                <w:szCs w:val="21"/>
              </w:rPr>
              <w:t>1</w:t>
            </w:r>
            <w:r>
              <w:rPr>
                <w:rFonts w:ascii="宋体" w:hAnsi="宋体" w:hint="eastAsia"/>
                <w:szCs w:val="21"/>
              </w:rPr>
              <w:t>分），报价合理合规（</w:t>
            </w:r>
            <w:r>
              <w:rPr>
                <w:rFonts w:ascii="宋体" w:hAnsi="宋体" w:hint="eastAsia"/>
                <w:szCs w:val="21"/>
              </w:rPr>
              <w:t>1</w:t>
            </w:r>
            <w:r>
              <w:rPr>
                <w:rFonts w:ascii="宋体" w:hAnsi="宋体" w:hint="eastAsia"/>
                <w:szCs w:val="21"/>
              </w:rPr>
              <w:t>分）五个方面进行打分。</w:t>
            </w:r>
          </w:p>
          <w:p w:rsidR="002068F7" w:rsidRDefault="00B55231">
            <w:pPr>
              <w:snapToGrid w:val="0"/>
              <w:ind w:firstLineChars="200" w:firstLine="420"/>
              <w:rPr>
                <w:rFonts w:ascii="宋体" w:hAnsi="宋体"/>
                <w:szCs w:val="21"/>
              </w:rPr>
            </w:pPr>
            <w:r>
              <w:rPr>
                <w:rFonts w:ascii="宋体" w:hAnsi="宋体"/>
                <w:szCs w:val="21"/>
              </w:rPr>
              <w:t>2</w:t>
            </w:r>
            <w:r>
              <w:rPr>
                <w:rFonts w:ascii="宋体" w:hAnsi="宋体"/>
                <w:szCs w:val="21"/>
              </w:rPr>
              <w:t>、</w:t>
            </w:r>
            <w:r>
              <w:rPr>
                <w:rFonts w:ascii="宋体" w:hAnsi="宋体" w:hint="eastAsia"/>
                <w:szCs w:val="21"/>
              </w:rPr>
              <w:t>监测报告评审</w:t>
            </w:r>
            <w:r>
              <w:rPr>
                <w:rFonts w:ascii="宋体" w:hAnsi="宋体"/>
                <w:szCs w:val="21"/>
              </w:rPr>
              <w:t>（</w:t>
            </w:r>
            <w:r>
              <w:rPr>
                <w:rFonts w:ascii="宋体" w:hAnsi="宋体" w:hint="eastAsia"/>
                <w:szCs w:val="21"/>
              </w:rPr>
              <w:t>15</w:t>
            </w:r>
            <w:r>
              <w:rPr>
                <w:rFonts w:ascii="宋体" w:hAnsi="宋体" w:hint="eastAsia"/>
                <w:szCs w:val="21"/>
              </w:rPr>
              <w:t>分</w:t>
            </w:r>
            <w:r>
              <w:rPr>
                <w:rFonts w:ascii="宋体" w:hAnsi="宋体"/>
                <w:szCs w:val="21"/>
              </w:rPr>
              <w:t>）</w:t>
            </w:r>
            <w:r>
              <w:rPr>
                <w:rFonts w:ascii="宋体" w:hAnsi="宋体" w:hint="eastAsia"/>
                <w:szCs w:val="21"/>
              </w:rPr>
              <w:t>：由评委根据报告书的编制质量进行综合评定，结合报告的难易程度（</w:t>
            </w:r>
            <w:r>
              <w:rPr>
                <w:rFonts w:ascii="宋体" w:hAnsi="宋体" w:hint="eastAsia"/>
                <w:szCs w:val="21"/>
              </w:rPr>
              <w:t>3</w:t>
            </w:r>
            <w:r>
              <w:rPr>
                <w:rFonts w:ascii="宋体" w:hAnsi="宋体" w:hint="eastAsia"/>
                <w:szCs w:val="21"/>
              </w:rPr>
              <w:t>分），报告完整性（</w:t>
            </w:r>
            <w:r>
              <w:rPr>
                <w:rFonts w:ascii="宋体" w:hAnsi="宋体" w:hint="eastAsia"/>
                <w:szCs w:val="21"/>
              </w:rPr>
              <w:t>3</w:t>
            </w:r>
            <w:r>
              <w:rPr>
                <w:rFonts w:ascii="宋体" w:hAnsi="宋体" w:hint="eastAsia"/>
                <w:szCs w:val="21"/>
              </w:rPr>
              <w:t>分），报告的规范性（</w:t>
            </w:r>
            <w:r>
              <w:rPr>
                <w:rFonts w:ascii="宋体" w:hAnsi="宋体" w:hint="eastAsia"/>
                <w:szCs w:val="21"/>
              </w:rPr>
              <w:t>3</w:t>
            </w:r>
            <w:r>
              <w:rPr>
                <w:rFonts w:ascii="宋体" w:hAnsi="宋体" w:hint="eastAsia"/>
                <w:szCs w:val="21"/>
              </w:rPr>
              <w:t>分），报告引用标准和结论评价的准确性（</w:t>
            </w:r>
            <w:r>
              <w:rPr>
                <w:rFonts w:ascii="宋体" w:hAnsi="宋体" w:hint="eastAsia"/>
                <w:szCs w:val="21"/>
              </w:rPr>
              <w:t>3</w:t>
            </w:r>
            <w:r>
              <w:rPr>
                <w:rFonts w:ascii="宋体" w:hAnsi="宋体" w:hint="eastAsia"/>
                <w:szCs w:val="21"/>
              </w:rPr>
              <w:t>分），原始记录及附件支撑材料的完整性（</w:t>
            </w:r>
            <w:r>
              <w:rPr>
                <w:rFonts w:ascii="宋体" w:hAnsi="宋体" w:hint="eastAsia"/>
                <w:szCs w:val="21"/>
              </w:rPr>
              <w:t>3</w:t>
            </w:r>
            <w:r>
              <w:rPr>
                <w:rFonts w:ascii="宋体" w:hAnsi="宋体" w:hint="eastAsia"/>
                <w:szCs w:val="21"/>
              </w:rPr>
              <w:t>分）五个方面进行打分。</w:t>
            </w:r>
          </w:p>
        </w:tc>
      </w:tr>
      <w:tr w:rsidR="002068F7">
        <w:trPr>
          <w:trHeight w:val="654"/>
        </w:trPr>
        <w:tc>
          <w:tcPr>
            <w:tcW w:w="1101" w:type="dxa"/>
            <w:vAlign w:val="center"/>
          </w:tcPr>
          <w:p w:rsidR="002068F7" w:rsidRDefault="00B55231">
            <w:pPr>
              <w:snapToGrid w:val="0"/>
              <w:rPr>
                <w:rFonts w:ascii="宋体" w:hAnsi="宋体" w:cs="黑体"/>
                <w:kern w:val="0"/>
                <w:szCs w:val="21"/>
              </w:rPr>
            </w:pPr>
            <w:r>
              <w:rPr>
                <w:rFonts w:ascii="宋体" w:hAnsi="宋体"/>
                <w:szCs w:val="21"/>
              </w:rPr>
              <w:t>服务响应</w:t>
            </w:r>
            <w:r>
              <w:rPr>
                <w:rFonts w:ascii="宋体" w:hAnsi="宋体" w:hint="eastAsia"/>
                <w:szCs w:val="21"/>
              </w:rPr>
              <w:t>与质量控制</w:t>
            </w:r>
          </w:p>
        </w:tc>
        <w:tc>
          <w:tcPr>
            <w:tcW w:w="708" w:type="dxa"/>
            <w:vAlign w:val="center"/>
          </w:tcPr>
          <w:p w:rsidR="002068F7" w:rsidRDefault="00B55231">
            <w:pPr>
              <w:spacing w:line="240" w:lineRule="exact"/>
              <w:jc w:val="center"/>
              <w:rPr>
                <w:rFonts w:ascii="宋体" w:hAnsi="宋体"/>
                <w:szCs w:val="21"/>
              </w:rPr>
            </w:pPr>
            <w:r>
              <w:rPr>
                <w:rFonts w:ascii="宋体" w:hAnsi="宋体" w:hint="eastAsia"/>
                <w:szCs w:val="21"/>
              </w:rPr>
              <w:t>15</w:t>
            </w:r>
            <w:r>
              <w:rPr>
                <w:rFonts w:ascii="宋体" w:hAnsi="宋体" w:hint="eastAsia"/>
                <w:szCs w:val="21"/>
              </w:rPr>
              <w:t>分</w:t>
            </w:r>
          </w:p>
        </w:tc>
        <w:tc>
          <w:tcPr>
            <w:tcW w:w="8364" w:type="dxa"/>
            <w:vAlign w:val="center"/>
          </w:tcPr>
          <w:p w:rsidR="002068F7" w:rsidRDefault="00B55231">
            <w:pPr>
              <w:snapToGrid w:val="0"/>
              <w:ind w:firstLineChars="200" w:firstLine="420"/>
              <w:rPr>
                <w:rFonts w:ascii="Times New Roman" w:hAnsi="Times New Roman"/>
                <w:szCs w:val="24"/>
              </w:rPr>
            </w:pPr>
            <w:r>
              <w:rPr>
                <w:rFonts w:ascii="Times New Roman" w:hAnsi="Times New Roman"/>
                <w:szCs w:val="24"/>
              </w:rPr>
              <w:t>1</w:t>
            </w:r>
            <w:r>
              <w:rPr>
                <w:rFonts w:ascii="Times New Roman" w:hAnsi="Times New Roman"/>
                <w:szCs w:val="24"/>
              </w:rPr>
              <w:t>、能保证做出的服务优先级（</w:t>
            </w:r>
            <w:r>
              <w:rPr>
                <w:rFonts w:ascii="Times New Roman" w:hAnsi="Times New Roman" w:hint="eastAsia"/>
                <w:szCs w:val="24"/>
              </w:rPr>
              <w:t>3</w:t>
            </w:r>
            <w:r>
              <w:rPr>
                <w:rFonts w:ascii="Times New Roman" w:hAnsi="Times New Roman" w:hint="eastAsia"/>
                <w:szCs w:val="24"/>
              </w:rPr>
              <w:t>分</w:t>
            </w:r>
            <w:r>
              <w:rPr>
                <w:rFonts w:ascii="Times New Roman" w:hAnsi="Times New Roman"/>
                <w:szCs w:val="24"/>
              </w:rPr>
              <w:t>）：</w:t>
            </w:r>
          </w:p>
          <w:p w:rsidR="002068F7" w:rsidRDefault="00B55231">
            <w:pPr>
              <w:snapToGrid w:val="0"/>
              <w:rPr>
                <w:rFonts w:ascii="Times New Roman" w:hAnsi="Times New Roman"/>
                <w:szCs w:val="24"/>
              </w:rPr>
            </w:pPr>
            <w:r>
              <w:rPr>
                <w:rFonts w:ascii="Times New Roman" w:hAnsi="Times New Roman"/>
                <w:szCs w:val="24"/>
              </w:rPr>
              <w:t>服务响应承诺：投标人需对以下事项作出承诺或声明，由评委根据据承诺或声明的内容独立综合评定。</w:t>
            </w:r>
          </w:p>
          <w:p w:rsidR="002068F7" w:rsidRDefault="00B55231">
            <w:pPr>
              <w:snapToGrid w:val="0"/>
              <w:rPr>
                <w:rFonts w:ascii="Times New Roman" w:hAnsi="Times New Roman"/>
                <w:szCs w:val="24"/>
              </w:rPr>
            </w:pPr>
            <w:r>
              <w:rPr>
                <w:rFonts w:ascii="Times New Roman" w:hAnsi="Times New Roman"/>
                <w:szCs w:val="24"/>
              </w:rPr>
              <w:t>（</w:t>
            </w:r>
            <w:r>
              <w:rPr>
                <w:rFonts w:ascii="Times New Roman" w:hAnsi="Times New Roman"/>
                <w:szCs w:val="24"/>
              </w:rPr>
              <w:t>1</w:t>
            </w:r>
            <w:r>
              <w:rPr>
                <w:rFonts w:ascii="Times New Roman" w:hAnsi="Times New Roman"/>
                <w:szCs w:val="24"/>
              </w:rPr>
              <w:t>）保证检测工作真实有效，不弄虚作假。</w:t>
            </w:r>
          </w:p>
          <w:p w:rsidR="002068F7" w:rsidRDefault="00B55231">
            <w:pPr>
              <w:snapToGrid w:val="0"/>
              <w:rPr>
                <w:rFonts w:ascii="Times New Roman" w:hAnsi="Times New Roman"/>
                <w:szCs w:val="24"/>
              </w:rPr>
            </w:pPr>
            <w:r>
              <w:rPr>
                <w:rFonts w:ascii="Times New Roman" w:hAnsi="Times New Roman"/>
                <w:szCs w:val="24"/>
              </w:rPr>
              <w:t>（</w:t>
            </w:r>
            <w:r>
              <w:rPr>
                <w:rFonts w:ascii="Times New Roman" w:hAnsi="Times New Roman"/>
                <w:szCs w:val="24"/>
              </w:rPr>
              <w:t>2</w:t>
            </w:r>
            <w:r>
              <w:rPr>
                <w:rFonts w:ascii="Times New Roman" w:hAnsi="Times New Roman"/>
                <w:szCs w:val="24"/>
              </w:rPr>
              <w:t>）保证检测工作符合相关技术规范、标准，发现瑕疵妥善处理。</w:t>
            </w:r>
          </w:p>
          <w:p w:rsidR="002068F7" w:rsidRDefault="00B55231">
            <w:pPr>
              <w:snapToGrid w:val="0"/>
              <w:rPr>
                <w:rFonts w:ascii="Times New Roman" w:hAnsi="Times New Roman"/>
                <w:szCs w:val="24"/>
              </w:rPr>
            </w:pPr>
            <w:r>
              <w:rPr>
                <w:rFonts w:ascii="Times New Roman" w:hAnsi="Times New Roman"/>
                <w:szCs w:val="24"/>
              </w:rPr>
              <w:t>（</w:t>
            </w:r>
            <w:r>
              <w:rPr>
                <w:rFonts w:ascii="Times New Roman" w:hAnsi="Times New Roman"/>
                <w:szCs w:val="24"/>
              </w:rPr>
              <w:t>3</w:t>
            </w:r>
            <w:r>
              <w:rPr>
                <w:rFonts w:ascii="Times New Roman" w:hAnsi="Times New Roman"/>
                <w:szCs w:val="24"/>
              </w:rPr>
              <w:t>）保证服务响应快速，提供服务内容满足时限要求。</w:t>
            </w:r>
          </w:p>
          <w:p w:rsidR="002068F7" w:rsidRDefault="00B55231">
            <w:pPr>
              <w:rPr>
                <w:rFonts w:ascii="Times New Roman" w:hAnsi="Times New Roman"/>
                <w:szCs w:val="24"/>
              </w:rPr>
            </w:pPr>
            <w:r>
              <w:rPr>
                <w:rFonts w:ascii="Times New Roman" w:hAnsi="Times New Roman"/>
                <w:szCs w:val="24"/>
              </w:rPr>
              <w:t>（</w:t>
            </w:r>
            <w:r>
              <w:rPr>
                <w:rFonts w:ascii="Times New Roman" w:hAnsi="Times New Roman"/>
                <w:szCs w:val="24"/>
              </w:rPr>
              <w:t>4</w:t>
            </w:r>
            <w:r>
              <w:rPr>
                <w:rFonts w:ascii="Times New Roman" w:hAnsi="Times New Roman"/>
                <w:szCs w:val="24"/>
              </w:rPr>
              <w:t>）接受</w:t>
            </w:r>
            <w:r>
              <w:rPr>
                <w:rFonts w:ascii="Times New Roman" w:hAnsi="Times New Roman" w:hint="eastAsia"/>
                <w:szCs w:val="24"/>
              </w:rPr>
              <w:t>南通市海门生态环境监测站</w:t>
            </w:r>
            <w:r>
              <w:rPr>
                <w:rFonts w:ascii="Times New Roman" w:hAnsi="Times New Roman"/>
                <w:szCs w:val="24"/>
              </w:rPr>
              <w:t>的质量监督、检查，就服务内容及时提交报告、原始记录、合同等相关材料。</w:t>
            </w:r>
          </w:p>
          <w:p w:rsidR="002068F7" w:rsidRDefault="00B55231">
            <w:pPr>
              <w:snapToGrid w:val="0"/>
              <w:ind w:firstLineChars="200" w:firstLine="420"/>
              <w:rPr>
                <w:rFonts w:ascii="宋体" w:hAnsi="宋体"/>
                <w:szCs w:val="21"/>
              </w:rPr>
            </w:pPr>
            <w:r>
              <w:rPr>
                <w:rFonts w:ascii="Times New Roman" w:hAnsi="Times New Roman" w:hint="eastAsia"/>
                <w:szCs w:val="21"/>
              </w:rPr>
              <w:t>2</w:t>
            </w:r>
            <w:r>
              <w:rPr>
                <w:rFonts w:ascii="Times New Roman" w:hAnsi="Times New Roman" w:hint="eastAsia"/>
                <w:szCs w:val="21"/>
              </w:rPr>
              <w:t>、</w:t>
            </w:r>
            <w:r>
              <w:rPr>
                <w:rFonts w:ascii="宋体" w:hAnsi="宋体"/>
                <w:szCs w:val="21"/>
              </w:rPr>
              <w:t>响应时间（</w:t>
            </w:r>
            <w:r>
              <w:rPr>
                <w:rFonts w:ascii="宋体" w:hAnsi="宋体" w:hint="eastAsia"/>
                <w:szCs w:val="21"/>
              </w:rPr>
              <w:t>5</w:t>
            </w:r>
            <w:r>
              <w:rPr>
                <w:rFonts w:ascii="宋体" w:hAnsi="宋体" w:hint="eastAsia"/>
                <w:szCs w:val="21"/>
              </w:rPr>
              <w:t>分</w:t>
            </w:r>
            <w:r>
              <w:rPr>
                <w:rFonts w:ascii="宋体" w:hAnsi="宋体"/>
                <w:szCs w:val="21"/>
              </w:rPr>
              <w:t>）：</w:t>
            </w:r>
          </w:p>
          <w:p w:rsidR="002068F7" w:rsidRDefault="00B55231">
            <w:pPr>
              <w:snapToGrid w:val="0"/>
              <w:ind w:firstLineChars="200" w:firstLine="420"/>
              <w:rPr>
                <w:rFonts w:ascii="Times New Roman" w:hAnsi="Times New Roman"/>
                <w:szCs w:val="21"/>
              </w:rPr>
            </w:pPr>
            <w:r>
              <w:rPr>
                <w:rFonts w:ascii="Times New Roman" w:hAnsi="Times New Roman"/>
                <w:szCs w:val="24"/>
              </w:rPr>
              <w:t>评委</w:t>
            </w:r>
            <w:r>
              <w:rPr>
                <w:rFonts w:ascii="Times New Roman" w:hAnsi="Times New Roman" w:hint="eastAsia"/>
                <w:szCs w:val="24"/>
              </w:rPr>
              <w:t>根据实验室所在地位置同招标单位所在地距离</w:t>
            </w:r>
            <w:r>
              <w:rPr>
                <w:rFonts w:ascii="Times New Roman" w:hAnsi="Times New Roman"/>
                <w:szCs w:val="24"/>
              </w:rPr>
              <w:t>打分。</w:t>
            </w:r>
            <w:r>
              <w:rPr>
                <w:rFonts w:ascii="Times New Roman" w:hAnsi="Times New Roman" w:hint="eastAsia"/>
                <w:szCs w:val="24"/>
              </w:rPr>
              <w:t>实验室距离南通市海门生态环境监测站导航距离</w:t>
            </w:r>
            <w:r>
              <w:rPr>
                <w:rFonts w:ascii="Times New Roman" w:hAnsi="Times New Roman" w:hint="eastAsia"/>
                <w:szCs w:val="24"/>
              </w:rPr>
              <w:t>50</w:t>
            </w:r>
            <w:r>
              <w:rPr>
                <w:rFonts w:ascii="Times New Roman" w:hAnsi="Times New Roman" w:hint="eastAsia"/>
                <w:szCs w:val="24"/>
              </w:rPr>
              <w:t>公里内得</w:t>
            </w:r>
            <w:r>
              <w:rPr>
                <w:rFonts w:ascii="Times New Roman" w:hAnsi="Times New Roman" w:hint="eastAsia"/>
                <w:szCs w:val="24"/>
              </w:rPr>
              <w:t>5</w:t>
            </w:r>
            <w:r>
              <w:rPr>
                <w:rFonts w:ascii="Times New Roman" w:hAnsi="Times New Roman"/>
                <w:szCs w:val="24"/>
              </w:rPr>
              <w:t>分</w:t>
            </w:r>
            <w:r>
              <w:rPr>
                <w:rFonts w:ascii="Times New Roman" w:hAnsi="Times New Roman" w:hint="eastAsia"/>
                <w:szCs w:val="24"/>
              </w:rPr>
              <w:t>，大于</w:t>
            </w:r>
            <w:r>
              <w:rPr>
                <w:rFonts w:ascii="Times New Roman" w:hAnsi="Times New Roman" w:hint="eastAsia"/>
                <w:szCs w:val="24"/>
              </w:rPr>
              <w:t>50</w:t>
            </w:r>
            <w:r>
              <w:rPr>
                <w:rFonts w:ascii="Times New Roman" w:hAnsi="Times New Roman" w:hint="eastAsia"/>
                <w:szCs w:val="24"/>
              </w:rPr>
              <w:t>公里小于</w:t>
            </w:r>
            <w:r>
              <w:rPr>
                <w:rFonts w:ascii="Times New Roman" w:hAnsi="Times New Roman" w:hint="eastAsia"/>
                <w:szCs w:val="24"/>
              </w:rPr>
              <w:t>100</w:t>
            </w:r>
            <w:r>
              <w:rPr>
                <w:rFonts w:ascii="Times New Roman" w:hAnsi="Times New Roman" w:hint="eastAsia"/>
                <w:szCs w:val="24"/>
              </w:rPr>
              <w:t>公</w:t>
            </w:r>
            <w:r>
              <w:rPr>
                <w:rFonts w:ascii="Times New Roman" w:hAnsi="Times New Roman" w:hint="eastAsia"/>
                <w:szCs w:val="21"/>
              </w:rPr>
              <w:t>里</w:t>
            </w:r>
            <w:r>
              <w:rPr>
                <w:rFonts w:ascii="Times New Roman" w:hAnsi="Times New Roman" w:hint="eastAsia"/>
                <w:szCs w:val="21"/>
              </w:rPr>
              <w:t>的得</w:t>
            </w:r>
            <w:r>
              <w:rPr>
                <w:rFonts w:ascii="Times New Roman" w:hAnsi="Times New Roman" w:hint="eastAsia"/>
                <w:szCs w:val="21"/>
              </w:rPr>
              <w:t>3</w:t>
            </w:r>
            <w:r>
              <w:rPr>
                <w:rFonts w:ascii="Times New Roman" w:hAnsi="Times New Roman"/>
                <w:szCs w:val="21"/>
              </w:rPr>
              <w:t>分</w:t>
            </w:r>
            <w:r>
              <w:rPr>
                <w:rFonts w:ascii="Times New Roman" w:hAnsi="Times New Roman" w:hint="eastAsia"/>
                <w:szCs w:val="21"/>
              </w:rPr>
              <w:t>，大于</w:t>
            </w:r>
            <w:r>
              <w:rPr>
                <w:rFonts w:ascii="Times New Roman" w:hAnsi="Times New Roman" w:hint="eastAsia"/>
                <w:szCs w:val="21"/>
              </w:rPr>
              <w:t>100</w:t>
            </w:r>
            <w:r>
              <w:rPr>
                <w:rFonts w:ascii="Times New Roman" w:hAnsi="Times New Roman" w:hint="eastAsia"/>
                <w:szCs w:val="21"/>
              </w:rPr>
              <w:t>公里不得分，提供实验室地址及相关距离说明</w:t>
            </w:r>
            <w:r>
              <w:rPr>
                <w:rFonts w:ascii="Times New Roman" w:hAnsi="Times New Roman"/>
                <w:szCs w:val="21"/>
              </w:rPr>
              <w:t>。</w:t>
            </w:r>
            <w:r>
              <w:rPr>
                <w:rFonts w:ascii="Times New Roman" w:hAnsi="Times New Roman" w:hint="eastAsia"/>
                <w:szCs w:val="21"/>
              </w:rPr>
              <w:t>（弄虚作假者，本项不得分）</w:t>
            </w:r>
          </w:p>
          <w:p w:rsidR="002068F7" w:rsidRDefault="00B55231">
            <w:pPr>
              <w:snapToGrid w:val="0"/>
              <w:ind w:firstLineChars="200" w:firstLine="420"/>
              <w:rPr>
                <w:rFonts w:ascii="Times New Roman" w:hAnsi="Times New Roman"/>
                <w:szCs w:val="21"/>
              </w:rPr>
            </w:pPr>
            <w:r>
              <w:rPr>
                <w:rFonts w:ascii="Times New Roman" w:hAnsi="Times New Roman" w:hint="eastAsia"/>
                <w:szCs w:val="21"/>
              </w:rPr>
              <w:t>3</w:t>
            </w:r>
            <w:r>
              <w:rPr>
                <w:rFonts w:ascii="Times New Roman" w:hAnsi="Times New Roman" w:hint="eastAsia"/>
                <w:szCs w:val="21"/>
              </w:rPr>
              <w:t>、质控体系（</w:t>
            </w:r>
            <w:r>
              <w:rPr>
                <w:rFonts w:ascii="Times New Roman" w:hAnsi="Times New Roman" w:hint="eastAsia"/>
                <w:szCs w:val="21"/>
              </w:rPr>
              <w:t>4</w:t>
            </w:r>
            <w:r>
              <w:rPr>
                <w:rFonts w:ascii="Times New Roman" w:hAnsi="Times New Roman" w:hint="eastAsia"/>
                <w:szCs w:val="21"/>
              </w:rPr>
              <w:t>分）：</w:t>
            </w:r>
            <w:r>
              <w:rPr>
                <w:rFonts w:ascii="Times New Roman" w:hAnsi="Times New Roman"/>
                <w:szCs w:val="21"/>
              </w:rPr>
              <w:t>须提供实验室质量控制相关材料，如内控体系文件，质量控制负责人资质，实验室质控措施等</w:t>
            </w:r>
            <w:r>
              <w:rPr>
                <w:rFonts w:ascii="Times New Roman" w:hAnsi="Times New Roman" w:hint="eastAsia"/>
                <w:szCs w:val="21"/>
              </w:rPr>
              <w:t>，全程影像记录</w:t>
            </w:r>
            <w:r>
              <w:rPr>
                <w:rFonts w:ascii="Times New Roman" w:hAnsi="Times New Roman"/>
                <w:szCs w:val="21"/>
              </w:rPr>
              <w:t>等，评委根据体系完整程度打分，</w:t>
            </w:r>
            <w:r>
              <w:rPr>
                <w:rFonts w:ascii="Times New Roman" w:hAnsi="Times New Roman" w:hint="eastAsia"/>
                <w:szCs w:val="21"/>
              </w:rPr>
              <w:t>质控体系完善内部管理规范</w:t>
            </w:r>
            <w:r>
              <w:rPr>
                <w:rFonts w:ascii="Times New Roman" w:hAnsi="Times New Roman" w:hint="eastAsia"/>
                <w:szCs w:val="21"/>
              </w:rPr>
              <w:t>4</w:t>
            </w:r>
            <w:r>
              <w:rPr>
                <w:rFonts w:ascii="Times New Roman" w:hAnsi="Times New Roman"/>
                <w:szCs w:val="21"/>
              </w:rPr>
              <w:t>分</w:t>
            </w:r>
            <w:r>
              <w:rPr>
                <w:rFonts w:ascii="Times New Roman" w:hAnsi="Times New Roman" w:hint="eastAsia"/>
                <w:szCs w:val="21"/>
              </w:rPr>
              <w:t>、较规范</w:t>
            </w:r>
            <w:r>
              <w:rPr>
                <w:rFonts w:ascii="Times New Roman" w:hAnsi="Times New Roman" w:hint="eastAsia"/>
                <w:szCs w:val="21"/>
              </w:rPr>
              <w:t>3</w:t>
            </w:r>
            <w:r>
              <w:rPr>
                <w:rFonts w:ascii="Times New Roman" w:hAnsi="Times New Roman"/>
                <w:szCs w:val="21"/>
              </w:rPr>
              <w:t>分</w:t>
            </w:r>
            <w:r>
              <w:rPr>
                <w:rFonts w:ascii="Times New Roman" w:hAnsi="Times New Roman" w:hint="eastAsia"/>
                <w:szCs w:val="21"/>
              </w:rPr>
              <w:t>、一般</w:t>
            </w:r>
            <w:r>
              <w:rPr>
                <w:rFonts w:ascii="Times New Roman" w:hAnsi="Times New Roman" w:hint="eastAsia"/>
                <w:szCs w:val="21"/>
              </w:rPr>
              <w:t>2</w:t>
            </w:r>
            <w:r>
              <w:rPr>
                <w:rFonts w:ascii="Times New Roman" w:hAnsi="Times New Roman"/>
                <w:szCs w:val="21"/>
              </w:rPr>
              <w:t>分。</w:t>
            </w:r>
          </w:p>
          <w:p w:rsidR="002068F7" w:rsidRDefault="00B55231">
            <w:pPr>
              <w:snapToGrid w:val="0"/>
              <w:ind w:firstLineChars="200" w:firstLine="420"/>
              <w:rPr>
                <w:rFonts w:ascii="Times New Roman" w:eastAsia="仿宋_GB2312" w:hAnsi="Times New Roman"/>
                <w:szCs w:val="24"/>
              </w:rPr>
            </w:pPr>
            <w:r>
              <w:rPr>
                <w:rFonts w:ascii="Times New Roman" w:hAnsi="Times New Roman" w:hint="eastAsia"/>
                <w:szCs w:val="21"/>
              </w:rPr>
              <w:t>4</w:t>
            </w:r>
            <w:r>
              <w:rPr>
                <w:rFonts w:ascii="Times New Roman" w:hAnsi="Times New Roman"/>
                <w:szCs w:val="21"/>
              </w:rPr>
              <w:t>、比对情况（</w:t>
            </w:r>
            <w:r>
              <w:rPr>
                <w:rFonts w:ascii="Times New Roman" w:hAnsi="Times New Roman" w:hint="eastAsia"/>
                <w:szCs w:val="21"/>
              </w:rPr>
              <w:t>3</w:t>
            </w:r>
            <w:r>
              <w:rPr>
                <w:rFonts w:ascii="Times New Roman" w:hAnsi="Times New Roman" w:hint="eastAsia"/>
                <w:szCs w:val="21"/>
              </w:rPr>
              <w:t>分</w:t>
            </w:r>
            <w:r>
              <w:rPr>
                <w:rFonts w:ascii="Times New Roman" w:hAnsi="Times New Roman"/>
                <w:szCs w:val="21"/>
              </w:rPr>
              <w:t>）：</w:t>
            </w:r>
            <w:r>
              <w:rPr>
                <w:rFonts w:ascii="Times New Roman" w:hAnsi="Times New Roman" w:hint="eastAsia"/>
                <w:szCs w:val="21"/>
              </w:rPr>
              <w:t>2019</w:t>
            </w:r>
            <w:r>
              <w:rPr>
                <w:rFonts w:ascii="Times New Roman" w:hAnsi="Times New Roman" w:hint="eastAsia"/>
                <w:szCs w:val="21"/>
              </w:rPr>
              <w:t>年以来</w:t>
            </w:r>
            <w:r>
              <w:rPr>
                <w:rFonts w:ascii="Times New Roman" w:hAnsi="Times New Roman"/>
                <w:szCs w:val="21"/>
              </w:rPr>
              <w:t>参加省级及以上单位组织的能力验证</w:t>
            </w:r>
            <w:r>
              <w:rPr>
                <w:rFonts w:ascii="Times New Roman" w:hAnsi="Times New Roman" w:hint="eastAsia"/>
                <w:szCs w:val="21"/>
              </w:rPr>
              <w:t>或</w:t>
            </w:r>
            <w:r>
              <w:rPr>
                <w:rFonts w:ascii="Times New Roman" w:hAnsi="Times New Roman"/>
                <w:szCs w:val="21"/>
              </w:rPr>
              <w:t>实验室比对，</w:t>
            </w:r>
            <w:r>
              <w:rPr>
                <w:rFonts w:ascii="Times New Roman" w:hAnsi="Times New Roman" w:hint="eastAsia"/>
                <w:szCs w:val="21"/>
              </w:rPr>
              <w:t>通过</w:t>
            </w:r>
            <w:r>
              <w:rPr>
                <w:rFonts w:ascii="Times New Roman" w:hAnsi="Times New Roman"/>
                <w:szCs w:val="21"/>
              </w:rPr>
              <w:t>1</w:t>
            </w:r>
            <w:r>
              <w:rPr>
                <w:rFonts w:ascii="Times New Roman" w:hAnsi="Times New Roman"/>
                <w:szCs w:val="21"/>
              </w:rPr>
              <w:t>项得</w:t>
            </w:r>
            <w:r>
              <w:rPr>
                <w:rFonts w:ascii="Times New Roman" w:hAnsi="Times New Roman"/>
                <w:szCs w:val="21"/>
              </w:rPr>
              <w:t>1</w:t>
            </w:r>
            <w:r>
              <w:rPr>
                <w:rFonts w:ascii="Times New Roman" w:hAnsi="Times New Roman"/>
                <w:szCs w:val="21"/>
              </w:rPr>
              <w:t>分，每增加</w:t>
            </w:r>
            <w:r>
              <w:rPr>
                <w:rFonts w:ascii="Times New Roman" w:hAnsi="Times New Roman" w:hint="eastAsia"/>
                <w:szCs w:val="21"/>
              </w:rPr>
              <w:t>1</w:t>
            </w:r>
            <w:r>
              <w:rPr>
                <w:rFonts w:ascii="Times New Roman" w:hAnsi="Times New Roman"/>
                <w:szCs w:val="21"/>
              </w:rPr>
              <w:t>项加</w:t>
            </w:r>
            <w:r>
              <w:rPr>
                <w:rFonts w:ascii="Times New Roman" w:hAnsi="Times New Roman" w:hint="eastAsia"/>
                <w:szCs w:val="21"/>
              </w:rPr>
              <w:t>0.5</w:t>
            </w:r>
            <w:r>
              <w:rPr>
                <w:rFonts w:ascii="Times New Roman" w:hAnsi="Times New Roman"/>
                <w:szCs w:val="21"/>
              </w:rPr>
              <w:t>分，最高</w:t>
            </w:r>
            <w:r>
              <w:rPr>
                <w:rFonts w:ascii="Times New Roman" w:hAnsi="Times New Roman" w:hint="eastAsia"/>
                <w:szCs w:val="21"/>
              </w:rPr>
              <w:t>3</w:t>
            </w:r>
            <w:r>
              <w:rPr>
                <w:rFonts w:ascii="Times New Roman" w:hAnsi="Times New Roman"/>
                <w:szCs w:val="21"/>
              </w:rPr>
              <w:t>分。</w:t>
            </w:r>
            <w:r>
              <w:rPr>
                <w:rFonts w:ascii="Times New Roman" w:hAnsi="Times New Roman" w:hint="eastAsia"/>
                <w:szCs w:val="21"/>
              </w:rPr>
              <w:t>提供有关</w:t>
            </w:r>
            <w:r>
              <w:rPr>
                <w:rFonts w:ascii="Times New Roman" w:hAnsi="Times New Roman"/>
                <w:szCs w:val="21"/>
              </w:rPr>
              <w:t>汇总表及相应的结果报告</w:t>
            </w:r>
            <w:r>
              <w:rPr>
                <w:rFonts w:ascii="Times New Roman" w:hAnsi="Times New Roman" w:hint="eastAsia"/>
                <w:szCs w:val="21"/>
              </w:rPr>
              <w:t>。</w:t>
            </w:r>
          </w:p>
        </w:tc>
      </w:tr>
    </w:tbl>
    <w:p w:rsidR="002068F7" w:rsidRDefault="00B55231">
      <w:pPr>
        <w:snapToGrid w:val="0"/>
        <w:spacing w:line="360" w:lineRule="auto"/>
        <w:rPr>
          <w:rFonts w:ascii="宋体" w:hAnsi="宋体"/>
          <w:b/>
          <w:bCs/>
          <w:szCs w:val="21"/>
          <w:highlight w:val="yellow"/>
          <w:lang w:val="zh-CN"/>
        </w:rPr>
      </w:pPr>
      <w:r>
        <w:rPr>
          <w:rFonts w:ascii="宋体" w:hAnsi="宋体" w:hint="eastAsia"/>
          <w:b/>
          <w:bCs/>
          <w:szCs w:val="21"/>
          <w:highlight w:val="yellow"/>
          <w:lang w:val="zh-CN"/>
        </w:rPr>
        <w:t>注：①请供应商根据评分标准制作评分索引并放在评审内容的前面，评分索引中应标明每个评分点的页码</w:t>
      </w:r>
      <w:r>
        <w:rPr>
          <w:rFonts w:ascii="宋体" w:hAnsi="宋体" w:hint="eastAsia"/>
          <w:b/>
          <w:bCs/>
          <w:szCs w:val="21"/>
          <w:highlight w:val="yellow"/>
          <w:lang w:val="zh-CN"/>
        </w:rPr>
        <w:lastRenderedPageBreak/>
        <w:t>范围，如投标文件内容顺序混乱，导致评委无法查看，后果自负。</w:t>
      </w:r>
      <w:r>
        <w:rPr>
          <w:rFonts w:ascii="宋体" w:hAnsi="宋体" w:hint="eastAsia"/>
          <w:b/>
          <w:bCs/>
          <w:szCs w:val="21"/>
          <w:highlight w:val="yellow"/>
          <w:lang w:val="zh-CN"/>
        </w:rPr>
        <w:t xml:space="preserve"> </w:t>
      </w:r>
    </w:p>
    <w:p w:rsidR="002068F7" w:rsidRDefault="00B55231">
      <w:pPr>
        <w:snapToGrid w:val="0"/>
        <w:spacing w:line="360" w:lineRule="auto"/>
        <w:ind w:firstLineChars="202" w:firstLine="426"/>
        <w:rPr>
          <w:rFonts w:ascii="宋体" w:hAnsi="宋体"/>
          <w:b/>
          <w:bCs/>
          <w:szCs w:val="21"/>
          <w:highlight w:val="yellow"/>
          <w:lang w:val="zh-CN"/>
        </w:rPr>
      </w:pPr>
      <w:r>
        <w:rPr>
          <w:rFonts w:ascii="宋体" w:hAnsi="宋体" w:hint="eastAsia"/>
          <w:b/>
          <w:bCs/>
          <w:szCs w:val="21"/>
          <w:highlight w:val="yellow"/>
          <w:lang w:val="zh-CN"/>
        </w:rPr>
        <w:t>②请供应商制作投标文件时保证图片、文字材料的完整、清晰可辨，任何原因导致评委看不清楚或无法查看，后果由供应商自负。</w:t>
      </w:r>
    </w:p>
    <w:p w:rsidR="002068F7" w:rsidRDefault="00B55231">
      <w:pPr>
        <w:snapToGrid w:val="0"/>
        <w:spacing w:line="360" w:lineRule="auto"/>
        <w:ind w:firstLineChars="202" w:firstLine="426"/>
        <w:rPr>
          <w:rFonts w:ascii="宋体" w:hAnsi="宋体"/>
          <w:b/>
          <w:bCs/>
          <w:szCs w:val="21"/>
          <w:highlight w:val="yellow"/>
          <w:lang w:val="zh-CN"/>
        </w:rPr>
      </w:pPr>
      <w:r>
        <w:rPr>
          <w:rFonts w:ascii="宋体" w:hAnsi="宋体" w:hint="eastAsia"/>
          <w:b/>
          <w:bCs/>
          <w:szCs w:val="21"/>
          <w:highlight w:val="yellow"/>
          <w:lang w:val="zh-CN"/>
        </w:rPr>
        <w:t>③供应商制作投标文件时所用的所有原件材料均须准备好签订合同前被采购人核查，如核查时供应商不能提供相关原件材料作弄虚作假处理，供应商自行承担相应法律后果。</w:t>
      </w:r>
    </w:p>
    <w:p w:rsidR="002068F7" w:rsidRDefault="00B55231">
      <w:pPr>
        <w:snapToGrid w:val="0"/>
        <w:spacing w:line="360" w:lineRule="auto"/>
        <w:ind w:firstLineChars="200" w:firstLine="480"/>
        <w:rPr>
          <w:rFonts w:ascii="宋体" w:hAnsi="宋体" w:cs="宋体"/>
          <w:kern w:val="0"/>
          <w:sz w:val="24"/>
          <w:szCs w:val="24"/>
          <w:lang w:val="zh-CN"/>
        </w:rPr>
      </w:pPr>
      <w:r>
        <w:rPr>
          <w:rFonts w:ascii="宋体" w:hAnsi="宋体" w:cs="宋体" w:hint="eastAsia"/>
          <w:kern w:val="0"/>
          <w:sz w:val="24"/>
          <w:szCs w:val="24"/>
          <w:lang w:val="zh-CN"/>
        </w:rPr>
        <w:t>（三）</w:t>
      </w:r>
      <w:r>
        <w:rPr>
          <w:rFonts w:ascii="宋体" w:hAnsi="宋体" w:cs="宋体"/>
          <w:kern w:val="0"/>
          <w:sz w:val="24"/>
          <w:szCs w:val="24"/>
          <w:lang w:val="zh-CN"/>
        </w:rPr>
        <w:t>价格分</w:t>
      </w:r>
      <w:r>
        <w:rPr>
          <w:rFonts w:ascii="宋体" w:hAnsi="宋体" w:cs="宋体"/>
          <w:kern w:val="0"/>
          <w:sz w:val="24"/>
          <w:szCs w:val="24"/>
          <w:lang w:val="zh-CN"/>
        </w:rPr>
        <w:t>(</w:t>
      </w:r>
      <w:r>
        <w:rPr>
          <w:rFonts w:ascii="宋体" w:hAnsi="宋体" w:cs="宋体"/>
          <w:kern w:val="0"/>
          <w:sz w:val="24"/>
          <w:szCs w:val="24"/>
          <w:lang w:val="zh-CN"/>
        </w:rPr>
        <w:t>满分</w:t>
      </w:r>
      <w:r>
        <w:rPr>
          <w:rFonts w:ascii="宋体" w:hAnsi="宋体" w:cs="宋体" w:hint="eastAsia"/>
          <w:kern w:val="0"/>
          <w:sz w:val="24"/>
          <w:szCs w:val="24"/>
          <w:lang w:val="zh-CN"/>
        </w:rPr>
        <w:t>2</w:t>
      </w:r>
      <w:r>
        <w:rPr>
          <w:rFonts w:ascii="宋体" w:hAnsi="宋体" w:cs="宋体"/>
          <w:kern w:val="0"/>
          <w:sz w:val="24"/>
          <w:szCs w:val="24"/>
          <w:lang w:val="zh-CN"/>
        </w:rPr>
        <w:t>0</w:t>
      </w:r>
      <w:r>
        <w:rPr>
          <w:rFonts w:ascii="宋体" w:hAnsi="宋体" w:cs="宋体"/>
          <w:kern w:val="0"/>
          <w:sz w:val="24"/>
          <w:szCs w:val="24"/>
          <w:lang w:val="zh-CN"/>
        </w:rPr>
        <w:t>分</w:t>
      </w:r>
      <w:r>
        <w:rPr>
          <w:rFonts w:ascii="宋体" w:hAnsi="宋体" w:cs="宋体"/>
          <w:kern w:val="0"/>
          <w:sz w:val="24"/>
          <w:szCs w:val="24"/>
          <w:lang w:val="zh-CN"/>
        </w:rPr>
        <w:t>)</w:t>
      </w:r>
    </w:p>
    <w:p w:rsidR="002068F7" w:rsidRDefault="00B55231">
      <w:pPr>
        <w:snapToGrid w:val="0"/>
        <w:spacing w:line="360" w:lineRule="auto"/>
        <w:ind w:firstLineChars="200" w:firstLine="480"/>
        <w:rPr>
          <w:rFonts w:ascii="宋体" w:hAnsi="宋体" w:cs="宋体"/>
          <w:kern w:val="0"/>
          <w:sz w:val="24"/>
          <w:szCs w:val="24"/>
        </w:rPr>
      </w:pPr>
      <w:r>
        <w:rPr>
          <w:rFonts w:ascii="宋体" w:hAnsi="宋体" w:cs="宋体"/>
          <w:kern w:val="0"/>
          <w:sz w:val="24"/>
          <w:szCs w:val="24"/>
        </w:rPr>
        <w:t>价格分统一采用低价优先法计算，即满足招标文件要求且投标</w:t>
      </w:r>
      <w:r>
        <w:rPr>
          <w:rFonts w:ascii="宋体" w:hAnsi="宋体" w:cs="宋体" w:hint="eastAsia"/>
          <w:kern w:val="0"/>
          <w:sz w:val="24"/>
          <w:szCs w:val="24"/>
        </w:rPr>
        <w:t>打折率</w:t>
      </w:r>
      <w:r>
        <w:rPr>
          <w:rFonts w:ascii="宋体" w:hAnsi="宋体" w:cs="宋体"/>
          <w:kern w:val="0"/>
          <w:sz w:val="24"/>
          <w:szCs w:val="24"/>
        </w:rPr>
        <w:t>最低的投标报价为评标基准价，其价格分为满分。其他投标人的价格分统一按照下列公式计算：</w:t>
      </w:r>
    </w:p>
    <w:p w:rsidR="002068F7" w:rsidRDefault="00B55231">
      <w:pPr>
        <w:snapToGrid w:val="0"/>
        <w:spacing w:line="360" w:lineRule="auto"/>
        <w:ind w:firstLineChars="200" w:firstLine="480"/>
        <w:rPr>
          <w:rFonts w:ascii="宋体" w:hAnsi="宋体" w:cs="宋体"/>
          <w:kern w:val="0"/>
          <w:sz w:val="24"/>
          <w:szCs w:val="24"/>
          <w:lang w:val="zh-CN"/>
        </w:rPr>
      </w:pPr>
      <w:r>
        <w:rPr>
          <w:rFonts w:ascii="宋体" w:hAnsi="宋体" w:cs="宋体"/>
          <w:kern w:val="0"/>
          <w:sz w:val="24"/>
          <w:szCs w:val="24"/>
        </w:rPr>
        <w:t>投标报价</w:t>
      </w:r>
      <w:r>
        <w:rPr>
          <w:rFonts w:ascii="宋体" w:hAnsi="宋体" w:cs="宋体" w:hint="eastAsia"/>
          <w:kern w:val="0"/>
          <w:sz w:val="24"/>
          <w:szCs w:val="24"/>
        </w:rPr>
        <w:t>得分</w:t>
      </w:r>
      <w:r>
        <w:rPr>
          <w:rFonts w:ascii="宋体" w:hAnsi="宋体" w:cs="宋体"/>
          <w:kern w:val="0"/>
          <w:sz w:val="24"/>
          <w:szCs w:val="24"/>
        </w:rPr>
        <w:t>=</w:t>
      </w:r>
      <w:r>
        <w:rPr>
          <w:rFonts w:ascii="宋体" w:hAnsi="宋体" w:cs="宋体" w:hint="eastAsia"/>
          <w:kern w:val="0"/>
          <w:sz w:val="24"/>
          <w:szCs w:val="24"/>
        </w:rPr>
        <w:t>(</w:t>
      </w:r>
      <w:r>
        <w:rPr>
          <w:rFonts w:ascii="宋体" w:hAnsi="宋体" w:cs="宋体"/>
          <w:kern w:val="0"/>
          <w:sz w:val="24"/>
          <w:szCs w:val="24"/>
        </w:rPr>
        <w:t>评标基准价</w:t>
      </w:r>
      <w:r>
        <w:rPr>
          <w:rFonts w:ascii="宋体" w:hAnsi="宋体" w:cs="宋体"/>
          <w:kern w:val="0"/>
          <w:sz w:val="24"/>
          <w:szCs w:val="24"/>
        </w:rPr>
        <w:t>/</w:t>
      </w:r>
      <w:r>
        <w:rPr>
          <w:rFonts w:ascii="宋体" w:hAnsi="宋体" w:cs="宋体"/>
          <w:kern w:val="0"/>
          <w:sz w:val="24"/>
          <w:szCs w:val="24"/>
        </w:rPr>
        <w:t>投标报价）</w:t>
      </w:r>
      <w:r>
        <w:rPr>
          <w:rFonts w:ascii="宋体" w:hAnsi="宋体" w:cs="宋体"/>
          <w:kern w:val="0"/>
          <w:sz w:val="24"/>
          <w:szCs w:val="24"/>
        </w:rPr>
        <w:t>×</w:t>
      </w:r>
      <w:r>
        <w:rPr>
          <w:rFonts w:ascii="宋体" w:hAnsi="宋体" w:cs="宋体" w:hint="eastAsia"/>
          <w:kern w:val="0"/>
          <w:sz w:val="24"/>
          <w:szCs w:val="24"/>
        </w:rPr>
        <w:t>2</w:t>
      </w:r>
      <w:r>
        <w:rPr>
          <w:rFonts w:ascii="宋体" w:hAnsi="宋体" w:cs="宋体"/>
          <w:kern w:val="0"/>
          <w:sz w:val="24"/>
          <w:szCs w:val="24"/>
        </w:rPr>
        <w:t>0%×100</w:t>
      </w:r>
    </w:p>
    <w:p w:rsidR="002068F7" w:rsidRDefault="00B55231">
      <w:pPr>
        <w:snapToGrid w:val="0"/>
        <w:spacing w:line="360" w:lineRule="auto"/>
        <w:ind w:firstLineChars="200" w:firstLine="482"/>
        <w:rPr>
          <w:rFonts w:ascii="宋体" w:hAnsi="宋体" w:cs="宋体"/>
          <w:b/>
          <w:kern w:val="0"/>
          <w:sz w:val="24"/>
          <w:szCs w:val="24"/>
          <w:lang w:val="zh-CN"/>
        </w:rPr>
      </w:pPr>
      <w:r>
        <w:rPr>
          <w:rFonts w:ascii="宋体" w:hAnsi="宋体" w:cs="宋体" w:hint="eastAsia"/>
          <w:b/>
          <w:kern w:val="0"/>
          <w:sz w:val="24"/>
          <w:szCs w:val="24"/>
          <w:lang w:val="zh-CN"/>
        </w:rPr>
        <w:t>二</w:t>
      </w:r>
      <w:r>
        <w:rPr>
          <w:rFonts w:ascii="宋体" w:hAnsi="宋体" w:cs="宋体"/>
          <w:b/>
          <w:kern w:val="0"/>
          <w:sz w:val="24"/>
          <w:szCs w:val="24"/>
          <w:lang w:val="zh-CN"/>
        </w:rPr>
        <w:t>、中标人及中标价的确定</w:t>
      </w:r>
    </w:p>
    <w:p w:rsidR="002068F7" w:rsidRDefault="00B55231">
      <w:pPr>
        <w:snapToGrid w:val="0"/>
        <w:spacing w:line="360" w:lineRule="auto"/>
        <w:ind w:firstLineChars="200" w:firstLine="480"/>
        <w:rPr>
          <w:rFonts w:ascii="宋体" w:hAnsi="宋体" w:cs="宋体"/>
          <w:kern w:val="0"/>
          <w:sz w:val="24"/>
          <w:szCs w:val="24"/>
        </w:rPr>
      </w:pPr>
      <w:r>
        <w:rPr>
          <w:rFonts w:ascii="宋体" w:hAnsi="宋体" w:cs="宋体"/>
          <w:kern w:val="0"/>
          <w:sz w:val="24"/>
          <w:szCs w:val="24"/>
        </w:rPr>
        <w:t>1</w:t>
      </w:r>
      <w:r>
        <w:rPr>
          <w:rFonts w:ascii="宋体" w:hAnsi="宋体" w:cs="宋体"/>
          <w:kern w:val="0"/>
          <w:sz w:val="24"/>
          <w:szCs w:val="24"/>
        </w:rPr>
        <w:t>、汇总价格分、商务技术分后，推荐得分最高</w:t>
      </w:r>
      <w:r>
        <w:rPr>
          <w:rFonts w:ascii="宋体" w:hAnsi="宋体" w:cs="宋体" w:hint="eastAsia"/>
          <w:kern w:val="0"/>
          <w:sz w:val="24"/>
          <w:szCs w:val="24"/>
        </w:rPr>
        <w:t>的前三名为中标单位。按</w:t>
      </w:r>
      <w:r>
        <w:rPr>
          <w:rFonts w:ascii="宋体" w:hAnsi="宋体" w:cs="宋体" w:hint="eastAsia"/>
          <w:kern w:val="0"/>
          <w:sz w:val="24"/>
          <w:szCs w:val="24"/>
        </w:rPr>
        <w:t>3</w:t>
      </w:r>
      <w:r>
        <w:rPr>
          <w:rFonts w:ascii="宋体" w:hAnsi="宋体" w:cs="宋体" w:hint="eastAsia"/>
          <w:kern w:val="0"/>
          <w:sz w:val="24"/>
          <w:szCs w:val="24"/>
        </w:rPr>
        <w:t>家中标单位中最终报价的价格签订合同，若中标单位拒绝可当场提出，并由排名在后的单位依次按此价格进行替补。</w:t>
      </w:r>
    </w:p>
    <w:p w:rsidR="002068F7" w:rsidRDefault="00B55231">
      <w:pPr>
        <w:snapToGrid w:val="0"/>
        <w:spacing w:line="360" w:lineRule="auto"/>
        <w:ind w:firstLineChars="200" w:firstLine="480"/>
        <w:rPr>
          <w:rFonts w:ascii="宋体" w:hAnsi="宋体" w:cs="宋体"/>
          <w:kern w:val="0"/>
          <w:sz w:val="24"/>
          <w:szCs w:val="24"/>
        </w:rPr>
      </w:pPr>
      <w:r>
        <w:rPr>
          <w:rFonts w:ascii="宋体" w:hAnsi="宋体" w:cs="宋体"/>
          <w:kern w:val="0"/>
          <w:sz w:val="24"/>
          <w:szCs w:val="24"/>
        </w:rPr>
        <w:t>2</w:t>
      </w:r>
      <w:r>
        <w:rPr>
          <w:rFonts w:ascii="宋体" w:hAnsi="宋体" w:cs="宋体"/>
          <w:kern w:val="0"/>
          <w:sz w:val="24"/>
          <w:szCs w:val="24"/>
        </w:rPr>
        <w:t>、</w:t>
      </w:r>
      <w:r>
        <w:rPr>
          <w:rFonts w:ascii="宋体" w:hAnsi="宋体" w:cs="宋体" w:hint="eastAsia"/>
          <w:kern w:val="0"/>
          <w:sz w:val="24"/>
          <w:szCs w:val="24"/>
        </w:rPr>
        <w:t>若出现第三和第四排名的投标人总得分相同时，则按投标文件技术标得分较高的</w:t>
      </w:r>
      <w:r>
        <w:rPr>
          <w:rFonts w:ascii="宋体" w:hAnsi="宋体" w:cs="宋体"/>
          <w:kern w:val="0"/>
          <w:sz w:val="24"/>
          <w:szCs w:val="24"/>
        </w:rPr>
        <w:t>排序在前</w:t>
      </w:r>
      <w:r>
        <w:rPr>
          <w:rFonts w:ascii="宋体" w:hAnsi="宋体" w:cs="宋体" w:hint="eastAsia"/>
          <w:kern w:val="0"/>
          <w:sz w:val="24"/>
          <w:szCs w:val="24"/>
        </w:rPr>
        <w:t>；若技术标得分仍相同，则按现场抽签顺序确定。</w:t>
      </w:r>
    </w:p>
    <w:p w:rsidR="002068F7" w:rsidRDefault="00B55231">
      <w:pPr>
        <w:snapToGrid w:val="0"/>
        <w:spacing w:line="360" w:lineRule="auto"/>
        <w:ind w:firstLineChars="200" w:firstLine="482"/>
        <w:rPr>
          <w:rFonts w:ascii="宋体" w:hAnsi="宋体" w:cs="宋体"/>
          <w:b/>
          <w:kern w:val="0"/>
          <w:sz w:val="24"/>
          <w:szCs w:val="24"/>
        </w:rPr>
      </w:pPr>
      <w:r>
        <w:rPr>
          <w:rFonts w:ascii="宋体" w:hAnsi="宋体" w:cs="宋体" w:hint="eastAsia"/>
          <w:b/>
          <w:kern w:val="0"/>
          <w:sz w:val="24"/>
          <w:szCs w:val="24"/>
        </w:rPr>
        <w:t>三、评标时如有特殊情况，由评标委员会根据有关法</w:t>
      </w:r>
      <w:r>
        <w:rPr>
          <w:rFonts w:ascii="宋体" w:hAnsi="宋体" w:cs="宋体" w:hint="eastAsia"/>
          <w:b/>
          <w:kern w:val="0"/>
          <w:sz w:val="24"/>
          <w:szCs w:val="24"/>
        </w:rPr>
        <w:t>律法规研究处理。</w:t>
      </w:r>
    </w:p>
    <w:p w:rsidR="002068F7" w:rsidRDefault="00B55231">
      <w:pPr>
        <w:snapToGri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注：</w:t>
      </w:r>
      <w:r>
        <w:rPr>
          <w:rFonts w:ascii="宋体" w:hAnsi="宋体" w:cs="宋体" w:hint="eastAsia"/>
          <w:kern w:val="0"/>
          <w:sz w:val="24"/>
          <w:szCs w:val="24"/>
        </w:rPr>
        <w:t xml:space="preserve"> </w:t>
      </w:r>
      <w:r>
        <w:rPr>
          <w:rFonts w:ascii="宋体" w:hAnsi="宋体" w:cs="宋体" w:hint="eastAsia"/>
          <w:kern w:val="0"/>
          <w:sz w:val="24"/>
          <w:szCs w:val="24"/>
        </w:rPr>
        <w:t>投标单位可同时参与</w:t>
      </w:r>
      <w:r>
        <w:rPr>
          <w:rFonts w:ascii="宋体" w:hAnsi="宋体" w:cs="宋体" w:hint="eastAsia"/>
          <w:kern w:val="0"/>
          <w:sz w:val="24"/>
          <w:szCs w:val="24"/>
        </w:rPr>
        <w:t>HMHJJC20230201</w:t>
      </w:r>
      <w:r>
        <w:rPr>
          <w:rFonts w:ascii="宋体" w:hAnsi="宋体" w:cs="宋体" w:hint="eastAsia"/>
          <w:kern w:val="0"/>
          <w:sz w:val="24"/>
          <w:szCs w:val="24"/>
        </w:rPr>
        <w:t>和</w:t>
      </w:r>
      <w:r>
        <w:rPr>
          <w:rFonts w:ascii="宋体" w:hAnsi="宋体" w:cs="宋体" w:hint="eastAsia"/>
          <w:kern w:val="0"/>
          <w:sz w:val="24"/>
          <w:szCs w:val="24"/>
        </w:rPr>
        <w:t>HMHJJC20230202</w:t>
      </w:r>
      <w:r>
        <w:rPr>
          <w:rFonts w:ascii="宋体" w:hAnsi="宋体" w:cs="宋体" w:hint="eastAsia"/>
          <w:kern w:val="0"/>
          <w:sz w:val="24"/>
          <w:szCs w:val="24"/>
        </w:rPr>
        <w:t>两个项目，但每个投标单位最多只能中一个项目，如投标单位已中一个项目，可继续参与后续项目的开评标但不得中标；开标顺序依次为：项目编号</w:t>
      </w:r>
      <w:r>
        <w:rPr>
          <w:rFonts w:ascii="宋体" w:hAnsi="宋体" w:cs="宋体" w:hint="eastAsia"/>
          <w:kern w:val="0"/>
          <w:sz w:val="24"/>
          <w:szCs w:val="24"/>
        </w:rPr>
        <w:t>HMHJJC20230201</w:t>
      </w:r>
      <w:r>
        <w:rPr>
          <w:rFonts w:ascii="宋体" w:hAnsi="宋体" w:cs="宋体" w:hint="eastAsia"/>
          <w:kern w:val="0"/>
          <w:sz w:val="24"/>
          <w:szCs w:val="24"/>
        </w:rPr>
        <w:t>→</w:t>
      </w:r>
      <w:r>
        <w:rPr>
          <w:rFonts w:ascii="宋体" w:hAnsi="宋体" w:cs="宋体" w:hint="eastAsia"/>
          <w:kern w:val="0"/>
          <w:sz w:val="24"/>
          <w:szCs w:val="24"/>
        </w:rPr>
        <w:t>HMHJJC20230202</w:t>
      </w:r>
      <w:r>
        <w:rPr>
          <w:rFonts w:ascii="宋体" w:hAnsi="宋体" w:cs="宋体" w:hint="eastAsia"/>
          <w:kern w:val="0"/>
          <w:sz w:val="24"/>
          <w:szCs w:val="24"/>
        </w:rPr>
        <w:t>。</w:t>
      </w:r>
    </w:p>
    <w:p w:rsidR="002068F7" w:rsidRDefault="002068F7" w:rsidP="00637C5D">
      <w:pPr>
        <w:spacing w:beforeLines="100" w:line="360" w:lineRule="auto"/>
        <w:jc w:val="center"/>
        <w:rPr>
          <w:rFonts w:ascii="宋体" w:hAnsi="宋体"/>
          <w:b/>
          <w:bCs/>
          <w:sz w:val="44"/>
          <w:szCs w:val="44"/>
        </w:rPr>
      </w:pPr>
    </w:p>
    <w:p w:rsidR="002068F7" w:rsidRDefault="002068F7" w:rsidP="00637C5D">
      <w:pPr>
        <w:spacing w:beforeLines="100" w:line="360" w:lineRule="auto"/>
        <w:jc w:val="center"/>
        <w:rPr>
          <w:rFonts w:ascii="宋体" w:hAnsi="宋体"/>
          <w:b/>
          <w:bCs/>
          <w:sz w:val="44"/>
          <w:szCs w:val="44"/>
        </w:rPr>
      </w:pPr>
    </w:p>
    <w:p w:rsidR="002068F7" w:rsidRDefault="002068F7" w:rsidP="00637C5D">
      <w:pPr>
        <w:spacing w:beforeLines="100" w:line="360" w:lineRule="auto"/>
        <w:jc w:val="center"/>
        <w:rPr>
          <w:rFonts w:ascii="宋体" w:hAnsi="宋体"/>
          <w:b/>
          <w:bCs/>
          <w:sz w:val="44"/>
          <w:szCs w:val="44"/>
        </w:rPr>
      </w:pPr>
    </w:p>
    <w:p w:rsidR="002068F7" w:rsidRDefault="002068F7" w:rsidP="00637C5D">
      <w:pPr>
        <w:spacing w:beforeLines="100" w:line="360" w:lineRule="auto"/>
        <w:jc w:val="center"/>
        <w:rPr>
          <w:rFonts w:ascii="宋体" w:hAnsi="宋体"/>
          <w:b/>
          <w:bCs/>
          <w:sz w:val="44"/>
          <w:szCs w:val="44"/>
        </w:rPr>
      </w:pPr>
    </w:p>
    <w:p w:rsidR="002068F7" w:rsidRDefault="002068F7" w:rsidP="00637C5D">
      <w:pPr>
        <w:spacing w:beforeLines="100" w:line="360" w:lineRule="auto"/>
        <w:jc w:val="center"/>
        <w:rPr>
          <w:rFonts w:ascii="宋体" w:hAnsi="宋体"/>
          <w:b/>
          <w:bCs/>
          <w:sz w:val="44"/>
          <w:szCs w:val="44"/>
        </w:rPr>
      </w:pPr>
    </w:p>
    <w:p w:rsidR="002068F7" w:rsidRDefault="002068F7" w:rsidP="00637C5D">
      <w:pPr>
        <w:spacing w:beforeLines="100" w:line="360" w:lineRule="auto"/>
        <w:jc w:val="center"/>
        <w:rPr>
          <w:rFonts w:ascii="宋体" w:hAnsi="宋体"/>
          <w:b/>
          <w:bCs/>
          <w:sz w:val="44"/>
          <w:szCs w:val="44"/>
        </w:rPr>
      </w:pPr>
    </w:p>
    <w:p w:rsidR="002068F7" w:rsidRDefault="002068F7" w:rsidP="00637C5D">
      <w:pPr>
        <w:spacing w:beforeLines="100" w:line="360" w:lineRule="auto"/>
        <w:jc w:val="center"/>
        <w:rPr>
          <w:rFonts w:ascii="宋体" w:hAnsi="宋体"/>
          <w:b/>
          <w:bCs/>
          <w:sz w:val="44"/>
          <w:szCs w:val="44"/>
        </w:rPr>
      </w:pPr>
    </w:p>
    <w:p w:rsidR="002068F7" w:rsidRDefault="00B55231" w:rsidP="00637C5D">
      <w:pPr>
        <w:spacing w:beforeLines="100" w:line="360" w:lineRule="auto"/>
        <w:jc w:val="center"/>
        <w:rPr>
          <w:rFonts w:ascii="宋体" w:hAnsi="宋体"/>
          <w:b/>
          <w:bCs/>
          <w:sz w:val="44"/>
          <w:szCs w:val="44"/>
        </w:rPr>
      </w:pPr>
      <w:r>
        <w:rPr>
          <w:rFonts w:ascii="宋体" w:hAnsi="宋体" w:hint="eastAsia"/>
          <w:b/>
          <w:bCs/>
          <w:sz w:val="44"/>
          <w:szCs w:val="44"/>
        </w:rPr>
        <w:t>第五部分</w:t>
      </w:r>
      <w:r>
        <w:rPr>
          <w:rFonts w:ascii="宋体" w:hAnsi="宋体" w:hint="eastAsia"/>
          <w:b/>
          <w:bCs/>
          <w:sz w:val="44"/>
          <w:szCs w:val="44"/>
        </w:rPr>
        <w:t xml:space="preserve">  </w:t>
      </w:r>
      <w:r>
        <w:rPr>
          <w:rFonts w:ascii="宋体" w:hAnsi="宋体" w:hint="eastAsia"/>
          <w:b/>
          <w:bCs/>
          <w:sz w:val="44"/>
          <w:szCs w:val="44"/>
        </w:rPr>
        <w:t>拟签订的合同文本</w:t>
      </w:r>
    </w:p>
    <w:p w:rsidR="002068F7" w:rsidRDefault="00B55231">
      <w:pPr>
        <w:snapToGrid w:val="0"/>
        <w:spacing w:line="520" w:lineRule="exact"/>
        <w:ind w:firstLineChars="200" w:firstLine="480"/>
        <w:rPr>
          <w:rFonts w:ascii="宋体" w:hAnsi="宋体" w:cs="黑体"/>
          <w:sz w:val="24"/>
          <w:szCs w:val="21"/>
        </w:rPr>
      </w:pPr>
      <w:r>
        <w:rPr>
          <w:rFonts w:ascii="宋体" w:hAnsi="宋体" w:cs="黑体" w:hint="eastAsia"/>
          <w:sz w:val="24"/>
          <w:szCs w:val="21"/>
        </w:rPr>
        <w:t>订立合同甲方：</w:t>
      </w:r>
      <w:r>
        <w:rPr>
          <w:rFonts w:ascii="宋体" w:hAnsi="宋体" w:cs="黑体" w:hint="eastAsia"/>
          <w:sz w:val="24"/>
          <w:szCs w:val="21"/>
          <w:u w:val="single"/>
        </w:rPr>
        <w:t>南通市海门生态环境监测站</w:t>
      </w:r>
    </w:p>
    <w:p w:rsidR="002068F7" w:rsidRDefault="00B55231">
      <w:pPr>
        <w:snapToGrid w:val="0"/>
        <w:spacing w:line="520" w:lineRule="exact"/>
        <w:ind w:firstLineChars="600" w:firstLine="1440"/>
        <w:rPr>
          <w:rFonts w:ascii="宋体" w:hAnsi="宋体" w:cs="黑体"/>
          <w:sz w:val="24"/>
          <w:szCs w:val="21"/>
          <w:u w:val="single"/>
        </w:rPr>
      </w:pPr>
      <w:r>
        <w:rPr>
          <w:rFonts w:ascii="宋体" w:hAnsi="宋体" w:cs="黑体" w:hint="eastAsia"/>
          <w:sz w:val="24"/>
          <w:szCs w:val="21"/>
        </w:rPr>
        <w:t>乙方：</w:t>
      </w:r>
    </w:p>
    <w:p w:rsidR="002068F7" w:rsidRDefault="00B55231">
      <w:pPr>
        <w:spacing w:line="520" w:lineRule="exact"/>
        <w:ind w:firstLineChars="150" w:firstLine="360"/>
        <w:rPr>
          <w:rFonts w:ascii="宋体" w:hAnsi="宋体" w:cs="黑体"/>
          <w:sz w:val="24"/>
          <w:szCs w:val="21"/>
        </w:rPr>
      </w:pPr>
      <w:r>
        <w:rPr>
          <w:rFonts w:ascii="宋体" w:hAnsi="宋体" w:cs="黑体" w:hint="eastAsia"/>
          <w:sz w:val="24"/>
          <w:szCs w:val="21"/>
        </w:rPr>
        <w:t>根据《中华人民共和国政府采购法》规定，甲方南通市海门生态环境监测站</w:t>
      </w:r>
      <w:r>
        <w:rPr>
          <w:rFonts w:ascii="Times New Roman" w:hAnsi="Times New Roman" w:hint="eastAsia"/>
          <w:sz w:val="24"/>
          <w:szCs w:val="24"/>
          <w:u w:val="single"/>
        </w:rPr>
        <w:t>南通市海门生态环境监测站</w:t>
      </w:r>
      <w:r>
        <w:rPr>
          <w:rFonts w:asciiTheme="minorEastAsia" w:eastAsiaTheme="minorEastAsia" w:hAnsiTheme="minorEastAsia" w:hint="eastAsia"/>
          <w:sz w:val="24"/>
          <w:szCs w:val="24"/>
          <w:u w:val="single"/>
        </w:rPr>
        <w:t>2023</w:t>
      </w:r>
      <w:r>
        <w:rPr>
          <w:rFonts w:ascii="Times New Roman" w:hAnsi="Times New Roman" w:hint="eastAsia"/>
          <w:sz w:val="24"/>
          <w:szCs w:val="24"/>
          <w:u w:val="single"/>
        </w:rPr>
        <w:t>年度环境监测（涉气）外包服务项目</w:t>
      </w:r>
      <w:r>
        <w:rPr>
          <w:rFonts w:ascii="宋体" w:hAnsi="宋体" w:cs="黑体" w:hint="eastAsia"/>
          <w:sz w:val="24"/>
          <w:szCs w:val="21"/>
        </w:rPr>
        <w:t>采用公开招标方式采购。本着公开、公平、公正和择优的原则，经专家评委严格评审并推荐乙方为中标人。在真实、充分地表达各自意愿的基础上，根据《中华人民共和国民法典》的规定，达成如下协议，并由双方共同恪守。</w:t>
      </w:r>
    </w:p>
    <w:p w:rsidR="002068F7" w:rsidRDefault="00B55231">
      <w:pPr>
        <w:spacing w:line="520" w:lineRule="exact"/>
        <w:ind w:firstLineChars="200" w:firstLine="482"/>
        <w:rPr>
          <w:rFonts w:ascii="宋体" w:hAnsi="宋体" w:cs="黑体"/>
          <w:b/>
          <w:sz w:val="24"/>
          <w:szCs w:val="21"/>
        </w:rPr>
      </w:pPr>
      <w:r>
        <w:rPr>
          <w:rFonts w:ascii="宋体" w:hAnsi="宋体" w:cs="黑体" w:hint="eastAsia"/>
          <w:b/>
          <w:sz w:val="24"/>
          <w:szCs w:val="21"/>
        </w:rPr>
        <w:t>一、甲、乙双方工作要求</w:t>
      </w:r>
    </w:p>
    <w:p w:rsidR="002068F7" w:rsidRDefault="00B55231">
      <w:pPr>
        <w:spacing w:line="520" w:lineRule="exact"/>
        <w:ind w:firstLineChars="200" w:firstLine="480"/>
        <w:rPr>
          <w:rFonts w:ascii="宋体" w:hAnsi="宋体" w:cs="黑体"/>
          <w:sz w:val="24"/>
          <w:szCs w:val="21"/>
        </w:rPr>
      </w:pPr>
      <w:r>
        <w:rPr>
          <w:rFonts w:ascii="宋体" w:hAnsi="宋体" w:cs="黑体"/>
          <w:sz w:val="24"/>
          <w:szCs w:val="21"/>
        </w:rPr>
        <w:t>1</w:t>
      </w:r>
      <w:r>
        <w:rPr>
          <w:rFonts w:ascii="宋体" w:hAnsi="宋体" w:cs="黑体" w:hint="eastAsia"/>
          <w:sz w:val="24"/>
          <w:szCs w:val="21"/>
        </w:rPr>
        <w:t>、甲方应向乙方提供相关监测信息。</w:t>
      </w:r>
    </w:p>
    <w:p w:rsidR="002068F7" w:rsidRDefault="00B55231">
      <w:pPr>
        <w:spacing w:line="520" w:lineRule="exact"/>
        <w:ind w:firstLineChars="200" w:firstLine="480"/>
        <w:rPr>
          <w:rFonts w:ascii="宋体" w:hAnsi="宋体" w:cs="黑体"/>
          <w:sz w:val="24"/>
          <w:szCs w:val="21"/>
        </w:rPr>
      </w:pPr>
      <w:r>
        <w:rPr>
          <w:rFonts w:ascii="宋体" w:hAnsi="宋体" w:cs="黑体" w:hint="eastAsia"/>
          <w:sz w:val="24"/>
          <w:szCs w:val="21"/>
        </w:rPr>
        <w:t>2</w:t>
      </w:r>
      <w:r>
        <w:rPr>
          <w:rFonts w:ascii="宋体" w:hAnsi="宋体" w:cs="黑体" w:hint="eastAsia"/>
          <w:sz w:val="24"/>
          <w:szCs w:val="21"/>
        </w:rPr>
        <w:t>、乙方按甲方的要求制定监测计划，严格按照国家、部委和地方相关标准规范实施监测；</w:t>
      </w:r>
      <w:r>
        <w:rPr>
          <w:rFonts w:ascii="宋体" w:hAnsi="宋体" w:cs="黑体" w:hint="eastAsia"/>
          <w:sz w:val="24"/>
          <w:szCs w:val="21"/>
        </w:rPr>
        <w:t>当次任务完成后，乙方及时形成结算单，双方盖章确认；结算时，按最终完成并确认的业务量核算支付。</w:t>
      </w:r>
    </w:p>
    <w:p w:rsidR="002068F7" w:rsidRDefault="00B55231">
      <w:pPr>
        <w:spacing w:line="520" w:lineRule="exact"/>
        <w:ind w:firstLineChars="200" w:firstLine="480"/>
        <w:rPr>
          <w:rFonts w:ascii="宋体" w:hAnsi="宋体" w:cs="黑体"/>
          <w:sz w:val="24"/>
          <w:szCs w:val="21"/>
        </w:rPr>
      </w:pPr>
      <w:r>
        <w:rPr>
          <w:rFonts w:ascii="宋体" w:hAnsi="宋体" w:cs="黑体" w:hint="eastAsia"/>
          <w:sz w:val="24"/>
          <w:szCs w:val="21"/>
        </w:rPr>
        <w:t>3</w:t>
      </w:r>
      <w:r>
        <w:rPr>
          <w:rFonts w:ascii="宋体" w:hAnsi="宋体" w:cs="黑体" w:hint="eastAsia"/>
          <w:sz w:val="24"/>
          <w:szCs w:val="21"/>
        </w:rPr>
        <w:t>、乙方应按甲方要求的时间、频次、监测项目等完</w:t>
      </w:r>
      <w:r>
        <w:rPr>
          <w:rFonts w:ascii="宋体" w:hAnsi="宋体" w:cs="黑体" w:hint="eastAsia"/>
          <w:sz w:val="24"/>
          <w:szCs w:val="21"/>
        </w:rPr>
        <w:t>成监测。乙方必须采用国家和部委发布的监测规范、方法标准进行采样及分析，并执行国家、省、南通市有关环境监测质量保证相关实施细则。</w:t>
      </w:r>
    </w:p>
    <w:p w:rsidR="002068F7" w:rsidRDefault="00B55231">
      <w:pPr>
        <w:spacing w:line="520" w:lineRule="exact"/>
        <w:ind w:firstLineChars="200" w:firstLine="480"/>
        <w:rPr>
          <w:rFonts w:ascii="宋体" w:hAnsi="宋体" w:cs="黑体"/>
          <w:sz w:val="24"/>
          <w:szCs w:val="21"/>
        </w:rPr>
      </w:pPr>
      <w:r>
        <w:rPr>
          <w:rFonts w:ascii="宋体" w:hAnsi="宋体" w:cs="黑体" w:hint="eastAsia"/>
          <w:sz w:val="24"/>
          <w:szCs w:val="21"/>
        </w:rPr>
        <w:t>4</w:t>
      </w:r>
      <w:r>
        <w:rPr>
          <w:rFonts w:ascii="宋体" w:hAnsi="宋体" w:cs="黑体" w:hint="eastAsia"/>
          <w:sz w:val="24"/>
          <w:szCs w:val="21"/>
        </w:rPr>
        <w:t>、乙方按甲方提供的要求和时间节点出具监测报告，报告直接反馈甲方，甲方如对监测结果存在疑议应及时联系乙方，适时开展重测或加测，如因非乙原因，重测或加测所产生的任务超过任务需求部分的，应在结算单中予以说明。如因乙方原因产生的重测或加测，结算时不予结算额外的任务量。</w:t>
      </w:r>
    </w:p>
    <w:p w:rsidR="002068F7" w:rsidRDefault="00B55231">
      <w:pPr>
        <w:spacing w:line="520" w:lineRule="exact"/>
        <w:ind w:firstLineChars="200" w:firstLine="480"/>
        <w:rPr>
          <w:rFonts w:ascii="宋体" w:hAnsi="宋体" w:cs="黑体"/>
          <w:sz w:val="24"/>
          <w:szCs w:val="21"/>
        </w:rPr>
      </w:pPr>
      <w:r>
        <w:rPr>
          <w:rFonts w:ascii="宋体" w:hAnsi="宋体" w:cs="黑体" w:hint="eastAsia"/>
          <w:sz w:val="24"/>
          <w:szCs w:val="21"/>
        </w:rPr>
        <w:t>5</w:t>
      </w:r>
      <w:r>
        <w:rPr>
          <w:rFonts w:ascii="宋体" w:hAnsi="宋体" w:cs="黑体" w:hint="eastAsia"/>
          <w:sz w:val="24"/>
          <w:szCs w:val="21"/>
        </w:rPr>
        <w:t>、甲方有权对乙方的检测工作及人员、环境、设备、质量体系等进行监督，乙方须接受甲方采取的质控措施。</w:t>
      </w:r>
    </w:p>
    <w:p w:rsidR="002068F7" w:rsidRDefault="00B55231">
      <w:pPr>
        <w:spacing w:line="520" w:lineRule="exact"/>
        <w:ind w:firstLineChars="200" w:firstLine="480"/>
        <w:rPr>
          <w:rFonts w:ascii="宋体" w:hAnsi="宋体" w:cs="黑体"/>
          <w:sz w:val="24"/>
          <w:szCs w:val="21"/>
        </w:rPr>
      </w:pPr>
      <w:r>
        <w:rPr>
          <w:rFonts w:ascii="宋体" w:hAnsi="宋体" w:cs="黑体" w:hint="eastAsia"/>
          <w:sz w:val="24"/>
          <w:szCs w:val="21"/>
        </w:rPr>
        <w:t>6</w:t>
      </w:r>
      <w:r>
        <w:rPr>
          <w:rFonts w:ascii="宋体" w:hAnsi="宋体" w:cs="黑体" w:hint="eastAsia"/>
          <w:sz w:val="24"/>
          <w:szCs w:val="21"/>
        </w:rPr>
        <w:t>、监测完成后，由乙</w:t>
      </w:r>
      <w:r>
        <w:rPr>
          <w:rFonts w:ascii="宋体" w:hAnsi="宋体" w:cs="黑体" w:hint="eastAsia"/>
          <w:sz w:val="24"/>
          <w:szCs w:val="21"/>
        </w:rPr>
        <w:t>方提供检测报告，甲方认为必要时需提供现场和实验室原始记录复印件；乙方检测报告和原始记录复印件须经甲方审核通过。</w:t>
      </w:r>
    </w:p>
    <w:p w:rsidR="002068F7" w:rsidRDefault="00B55231">
      <w:pPr>
        <w:spacing w:line="520" w:lineRule="exact"/>
        <w:ind w:firstLineChars="200" w:firstLine="480"/>
        <w:rPr>
          <w:rFonts w:ascii="宋体" w:hAnsi="宋体" w:cs="黑体"/>
          <w:sz w:val="24"/>
          <w:szCs w:val="21"/>
        </w:rPr>
      </w:pPr>
      <w:r>
        <w:rPr>
          <w:rFonts w:ascii="宋体" w:hAnsi="宋体" w:cs="黑体" w:hint="eastAsia"/>
          <w:sz w:val="24"/>
          <w:szCs w:val="21"/>
        </w:rPr>
        <w:t>7</w:t>
      </w:r>
      <w:r>
        <w:rPr>
          <w:rFonts w:ascii="宋体" w:hAnsi="宋体" w:cs="黑体" w:hint="eastAsia"/>
          <w:sz w:val="24"/>
          <w:szCs w:val="21"/>
        </w:rPr>
        <w:t>、甲方审核任务完成情况，</w:t>
      </w:r>
      <w:r>
        <w:rPr>
          <w:rFonts w:ascii="Times New Roman" w:hAnsi="Times New Roman" w:hint="eastAsia"/>
          <w:sz w:val="24"/>
          <w:szCs w:val="21"/>
          <w:highlight w:val="yellow"/>
        </w:rPr>
        <w:t>对已完结的项目，原则上每半年进行结算</w:t>
      </w:r>
      <w:r>
        <w:rPr>
          <w:rFonts w:ascii="Times New Roman" w:hAnsi="Times New Roman" w:hint="eastAsia"/>
          <w:sz w:val="24"/>
          <w:szCs w:val="21"/>
        </w:rPr>
        <w:t>。</w:t>
      </w:r>
    </w:p>
    <w:p w:rsidR="002068F7" w:rsidRDefault="00B55231">
      <w:pPr>
        <w:spacing w:line="520" w:lineRule="exact"/>
        <w:ind w:firstLineChars="200" w:firstLine="482"/>
        <w:rPr>
          <w:rFonts w:ascii="宋体" w:hAnsi="宋体" w:cs="黑体"/>
          <w:b/>
          <w:sz w:val="24"/>
          <w:szCs w:val="21"/>
        </w:rPr>
      </w:pPr>
      <w:r>
        <w:rPr>
          <w:rFonts w:ascii="宋体" w:hAnsi="宋体" w:cs="黑体" w:hint="eastAsia"/>
          <w:b/>
          <w:sz w:val="24"/>
          <w:szCs w:val="21"/>
        </w:rPr>
        <w:t>二、资料的保密事项</w:t>
      </w:r>
    </w:p>
    <w:p w:rsidR="002068F7" w:rsidRDefault="00B55231">
      <w:pPr>
        <w:spacing w:line="520" w:lineRule="exact"/>
        <w:ind w:firstLineChars="200" w:firstLine="482"/>
        <w:rPr>
          <w:rFonts w:ascii="宋体" w:hAnsi="宋体" w:cs="黑体"/>
          <w:sz w:val="24"/>
          <w:szCs w:val="21"/>
        </w:rPr>
      </w:pPr>
      <w:r>
        <w:rPr>
          <w:rFonts w:ascii="宋体" w:hAnsi="宋体" w:cs="黑体" w:hint="eastAsia"/>
          <w:b/>
          <w:bCs/>
          <w:sz w:val="24"/>
          <w:szCs w:val="21"/>
        </w:rPr>
        <w:lastRenderedPageBreak/>
        <w:t>乙方须妥善保管其持有的监测数据、监测报告及其相关评价资料。乙方因本协议而获知甲方明示为机密的信息物件等，未经甲方同意，不得运用与本协议无关的工作，且应以妥善管理，不得泄露、告知、交付或以任何其他方式转移，提供给任何第三人使用，否则乙方应当赔偿由此造成的实际损失。</w:t>
      </w:r>
    </w:p>
    <w:p w:rsidR="002068F7" w:rsidRDefault="00B55231">
      <w:pPr>
        <w:spacing w:line="520" w:lineRule="exact"/>
        <w:ind w:firstLineChars="200" w:firstLine="482"/>
        <w:rPr>
          <w:rFonts w:ascii="宋体" w:hAnsi="宋体" w:cs="黑体"/>
          <w:b/>
          <w:sz w:val="24"/>
          <w:szCs w:val="21"/>
        </w:rPr>
      </w:pPr>
      <w:r>
        <w:rPr>
          <w:rFonts w:ascii="宋体" w:hAnsi="宋体" w:cs="黑体" w:hint="eastAsia"/>
          <w:b/>
          <w:sz w:val="24"/>
          <w:szCs w:val="21"/>
        </w:rPr>
        <w:t>三、违约责任及索赔</w:t>
      </w:r>
    </w:p>
    <w:p w:rsidR="002068F7" w:rsidRDefault="00B55231">
      <w:pPr>
        <w:spacing w:line="520" w:lineRule="exact"/>
        <w:ind w:firstLineChars="200" w:firstLine="480"/>
        <w:rPr>
          <w:rFonts w:ascii="宋体" w:hAnsi="宋体" w:cs="黑体"/>
          <w:sz w:val="24"/>
          <w:szCs w:val="21"/>
        </w:rPr>
      </w:pPr>
      <w:r>
        <w:rPr>
          <w:rFonts w:ascii="宋体" w:hAnsi="宋体" w:cs="黑体"/>
          <w:sz w:val="24"/>
          <w:szCs w:val="21"/>
        </w:rPr>
        <w:t>1</w:t>
      </w:r>
      <w:r>
        <w:rPr>
          <w:rFonts w:ascii="宋体" w:hAnsi="宋体" w:cs="黑体" w:hint="eastAsia"/>
          <w:sz w:val="24"/>
          <w:szCs w:val="21"/>
        </w:rPr>
        <w:t>、甲乙双方任何一方违反合同，造成对方经济损失的，应给予对方经济赔偿。</w:t>
      </w:r>
    </w:p>
    <w:p w:rsidR="002068F7" w:rsidRDefault="00B55231">
      <w:pPr>
        <w:spacing w:line="520" w:lineRule="exact"/>
        <w:ind w:firstLineChars="200" w:firstLine="480"/>
        <w:rPr>
          <w:rFonts w:ascii="宋体" w:hAnsi="宋体" w:cs="黑体"/>
          <w:sz w:val="24"/>
          <w:szCs w:val="21"/>
        </w:rPr>
      </w:pPr>
      <w:r>
        <w:rPr>
          <w:rFonts w:ascii="宋体" w:hAnsi="宋体" w:cs="黑体" w:hint="eastAsia"/>
          <w:sz w:val="24"/>
          <w:szCs w:val="21"/>
        </w:rPr>
        <w:t>2</w:t>
      </w:r>
      <w:r>
        <w:rPr>
          <w:rFonts w:ascii="宋体" w:hAnsi="宋体" w:cs="黑体" w:hint="eastAsia"/>
          <w:sz w:val="24"/>
          <w:szCs w:val="21"/>
        </w:rPr>
        <w:t>、乙方未按国家、省、市有关环境监测技术规范及其它要求进行监测的情形，或无正当理由拖延服务的情形，发现一次（处）</w:t>
      </w:r>
      <w:r>
        <w:rPr>
          <w:rFonts w:ascii="宋体" w:hAnsi="宋体" w:cs="黑体" w:hint="eastAsia"/>
          <w:sz w:val="24"/>
          <w:szCs w:val="21"/>
        </w:rPr>
        <w:t>,</w:t>
      </w:r>
      <w:r>
        <w:rPr>
          <w:rFonts w:ascii="宋体" w:hAnsi="宋体" w:cs="黑体" w:hint="eastAsia"/>
          <w:sz w:val="24"/>
          <w:szCs w:val="21"/>
        </w:rPr>
        <w:t>则在最终结算额</w:t>
      </w:r>
      <w:r>
        <w:rPr>
          <w:rFonts w:ascii="宋体" w:hAnsi="宋体" w:cs="黑体" w:hint="eastAsia"/>
          <w:sz w:val="24"/>
          <w:szCs w:val="21"/>
        </w:rPr>
        <w:t>或履约保证金</w:t>
      </w:r>
      <w:r>
        <w:rPr>
          <w:rFonts w:ascii="宋体" w:hAnsi="宋体" w:cs="黑体" w:hint="eastAsia"/>
          <w:sz w:val="24"/>
          <w:szCs w:val="21"/>
        </w:rPr>
        <w:t>中扣</w:t>
      </w:r>
      <w:r>
        <w:rPr>
          <w:rFonts w:ascii="宋体" w:hAnsi="宋体" w:cs="黑体" w:hint="eastAsia"/>
          <w:sz w:val="24"/>
          <w:szCs w:val="21"/>
        </w:rPr>
        <w:t>500</w:t>
      </w:r>
      <w:r>
        <w:rPr>
          <w:rFonts w:ascii="宋体" w:hAnsi="宋体" w:cs="黑体" w:hint="eastAsia"/>
          <w:sz w:val="24"/>
          <w:szCs w:val="21"/>
        </w:rPr>
        <w:t>元。</w:t>
      </w:r>
    </w:p>
    <w:p w:rsidR="002068F7" w:rsidRDefault="00B55231">
      <w:pPr>
        <w:spacing w:line="520" w:lineRule="exact"/>
        <w:ind w:firstLineChars="200" w:firstLine="480"/>
        <w:rPr>
          <w:rFonts w:ascii="宋体" w:hAnsi="宋体" w:cs="黑体"/>
          <w:sz w:val="24"/>
          <w:szCs w:val="21"/>
        </w:rPr>
      </w:pPr>
      <w:r>
        <w:rPr>
          <w:rFonts w:ascii="宋体" w:hAnsi="宋体" w:cs="黑体" w:hint="eastAsia"/>
          <w:sz w:val="24"/>
          <w:szCs w:val="21"/>
        </w:rPr>
        <w:t>3</w:t>
      </w:r>
      <w:r>
        <w:rPr>
          <w:rFonts w:ascii="宋体" w:hAnsi="宋体" w:cs="黑体" w:hint="eastAsia"/>
          <w:sz w:val="24"/>
          <w:szCs w:val="21"/>
        </w:rPr>
        <w:t>、由于乙方失误，未按甲方事先说明的要求进行监测的，款扣</w:t>
      </w:r>
      <w:r>
        <w:rPr>
          <w:rFonts w:ascii="宋体" w:hAnsi="宋体" w:cs="黑体" w:hint="eastAsia"/>
          <w:sz w:val="24"/>
          <w:szCs w:val="21"/>
        </w:rPr>
        <w:t>500</w:t>
      </w:r>
      <w:r>
        <w:rPr>
          <w:rFonts w:ascii="宋体" w:hAnsi="宋体" w:cs="黑体" w:hint="eastAsia"/>
          <w:sz w:val="24"/>
          <w:szCs w:val="21"/>
        </w:rPr>
        <w:t>元</w:t>
      </w:r>
      <w:r>
        <w:rPr>
          <w:rFonts w:ascii="宋体" w:hAnsi="宋体" w:cs="黑体" w:hint="eastAsia"/>
          <w:sz w:val="24"/>
          <w:szCs w:val="21"/>
        </w:rPr>
        <w:t>/</w:t>
      </w:r>
      <w:r>
        <w:rPr>
          <w:rFonts w:ascii="宋体" w:hAnsi="宋体" w:cs="黑体" w:hint="eastAsia"/>
          <w:sz w:val="24"/>
          <w:szCs w:val="21"/>
        </w:rPr>
        <w:t>次（处）的同时，甲方有权单方面终止当次分包任务或要求乙方补测（不重复计费）</w:t>
      </w:r>
      <w:r>
        <w:rPr>
          <w:rFonts w:ascii="宋体" w:hAnsi="宋体" w:cs="黑体" w:hint="eastAsia"/>
          <w:sz w:val="24"/>
          <w:szCs w:val="21"/>
        </w:rPr>
        <w:t>,</w:t>
      </w:r>
      <w:r>
        <w:rPr>
          <w:rFonts w:ascii="宋体" w:hAnsi="宋体" w:cs="黑体" w:hint="eastAsia"/>
          <w:sz w:val="24"/>
          <w:szCs w:val="21"/>
        </w:rPr>
        <w:t>乙方无条件答应。</w:t>
      </w:r>
    </w:p>
    <w:p w:rsidR="002068F7" w:rsidRDefault="00B55231">
      <w:pPr>
        <w:spacing w:line="520" w:lineRule="exact"/>
        <w:ind w:firstLineChars="200" w:firstLine="480"/>
        <w:rPr>
          <w:rFonts w:ascii="宋体" w:hAnsi="宋体" w:cs="黑体"/>
          <w:sz w:val="24"/>
          <w:szCs w:val="21"/>
        </w:rPr>
      </w:pPr>
      <w:r>
        <w:rPr>
          <w:rFonts w:ascii="宋体" w:hAnsi="宋体" w:cs="黑体" w:hint="eastAsia"/>
          <w:sz w:val="24"/>
          <w:szCs w:val="21"/>
        </w:rPr>
        <w:t>4</w:t>
      </w:r>
      <w:r>
        <w:rPr>
          <w:rFonts w:ascii="宋体" w:hAnsi="宋体" w:cs="黑体" w:hint="eastAsia"/>
          <w:sz w:val="24"/>
          <w:szCs w:val="21"/>
        </w:rPr>
        <w:t>、乙方未能履行合同义务（除不可抗力因素外），不能完成服务目标，甲方有权要求乙方给予甲方经济赔偿。</w:t>
      </w:r>
    </w:p>
    <w:p w:rsidR="002068F7" w:rsidRDefault="00B55231">
      <w:pPr>
        <w:spacing w:line="520" w:lineRule="exact"/>
        <w:ind w:firstLineChars="200" w:firstLine="480"/>
        <w:rPr>
          <w:rFonts w:ascii="宋体" w:hAnsi="宋体" w:cs="黑体"/>
          <w:sz w:val="24"/>
          <w:szCs w:val="21"/>
        </w:rPr>
      </w:pPr>
      <w:r>
        <w:rPr>
          <w:rFonts w:ascii="宋体" w:hAnsi="宋体" w:cs="黑体" w:hint="eastAsia"/>
          <w:sz w:val="24"/>
          <w:szCs w:val="21"/>
        </w:rPr>
        <w:t>5</w:t>
      </w:r>
      <w:r>
        <w:rPr>
          <w:rFonts w:ascii="宋体" w:hAnsi="宋体" w:cs="黑体" w:hint="eastAsia"/>
          <w:sz w:val="24"/>
          <w:szCs w:val="21"/>
        </w:rPr>
        <w:t>、如果甲方提出索赔通知后</w:t>
      </w:r>
      <w:r>
        <w:rPr>
          <w:rFonts w:ascii="宋体" w:hAnsi="宋体" w:cs="黑体" w:hint="eastAsia"/>
          <w:sz w:val="24"/>
          <w:szCs w:val="21"/>
        </w:rPr>
        <w:t>1</w:t>
      </w:r>
      <w:r>
        <w:rPr>
          <w:rFonts w:ascii="宋体" w:hAnsi="宋体" w:cs="黑体"/>
          <w:sz w:val="24"/>
          <w:szCs w:val="21"/>
        </w:rPr>
        <w:t>0</w:t>
      </w:r>
      <w:r>
        <w:rPr>
          <w:rFonts w:ascii="宋体" w:hAnsi="宋体" w:cs="黑体" w:hint="eastAsia"/>
          <w:sz w:val="24"/>
          <w:szCs w:val="21"/>
        </w:rPr>
        <w:t>天内或甲方允许的更长时间内乙方未能予以答复，该索赔应视为已经被乙方接受。甲方将从乙方服务费用中扣除索赔金额，同时保留进一步要求索赔的权利。</w:t>
      </w:r>
    </w:p>
    <w:p w:rsidR="002068F7" w:rsidRDefault="00B55231">
      <w:pPr>
        <w:spacing w:line="520" w:lineRule="exact"/>
        <w:ind w:firstLineChars="200" w:firstLine="480"/>
        <w:rPr>
          <w:rFonts w:ascii="宋体" w:hAnsi="宋体" w:cs="黑体"/>
          <w:sz w:val="24"/>
          <w:szCs w:val="21"/>
        </w:rPr>
      </w:pPr>
      <w:r>
        <w:rPr>
          <w:rFonts w:ascii="宋体" w:hAnsi="宋体" w:cs="黑体" w:hint="eastAsia"/>
          <w:sz w:val="24"/>
          <w:szCs w:val="21"/>
        </w:rPr>
        <w:t>6</w:t>
      </w:r>
      <w:r>
        <w:rPr>
          <w:rFonts w:ascii="宋体" w:hAnsi="宋体" w:cs="黑体" w:hint="eastAsia"/>
          <w:sz w:val="24"/>
          <w:szCs w:val="21"/>
        </w:rPr>
        <w:t>、乙方应严格按照甲方需求表中所提出的时限完成监测任务，乙方无法按照时限出具报告的，出现一次予以警告，出现两次则予以暂停下一季度工作任务派发的处罚，如该工作是连续性任务，则该任务交由下一顺位的检测机构继续完成。</w:t>
      </w:r>
    </w:p>
    <w:p w:rsidR="002068F7" w:rsidRDefault="00B55231">
      <w:pPr>
        <w:spacing w:line="520" w:lineRule="exact"/>
        <w:ind w:firstLineChars="200" w:firstLine="480"/>
        <w:rPr>
          <w:rFonts w:ascii="宋体" w:hAnsi="宋体" w:cs="黑体"/>
          <w:sz w:val="24"/>
          <w:szCs w:val="21"/>
        </w:rPr>
      </w:pPr>
      <w:r>
        <w:rPr>
          <w:rFonts w:ascii="宋体" w:hAnsi="宋体" w:cs="黑体" w:hint="eastAsia"/>
          <w:sz w:val="24"/>
          <w:szCs w:val="21"/>
        </w:rPr>
        <w:t>7</w:t>
      </w:r>
      <w:r>
        <w:rPr>
          <w:rFonts w:ascii="宋体" w:hAnsi="宋体" w:cs="黑体" w:hint="eastAsia"/>
          <w:sz w:val="24"/>
          <w:szCs w:val="21"/>
        </w:rPr>
        <w:t>、乙方在工作中存在伪造数据等弄虚作假行为的，一经查实，甲方有权直接终止与乙方的合同，并将该情况上报市场监管部门予以查处，其正在承接的任务交由其他中标单位完</w:t>
      </w:r>
      <w:r>
        <w:rPr>
          <w:rFonts w:ascii="宋体" w:hAnsi="宋体" w:cs="黑体" w:hint="eastAsia"/>
          <w:sz w:val="24"/>
          <w:szCs w:val="21"/>
        </w:rPr>
        <w:t>成。</w:t>
      </w:r>
    </w:p>
    <w:p w:rsidR="002068F7" w:rsidRDefault="00B55231">
      <w:pPr>
        <w:spacing w:line="520" w:lineRule="exact"/>
        <w:ind w:firstLineChars="200" w:firstLine="482"/>
        <w:rPr>
          <w:rFonts w:ascii="宋体" w:hAnsi="宋体" w:cs="黑体"/>
          <w:b/>
          <w:sz w:val="24"/>
          <w:szCs w:val="21"/>
        </w:rPr>
      </w:pPr>
      <w:r>
        <w:rPr>
          <w:rFonts w:ascii="宋体" w:hAnsi="宋体" w:cs="黑体" w:hint="eastAsia"/>
          <w:b/>
          <w:sz w:val="24"/>
          <w:szCs w:val="21"/>
        </w:rPr>
        <w:t>四、转包或分包</w:t>
      </w:r>
    </w:p>
    <w:p w:rsidR="002068F7" w:rsidRDefault="00B55231">
      <w:pPr>
        <w:spacing w:line="520" w:lineRule="exact"/>
        <w:ind w:firstLineChars="200" w:firstLine="480"/>
        <w:rPr>
          <w:rFonts w:ascii="宋体" w:hAnsi="宋体" w:cs="黑体"/>
          <w:sz w:val="24"/>
          <w:szCs w:val="21"/>
        </w:rPr>
      </w:pPr>
      <w:r>
        <w:rPr>
          <w:rFonts w:ascii="宋体" w:hAnsi="宋体" w:cs="黑体"/>
          <w:sz w:val="24"/>
          <w:szCs w:val="21"/>
        </w:rPr>
        <w:t>1</w:t>
      </w:r>
      <w:r>
        <w:rPr>
          <w:rFonts w:ascii="宋体" w:hAnsi="宋体" w:cs="黑体" w:hint="eastAsia"/>
          <w:sz w:val="24"/>
          <w:szCs w:val="21"/>
        </w:rPr>
        <w:t>、本合同范围的服务或货物，乙方不得非法转让他人供应；</w:t>
      </w:r>
    </w:p>
    <w:p w:rsidR="002068F7" w:rsidRDefault="00B55231">
      <w:pPr>
        <w:spacing w:line="520" w:lineRule="exact"/>
        <w:ind w:firstLineChars="200" w:firstLine="480"/>
        <w:rPr>
          <w:rFonts w:ascii="宋体" w:hAnsi="宋体" w:cs="黑体"/>
          <w:sz w:val="24"/>
          <w:szCs w:val="21"/>
        </w:rPr>
      </w:pPr>
      <w:r>
        <w:rPr>
          <w:rFonts w:ascii="宋体" w:hAnsi="宋体" w:cs="黑体"/>
          <w:sz w:val="24"/>
          <w:szCs w:val="21"/>
        </w:rPr>
        <w:t>2</w:t>
      </w:r>
      <w:r>
        <w:rPr>
          <w:rFonts w:ascii="宋体" w:hAnsi="宋体" w:cs="黑体" w:hint="eastAsia"/>
          <w:sz w:val="24"/>
          <w:szCs w:val="21"/>
        </w:rPr>
        <w:t>、得到甲方的书面同意的情况下，乙方可将部分分包给他人供应。</w:t>
      </w:r>
    </w:p>
    <w:p w:rsidR="002068F7" w:rsidRDefault="00B55231">
      <w:pPr>
        <w:spacing w:line="520" w:lineRule="exact"/>
        <w:ind w:firstLineChars="200" w:firstLine="480"/>
        <w:rPr>
          <w:rFonts w:ascii="宋体" w:hAnsi="宋体" w:cs="黑体"/>
          <w:sz w:val="24"/>
          <w:szCs w:val="21"/>
        </w:rPr>
      </w:pPr>
      <w:r>
        <w:rPr>
          <w:rFonts w:ascii="宋体" w:hAnsi="宋体" w:cs="黑体"/>
          <w:sz w:val="24"/>
          <w:szCs w:val="21"/>
        </w:rPr>
        <w:t>3</w:t>
      </w:r>
      <w:r>
        <w:rPr>
          <w:rFonts w:ascii="宋体" w:hAnsi="宋体" w:cs="黑体" w:hint="eastAsia"/>
          <w:sz w:val="24"/>
          <w:szCs w:val="21"/>
        </w:rPr>
        <w:t>、如有非法转让或未经甲方同意的分包行为，甲方有权给予终止合同。</w:t>
      </w:r>
    </w:p>
    <w:p w:rsidR="002068F7" w:rsidRDefault="00B55231">
      <w:pPr>
        <w:spacing w:line="520" w:lineRule="exact"/>
        <w:ind w:firstLineChars="200" w:firstLine="482"/>
        <w:rPr>
          <w:rFonts w:ascii="宋体" w:hAnsi="宋体" w:cs="黑体"/>
          <w:b/>
          <w:sz w:val="24"/>
          <w:szCs w:val="21"/>
        </w:rPr>
      </w:pPr>
      <w:r>
        <w:rPr>
          <w:rFonts w:ascii="宋体" w:hAnsi="宋体" w:cs="黑体" w:hint="eastAsia"/>
          <w:b/>
          <w:sz w:val="24"/>
          <w:szCs w:val="21"/>
        </w:rPr>
        <w:t>五、价款、报酬及其支付方式</w:t>
      </w:r>
    </w:p>
    <w:p w:rsidR="002068F7" w:rsidRDefault="00B55231">
      <w:pPr>
        <w:adjustRightInd w:val="0"/>
        <w:snapToGrid w:val="0"/>
        <w:spacing w:line="520" w:lineRule="exact"/>
        <w:ind w:firstLineChars="200" w:firstLine="480"/>
        <w:rPr>
          <w:rFonts w:ascii="宋体" w:hAnsi="宋体" w:cs="黑体"/>
          <w:b/>
          <w:sz w:val="24"/>
          <w:szCs w:val="21"/>
        </w:rPr>
      </w:pPr>
      <w:r>
        <w:rPr>
          <w:rFonts w:ascii="宋体" w:hAnsi="宋体" w:cs="黑体"/>
          <w:sz w:val="24"/>
          <w:szCs w:val="21"/>
        </w:rPr>
        <w:t>1</w:t>
      </w:r>
      <w:r>
        <w:rPr>
          <w:rFonts w:ascii="宋体" w:hAnsi="宋体" w:cs="黑体" w:hint="eastAsia"/>
          <w:sz w:val="24"/>
          <w:szCs w:val="21"/>
        </w:rPr>
        <w:t>、合同中标价为以</w:t>
      </w:r>
      <w:r>
        <w:rPr>
          <w:rFonts w:ascii="宋体" w:hAnsi="宋体" w:cs="黑体" w:hint="eastAsia"/>
          <w:b/>
          <w:sz w:val="24"/>
          <w:szCs w:val="21"/>
        </w:rPr>
        <w:t>《江苏省环境监测专业服务收费标准》（苏价费</w:t>
      </w:r>
      <w:r>
        <w:rPr>
          <w:rFonts w:ascii="宋体" w:hAnsi="宋体" w:cs="黑体" w:hint="eastAsia"/>
          <w:b/>
          <w:sz w:val="24"/>
          <w:szCs w:val="21"/>
        </w:rPr>
        <w:t>[2006]397</w:t>
      </w:r>
      <w:r>
        <w:rPr>
          <w:rFonts w:ascii="宋体" w:hAnsi="宋体" w:cs="黑体" w:hint="eastAsia"/>
          <w:b/>
          <w:sz w:val="24"/>
          <w:szCs w:val="21"/>
        </w:rPr>
        <w:t>号）单价为依据，在此基础上打折率为中标价</w:t>
      </w:r>
      <w:r>
        <w:rPr>
          <w:rFonts w:ascii="宋体" w:hAnsi="宋体" w:cs="黑体" w:hint="eastAsia"/>
          <w:sz w:val="24"/>
          <w:szCs w:val="21"/>
        </w:rPr>
        <w:t>。</w:t>
      </w:r>
      <w:r>
        <w:rPr>
          <w:rFonts w:ascii="宋体" w:hAnsi="宋体" w:cs="黑体" w:hint="eastAsia"/>
          <w:bCs/>
          <w:sz w:val="24"/>
          <w:szCs w:val="21"/>
        </w:rPr>
        <w:t>在合同期限内，中标方均以此中标折率结算，不得涨</w:t>
      </w:r>
      <w:r>
        <w:rPr>
          <w:rFonts w:ascii="宋体" w:hAnsi="宋体" w:cs="黑体" w:hint="eastAsia"/>
          <w:bCs/>
          <w:sz w:val="24"/>
          <w:szCs w:val="21"/>
        </w:rPr>
        <w:lastRenderedPageBreak/>
        <w:t>价。</w:t>
      </w:r>
    </w:p>
    <w:p w:rsidR="002068F7" w:rsidRDefault="00B55231">
      <w:pPr>
        <w:adjustRightInd w:val="0"/>
        <w:snapToGrid w:val="0"/>
        <w:spacing w:line="520" w:lineRule="exact"/>
        <w:ind w:firstLineChars="200" w:firstLine="482"/>
        <w:rPr>
          <w:rFonts w:ascii="宋体" w:hAnsi="宋体" w:cs="黑体"/>
          <w:b/>
          <w:sz w:val="24"/>
          <w:szCs w:val="21"/>
        </w:rPr>
      </w:pPr>
      <w:r>
        <w:rPr>
          <w:rFonts w:ascii="宋体" w:hAnsi="宋体" w:cs="黑体" w:hint="eastAsia"/>
          <w:b/>
          <w:sz w:val="24"/>
          <w:szCs w:val="21"/>
        </w:rPr>
        <w:t>乙方中标打折率为折。</w:t>
      </w:r>
    </w:p>
    <w:p w:rsidR="002068F7" w:rsidRDefault="00B55231">
      <w:pPr>
        <w:adjustRightInd w:val="0"/>
        <w:snapToGrid w:val="0"/>
        <w:spacing w:line="520" w:lineRule="exact"/>
        <w:ind w:firstLineChars="200" w:firstLine="480"/>
        <w:rPr>
          <w:rFonts w:ascii="宋体" w:hAnsi="宋体" w:cs="黑体"/>
          <w:sz w:val="24"/>
          <w:szCs w:val="21"/>
        </w:rPr>
      </w:pPr>
      <w:r>
        <w:rPr>
          <w:rFonts w:ascii="宋体" w:hAnsi="宋体" w:cs="黑体" w:hint="eastAsia"/>
          <w:sz w:val="24"/>
          <w:szCs w:val="21"/>
        </w:rPr>
        <w:t>本项目环境监测外包服务费包含南通市海门生态环境监测站</w:t>
      </w:r>
      <w:r>
        <w:rPr>
          <w:rFonts w:ascii="宋体" w:hAnsi="宋体" w:cs="黑体" w:hint="eastAsia"/>
          <w:sz w:val="24"/>
          <w:szCs w:val="21"/>
        </w:rPr>
        <w:t>2023</w:t>
      </w:r>
      <w:r>
        <w:rPr>
          <w:rFonts w:ascii="宋体" w:hAnsi="宋体" w:cs="黑体" w:hint="eastAsia"/>
          <w:sz w:val="24"/>
          <w:szCs w:val="21"/>
        </w:rPr>
        <w:t>年度环境监测（涉气）外包</w:t>
      </w:r>
      <w:r>
        <w:rPr>
          <w:rFonts w:ascii="宋体" w:hAnsi="宋体" w:cs="黑体" w:hint="eastAsia"/>
          <w:sz w:val="24"/>
          <w:szCs w:val="21"/>
        </w:rPr>
        <w:t>服务项目所需的相关设备费用、专家费、差旅费、报告编制费以及专家和响应单位所有人员的差旅费、税金等各项费用，即南通市海门生态环境监测外包服务项目实施的所有费用以及包含响应招标文件采购要求的所有费用。</w:t>
      </w:r>
    </w:p>
    <w:p w:rsidR="002068F7" w:rsidRDefault="00B55231">
      <w:pPr>
        <w:adjustRightInd w:val="0"/>
        <w:snapToGrid w:val="0"/>
        <w:spacing w:line="520" w:lineRule="exact"/>
        <w:ind w:firstLineChars="200" w:firstLine="480"/>
        <w:rPr>
          <w:rFonts w:ascii="宋体" w:hAnsi="宋体" w:cs="黑体"/>
          <w:sz w:val="24"/>
          <w:szCs w:val="21"/>
        </w:rPr>
      </w:pPr>
      <w:r>
        <w:rPr>
          <w:rFonts w:ascii="宋体" w:hAnsi="宋体" w:cs="黑体"/>
          <w:sz w:val="24"/>
          <w:szCs w:val="21"/>
        </w:rPr>
        <w:t>2</w:t>
      </w:r>
      <w:r>
        <w:rPr>
          <w:rFonts w:ascii="宋体" w:hAnsi="宋体" w:cs="黑体" w:hint="eastAsia"/>
          <w:sz w:val="24"/>
          <w:szCs w:val="21"/>
        </w:rPr>
        <w:t>、外包服务费由甲方支付乙方，具体支付方式和时间如下：</w:t>
      </w:r>
    </w:p>
    <w:p w:rsidR="002068F7" w:rsidRDefault="00B55231">
      <w:pPr>
        <w:adjustRightInd w:val="0"/>
        <w:snapToGrid w:val="0"/>
        <w:spacing w:line="520" w:lineRule="exact"/>
        <w:ind w:firstLineChars="200" w:firstLine="480"/>
        <w:rPr>
          <w:rFonts w:ascii="宋体" w:hAnsi="宋体" w:cs="黑体"/>
          <w:sz w:val="24"/>
          <w:szCs w:val="21"/>
        </w:rPr>
      </w:pPr>
      <w:r>
        <w:rPr>
          <w:rFonts w:ascii="宋体" w:hAnsi="宋体" w:cs="黑体" w:hint="eastAsia"/>
          <w:sz w:val="24"/>
          <w:szCs w:val="21"/>
        </w:rPr>
        <w:t>乙方按甲方要求提交分析报告（监测数据汇总表）和原始记录复印件（如果有特殊项目，可具体协商），完成后按确认的业务量核算，经甲方确认后，原则上于当年底</w:t>
      </w:r>
      <w:r>
        <w:rPr>
          <w:rFonts w:ascii="宋体" w:hAnsi="宋体" w:cs="黑体" w:hint="eastAsia"/>
          <w:sz w:val="24"/>
          <w:szCs w:val="21"/>
        </w:rPr>
        <w:t>前</w:t>
      </w:r>
      <w:r>
        <w:rPr>
          <w:rFonts w:ascii="宋体" w:hAnsi="宋体" w:cs="黑体" w:hint="eastAsia"/>
          <w:sz w:val="24"/>
          <w:szCs w:val="21"/>
        </w:rPr>
        <w:t>结算已完结的服务项目。</w:t>
      </w:r>
    </w:p>
    <w:p w:rsidR="002068F7" w:rsidRDefault="00B55231">
      <w:pPr>
        <w:adjustRightInd w:val="0"/>
        <w:snapToGrid w:val="0"/>
        <w:spacing w:line="520" w:lineRule="exact"/>
        <w:ind w:firstLineChars="200" w:firstLine="480"/>
        <w:rPr>
          <w:rFonts w:ascii="宋体" w:hAnsi="宋体" w:cs="黑体"/>
          <w:sz w:val="24"/>
          <w:szCs w:val="21"/>
        </w:rPr>
      </w:pPr>
      <w:r>
        <w:rPr>
          <w:rFonts w:ascii="宋体" w:hAnsi="宋体" w:cs="黑体" w:hint="eastAsia"/>
          <w:sz w:val="24"/>
          <w:szCs w:val="21"/>
        </w:rPr>
        <w:t>有关乙方的银行账户信息为：</w:t>
      </w:r>
    </w:p>
    <w:p w:rsidR="002068F7" w:rsidRDefault="00B55231">
      <w:pPr>
        <w:adjustRightInd w:val="0"/>
        <w:snapToGrid w:val="0"/>
        <w:spacing w:line="520" w:lineRule="exact"/>
        <w:ind w:firstLineChars="200" w:firstLine="480"/>
        <w:rPr>
          <w:rFonts w:ascii="宋体" w:hAnsi="宋体" w:cs="黑体"/>
          <w:sz w:val="24"/>
          <w:szCs w:val="21"/>
        </w:rPr>
      </w:pPr>
      <w:r>
        <w:rPr>
          <w:rFonts w:ascii="宋体" w:hAnsi="宋体" w:cs="黑体" w:hint="eastAsia"/>
          <w:sz w:val="24"/>
          <w:szCs w:val="21"/>
        </w:rPr>
        <w:t>账户名称：</w:t>
      </w:r>
    </w:p>
    <w:p w:rsidR="002068F7" w:rsidRDefault="00B55231">
      <w:pPr>
        <w:adjustRightInd w:val="0"/>
        <w:snapToGrid w:val="0"/>
        <w:spacing w:line="520" w:lineRule="exact"/>
        <w:ind w:firstLineChars="200" w:firstLine="480"/>
        <w:rPr>
          <w:rFonts w:ascii="宋体" w:hAnsi="宋体" w:cs="黑体"/>
          <w:sz w:val="24"/>
          <w:szCs w:val="21"/>
        </w:rPr>
      </w:pPr>
      <w:r>
        <w:rPr>
          <w:rFonts w:ascii="宋体" w:hAnsi="宋体" w:cs="黑体" w:hint="eastAsia"/>
          <w:sz w:val="24"/>
          <w:szCs w:val="21"/>
        </w:rPr>
        <w:t>开户行：</w:t>
      </w:r>
    </w:p>
    <w:p w:rsidR="002068F7" w:rsidRDefault="00B55231">
      <w:pPr>
        <w:adjustRightInd w:val="0"/>
        <w:snapToGrid w:val="0"/>
        <w:spacing w:line="520" w:lineRule="exact"/>
        <w:ind w:firstLineChars="200" w:firstLine="480"/>
        <w:rPr>
          <w:rFonts w:ascii="宋体" w:hAnsi="宋体" w:cs="黑体"/>
          <w:sz w:val="24"/>
          <w:szCs w:val="21"/>
        </w:rPr>
      </w:pPr>
      <w:r>
        <w:rPr>
          <w:rFonts w:ascii="宋体" w:hAnsi="宋体" w:cs="黑体" w:hint="eastAsia"/>
          <w:sz w:val="24"/>
          <w:szCs w:val="21"/>
        </w:rPr>
        <w:t>银行账号：</w:t>
      </w:r>
    </w:p>
    <w:p w:rsidR="002068F7" w:rsidRDefault="00B55231">
      <w:pPr>
        <w:spacing w:line="520" w:lineRule="exact"/>
        <w:ind w:firstLineChars="200" w:firstLine="482"/>
        <w:rPr>
          <w:rFonts w:ascii="宋体" w:hAnsi="宋体" w:cs="黑体"/>
          <w:b/>
          <w:sz w:val="24"/>
          <w:szCs w:val="21"/>
        </w:rPr>
      </w:pPr>
      <w:r>
        <w:rPr>
          <w:rFonts w:ascii="宋体" w:hAnsi="宋体" w:cs="黑体" w:hint="eastAsia"/>
          <w:b/>
          <w:sz w:val="24"/>
          <w:szCs w:val="21"/>
        </w:rPr>
        <w:t>六、不可抗力事件处理</w:t>
      </w:r>
    </w:p>
    <w:p w:rsidR="002068F7" w:rsidRDefault="00B55231">
      <w:pPr>
        <w:spacing w:line="520" w:lineRule="exact"/>
        <w:ind w:firstLineChars="200" w:firstLine="480"/>
        <w:rPr>
          <w:rFonts w:ascii="宋体" w:hAnsi="宋体" w:cs="黑体"/>
          <w:sz w:val="24"/>
          <w:szCs w:val="21"/>
        </w:rPr>
      </w:pPr>
      <w:r>
        <w:rPr>
          <w:rFonts w:ascii="宋体" w:hAnsi="宋体" w:cs="黑体"/>
          <w:sz w:val="24"/>
          <w:szCs w:val="21"/>
        </w:rPr>
        <w:t>1</w:t>
      </w:r>
      <w:r>
        <w:rPr>
          <w:rFonts w:ascii="宋体" w:hAnsi="宋体" w:cs="黑体" w:hint="eastAsia"/>
          <w:sz w:val="24"/>
          <w:szCs w:val="21"/>
        </w:rPr>
        <w:t>、在合同有效期内，任何一方因不可抗力事件导致不能履行合同，则合同履行期可延长，其延长期与不可抗力影响期相同。</w:t>
      </w:r>
    </w:p>
    <w:p w:rsidR="002068F7" w:rsidRDefault="00B55231">
      <w:pPr>
        <w:spacing w:line="520" w:lineRule="exact"/>
        <w:ind w:firstLineChars="200" w:firstLine="480"/>
        <w:rPr>
          <w:rFonts w:ascii="宋体" w:hAnsi="宋体" w:cs="黑体"/>
          <w:sz w:val="24"/>
          <w:szCs w:val="21"/>
        </w:rPr>
      </w:pPr>
      <w:r>
        <w:rPr>
          <w:rFonts w:ascii="宋体" w:hAnsi="宋体" w:cs="黑体"/>
          <w:sz w:val="24"/>
          <w:szCs w:val="21"/>
        </w:rPr>
        <w:t>2</w:t>
      </w:r>
      <w:r>
        <w:rPr>
          <w:rFonts w:ascii="宋体" w:hAnsi="宋体" w:cs="黑体" w:hint="eastAsia"/>
          <w:sz w:val="24"/>
          <w:szCs w:val="21"/>
        </w:rPr>
        <w:t>、不可抗力事件发生后，应立即通知对方，并寄送有关权威机构出具的证明。</w:t>
      </w:r>
    </w:p>
    <w:p w:rsidR="002068F7" w:rsidRDefault="00B55231">
      <w:pPr>
        <w:spacing w:line="520" w:lineRule="exact"/>
        <w:ind w:firstLineChars="200" w:firstLine="480"/>
        <w:rPr>
          <w:rFonts w:ascii="宋体" w:hAnsi="宋体" w:cs="黑体"/>
          <w:sz w:val="24"/>
          <w:szCs w:val="21"/>
        </w:rPr>
      </w:pPr>
      <w:r>
        <w:rPr>
          <w:rFonts w:ascii="宋体" w:hAnsi="宋体" w:cs="黑体"/>
          <w:sz w:val="24"/>
          <w:szCs w:val="21"/>
        </w:rPr>
        <w:t xml:space="preserve">3 </w:t>
      </w:r>
      <w:r>
        <w:rPr>
          <w:rFonts w:ascii="宋体" w:hAnsi="宋体" w:cs="黑体" w:hint="eastAsia"/>
          <w:sz w:val="24"/>
          <w:szCs w:val="21"/>
        </w:rPr>
        <w:t>、不可抗力事件延续</w:t>
      </w:r>
      <w:r>
        <w:rPr>
          <w:rFonts w:ascii="宋体" w:hAnsi="宋体" w:cs="黑体"/>
          <w:sz w:val="24"/>
          <w:szCs w:val="21"/>
        </w:rPr>
        <w:t>120</w:t>
      </w:r>
      <w:r>
        <w:rPr>
          <w:rFonts w:ascii="宋体" w:hAnsi="宋体" w:cs="黑体" w:hint="eastAsia"/>
          <w:sz w:val="24"/>
          <w:szCs w:val="21"/>
        </w:rPr>
        <w:t>天以上，双方应通过友好协商，确定是否继续履行合同。</w:t>
      </w:r>
    </w:p>
    <w:p w:rsidR="002068F7" w:rsidRDefault="00B55231">
      <w:pPr>
        <w:spacing w:line="520" w:lineRule="exact"/>
        <w:ind w:firstLineChars="200" w:firstLine="482"/>
        <w:rPr>
          <w:rFonts w:ascii="宋体" w:hAnsi="宋体" w:cs="黑体"/>
          <w:b/>
          <w:sz w:val="24"/>
          <w:szCs w:val="21"/>
        </w:rPr>
      </w:pPr>
      <w:r>
        <w:rPr>
          <w:rFonts w:ascii="宋体" w:hAnsi="宋体" w:cs="黑体" w:hint="eastAsia"/>
          <w:b/>
          <w:sz w:val="24"/>
          <w:szCs w:val="21"/>
        </w:rPr>
        <w:t>七、诉讼</w:t>
      </w:r>
    </w:p>
    <w:p w:rsidR="002068F7" w:rsidRDefault="00B55231">
      <w:pPr>
        <w:spacing w:line="520" w:lineRule="exact"/>
        <w:ind w:firstLineChars="200" w:firstLine="480"/>
        <w:rPr>
          <w:rFonts w:ascii="宋体" w:hAnsi="宋体" w:cs="黑体"/>
          <w:sz w:val="24"/>
          <w:szCs w:val="21"/>
        </w:rPr>
      </w:pPr>
      <w:r>
        <w:rPr>
          <w:rFonts w:ascii="宋体" w:hAnsi="宋体" w:cs="黑体" w:hint="eastAsia"/>
          <w:sz w:val="24"/>
          <w:szCs w:val="21"/>
        </w:rPr>
        <w:t>双方在执行合同中所发生的一切争议，应通过协商解决。如协商不成，可向合同签订地法院起诉，合同签订地在此约定为南通市海门区。</w:t>
      </w:r>
    </w:p>
    <w:p w:rsidR="002068F7" w:rsidRDefault="00B55231">
      <w:pPr>
        <w:spacing w:line="520" w:lineRule="exact"/>
        <w:ind w:firstLineChars="200" w:firstLine="482"/>
        <w:rPr>
          <w:rFonts w:ascii="宋体" w:hAnsi="宋体" w:cs="黑体"/>
          <w:b/>
          <w:sz w:val="24"/>
          <w:szCs w:val="21"/>
        </w:rPr>
      </w:pPr>
      <w:r>
        <w:rPr>
          <w:rFonts w:ascii="宋体" w:hAnsi="宋体" w:cs="黑体" w:hint="eastAsia"/>
          <w:b/>
          <w:sz w:val="24"/>
          <w:szCs w:val="21"/>
        </w:rPr>
        <w:t>八、合同生效及其它</w:t>
      </w:r>
    </w:p>
    <w:p w:rsidR="002068F7" w:rsidRDefault="00B55231">
      <w:pPr>
        <w:spacing w:line="520" w:lineRule="exact"/>
        <w:ind w:firstLineChars="200" w:firstLine="480"/>
        <w:rPr>
          <w:rFonts w:ascii="宋体" w:hAnsi="宋体" w:cs="黑体"/>
          <w:sz w:val="24"/>
          <w:szCs w:val="21"/>
        </w:rPr>
      </w:pPr>
      <w:r>
        <w:rPr>
          <w:rFonts w:ascii="宋体" w:hAnsi="宋体" w:cs="黑体"/>
          <w:sz w:val="24"/>
          <w:szCs w:val="21"/>
        </w:rPr>
        <w:t>1</w:t>
      </w:r>
      <w:r>
        <w:rPr>
          <w:rFonts w:ascii="宋体" w:hAnsi="宋体" w:cs="黑体" w:hint="eastAsia"/>
          <w:sz w:val="24"/>
          <w:szCs w:val="21"/>
        </w:rPr>
        <w:t>、合同经双方法定代表人或授权委托代表人签字并加盖单位公章后生效。</w:t>
      </w:r>
    </w:p>
    <w:p w:rsidR="002068F7" w:rsidRDefault="00B55231">
      <w:pPr>
        <w:spacing w:line="520" w:lineRule="exact"/>
        <w:ind w:firstLineChars="200" w:firstLine="480"/>
        <w:rPr>
          <w:rFonts w:ascii="宋体" w:hAnsi="宋体" w:cs="黑体"/>
          <w:sz w:val="24"/>
          <w:szCs w:val="21"/>
        </w:rPr>
      </w:pPr>
      <w:r>
        <w:rPr>
          <w:rFonts w:ascii="宋体" w:hAnsi="宋体" w:cs="黑体" w:hint="eastAsia"/>
          <w:sz w:val="24"/>
          <w:szCs w:val="21"/>
        </w:rPr>
        <w:t>2</w:t>
      </w:r>
      <w:r>
        <w:rPr>
          <w:rFonts w:ascii="宋体" w:hAnsi="宋体" w:cs="黑体" w:hint="eastAsia"/>
          <w:sz w:val="24"/>
          <w:szCs w:val="21"/>
        </w:rPr>
        <w:t>、下述合同附件为本合同不可分</w:t>
      </w:r>
      <w:r>
        <w:rPr>
          <w:rFonts w:ascii="宋体" w:hAnsi="宋体" w:cs="黑体" w:hint="eastAsia"/>
          <w:sz w:val="24"/>
          <w:szCs w:val="21"/>
        </w:rPr>
        <w:t>割的部分并与本合同具有同等效力：</w:t>
      </w:r>
    </w:p>
    <w:p w:rsidR="002068F7" w:rsidRDefault="00B55231">
      <w:pPr>
        <w:spacing w:line="520" w:lineRule="exact"/>
        <w:ind w:firstLineChars="200" w:firstLine="480"/>
        <w:rPr>
          <w:rFonts w:ascii="宋体" w:hAnsi="宋体" w:cs="黑体"/>
          <w:sz w:val="24"/>
          <w:szCs w:val="21"/>
        </w:rPr>
      </w:pPr>
      <w:r>
        <w:rPr>
          <w:rFonts w:ascii="宋体" w:hAnsi="宋体" w:cs="黑体" w:hint="eastAsia"/>
          <w:sz w:val="24"/>
          <w:szCs w:val="21"/>
        </w:rPr>
        <w:t>（</w:t>
      </w:r>
      <w:r>
        <w:rPr>
          <w:rFonts w:ascii="宋体" w:hAnsi="宋体" w:cs="黑体"/>
          <w:sz w:val="24"/>
          <w:szCs w:val="21"/>
        </w:rPr>
        <w:t>1</w:t>
      </w:r>
      <w:r>
        <w:rPr>
          <w:rFonts w:ascii="宋体" w:hAnsi="宋体" w:cs="黑体" w:hint="eastAsia"/>
          <w:sz w:val="24"/>
          <w:szCs w:val="21"/>
        </w:rPr>
        <w:t>）中标通知书；</w:t>
      </w:r>
    </w:p>
    <w:p w:rsidR="002068F7" w:rsidRDefault="00B55231">
      <w:pPr>
        <w:spacing w:line="520" w:lineRule="exact"/>
        <w:ind w:firstLineChars="200" w:firstLine="480"/>
        <w:rPr>
          <w:rFonts w:ascii="宋体" w:hAnsi="宋体" w:cs="黑体"/>
          <w:sz w:val="24"/>
          <w:szCs w:val="21"/>
        </w:rPr>
      </w:pPr>
      <w:r>
        <w:rPr>
          <w:rFonts w:ascii="宋体" w:hAnsi="宋体" w:cs="黑体" w:hint="eastAsia"/>
          <w:sz w:val="24"/>
          <w:szCs w:val="21"/>
        </w:rPr>
        <w:t>（</w:t>
      </w:r>
      <w:r>
        <w:rPr>
          <w:rFonts w:ascii="宋体" w:hAnsi="宋体" w:cs="黑体" w:hint="eastAsia"/>
          <w:sz w:val="24"/>
          <w:szCs w:val="21"/>
        </w:rPr>
        <w:t>2</w:t>
      </w:r>
      <w:r>
        <w:rPr>
          <w:rFonts w:ascii="宋体" w:hAnsi="宋体" w:cs="黑体" w:hint="eastAsia"/>
          <w:sz w:val="24"/>
          <w:szCs w:val="21"/>
        </w:rPr>
        <w:t>）招标文件项目需求一览表；</w:t>
      </w:r>
    </w:p>
    <w:p w:rsidR="002068F7" w:rsidRDefault="00B55231">
      <w:pPr>
        <w:spacing w:line="520" w:lineRule="exact"/>
        <w:ind w:firstLineChars="200" w:firstLine="480"/>
        <w:rPr>
          <w:rFonts w:ascii="宋体" w:hAnsi="宋体" w:cs="黑体"/>
          <w:sz w:val="24"/>
          <w:szCs w:val="21"/>
        </w:rPr>
      </w:pPr>
      <w:r>
        <w:rPr>
          <w:rFonts w:ascii="宋体" w:hAnsi="宋体" w:cs="黑体" w:hint="eastAsia"/>
          <w:sz w:val="24"/>
          <w:szCs w:val="21"/>
        </w:rPr>
        <w:lastRenderedPageBreak/>
        <w:t>（</w:t>
      </w:r>
      <w:r>
        <w:rPr>
          <w:rFonts w:ascii="宋体" w:hAnsi="宋体" w:cs="黑体" w:hint="eastAsia"/>
          <w:sz w:val="24"/>
          <w:szCs w:val="21"/>
        </w:rPr>
        <w:t>3</w:t>
      </w:r>
      <w:r>
        <w:rPr>
          <w:rFonts w:ascii="宋体" w:hAnsi="宋体" w:cs="黑体" w:hint="eastAsia"/>
          <w:sz w:val="24"/>
          <w:szCs w:val="21"/>
        </w:rPr>
        <w:t>）招标文件的澄清和修改；</w:t>
      </w:r>
    </w:p>
    <w:p w:rsidR="002068F7" w:rsidRDefault="00B55231">
      <w:pPr>
        <w:spacing w:line="520" w:lineRule="exact"/>
        <w:ind w:firstLineChars="200" w:firstLine="480"/>
        <w:rPr>
          <w:rFonts w:ascii="宋体" w:hAnsi="宋体" w:cs="黑体"/>
          <w:sz w:val="24"/>
          <w:szCs w:val="21"/>
        </w:rPr>
      </w:pPr>
      <w:r>
        <w:rPr>
          <w:rFonts w:ascii="宋体" w:hAnsi="宋体" w:cs="黑体" w:hint="eastAsia"/>
          <w:sz w:val="24"/>
          <w:szCs w:val="21"/>
        </w:rPr>
        <w:t>（</w:t>
      </w:r>
      <w:r>
        <w:rPr>
          <w:rFonts w:ascii="宋体" w:hAnsi="宋体" w:cs="黑体" w:hint="eastAsia"/>
          <w:sz w:val="24"/>
          <w:szCs w:val="21"/>
        </w:rPr>
        <w:t>4</w:t>
      </w:r>
      <w:r>
        <w:rPr>
          <w:rFonts w:ascii="宋体" w:hAnsi="宋体" w:cs="黑体" w:hint="eastAsia"/>
          <w:sz w:val="24"/>
          <w:szCs w:val="21"/>
        </w:rPr>
        <w:t>）投标报价表；</w:t>
      </w:r>
    </w:p>
    <w:p w:rsidR="002068F7" w:rsidRDefault="00B55231">
      <w:pPr>
        <w:spacing w:line="520" w:lineRule="exact"/>
        <w:ind w:firstLineChars="200" w:firstLine="480"/>
        <w:rPr>
          <w:rFonts w:ascii="宋体" w:hAnsi="宋体" w:cs="黑体"/>
          <w:sz w:val="24"/>
          <w:szCs w:val="21"/>
        </w:rPr>
      </w:pPr>
      <w:r>
        <w:rPr>
          <w:rFonts w:ascii="宋体" w:hAnsi="宋体" w:cs="黑体" w:hint="eastAsia"/>
          <w:sz w:val="24"/>
          <w:szCs w:val="21"/>
        </w:rPr>
        <w:t>（</w:t>
      </w:r>
      <w:r>
        <w:rPr>
          <w:rFonts w:ascii="宋体" w:hAnsi="宋体" w:cs="黑体" w:hint="eastAsia"/>
          <w:sz w:val="24"/>
          <w:szCs w:val="21"/>
        </w:rPr>
        <w:t>5</w:t>
      </w:r>
      <w:r>
        <w:rPr>
          <w:rFonts w:ascii="宋体" w:hAnsi="宋体" w:cs="黑体" w:hint="eastAsia"/>
          <w:sz w:val="24"/>
          <w:szCs w:val="21"/>
        </w:rPr>
        <w:t>）成交标投标人澄清函；</w:t>
      </w:r>
    </w:p>
    <w:p w:rsidR="002068F7" w:rsidRDefault="00B55231">
      <w:pPr>
        <w:spacing w:line="520" w:lineRule="exact"/>
        <w:ind w:firstLineChars="200" w:firstLine="480"/>
        <w:rPr>
          <w:rFonts w:ascii="宋体" w:hAnsi="宋体" w:cs="黑体"/>
          <w:sz w:val="24"/>
          <w:szCs w:val="21"/>
        </w:rPr>
      </w:pPr>
      <w:r>
        <w:rPr>
          <w:rFonts w:ascii="宋体" w:hAnsi="宋体" w:cs="黑体" w:hint="eastAsia"/>
          <w:sz w:val="24"/>
          <w:szCs w:val="21"/>
        </w:rPr>
        <w:t>（</w:t>
      </w:r>
      <w:r>
        <w:rPr>
          <w:rFonts w:ascii="宋体" w:hAnsi="宋体" w:cs="黑体" w:hint="eastAsia"/>
          <w:sz w:val="24"/>
          <w:szCs w:val="21"/>
        </w:rPr>
        <w:t>6</w:t>
      </w:r>
      <w:r>
        <w:rPr>
          <w:rFonts w:ascii="宋体" w:hAnsi="宋体" w:cs="黑体" w:hint="eastAsia"/>
          <w:sz w:val="24"/>
          <w:szCs w:val="21"/>
        </w:rPr>
        <w:t>）其他与本合同相关的资料。</w:t>
      </w:r>
    </w:p>
    <w:p w:rsidR="002068F7" w:rsidRDefault="00B55231">
      <w:pPr>
        <w:spacing w:line="520" w:lineRule="exact"/>
        <w:ind w:firstLineChars="200" w:firstLine="480"/>
        <w:rPr>
          <w:rFonts w:ascii="宋体" w:hAnsi="宋体" w:cs="黑体"/>
          <w:sz w:val="24"/>
          <w:szCs w:val="21"/>
        </w:rPr>
      </w:pPr>
      <w:r>
        <w:rPr>
          <w:rFonts w:ascii="宋体" w:hAnsi="宋体" w:cs="黑体" w:hint="eastAsia"/>
          <w:sz w:val="24"/>
          <w:szCs w:val="21"/>
        </w:rPr>
        <w:t>3</w:t>
      </w:r>
      <w:r>
        <w:rPr>
          <w:rFonts w:ascii="宋体" w:hAnsi="宋体" w:cs="黑体" w:hint="eastAsia"/>
          <w:sz w:val="24"/>
          <w:szCs w:val="21"/>
        </w:rPr>
        <w:t>、本合同未尽事宜，遵照《中华人民共和国民法典》有关条文执行。</w:t>
      </w:r>
    </w:p>
    <w:p w:rsidR="002068F7" w:rsidRDefault="00B55231">
      <w:pPr>
        <w:spacing w:line="520" w:lineRule="exact"/>
        <w:ind w:firstLineChars="200" w:firstLine="482"/>
        <w:rPr>
          <w:rFonts w:ascii="宋体" w:hAnsi="宋体" w:cs="黑体"/>
          <w:b/>
          <w:sz w:val="24"/>
          <w:szCs w:val="21"/>
        </w:rPr>
      </w:pPr>
      <w:r>
        <w:rPr>
          <w:rFonts w:ascii="宋体" w:hAnsi="宋体" w:cs="黑体" w:hint="eastAsia"/>
          <w:b/>
          <w:sz w:val="24"/>
          <w:szCs w:val="21"/>
        </w:rPr>
        <w:t>九、双方指定联系人</w:t>
      </w:r>
    </w:p>
    <w:p w:rsidR="002068F7" w:rsidRDefault="00B55231">
      <w:pPr>
        <w:spacing w:line="520" w:lineRule="exact"/>
        <w:ind w:firstLineChars="200" w:firstLine="480"/>
        <w:rPr>
          <w:rFonts w:ascii="宋体" w:hAnsi="宋体" w:cs="黑体"/>
          <w:sz w:val="24"/>
          <w:szCs w:val="21"/>
        </w:rPr>
      </w:pPr>
      <w:r>
        <w:rPr>
          <w:rFonts w:ascii="宋体" w:hAnsi="宋体" w:cs="黑体" w:hint="eastAsia"/>
          <w:sz w:val="24"/>
          <w:szCs w:val="21"/>
        </w:rPr>
        <w:t>双方确定，在本合同有效期内，甲方指定为甲方联系人，乙方指定为乙方联系人。一方变更项目联系人的，应当及时以书面形式通知另一方。</w:t>
      </w:r>
    </w:p>
    <w:p w:rsidR="002068F7" w:rsidRDefault="00B55231">
      <w:pPr>
        <w:spacing w:line="520" w:lineRule="exact"/>
        <w:ind w:firstLineChars="200" w:firstLine="482"/>
        <w:rPr>
          <w:rFonts w:ascii="宋体" w:hAnsi="宋体" w:cs="黑体"/>
          <w:sz w:val="24"/>
          <w:szCs w:val="21"/>
        </w:rPr>
      </w:pPr>
      <w:r>
        <w:rPr>
          <w:rFonts w:ascii="宋体" w:hAnsi="宋体" w:cs="黑体" w:hint="eastAsia"/>
          <w:b/>
          <w:sz w:val="24"/>
          <w:szCs w:val="21"/>
        </w:rPr>
        <w:t>十、</w:t>
      </w:r>
      <w:r>
        <w:rPr>
          <w:rFonts w:ascii="宋体" w:hAnsi="宋体" w:cs="黑体" w:hint="eastAsia"/>
          <w:sz w:val="24"/>
          <w:szCs w:val="21"/>
        </w:rPr>
        <w:t>双方确定，出现下列情形，致使本合同的履行成为不必要或不可能的，可以解除本合同：</w:t>
      </w:r>
    </w:p>
    <w:p w:rsidR="002068F7" w:rsidRDefault="00B55231">
      <w:pPr>
        <w:spacing w:line="520" w:lineRule="exact"/>
        <w:ind w:firstLineChars="200" w:firstLine="480"/>
        <w:rPr>
          <w:rFonts w:ascii="宋体" w:hAnsi="宋体" w:cs="黑体"/>
          <w:sz w:val="24"/>
          <w:szCs w:val="21"/>
        </w:rPr>
      </w:pPr>
      <w:r>
        <w:rPr>
          <w:rFonts w:ascii="宋体" w:hAnsi="宋体" w:cs="黑体" w:hint="eastAsia"/>
          <w:sz w:val="24"/>
          <w:szCs w:val="21"/>
        </w:rPr>
        <w:t>（</w:t>
      </w:r>
      <w:r>
        <w:rPr>
          <w:rFonts w:ascii="宋体" w:hAnsi="宋体" w:cs="黑体" w:hint="eastAsia"/>
          <w:sz w:val="24"/>
          <w:szCs w:val="21"/>
        </w:rPr>
        <w:t>1</w:t>
      </w:r>
      <w:r>
        <w:rPr>
          <w:rFonts w:ascii="宋体" w:hAnsi="宋体" w:cs="黑体" w:hint="eastAsia"/>
          <w:sz w:val="24"/>
          <w:szCs w:val="21"/>
        </w:rPr>
        <w:t>）在合同有效期内，</w:t>
      </w:r>
      <w:r>
        <w:rPr>
          <w:rFonts w:ascii="宋体" w:hAnsi="宋体" w:cs="黑体" w:hint="eastAsia"/>
          <w:sz w:val="24"/>
          <w:szCs w:val="21"/>
        </w:rPr>
        <w:t>被行业主管部门警告或取消经营资格的；</w:t>
      </w:r>
    </w:p>
    <w:p w:rsidR="002068F7" w:rsidRDefault="00B55231">
      <w:pPr>
        <w:spacing w:line="520" w:lineRule="exact"/>
        <w:ind w:firstLineChars="200" w:firstLine="480"/>
        <w:rPr>
          <w:rFonts w:ascii="宋体" w:hAnsi="宋体" w:cs="黑体"/>
          <w:color w:val="000000"/>
          <w:sz w:val="24"/>
          <w:szCs w:val="21"/>
        </w:rPr>
      </w:pPr>
      <w:r>
        <w:rPr>
          <w:rFonts w:ascii="宋体" w:hAnsi="宋体" w:cs="黑体" w:hint="eastAsia"/>
          <w:color w:val="000000"/>
          <w:sz w:val="24"/>
          <w:szCs w:val="21"/>
        </w:rPr>
        <w:t>（</w:t>
      </w:r>
      <w:r>
        <w:rPr>
          <w:rFonts w:ascii="宋体" w:hAnsi="宋体" w:cs="黑体" w:hint="eastAsia"/>
          <w:color w:val="000000"/>
          <w:sz w:val="24"/>
          <w:szCs w:val="21"/>
        </w:rPr>
        <w:t>2</w:t>
      </w:r>
      <w:r>
        <w:rPr>
          <w:rFonts w:ascii="宋体" w:hAnsi="宋体" w:cs="黑体" w:hint="eastAsia"/>
          <w:color w:val="000000"/>
          <w:sz w:val="24"/>
          <w:szCs w:val="21"/>
        </w:rPr>
        <w:t>）在合同有效期内，乙方擅自变更、转让服务给第三方的；</w:t>
      </w:r>
    </w:p>
    <w:p w:rsidR="002068F7" w:rsidRDefault="00B55231">
      <w:pPr>
        <w:spacing w:line="520" w:lineRule="exact"/>
        <w:ind w:firstLineChars="200" w:firstLine="480"/>
        <w:rPr>
          <w:rFonts w:ascii="宋体" w:hAnsi="宋体" w:cs="黑体"/>
          <w:color w:val="000000"/>
          <w:sz w:val="24"/>
          <w:szCs w:val="21"/>
        </w:rPr>
      </w:pPr>
      <w:r>
        <w:rPr>
          <w:rFonts w:ascii="宋体" w:hAnsi="宋体" w:cs="黑体" w:hint="eastAsia"/>
          <w:color w:val="000000"/>
          <w:sz w:val="24"/>
          <w:szCs w:val="21"/>
        </w:rPr>
        <w:t>（</w:t>
      </w:r>
      <w:r>
        <w:rPr>
          <w:rFonts w:ascii="宋体" w:hAnsi="宋体" w:cs="黑体" w:hint="eastAsia"/>
          <w:color w:val="000000"/>
          <w:sz w:val="24"/>
          <w:szCs w:val="21"/>
        </w:rPr>
        <w:t>3</w:t>
      </w:r>
      <w:r>
        <w:rPr>
          <w:rFonts w:ascii="宋体" w:hAnsi="宋体" w:cs="黑体" w:hint="eastAsia"/>
          <w:color w:val="000000"/>
          <w:sz w:val="24"/>
          <w:szCs w:val="21"/>
        </w:rPr>
        <w:t>）不如实反映情况，提供虚假材料的；</w:t>
      </w:r>
    </w:p>
    <w:p w:rsidR="002068F7" w:rsidRDefault="00B55231">
      <w:pPr>
        <w:spacing w:line="520" w:lineRule="exact"/>
        <w:ind w:firstLineChars="200" w:firstLine="480"/>
        <w:rPr>
          <w:rFonts w:ascii="宋体" w:hAnsi="宋体" w:cs="黑体"/>
          <w:color w:val="000000"/>
          <w:sz w:val="24"/>
          <w:szCs w:val="21"/>
        </w:rPr>
      </w:pPr>
      <w:r>
        <w:rPr>
          <w:rFonts w:ascii="宋体" w:hAnsi="宋体" w:cs="黑体" w:hint="eastAsia"/>
          <w:color w:val="000000"/>
          <w:sz w:val="24"/>
          <w:szCs w:val="21"/>
        </w:rPr>
        <w:t>（</w:t>
      </w:r>
      <w:r>
        <w:rPr>
          <w:rFonts w:ascii="宋体" w:hAnsi="宋体" w:cs="黑体" w:hint="eastAsia"/>
          <w:color w:val="000000"/>
          <w:sz w:val="24"/>
          <w:szCs w:val="21"/>
        </w:rPr>
        <w:t>4</w:t>
      </w:r>
      <w:r>
        <w:rPr>
          <w:rFonts w:ascii="宋体" w:hAnsi="宋体" w:cs="黑体" w:hint="eastAsia"/>
          <w:color w:val="000000"/>
          <w:sz w:val="24"/>
          <w:szCs w:val="21"/>
        </w:rPr>
        <w:t>）未按承诺的价格提供服务的；</w:t>
      </w:r>
    </w:p>
    <w:p w:rsidR="002068F7" w:rsidRDefault="00B55231">
      <w:pPr>
        <w:spacing w:line="520" w:lineRule="exact"/>
        <w:ind w:firstLineChars="200" w:firstLine="480"/>
        <w:rPr>
          <w:rFonts w:ascii="宋体" w:hAnsi="宋体" w:cs="黑体"/>
          <w:sz w:val="24"/>
          <w:szCs w:val="21"/>
        </w:rPr>
      </w:pPr>
      <w:r>
        <w:rPr>
          <w:rFonts w:ascii="宋体" w:hAnsi="宋体" w:cs="黑体" w:hint="eastAsia"/>
          <w:color w:val="000000"/>
          <w:sz w:val="24"/>
          <w:szCs w:val="21"/>
        </w:rPr>
        <w:t>（</w:t>
      </w:r>
      <w:r>
        <w:rPr>
          <w:rFonts w:ascii="宋体" w:hAnsi="宋体" w:cs="黑体" w:hint="eastAsia"/>
          <w:color w:val="000000"/>
          <w:sz w:val="24"/>
          <w:szCs w:val="21"/>
        </w:rPr>
        <w:t>5</w:t>
      </w:r>
      <w:r>
        <w:rPr>
          <w:rFonts w:ascii="宋体" w:hAnsi="宋体" w:cs="黑体" w:hint="eastAsia"/>
          <w:color w:val="000000"/>
          <w:sz w:val="24"/>
          <w:szCs w:val="21"/>
        </w:rPr>
        <w:t>）乙方未能在甲方要求的时间内（含同意延</w:t>
      </w:r>
      <w:r>
        <w:rPr>
          <w:rFonts w:ascii="宋体" w:hAnsi="宋体" w:cs="黑体" w:hint="eastAsia"/>
          <w:sz w:val="24"/>
          <w:szCs w:val="21"/>
        </w:rPr>
        <w:t>长的时间）提交监测报告（监测数据汇总表）和原始记录复印件或受南通市海门生态环境监测站两次书面警告则视为违约，违约达二次的。</w:t>
      </w:r>
    </w:p>
    <w:p w:rsidR="002068F7" w:rsidRDefault="00B55231">
      <w:pPr>
        <w:spacing w:line="520" w:lineRule="exact"/>
        <w:ind w:firstLineChars="200" w:firstLine="480"/>
        <w:rPr>
          <w:rFonts w:ascii="宋体" w:hAnsi="宋体" w:cs="黑体"/>
          <w:sz w:val="24"/>
          <w:szCs w:val="21"/>
        </w:rPr>
      </w:pPr>
      <w:r>
        <w:rPr>
          <w:rFonts w:ascii="宋体" w:hAnsi="宋体" w:cs="黑体" w:hint="eastAsia"/>
          <w:sz w:val="24"/>
          <w:szCs w:val="21"/>
        </w:rPr>
        <w:t>（</w:t>
      </w:r>
      <w:r>
        <w:rPr>
          <w:rFonts w:ascii="宋体" w:hAnsi="宋体" w:cs="黑体" w:hint="eastAsia"/>
          <w:sz w:val="24"/>
          <w:szCs w:val="21"/>
        </w:rPr>
        <w:t>6</w:t>
      </w:r>
      <w:r>
        <w:rPr>
          <w:rFonts w:ascii="宋体" w:hAnsi="宋体" w:cs="黑体" w:hint="eastAsia"/>
          <w:sz w:val="24"/>
          <w:szCs w:val="21"/>
        </w:rPr>
        <w:t>）甲方组织的技术考核，累计</w:t>
      </w:r>
      <w:r>
        <w:rPr>
          <w:rFonts w:ascii="宋体" w:hAnsi="宋体" w:cs="黑体"/>
          <w:sz w:val="24"/>
          <w:szCs w:val="21"/>
        </w:rPr>
        <w:t>2</w:t>
      </w:r>
      <w:r>
        <w:rPr>
          <w:rFonts w:ascii="宋体" w:hAnsi="宋体" w:cs="黑体" w:hint="eastAsia"/>
          <w:sz w:val="24"/>
          <w:szCs w:val="21"/>
        </w:rPr>
        <w:t>次不合格者。</w:t>
      </w:r>
    </w:p>
    <w:p w:rsidR="002068F7" w:rsidRDefault="00B55231">
      <w:pPr>
        <w:spacing w:line="520" w:lineRule="exact"/>
        <w:ind w:firstLineChars="200" w:firstLine="480"/>
        <w:rPr>
          <w:rFonts w:ascii="宋体" w:hAnsi="宋体" w:cs="黑体"/>
          <w:sz w:val="24"/>
          <w:szCs w:val="21"/>
        </w:rPr>
      </w:pPr>
      <w:r>
        <w:rPr>
          <w:rFonts w:ascii="宋体" w:hAnsi="宋体" w:cs="黑体" w:hint="eastAsia"/>
          <w:sz w:val="24"/>
          <w:szCs w:val="21"/>
        </w:rPr>
        <w:t>（</w:t>
      </w:r>
      <w:r>
        <w:rPr>
          <w:rFonts w:ascii="宋体" w:hAnsi="宋体" w:cs="黑体" w:hint="eastAsia"/>
          <w:sz w:val="24"/>
          <w:szCs w:val="21"/>
        </w:rPr>
        <w:t>7</w:t>
      </w:r>
      <w:r>
        <w:rPr>
          <w:rFonts w:ascii="宋体" w:hAnsi="宋体" w:cs="黑体" w:hint="eastAsia"/>
          <w:sz w:val="24"/>
          <w:szCs w:val="21"/>
        </w:rPr>
        <w:t>）发生不可抗力。</w:t>
      </w:r>
    </w:p>
    <w:p w:rsidR="002068F7" w:rsidRDefault="00B55231">
      <w:pPr>
        <w:spacing w:line="520" w:lineRule="exact"/>
        <w:ind w:firstLineChars="200" w:firstLine="482"/>
        <w:rPr>
          <w:rFonts w:ascii="宋体" w:hAnsi="宋体" w:cs="黑体"/>
          <w:sz w:val="24"/>
          <w:szCs w:val="21"/>
        </w:rPr>
      </w:pPr>
      <w:r>
        <w:rPr>
          <w:rFonts w:ascii="宋体" w:hAnsi="宋体" w:cs="黑体" w:hint="eastAsia"/>
          <w:b/>
          <w:sz w:val="24"/>
          <w:szCs w:val="21"/>
        </w:rPr>
        <w:t>十一、</w:t>
      </w:r>
      <w:r>
        <w:rPr>
          <w:rFonts w:ascii="宋体" w:hAnsi="宋体" w:cs="黑体" w:hint="eastAsia"/>
          <w:sz w:val="24"/>
          <w:szCs w:val="21"/>
        </w:rPr>
        <w:t>赔偿损失的方式双方协商解决。</w:t>
      </w:r>
    </w:p>
    <w:p w:rsidR="002068F7" w:rsidRDefault="00B55231">
      <w:pPr>
        <w:spacing w:line="520" w:lineRule="exact"/>
        <w:ind w:firstLineChars="200" w:firstLine="482"/>
        <w:rPr>
          <w:rFonts w:ascii="宋体" w:hAnsi="宋体" w:cs="黑体"/>
          <w:sz w:val="24"/>
          <w:szCs w:val="21"/>
        </w:rPr>
      </w:pPr>
      <w:r>
        <w:rPr>
          <w:rFonts w:ascii="宋体" w:hAnsi="宋体" w:cs="黑体" w:hint="eastAsia"/>
          <w:b/>
          <w:sz w:val="24"/>
          <w:szCs w:val="21"/>
        </w:rPr>
        <w:t>十二、</w:t>
      </w:r>
      <w:r>
        <w:rPr>
          <w:rFonts w:ascii="宋体" w:hAnsi="宋体" w:cs="黑体" w:hint="eastAsia"/>
          <w:sz w:val="24"/>
          <w:szCs w:val="21"/>
        </w:rPr>
        <w:t>本合同一式肆份，双方各执贰份，具有同等法律效力。</w:t>
      </w:r>
    </w:p>
    <w:p w:rsidR="002068F7" w:rsidRDefault="00B55231">
      <w:pPr>
        <w:snapToGrid w:val="0"/>
        <w:spacing w:line="520" w:lineRule="exact"/>
        <w:ind w:firstLineChars="200" w:firstLine="482"/>
        <w:rPr>
          <w:rFonts w:ascii="宋体" w:hAnsi="宋体" w:cs="黑体"/>
          <w:sz w:val="24"/>
          <w:szCs w:val="21"/>
        </w:rPr>
      </w:pPr>
      <w:r>
        <w:rPr>
          <w:rFonts w:ascii="宋体" w:hAnsi="宋体" w:cs="黑体" w:hint="eastAsia"/>
          <w:b/>
          <w:sz w:val="24"/>
          <w:szCs w:val="21"/>
        </w:rPr>
        <w:t>十三、</w:t>
      </w:r>
      <w:r>
        <w:rPr>
          <w:rFonts w:ascii="宋体" w:hAnsi="宋体" w:cs="黑体" w:hint="eastAsia"/>
          <w:sz w:val="24"/>
          <w:szCs w:val="21"/>
        </w:rPr>
        <w:t>本合同服务期限为</w:t>
      </w:r>
      <w:r>
        <w:rPr>
          <w:rFonts w:ascii="宋体" w:hAnsi="宋体" w:cs="黑体" w:hint="eastAsia"/>
          <w:sz w:val="24"/>
          <w:szCs w:val="21"/>
        </w:rPr>
        <w:t>2023</w:t>
      </w:r>
      <w:r>
        <w:rPr>
          <w:rFonts w:ascii="宋体" w:hAnsi="宋体" w:cs="黑体" w:hint="eastAsia"/>
          <w:sz w:val="24"/>
          <w:szCs w:val="21"/>
        </w:rPr>
        <w:t>年</w:t>
      </w:r>
      <w:r>
        <w:rPr>
          <w:rFonts w:ascii="宋体" w:hAnsi="宋体" w:cs="黑体" w:hint="eastAsia"/>
          <w:sz w:val="24"/>
          <w:szCs w:val="21"/>
        </w:rPr>
        <w:t>2</w:t>
      </w:r>
      <w:r>
        <w:rPr>
          <w:rFonts w:ascii="宋体" w:hAnsi="宋体" w:cs="黑体" w:hint="eastAsia"/>
          <w:sz w:val="24"/>
          <w:szCs w:val="21"/>
        </w:rPr>
        <w:t>月</w:t>
      </w:r>
      <w:r>
        <w:rPr>
          <w:rFonts w:ascii="宋体" w:hAnsi="宋体" w:cs="黑体" w:hint="eastAsia"/>
          <w:sz w:val="24"/>
          <w:szCs w:val="21"/>
        </w:rPr>
        <w:t>15</w:t>
      </w:r>
      <w:r>
        <w:rPr>
          <w:rFonts w:ascii="宋体" w:hAnsi="宋体" w:cs="黑体" w:hint="eastAsia"/>
          <w:sz w:val="24"/>
          <w:szCs w:val="21"/>
        </w:rPr>
        <w:t>日至</w:t>
      </w:r>
      <w:r>
        <w:rPr>
          <w:rFonts w:ascii="宋体" w:hAnsi="宋体" w:cs="黑体" w:hint="eastAsia"/>
          <w:sz w:val="24"/>
          <w:szCs w:val="21"/>
        </w:rPr>
        <w:t>2024</w:t>
      </w:r>
      <w:r>
        <w:rPr>
          <w:rFonts w:ascii="宋体" w:hAnsi="宋体" w:cs="黑体" w:hint="eastAsia"/>
          <w:sz w:val="24"/>
          <w:szCs w:val="21"/>
        </w:rPr>
        <w:t>年</w:t>
      </w:r>
      <w:r>
        <w:rPr>
          <w:rFonts w:ascii="宋体" w:hAnsi="宋体" w:cs="黑体" w:hint="eastAsia"/>
          <w:sz w:val="24"/>
          <w:szCs w:val="21"/>
        </w:rPr>
        <w:t>2</w:t>
      </w:r>
      <w:r>
        <w:rPr>
          <w:rFonts w:ascii="宋体" w:hAnsi="宋体" w:cs="黑体" w:hint="eastAsia"/>
          <w:sz w:val="24"/>
          <w:szCs w:val="21"/>
        </w:rPr>
        <w:t>月</w:t>
      </w:r>
      <w:r>
        <w:rPr>
          <w:rFonts w:ascii="宋体" w:hAnsi="宋体" w:cs="黑体" w:hint="eastAsia"/>
          <w:sz w:val="24"/>
          <w:szCs w:val="21"/>
        </w:rPr>
        <w:t>14</w:t>
      </w:r>
      <w:r>
        <w:rPr>
          <w:rFonts w:ascii="宋体" w:hAnsi="宋体" w:cs="黑体" w:hint="eastAsia"/>
          <w:sz w:val="24"/>
          <w:szCs w:val="21"/>
        </w:rPr>
        <w:t>日止。</w:t>
      </w:r>
    </w:p>
    <w:p w:rsidR="002068F7" w:rsidRDefault="00B55231">
      <w:pPr>
        <w:snapToGrid w:val="0"/>
        <w:spacing w:line="520" w:lineRule="exact"/>
        <w:ind w:firstLineChars="200" w:firstLine="482"/>
        <w:rPr>
          <w:rFonts w:ascii="宋体" w:hAnsi="宋体" w:cs="黑体"/>
          <w:sz w:val="24"/>
          <w:szCs w:val="21"/>
        </w:rPr>
      </w:pPr>
      <w:r>
        <w:rPr>
          <w:rFonts w:ascii="宋体" w:hAnsi="宋体" w:cs="黑体" w:hint="eastAsia"/>
          <w:b/>
          <w:sz w:val="24"/>
          <w:szCs w:val="21"/>
        </w:rPr>
        <w:t>十四、</w:t>
      </w:r>
      <w:r>
        <w:rPr>
          <w:rFonts w:ascii="宋体" w:hAnsi="宋体" w:cs="黑体" w:hint="eastAsia"/>
          <w:sz w:val="24"/>
          <w:szCs w:val="21"/>
        </w:rPr>
        <w:t>甲方招标文件、乙方投标文件、会议记录均为本合同的组成部分，具有同等法律效力。</w:t>
      </w:r>
    </w:p>
    <w:p w:rsidR="002068F7" w:rsidRDefault="002068F7">
      <w:pPr>
        <w:snapToGrid w:val="0"/>
        <w:spacing w:line="520" w:lineRule="exact"/>
        <w:rPr>
          <w:rFonts w:ascii="宋体" w:hAnsi="宋体" w:cs="黑体"/>
          <w:sz w:val="24"/>
          <w:szCs w:val="21"/>
        </w:rPr>
      </w:pPr>
    </w:p>
    <w:p w:rsidR="002068F7" w:rsidRDefault="00B55231">
      <w:pPr>
        <w:snapToGrid w:val="0"/>
        <w:spacing w:line="520" w:lineRule="exact"/>
        <w:ind w:firstLineChars="200" w:firstLine="480"/>
        <w:rPr>
          <w:rFonts w:ascii="宋体" w:hAnsi="宋体" w:cs="黑体"/>
          <w:sz w:val="24"/>
          <w:szCs w:val="21"/>
        </w:rPr>
      </w:pPr>
      <w:r>
        <w:rPr>
          <w:rFonts w:ascii="宋体" w:hAnsi="宋体" w:cs="黑体" w:hint="eastAsia"/>
          <w:sz w:val="24"/>
          <w:szCs w:val="21"/>
        </w:rPr>
        <w:t>甲方：（盖章）</w:t>
      </w:r>
      <w:r>
        <w:rPr>
          <w:rFonts w:ascii="宋体" w:hAnsi="宋体" w:cs="黑体" w:hint="eastAsia"/>
          <w:sz w:val="24"/>
          <w:szCs w:val="21"/>
        </w:rPr>
        <w:t xml:space="preserve">                         </w:t>
      </w:r>
      <w:r>
        <w:rPr>
          <w:rFonts w:ascii="宋体" w:hAnsi="宋体" w:cs="黑体" w:hint="eastAsia"/>
          <w:sz w:val="24"/>
          <w:szCs w:val="21"/>
        </w:rPr>
        <w:t>乙方：（盖章）</w:t>
      </w:r>
    </w:p>
    <w:p w:rsidR="002068F7" w:rsidRDefault="00B55231">
      <w:pPr>
        <w:snapToGrid w:val="0"/>
        <w:spacing w:line="520" w:lineRule="exact"/>
        <w:ind w:firstLineChars="200" w:firstLine="480"/>
        <w:rPr>
          <w:rFonts w:ascii="宋体" w:hAnsi="宋体" w:cs="黑体"/>
          <w:sz w:val="24"/>
          <w:szCs w:val="21"/>
        </w:rPr>
      </w:pPr>
      <w:r>
        <w:rPr>
          <w:rFonts w:ascii="宋体" w:hAnsi="宋体" w:cs="黑体" w:hint="eastAsia"/>
          <w:sz w:val="24"/>
          <w:szCs w:val="21"/>
        </w:rPr>
        <w:t>代表：（签字）</w:t>
      </w:r>
      <w:r>
        <w:rPr>
          <w:rFonts w:ascii="宋体" w:hAnsi="宋体" w:cs="黑体" w:hint="eastAsia"/>
          <w:sz w:val="24"/>
          <w:szCs w:val="21"/>
        </w:rPr>
        <w:t xml:space="preserve">                         </w:t>
      </w:r>
      <w:r>
        <w:rPr>
          <w:rFonts w:ascii="宋体" w:hAnsi="宋体" w:cs="黑体" w:hint="eastAsia"/>
          <w:sz w:val="24"/>
          <w:szCs w:val="21"/>
        </w:rPr>
        <w:t>代表：（签字）</w:t>
      </w:r>
    </w:p>
    <w:p w:rsidR="002068F7" w:rsidRDefault="002068F7">
      <w:pPr>
        <w:snapToGrid w:val="0"/>
        <w:spacing w:line="520" w:lineRule="exact"/>
        <w:ind w:firstLineChars="200" w:firstLine="480"/>
        <w:rPr>
          <w:rFonts w:ascii="宋体" w:hAnsi="宋体" w:cs="黑体"/>
          <w:sz w:val="24"/>
          <w:szCs w:val="21"/>
        </w:rPr>
      </w:pPr>
    </w:p>
    <w:p w:rsidR="002068F7" w:rsidRDefault="00B55231">
      <w:pPr>
        <w:snapToGrid w:val="0"/>
        <w:spacing w:line="300" w:lineRule="auto"/>
        <w:jc w:val="center"/>
        <w:outlineLvl w:val="0"/>
        <w:rPr>
          <w:rFonts w:ascii="宋体" w:hAnsi="宋体"/>
          <w:b/>
          <w:sz w:val="36"/>
          <w:szCs w:val="36"/>
        </w:rPr>
      </w:pPr>
      <w:r>
        <w:rPr>
          <w:rFonts w:ascii="宋体" w:hAnsi="宋体" w:cs="黑体" w:hint="eastAsia"/>
          <w:sz w:val="24"/>
          <w:szCs w:val="21"/>
        </w:rPr>
        <w:t xml:space="preserve">                                          </w:t>
      </w:r>
      <w:r>
        <w:rPr>
          <w:rFonts w:ascii="宋体" w:hAnsi="宋体" w:cs="黑体" w:hint="eastAsia"/>
          <w:sz w:val="24"/>
          <w:szCs w:val="21"/>
        </w:rPr>
        <w:t>年</w:t>
      </w:r>
      <w:r>
        <w:rPr>
          <w:rFonts w:ascii="宋体" w:hAnsi="宋体" w:cs="黑体" w:hint="eastAsia"/>
          <w:sz w:val="24"/>
          <w:szCs w:val="21"/>
        </w:rPr>
        <w:t xml:space="preserve">   </w:t>
      </w:r>
      <w:r>
        <w:rPr>
          <w:rFonts w:ascii="宋体" w:hAnsi="宋体" w:cs="黑体" w:hint="eastAsia"/>
          <w:sz w:val="24"/>
          <w:szCs w:val="21"/>
        </w:rPr>
        <w:t>月</w:t>
      </w:r>
      <w:r>
        <w:rPr>
          <w:rFonts w:ascii="宋体" w:hAnsi="宋体" w:cs="黑体" w:hint="eastAsia"/>
          <w:sz w:val="24"/>
          <w:szCs w:val="21"/>
        </w:rPr>
        <w:t xml:space="preserve">   </w:t>
      </w:r>
      <w:r>
        <w:rPr>
          <w:rFonts w:ascii="宋体" w:hAnsi="宋体" w:cs="黑体" w:hint="eastAsia"/>
          <w:sz w:val="24"/>
          <w:szCs w:val="21"/>
        </w:rPr>
        <w:t>日</w:t>
      </w:r>
    </w:p>
    <w:p w:rsidR="002068F7" w:rsidRDefault="00B55231">
      <w:pPr>
        <w:snapToGrid w:val="0"/>
        <w:spacing w:line="300" w:lineRule="auto"/>
        <w:jc w:val="center"/>
        <w:outlineLvl w:val="0"/>
        <w:rPr>
          <w:rFonts w:ascii="宋体" w:hAnsi="宋体"/>
          <w:b/>
          <w:sz w:val="36"/>
          <w:szCs w:val="36"/>
        </w:rPr>
      </w:pPr>
      <w:r>
        <w:rPr>
          <w:rFonts w:ascii="宋体" w:hAnsi="宋体" w:hint="eastAsia"/>
          <w:b/>
          <w:sz w:val="36"/>
          <w:szCs w:val="36"/>
        </w:rPr>
        <w:t>第六部分</w:t>
      </w:r>
      <w:r>
        <w:rPr>
          <w:rFonts w:ascii="宋体" w:hAnsi="宋体" w:hint="eastAsia"/>
          <w:b/>
          <w:sz w:val="36"/>
          <w:szCs w:val="36"/>
        </w:rPr>
        <w:t xml:space="preserve">  </w:t>
      </w:r>
      <w:r>
        <w:rPr>
          <w:rFonts w:ascii="宋体" w:hAnsi="宋体" w:hint="eastAsia"/>
          <w:b/>
          <w:sz w:val="36"/>
          <w:szCs w:val="36"/>
        </w:rPr>
        <w:t>质疑提出和处理</w:t>
      </w:r>
    </w:p>
    <w:p w:rsidR="002068F7" w:rsidRDefault="00B55231">
      <w:pPr>
        <w:widowControl/>
        <w:autoSpaceDE w:val="0"/>
        <w:autoSpaceDN w:val="0"/>
        <w:adjustRightInd w:val="0"/>
        <w:snapToGrid w:val="0"/>
        <w:spacing w:line="360" w:lineRule="auto"/>
        <w:ind w:firstLineChars="200" w:firstLine="482"/>
        <w:jc w:val="left"/>
        <w:rPr>
          <w:rFonts w:ascii="宋体" w:hAnsi="宋体" w:cs="宋体"/>
          <w:b/>
          <w:kern w:val="0"/>
          <w:sz w:val="24"/>
          <w:szCs w:val="24"/>
        </w:rPr>
      </w:pPr>
      <w:r>
        <w:rPr>
          <w:rFonts w:ascii="宋体" w:hAnsi="宋体" w:cs="宋体" w:hint="eastAsia"/>
          <w:b/>
          <w:kern w:val="0"/>
          <w:sz w:val="24"/>
          <w:szCs w:val="24"/>
        </w:rPr>
        <w:t>一、质疑的提出</w:t>
      </w:r>
    </w:p>
    <w:p w:rsidR="002068F7" w:rsidRDefault="00B55231">
      <w:pPr>
        <w:widowControl/>
        <w:autoSpaceDE w:val="0"/>
        <w:autoSpaceDN w:val="0"/>
        <w:adjustRightInd w:val="0"/>
        <w:snapToGrid w:val="0"/>
        <w:spacing w:line="360" w:lineRule="auto"/>
        <w:ind w:firstLineChars="200" w:firstLine="480"/>
        <w:jc w:val="left"/>
        <w:rPr>
          <w:rFonts w:ascii="宋体" w:hAnsi="宋体" w:cs="宋体"/>
          <w:kern w:val="0"/>
          <w:sz w:val="24"/>
          <w:szCs w:val="24"/>
          <w:lang w:val="zh-CN"/>
        </w:rPr>
      </w:pPr>
      <w:r>
        <w:rPr>
          <w:rFonts w:ascii="宋体" w:hAnsi="宋体" w:cs="宋体" w:hint="eastAsia"/>
          <w:kern w:val="0"/>
          <w:sz w:val="24"/>
          <w:szCs w:val="24"/>
          <w:lang w:val="zh-CN"/>
        </w:rPr>
        <w:t>1</w:t>
      </w:r>
      <w:r>
        <w:rPr>
          <w:rFonts w:ascii="宋体" w:hAnsi="宋体" w:cs="宋体" w:hint="eastAsia"/>
          <w:kern w:val="0"/>
          <w:sz w:val="24"/>
          <w:szCs w:val="24"/>
          <w:lang w:val="zh-CN"/>
        </w:rPr>
        <w:t>、质疑人必须是直接参加本次招标活动的当事人。</w:t>
      </w:r>
    </w:p>
    <w:p w:rsidR="002068F7" w:rsidRDefault="00B55231">
      <w:pPr>
        <w:snapToGrid w:val="0"/>
        <w:spacing w:line="360" w:lineRule="auto"/>
        <w:ind w:firstLineChars="200" w:firstLine="480"/>
        <w:outlineLvl w:val="0"/>
        <w:rPr>
          <w:rFonts w:ascii="宋体" w:hAnsi="宋体"/>
          <w:sz w:val="24"/>
          <w:szCs w:val="24"/>
        </w:rPr>
      </w:pPr>
      <w:r>
        <w:rPr>
          <w:rFonts w:ascii="宋体" w:hAnsi="宋体" w:hint="eastAsia"/>
          <w:sz w:val="24"/>
          <w:szCs w:val="24"/>
        </w:rPr>
        <w:t>2</w:t>
      </w:r>
      <w:r>
        <w:rPr>
          <w:rFonts w:ascii="宋体" w:hAnsi="宋体" w:hint="eastAsia"/>
          <w:sz w:val="24"/>
          <w:szCs w:val="24"/>
        </w:rPr>
        <w:t>、</w:t>
      </w:r>
      <w:r>
        <w:rPr>
          <w:rFonts w:ascii="宋体" w:hAnsi="宋体" w:cs="宋体" w:hint="eastAsia"/>
          <w:kern w:val="0"/>
          <w:sz w:val="24"/>
          <w:szCs w:val="24"/>
          <w:lang w:val="zh-CN"/>
        </w:rPr>
        <w:t>供应商下载招标文件后，应仔细检查招标文件的所有内容，如对本次招标文件存在疑问，请将书面询问文件</w:t>
      </w:r>
      <w:r>
        <w:rPr>
          <w:rFonts w:ascii="宋体" w:hAnsi="宋体" w:cs="宋体"/>
          <w:spacing w:val="-1"/>
          <w:kern w:val="0"/>
          <w:sz w:val="24"/>
          <w:szCs w:val="24"/>
        </w:rPr>
        <w:t>在本项目投标截止时间前</w:t>
      </w:r>
      <w:r>
        <w:rPr>
          <w:rFonts w:ascii="宋体" w:hAnsi="宋体" w:cs="宋体" w:hint="eastAsia"/>
          <w:kern w:val="0"/>
          <w:sz w:val="24"/>
          <w:szCs w:val="24"/>
          <w:lang w:val="zh-CN"/>
        </w:rPr>
        <w:t>，送至采购单位和招标代理机构。</w:t>
      </w:r>
    </w:p>
    <w:p w:rsidR="002068F7" w:rsidRDefault="00B55231">
      <w:pPr>
        <w:widowControl/>
        <w:autoSpaceDE w:val="0"/>
        <w:autoSpaceDN w:val="0"/>
        <w:adjustRightInd w:val="0"/>
        <w:snapToGrid w:val="0"/>
        <w:spacing w:line="360" w:lineRule="auto"/>
        <w:ind w:firstLineChars="200" w:firstLine="480"/>
        <w:jc w:val="left"/>
        <w:rPr>
          <w:rFonts w:ascii="宋体" w:hAnsi="宋体" w:cs="宋体"/>
          <w:kern w:val="0"/>
          <w:sz w:val="24"/>
          <w:szCs w:val="24"/>
          <w:lang w:val="zh-CN"/>
        </w:rPr>
      </w:pPr>
      <w:r>
        <w:rPr>
          <w:rFonts w:ascii="宋体" w:hAnsi="宋体" w:cs="宋体" w:hint="eastAsia"/>
          <w:kern w:val="0"/>
          <w:sz w:val="24"/>
          <w:szCs w:val="24"/>
        </w:rPr>
        <w:t>3</w:t>
      </w:r>
      <w:r>
        <w:rPr>
          <w:rFonts w:ascii="宋体" w:hAnsi="宋体" w:cs="宋体" w:hint="eastAsia"/>
          <w:kern w:val="0"/>
          <w:sz w:val="24"/>
          <w:szCs w:val="24"/>
          <w:lang w:val="zh-CN"/>
        </w:rPr>
        <w:t>、提出质疑时，必须坚持“谁主张，谁举证”、“实事求是”的原则，不能臆测。属于须由法定部门调查、侦查或先行作出相关认定的事项，质疑人应当依法申请具有法定职权的部门查清、认定，并将相关结果提供给</w:t>
      </w:r>
      <w:r>
        <w:rPr>
          <w:rFonts w:ascii="宋体" w:hAnsi="宋体" w:cs="宋体" w:hint="eastAsia"/>
          <w:kern w:val="0"/>
          <w:sz w:val="24"/>
          <w:szCs w:val="24"/>
        </w:rPr>
        <w:t>采购</w:t>
      </w:r>
      <w:r>
        <w:rPr>
          <w:rFonts w:ascii="宋体" w:hAnsi="宋体" w:cs="宋体" w:hint="eastAsia"/>
          <w:kern w:val="0"/>
          <w:sz w:val="24"/>
          <w:szCs w:val="24"/>
          <w:lang w:val="zh-CN"/>
        </w:rPr>
        <w:t>人。</w:t>
      </w:r>
      <w:r>
        <w:rPr>
          <w:rFonts w:ascii="宋体" w:hAnsi="宋体" w:cs="宋体" w:hint="eastAsia"/>
          <w:kern w:val="0"/>
          <w:sz w:val="24"/>
          <w:szCs w:val="24"/>
        </w:rPr>
        <w:t>采购</w:t>
      </w:r>
      <w:r>
        <w:rPr>
          <w:rFonts w:ascii="宋体" w:hAnsi="宋体" w:cs="宋体" w:hint="eastAsia"/>
          <w:kern w:val="0"/>
          <w:sz w:val="24"/>
          <w:szCs w:val="24"/>
          <w:lang w:val="zh-CN"/>
        </w:rPr>
        <w:t>人不具有法定调查、认定权限。</w:t>
      </w:r>
    </w:p>
    <w:p w:rsidR="002068F7" w:rsidRDefault="00B55231">
      <w:pPr>
        <w:widowControl/>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4</w:t>
      </w:r>
      <w:r>
        <w:rPr>
          <w:rFonts w:ascii="宋体" w:hAnsi="宋体" w:cs="宋体" w:hint="eastAsia"/>
          <w:kern w:val="0"/>
          <w:sz w:val="24"/>
          <w:szCs w:val="24"/>
        </w:rPr>
        <w:t>、对本次招标有质疑的，实行实名制，不得进行虚假、恶意质疑。质疑人应在质疑有效期内以书面形式</w:t>
      </w:r>
      <w:r>
        <w:rPr>
          <w:rFonts w:ascii="宋体" w:hAnsi="宋体" w:cs="宋体" w:hint="eastAsia"/>
          <w:kern w:val="0"/>
          <w:sz w:val="24"/>
          <w:szCs w:val="24"/>
          <w:lang w:val="zh-CN"/>
        </w:rPr>
        <w:t>提出《质疑函》（格式请下载）</w:t>
      </w:r>
      <w:r>
        <w:rPr>
          <w:rFonts w:ascii="宋体" w:hAnsi="宋体" w:cs="宋体" w:hint="eastAsia"/>
          <w:kern w:val="0"/>
          <w:sz w:val="24"/>
          <w:szCs w:val="24"/>
        </w:rPr>
        <w:t>，《质疑函》内容应</w:t>
      </w:r>
      <w:r>
        <w:rPr>
          <w:rFonts w:ascii="宋体" w:hAnsi="宋体" w:cs="宋体" w:hint="eastAsia"/>
          <w:kern w:val="0"/>
          <w:sz w:val="24"/>
          <w:szCs w:val="24"/>
          <w:lang w:val="zh-CN"/>
        </w:rPr>
        <w:t>包括</w:t>
      </w:r>
      <w:r>
        <w:rPr>
          <w:rFonts w:ascii="宋体" w:hAnsi="宋体" w:cs="宋体" w:hint="eastAsia"/>
          <w:kern w:val="0"/>
          <w:sz w:val="24"/>
          <w:szCs w:val="24"/>
        </w:rPr>
        <w:t>质疑事项、主要内容、事实依据、适应法规条款、佐证材料等。同时，质疑人应保证其提出的质疑内容及相关佐证材料的真实性及来源的合法性，并承担相应的法律责任。</w:t>
      </w:r>
    </w:p>
    <w:p w:rsidR="002068F7" w:rsidRDefault="00B55231">
      <w:pPr>
        <w:widowControl/>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lang w:val="zh-CN"/>
        </w:rPr>
        <w:t>对不能提供</w:t>
      </w:r>
      <w:r>
        <w:rPr>
          <w:rFonts w:ascii="宋体" w:hAnsi="宋体" w:cs="宋体" w:hint="eastAsia"/>
          <w:kern w:val="0"/>
          <w:sz w:val="24"/>
          <w:szCs w:val="24"/>
        </w:rPr>
        <w:t>相关佐证材料的、涉及商业秘密的、非书面形式的、非送达的、匿名的《质疑函》将不予受理。</w:t>
      </w:r>
    </w:p>
    <w:p w:rsidR="002068F7" w:rsidRDefault="00B55231">
      <w:pPr>
        <w:widowControl/>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相关佐证材料要具备客观性、关联性、合法性，无法查实的（如宣传册、媒体报道、猜测、推理等）不能作为佐证材料。</w:t>
      </w:r>
    </w:p>
    <w:p w:rsidR="002068F7" w:rsidRDefault="00B55231">
      <w:pPr>
        <w:widowControl/>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5</w:t>
      </w:r>
      <w:r>
        <w:rPr>
          <w:rFonts w:ascii="宋体" w:hAnsi="宋体" w:cs="宋体" w:hint="eastAsia"/>
          <w:kern w:val="0"/>
          <w:sz w:val="24"/>
          <w:szCs w:val="24"/>
        </w:rPr>
        <w:t>、本项目要求供应商在法定质疑期内一次性提出针对同一采购程序环节的质疑。</w:t>
      </w:r>
    </w:p>
    <w:p w:rsidR="002068F7" w:rsidRDefault="00B55231">
      <w:pPr>
        <w:widowControl/>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6</w:t>
      </w:r>
      <w:r>
        <w:rPr>
          <w:rFonts w:ascii="宋体" w:hAnsi="宋体" w:cs="宋体" w:hint="eastAsia"/>
          <w:kern w:val="0"/>
          <w:sz w:val="24"/>
          <w:szCs w:val="24"/>
        </w:rPr>
        <w:t>、提供报名回执的复印件，由供应商法人代表签字或盖章，并加盖</w:t>
      </w:r>
      <w:r>
        <w:rPr>
          <w:rFonts w:ascii="宋体" w:hAnsi="宋体" w:cs="宋体" w:hint="eastAsia"/>
          <w:kern w:val="0"/>
          <w:sz w:val="24"/>
          <w:szCs w:val="24"/>
        </w:rPr>
        <w:t>供应商公章，对不能提供的将不予受理。</w:t>
      </w:r>
    </w:p>
    <w:p w:rsidR="002068F7" w:rsidRDefault="00B55231">
      <w:pPr>
        <w:widowControl/>
        <w:autoSpaceDE w:val="0"/>
        <w:autoSpaceDN w:val="0"/>
        <w:adjustRightInd w:val="0"/>
        <w:snapToGrid w:val="0"/>
        <w:spacing w:line="360" w:lineRule="auto"/>
        <w:ind w:firstLineChars="200" w:firstLine="482"/>
        <w:jc w:val="left"/>
        <w:rPr>
          <w:rFonts w:ascii="宋体" w:hAnsi="宋体" w:cs="宋体"/>
          <w:b/>
          <w:kern w:val="0"/>
          <w:sz w:val="24"/>
          <w:szCs w:val="24"/>
        </w:rPr>
      </w:pPr>
      <w:r>
        <w:rPr>
          <w:rFonts w:ascii="宋体" w:hAnsi="宋体" w:cs="宋体" w:hint="eastAsia"/>
          <w:b/>
          <w:kern w:val="0"/>
          <w:sz w:val="24"/>
          <w:szCs w:val="24"/>
        </w:rPr>
        <w:t>二、《质疑函》的受理和回复</w:t>
      </w:r>
    </w:p>
    <w:p w:rsidR="002068F7" w:rsidRDefault="00B55231">
      <w:pPr>
        <w:widowControl/>
        <w:autoSpaceDE w:val="0"/>
        <w:autoSpaceDN w:val="0"/>
        <w:adjustRightInd w:val="0"/>
        <w:snapToGrid w:val="0"/>
        <w:spacing w:line="360" w:lineRule="auto"/>
        <w:ind w:firstLineChars="200" w:firstLine="480"/>
        <w:jc w:val="left"/>
        <w:rPr>
          <w:rFonts w:ascii="宋体" w:hAnsi="宋体" w:cs="宋体"/>
          <w:kern w:val="0"/>
          <w:sz w:val="24"/>
          <w:szCs w:val="24"/>
          <w:lang w:val="zh-CN"/>
        </w:rPr>
      </w:pPr>
      <w:r>
        <w:rPr>
          <w:rFonts w:ascii="宋体" w:hAnsi="宋体" w:cs="宋体" w:hint="eastAsia"/>
          <w:kern w:val="0"/>
          <w:sz w:val="24"/>
          <w:szCs w:val="24"/>
        </w:rPr>
        <w:t>1</w:t>
      </w:r>
      <w:r>
        <w:rPr>
          <w:rFonts w:ascii="宋体" w:hAnsi="宋体" w:cs="宋体" w:hint="eastAsia"/>
          <w:kern w:val="0"/>
          <w:sz w:val="24"/>
          <w:szCs w:val="24"/>
        </w:rPr>
        <w:t>、《质疑函》须由质疑人的法定代表人或参加本次招标授权人</w:t>
      </w:r>
      <w:r>
        <w:rPr>
          <w:rFonts w:ascii="宋体" w:hAnsi="宋体" w:cs="宋体" w:hint="eastAsia"/>
          <w:kern w:val="0"/>
          <w:sz w:val="24"/>
          <w:szCs w:val="24"/>
          <w:lang w:val="zh-CN"/>
        </w:rPr>
        <w:t>送达采购单位和招标人。</w:t>
      </w:r>
    </w:p>
    <w:p w:rsidR="002068F7" w:rsidRDefault="00B55231">
      <w:pPr>
        <w:widowControl/>
        <w:autoSpaceDE w:val="0"/>
        <w:autoSpaceDN w:val="0"/>
        <w:adjustRightInd w:val="0"/>
        <w:snapToGrid w:val="0"/>
        <w:spacing w:line="360" w:lineRule="auto"/>
        <w:ind w:firstLineChars="200" w:firstLine="480"/>
        <w:jc w:val="left"/>
        <w:rPr>
          <w:rFonts w:ascii="宋体" w:hAnsi="宋体" w:cs="宋体"/>
          <w:kern w:val="0"/>
          <w:sz w:val="24"/>
          <w:szCs w:val="24"/>
          <w:lang w:val="zh-CN"/>
        </w:rPr>
      </w:pPr>
      <w:r>
        <w:rPr>
          <w:rFonts w:ascii="宋体" w:hAnsi="宋体" w:cs="宋体" w:hint="eastAsia"/>
          <w:kern w:val="0"/>
          <w:sz w:val="24"/>
          <w:szCs w:val="24"/>
          <w:lang w:val="zh-CN"/>
        </w:rPr>
        <w:t>2</w:t>
      </w:r>
      <w:r>
        <w:rPr>
          <w:rFonts w:ascii="宋体" w:hAnsi="宋体" w:cs="宋体" w:hint="eastAsia"/>
          <w:kern w:val="0"/>
          <w:sz w:val="24"/>
          <w:szCs w:val="24"/>
          <w:lang w:val="zh-CN"/>
        </w:rPr>
        <w:t>、在处理过程中，发现需要质疑人进一步补充相关佐证材料的，请质疑人在规定的时间内提供，质疑回复时间相应顺延。质疑人不能按时提供相关佐证材料的，视同放弃质疑。</w:t>
      </w:r>
    </w:p>
    <w:p w:rsidR="002068F7" w:rsidRDefault="00B55231">
      <w:pPr>
        <w:widowControl/>
        <w:autoSpaceDE w:val="0"/>
        <w:autoSpaceDN w:val="0"/>
        <w:adjustRightInd w:val="0"/>
        <w:snapToGrid w:val="0"/>
        <w:spacing w:line="360" w:lineRule="auto"/>
        <w:ind w:firstLineChars="200" w:firstLine="482"/>
        <w:jc w:val="left"/>
        <w:rPr>
          <w:rFonts w:ascii="宋体" w:hAnsi="宋体" w:cs="宋体"/>
          <w:b/>
          <w:kern w:val="0"/>
          <w:sz w:val="24"/>
          <w:szCs w:val="24"/>
          <w:lang w:val="zh-CN"/>
        </w:rPr>
      </w:pPr>
      <w:r>
        <w:rPr>
          <w:rFonts w:ascii="宋体" w:hAnsi="宋体" w:cs="宋体" w:hint="eastAsia"/>
          <w:b/>
          <w:kern w:val="0"/>
          <w:sz w:val="24"/>
          <w:szCs w:val="24"/>
          <w:lang w:val="zh-CN"/>
        </w:rPr>
        <w:t>三、质疑处理</w:t>
      </w:r>
    </w:p>
    <w:p w:rsidR="002068F7" w:rsidRDefault="00B55231">
      <w:pPr>
        <w:widowControl/>
        <w:autoSpaceDE w:val="0"/>
        <w:autoSpaceDN w:val="0"/>
        <w:adjustRightInd w:val="0"/>
        <w:snapToGrid w:val="0"/>
        <w:spacing w:line="360" w:lineRule="auto"/>
        <w:ind w:firstLineChars="200" w:firstLine="482"/>
        <w:jc w:val="left"/>
        <w:rPr>
          <w:rFonts w:ascii="宋体" w:hAnsi="宋体" w:cs="宋体"/>
          <w:kern w:val="0"/>
          <w:sz w:val="24"/>
          <w:szCs w:val="24"/>
          <w:lang w:val="zh-CN"/>
        </w:rPr>
      </w:pPr>
      <w:r>
        <w:rPr>
          <w:rFonts w:ascii="宋体" w:hAnsi="宋体" w:cs="宋体" w:hint="eastAsia"/>
          <w:b/>
          <w:kern w:val="0"/>
          <w:sz w:val="24"/>
          <w:szCs w:val="24"/>
          <w:lang w:val="zh-CN"/>
        </w:rPr>
        <w:t>1</w:t>
      </w:r>
      <w:r>
        <w:rPr>
          <w:rFonts w:ascii="宋体" w:hAnsi="宋体" w:cs="宋体" w:hint="eastAsia"/>
          <w:b/>
          <w:kern w:val="0"/>
          <w:sz w:val="24"/>
          <w:szCs w:val="24"/>
          <w:lang w:val="zh-CN"/>
        </w:rPr>
        <w:t>、质疑成立的处理。</w:t>
      </w:r>
      <w:r>
        <w:rPr>
          <w:rFonts w:ascii="宋体" w:hAnsi="宋体" w:cs="宋体" w:hint="eastAsia"/>
          <w:kern w:val="0"/>
          <w:sz w:val="24"/>
          <w:szCs w:val="24"/>
          <w:lang w:val="zh-CN"/>
        </w:rPr>
        <w:t>中华人民共和国财政部令第</w:t>
      </w:r>
      <w:r>
        <w:rPr>
          <w:rFonts w:ascii="宋体" w:hAnsi="宋体" w:cs="宋体" w:hint="eastAsia"/>
          <w:kern w:val="0"/>
          <w:sz w:val="24"/>
          <w:szCs w:val="24"/>
          <w:lang w:val="zh-CN"/>
        </w:rPr>
        <w:t>94</w:t>
      </w:r>
      <w:r>
        <w:rPr>
          <w:rFonts w:ascii="宋体" w:hAnsi="宋体" w:cs="宋体" w:hint="eastAsia"/>
          <w:kern w:val="0"/>
          <w:sz w:val="24"/>
          <w:szCs w:val="24"/>
          <w:lang w:val="zh-CN"/>
        </w:rPr>
        <w:t>号《政府采购质疑和投诉办法》处理。</w:t>
      </w:r>
    </w:p>
    <w:p w:rsidR="002068F7" w:rsidRDefault="00B55231">
      <w:pPr>
        <w:widowControl/>
        <w:snapToGrid w:val="0"/>
        <w:spacing w:line="360" w:lineRule="auto"/>
        <w:ind w:firstLineChars="200" w:firstLine="482"/>
        <w:jc w:val="left"/>
        <w:rPr>
          <w:rFonts w:ascii="宋体" w:hAnsi="宋体" w:cs="宋体"/>
          <w:b/>
          <w:kern w:val="0"/>
          <w:sz w:val="24"/>
          <w:szCs w:val="24"/>
          <w:lang w:val="zh-CN"/>
        </w:rPr>
      </w:pPr>
      <w:r>
        <w:rPr>
          <w:rFonts w:ascii="宋体" w:hAnsi="宋体" w:cs="宋体" w:hint="eastAsia"/>
          <w:b/>
          <w:kern w:val="0"/>
          <w:sz w:val="24"/>
          <w:szCs w:val="24"/>
          <w:lang w:val="zh-CN"/>
        </w:rPr>
        <w:t>2</w:t>
      </w:r>
      <w:r>
        <w:rPr>
          <w:rFonts w:ascii="宋体" w:hAnsi="宋体" w:cs="宋体" w:hint="eastAsia"/>
          <w:b/>
          <w:kern w:val="0"/>
          <w:sz w:val="24"/>
          <w:szCs w:val="24"/>
          <w:lang w:val="zh-CN"/>
        </w:rPr>
        <w:t>、质疑不成立的处理。</w:t>
      </w:r>
    </w:p>
    <w:p w:rsidR="002068F7" w:rsidRDefault="00B55231">
      <w:pPr>
        <w:widowControl/>
        <w:snapToGrid w:val="0"/>
        <w:spacing w:line="360" w:lineRule="auto"/>
        <w:ind w:firstLineChars="200" w:firstLine="480"/>
        <w:jc w:val="left"/>
        <w:rPr>
          <w:rFonts w:ascii="宋体" w:hAnsi="宋体" w:cs="宋体"/>
          <w:kern w:val="0"/>
          <w:sz w:val="24"/>
          <w:szCs w:val="24"/>
          <w:lang w:val="zh-CN"/>
        </w:rPr>
      </w:pPr>
      <w:r>
        <w:rPr>
          <w:rFonts w:ascii="宋体" w:hAnsi="宋体" w:cs="宋体" w:hint="eastAsia"/>
          <w:kern w:val="0"/>
          <w:sz w:val="24"/>
          <w:szCs w:val="24"/>
          <w:lang w:val="zh-CN"/>
        </w:rPr>
        <w:t>1</w:t>
      </w:r>
      <w:r>
        <w:rPr>
          <w:rFonts w:ascii="宋体" w:hAnsi="宋体" w:cs="宋体" w:hint="eastAsia"/>
          <w:kern w:val="0"/>
          <w:sz w:val="24"/>
          <w:szCs w:val="24"/>
          <w:lang w:val="zh-CN"/>
        </w:rPr>
        <w:t>）质疑人书面《申请撤回质疑函》的，不作违约处理。</w:t>
      </w:r>
    </w:p>
    <w:p w:rsidR="002068F7" w:rsidRDefault="00B55231">
      <w:pPr>
        <w:widowControl/>
        <w:snapToGrid w:val="0"/>
        <w:spacing w:line="360" w:lineRule="auto"/>
        <w:ind w:firstLineChars="200" w:firstLine="480"/>
        <w:jc w:val="left"/>
        <w:rPr>
          <w:rFonts w:ascii="宋体" w:hAnsi="宋体" w:cs="宋体"/>
          <w:kern w:val="0"/>
          <w:sz w:val="24"/>
          <w:szCs w:val="24"/>
          <w:lang w:val="zh-CN"/>
        </w:rPr>
      </w:pPr>
      <w:r>
        <w:rPr>
          <w:rFonts w:ascii="宋体" w:hAnsi="宋体" w:cs="宋体" w:hint="eastAsia"/>
          <w:kern w:val="0"/>
          <w:sz w:val="24"/>
          <w:szCs w:val="24"/>
        </w:rPr>
        <w:t>2</w:t>
      </w:r>
      <w:r>
        <w:rPr>
          <w:rFonts w:ascii="宋体" w:hAnsi="宋体" w:cs="宋体" w:hint="eastAsia"/>
          <w:kern w:val="0"/>
          <w:sz w:val="24"/>
          <w:szCs w:val="24"/>
        </w:rPr>
        <w:t>）质疑人在规定的时间内不配合进行质疑调查处理的，按自动撤回《质疑函》处理。</w:t>
      </w:r>
    </w:p>
    <w:p w:rsidR="002068F7" w:rsidRDefault="00B55231">
      <w:pPr>
        <w:widowControl/>
        <w:snapToGrid w:val="0"/>
        <w:spacing w:line="360" w:lineRule="auto"/>
        <w:ind w:firstLineChars="200" w:firstLine="480"/>
        <w:jc w:val="left"/>
        <w:rPr>
          <w:rFonts w:ascii="宋体" w:hAnsi="宋体" w:cs="宋体"/>
          <w:kern w:val="0"/>
          <w:sz w:val="24"/>
          <w:szCs w:val="24"/>
          <w:lang w:val="zh-CN"/>
        </w:rPr>
      </w:pPr>
      <w:r>
        <w:rPr>
          <w:rFonts w:ascii="宋体" w:hAnsi="宋体" w:cs="宋体" w:hint="eastAsia"/>
          <w:kern w:val="0"/>
          <w:sz w:val="24"/>
          <w:szCs w:val="24"/>
          <w:lang w:val="zh-CN"/>
        </w:rPr>
        <w:lastRenderedPageBreak/>
        <w:t>3</w:t>
      </w:r>
      <w:r>
        <w:rPr>
          <w:rFonts w:ascii="宋体" w:hAnsi="宋体" w:cs="宋体" w:hint="eastAsia"/>
          <w:kern w:val="0"/>
          <w:sz w:val="24"/>
          <w:szCs w:val="24"/>
          <w:lang w:val="zh-CN"/>
        </w:rPr>
        <w:t>）质疑人不按《质疑函》格式就提出质疑的，作违约处理。</w:t>
      </w:r>
      <w:r>
        <w:rPr>
          <w:rFonts w:ascii="宋体" w:hAnsi="宋体" w:cs="宋体" w:hint="eastAsia"/>
          <w:kern w:val="0"/>
          <w:sz w:val="24"/>
          <w:szCs w:val="24"/>
        </w:rPr>
        <w:t>招标人有权收取其保证金的</w:t>
      </w:r>
      <w:r>
        <w:rPr>
          <w:rFonts w:ascii="宋体" w:hAnsi="宋体" w:cs="宋体" w:hint="eastAsia"/>
          <w:kern w:val="0"/>
          <w:sz w:val="24"/>
          <w:szCs w:val="24"/>
        </w:rPr>
        <w:t>10%</w:t>
      </w:r>
      <w:r>
        <w:rPr>
          <w:rFonts w:ascii="宋体" w:hAnsi="宋体" w:cs="宋体" w:hint="eastAsia"/>
          <w:kern w:val="0"/>
          <w:sz w:val="24"/>
          <w:szCs w:val="24"/>
        </w:rPr>
        <w:t>作为违约金；同时，视情</w:t>
      </w:r>
      <w:r>
        <w:rPr>
          <w:rFonts w:ascii="宋体" w:hAnsi="宋体" w:cs="宋体" w:hint="eastAsia"/>
          <w:kern w:val="0"/>
          <w:sz w:val="24"/>
          <w:szCs w:val="24"/>
          <w:lang w:val="zh-CN"/>
        </w:rPr>
        <w:t>列入不良供应商名单。</w:t>
      </w:r>
    </w:p>
    <w:p w:rsidR="002068F7" w:rsidRDefault="00B55231">
      <w:pPr>
        <w:widowControl/>
        <w:snapToGrid w:val="0"/>
        <w:spacing w:line="360" w:lineRule="auto"/>
        <w:ind w:firstLineChars="200" w:firstLine="480"/>
        <w:jc w:val="left"/>
        <w:rPr>
          <w:rFonts w:ascii="宋体" w:hAnsi="宋体" w:cs="宋体"/>
          <w:kern w:val="0"/>
          <w:sz w:val="24"/>
          <w:szCs w:val="24"/>
          <w:lang w:val="zh-CN"/>
        </w:rPr>
      </w:pPr>
      <w:r>
        <w:rPr>
          <w:rFonts w:ascii="宋体" w:hAnsi="宋体" w:cs="宋体" w:hint="eastAsia"/>
          <w:kern w:val="0"/>
          <w:sz w:val="24"/>
          <w:szCs w:val="24"/>
          <w:lang w:val="zh-CN"/>
        </w:rPr>
        <w:t>4</w:t>
      </w:r>
      <w:r>
        <w:rPr>
          <w:rFonts w:ascii="宋体" w:hAnsi="宋体" w:cs="宋体" w:hint="eastAsia"/>
          <w:kern w:val="0"/>
          <w:sz w:val="24"/>
          <w:szCs w:val="24"/>
          <w:lang w:val="zh-CN"/>
        </w:rPr>
        <w:t>）质疑人虽提供了相关</w:t>
      </w:r>
      <w:r>
        <w:rPr>
          <w:rFonts w:ascii="宋体" w:hAnsi="宋体" w:cs="宋体" w:hint="eastAsia"/>
          <w:kern w:val="0"/>
          <w:sz w:val="24"/>
          <w:szCs w:val="24"/>
        </w:rPr>
        <w:t>佐证材料</w:t>
      </w:r>
      <w:r>
        <w:rPr>
          <w:rFonts w:ascii="宋体" w:hAnsi="宋体" w:cs="宋体" w:hint="eastAsia"/>
          <w:kern w:val="0"/>
          <w:sz w:val="24"/>
          <w:szCs w:val="24"/>
          <w:lang w:val="zh-CN"/>
        </w:rPr>
        <w:t>，但不能证明其质疑成立的，招标人请质疑人补充相关</w:t>
      </w:r>
      <w:r>
        <w:rPr>
          <w:rFonts w:ascii="宋体" w:hAnsi="宋体" w:cs="宋体" w:hint="eastAsia"/>
          <w:kern w:val="0"/>
          <w:sz w:val="24"/>
          <w:szCs w:val="24"/>
        </w:rPr>
        <w:t>佐证材料</w:t>
      </w:r>
      <w:r>
        <w:rPr>
          <w:rFonts w:ascii="宋体" w:hAnsi="宋体" w:cs="宋体" w:hint="eastAsia"/>
          <w:kern w:val="0"/>
          <w:sz w:val="24"/>
          <w:szCs w:val="24"/>
          <w:lang w:val="zh-CN"/>
        </w:rPr>
        <w:t>，仍不能证明其质疑成立的，作违约处理。</w:t>
      </w:r>
      <w:r>
        <w:rPr>
          <w:rFonts w:ascii="宋体" w:hAnsi="宋体" w:cs="宋体" w:hint="eastAsia"/>
          <w:kern w:val="0"/>
          <w:sz w:val="24"/>
          <w:szCs w:val="24"/>
        </w:rPr>
        <w:t>招标人有权收取其保证金的</w:t>
      </w:r>
      <w:r>
        <w:rPr>
          <w:rFonts w:ascii="宋体" w:hAnsi="宋体" w:cs="宋体" w:hint="eastAsia"/>
          <w:kern w:val="0"/>
          <w:sz w:val="24"/>
          <w:szCs w:val="24"/>
        </w:rPr>
        <w:t>50%</w:t>
      </w:r>
      <w:r>
        <w:rPr>
          <w:rFonts w:ascii="宋体" w:hAnsi="宋体" w:cs="宋体" w:hint="eastAsia"/>
          <w:kern w:val="0"/>
          <w:sz w:val="24"/>
          <w:szCs w:val="24"/>
        </w:rPr>
        <w:t>作为违约金；同时，</w:t>
      </w:r>
      <w:r>
        <w:rPr>
          <w:rFonts w:ascii="宋体" w:hAnsi="宋体" w:cs="宋体" w:hint="eastAsia"/>
          <w:kern w:val="0"/>
          <w:sz w:val="24"/>
          <w:szCs w:val="24"/>
          <w:lang w:val="zh-CN"/>
        </w:rPr>
        <w:t>列入不良供应商名单。</w:t>
      </w:r>
    </w:p>
    <w:p w:rsidR="002068F7" w:rsidRDefault="00B55231">
      <w:pPr>
        <w:widowControl/>
        <w:snapToGrid w:val="0"/>
        <w:spacing w:line="360" w:lineRule="auto"/>
        <w:ind w:firstLineChars="200" w:firstLine="480"/>
        <w:jc w:val="left"/>
        <w:rPr>
          <w:rFonts w:ascii="宋体" w:hAnsi="宋体" w:cs="宋体"/>
          <w:kern w:val="0"/>
          <w:sz w:val="24"/>
          <w:szCs w:val="24"/>
          <w:lang w:val="zh-CN"/>
        </w:rPr>
      </w:pPr>
      <w:r>
        <w:rPr>
          <w:rFonts w:ascii="宋体" w:hAnsi="宋体" w:cs="宋体" w:hint="eastAsia"/>
          <w:kern w:val="0"/>
          <w:sz w:val="24"/>
          <w:szCs w:val="24"/>
          <w:lang w:val="zh-CN"/>
        </w:rPr>
        <w:t>5</w:t>
      </w:r>
      <w:r>
        <w:rPr>
          <w:rFonts w:ascii="宋体" w:hAnsi="宋体" w:cs="宋体" w:hint="eastAsia"/>
          <w:kern w:val="0"/>
          <w:sz w:val="24"/>
          <w:szCs w:val="24"/>
          <w:lang w:val="zh-CN"/>
        </w:rPr>
        <w:t>）质疑人不能提供相关</w:t>
      </w:r>
      <w:r>
        <w:rPr>
          <w:rFonts w:ascii="宋体" w:hAnsi="宋体" w:cs="宋体" w:hint="eastAsia"/>
          <w:kern w:val="0"/>
          <w:sz w:val="24"/>
          <w:szCs w:val="24"/>
        </w:rPr>
        <w:t>佐证材料</w:t>
      </w:r>
      <w:r>
        <w:rPr>
          <w:rFonts w:ascii="宋体" w:hAnsi="宋体" w:cs="宋体" w:hint="eastAsia"/>
          <w:kern w:val="0"/>
          <w:sz w:val="24"/>
          <w:szCs w:val="24"/>
          <w:lang w:val="zh-CN"/>
        </w:rPr>
        <w:t>的，招标人已指出，质疑人仍然坚持提出质疑的，作违约处理。</w:t>
      </w:r>
      <w:r>
        <w:rPr>
          <w:rFonts w:ascii="宋体" w:hAnsi="宋体" w:cs="宋体" w:hint="eastAsia"/>
          <w:kern w:val="0"/>
          <w:sz w:val="24"/>
          <w:szCs w:val="24"/>
        </w:rPr>
        <w:t>招标人有权收取其保证金的</w:t>
      </w:r>
      <w:r>
        <w:rPr>
          <w:rFonts w:ascii="宋体" w:hAnsi="宋体" w:cs="宋体" w:hint="eastAsia"/>
          <w:kern w:val="0"/>
          <w:sz w:val="24"/>
          <w:szCs w:val="24"/>
        </w:rPr>
        <w:t>1</w:t>
      </w:r>
      <w:r>
        <w:rPr>
          <w:rFonts w:ascii="宋体" w:hAnsi="宋体" w:cs="宋体" w:hint="eastAsia"/>
          <w:kern w:val="0"/>
          <w:sz w:val="24"/>
          <w:szCs w:val="24"/>
        </w:rPr>
        <w:t>00%</w:t>
      </w:r>
      <w:r>
        <w:rPr>
          <w:rFonts w:ascii="宋体" w:hAnsi="宋体" w:cs="宋体" w:hint="eastAsia"/>
          <w:kern w:val="0"/>
          <w:sz w:val="24"/>
          <w:szCs w:val="24"/>
        </w:rPr>
        <w:t>作为违约金；取消相应会员资格</w:t>
      </w:r>
      <w:r>
        <w:rPr>
          <w:rFonts w:ascii="宋体" w:hAnsi="宋体" w:cs="宋体" w:hint="eastAsia"/>
          <w:kern w:val="0"/>
          <w:sz w:val="24"/>
          <w:szCs w:val="24"/>
        </w:rPr>
        <w:t>6</w:t>
      </w:r>
      <w:r>
        <w:rPr>
          <w:rFonts w:ascii="宋体" w:hAnsi="宋体" w:cs="宋体" w:hint="eastAsia"/>
          <w:kern w:val="0"/>
          <w:sz w:val="24"/>
          <w:szCs w:val="24"/>
        </w:rPr>
        <w:t>个月，同时，</w:t>
      </w:r>
      <w:r>
        <w:rPr>
          <w:rFonts w:ascii="宋体" w:hAnsi="宋体" w:cs="宋体" w:hint="eastAsia"/>
          <w:kern w:val="0"/>
          <w:sz w:val="24"/>
          <w:szCs w:val="24"/>
          <w:lang w:val="zh-CN"/>
        </w:rPr>
        <w:t>列入不良供应商名单。</w:t>
      </w:r>
    </w:p>
    <w:p w:rsidR="002068F7" w:rsidRDefault="00B55231">
      <w:pPr>
        <w:widowControl/>
        <w:snapToGrid w:val="0"/>
        <w:spacing w:line="360" w:lineRule="auto"/>
        <w:ind w:firstLineChars="200" w:firstLine="480"/>
        <w:jc w:val="left"/>
        <w:rPr>
          <w:rFonts w:ascii="宋体" w:hAnsi="宋体" w:cs="宋体"/>
          <w:kern w:val="0"/>
          <w:sz w:val="24"/>
          <w:szCs w:val="24"/>
          <w:lang w:val="zh-CN"/>
        </w:rPr>
      </w:pPr>
      <w:r>
        <w:rPr>
          <w:rFonts w:ascii="宋体" w:hAnsi="宋体" w:cs="宋体" w:hint="eastAsia"/>
          <w:kern w:val="0"/>
          <w:sz w:val="24"/>
          <w:szCs w:val="24"/>
          <w:lang w:val="zh-CN"/>
        </w:rPr>
        <w:t>6</w:t>
      </w:r>
      <w:r>
        <w:rPr>
          <w:rFonts w:ascii="宋体" w:hAnsi="宋体" w:cs="宋体" w:hint="eastAsia"/>
          <w:kern w:val="0"/>
          <w:sz w:val="24"/>
          <w:szCs w:val="24"/>
          <w:lang w:val="zh-CN"/>
        </w:rPr>
        <w:t>）对明显有违背事实的、经相关专家或评委认定无依据的、经其他投标人举证无依据的质疑，作违约处理，</w:t>
      </w:r>
      <w:r>
        <w:rPr>
          <w:rFonts w:ascii="宋体" w:hAnsi="宋体" w:cs="宋体" w:hint="eastAsia"/>
          <w:kern w:val="0"/>
          <w:sz w:val="24"/>
          <w:szCs w:val="24"/>
        </w:rPr>
        <w:t>招标人有权取消其会员资格，收取其保证金的</w:t>
      </w:r>
      <w:r>
        <w:rPr>
          <w:rFonts w:ascii="宋体" w:hAnsi="宋体" w:cs="宋体" w:hint="eastAsia"/>
          <w:kern w:val="0"/>
          <w:sz w:val="24"/>
          <w:szCs w:val="24"/>
        </w:rPr>
        <w:t>100%</w:t>
      </w:r>
      <w:r>
        <w:rPr>
          <w:rFonts w:ascii="宋体" w:hAnsi="宋体" w:cs="宋体" w:hint="eastAsia"/>
          <w:kern w:val="0"/>
          <w:sz w:val="24"/>
          <w:szCs w:val="24"/>
        </w:rPr>
        <w:t>作为违约金，</w:t>
      </w:r>
      <w:r>
        <w:rPr>
          <w:rFonts w:ascii="宋体" w:hAnsi="宋体" w:cs="宋体" w:hint="eastAsia"/>
          <w:kern w:val="0"/>
          <w:sz w:val="24"/>
          <w:szCs w:val="24"/>
          <w:lang w:val="zh-CN"/>
        </w:rPr>
        <w:t>列入不良供应商名单；</w:t>
      </w:r>
      <w:r>
        <w:rPr>
          <w:rFonts w:ascii="宋体" w:hAnsi="宋体" w:cs="宋体" w:hint="eastAsia"/>
          <w:kern w:val="0"/>
          <w:sz w:val="24"/>
          <w:szCs w:val="24"/>
        </w:rPr>
        <w:t>同时，</w:t>
      </w:r>
      <w:r>
        <w:rPr>
          <w:rFonts w:ascii="宋体" w:hAnsi="宋体" w:cs="宋体" w:hint="eastAsia"/>
          <w:kern w:val="0"/>
          <w:sz w:val="24"/>
          <w:szCs w:val="24"/>
          <w:lang w:val="zh-CN"/>
        </w:rPr>
        <w:t>对其中每一项不成立的质疑给予质疑人</w:t>
      </w:r>
      <w:r>
        <w:rPr>
          <w:rFonts w:ascii="宋体" w:hAnsi="宋体" w:cs="宋体" w:hint="eastAsia"/>
          <w:kern w:val="0"/>
          <w:sz w:val="24"/>
          <w:szCs w:val="24"/>
          <w:lang w:val="zh-CN"/>
        </w:rPr>
        <w:t>1</w:t>
      </w:r>
      <w:r>
        <w:rPr>
          <w:rFonts w:ascii="宋体" w:hAnsi="宋体" w:cs="宋体" w:hint="eastAsia"/>
          <w:kern w:val="0"/>
          <w:sz w:val="24"/>
          <w:szCs w:val="24"/>
          <w:lang w:val="zh-CN"/>
        </w:rPr>
        <w:t>年内禁入由招标人组织的政府采购活动的违约处理，依次类推；视情在南通</w:t>
      </w:r>
      <w:r>
        <w:rPr>
          <w:rFonts w:ascii="宋体" w:hAnsi="宋体" w:cs="宋体" w:hint="eastAsia"/>
          <w:kern w:val="0"/>
          <w:sz w:val="24"/>
          <w:szCs w:val="24"/>
        </w:rPr>
        <w:t>市公共资源交易中心网</w:t>
      </w:r>
      <w:r>
        <w:rPr>
          <w:rFonts w:ascii="宋体" w:hAnsi="宋体" w:cs="宋体" w:hint="eastAsia"/>
          <w:kern w:val="0"/>
          <w:sz w:val="24"/>
          <w:szCs w:val="24"/>
          <w:lang w:val="zh-CN"/>
        </w:rPr>
        <w:t>、省、国家级相关媒体予以披露。</w:t>
      </w:r>
    </w:p>
    <w:p w:rsidR="002068F7" w:rsidRDefault="00B55231">
      <w:pPr>
        <w:widowControl/>
        <w:snapToGrid w:val="0"/>
        <w:spacing w:line="360" w:lineRule="auto"/>
        <w:ind w:firstLineChars="200" w:firstLine="480"/>
        <w:jc w:val="left"/>
        <w:rPr>
          <w:rFonts w:ascii="宋体" w:hAnsi="宋体" w:cs="宋体"/>
          <w:kern w:val="0"/>
          <w:sz w:val="24"/>
          <w:szCs w:val="24"/>
          <w:lang w:val="zh-CN"/>
        </w:rPr>
      </w:pPr>
      <w:r>
        <w:rPr>
          <w:rFonts w:ascii="宋体" w:hAnsi="宋体" w:cs="宋体" w:hint="eastAsia"/>
          <w:kern w:val="0"/>
          <w:sz w:val="24"/>
          <w:szCs w:val="24"/>
          <w:lang w:val="zh-CN"/>
        </w:rPr>
        <w:t>7</w:t>
      </w:r>
      <w:r>
        <w:rPr>
          <w:rFonts w:ascii="宋体" w:hAnsi="宋体" w:cs="宋体" w:hint="eastAsia"/>
          <w:kern w:val="0"/>
          <w:sz w:val="24"/>
          <w:szCs w:val="24"/>
          <w:lang w:val="zh-CN"/>
        </w:rPr>
        <w:t>）</w:t>
      </w:r>
      <w:r>
        <w:rPr>
          <w:rFonts w:ascii="宋体" w:hAnsi="宋体" w:cs="宋体" w:hint="eastAsia"/>
          <w:kern w:val="0"/>
          <w:sz w:val="24"/>
          <w:szCs w:val="24"/>
        </w:rPr>
        <w:t>质疑人</w:t>
      </w:r>
      <w:r>
        <w:rPr>
          <w:rFonts w:ascii="宋体" w:hAnsi="宋体" w:cs="宋体" w:hint="eastAsia"/>
          <w:kern w:val="0"/>
          <w:sz w:val="24"/>
          <w:szCs w:val="24"/>
          <w:lang w:val="zh-CN"/>
        </w:rPr>
        <w:t>承担使用虚假材料或恶意方式质疑的法律责任。</w:t>
      </w:r>
    </w:p>
    <w:p w:rsidR="002068F7" w:rsidRDefault="00B55231">
      <w:pPr>
        <w:widowControl/>
        <w:autoSpaceDE w:val="0"/>
        <w:autoSpaceDN w:val="0"/>
        <w:adjustRightInd w:val="0"/>
        <w:snapToGrid w:val="0"/>
        <w:spacing w:line="360" w:lineRule="auto"/>
        <w:jc w:val="left"/>
        <w:rPr>
          <w:rFonts w:ascii="宋体" w:hAnsi="宋体" w:cs="宋体"/>
          <w:b/>
          <w:kern w:val="0"/>
          <w:sz w:val="24"/>
          <w:szCs w:val="24"/>
          <w:lang w:val="zh-CN"/>
        </w:rPr>
      </w:pPr>
      <w:r>
        <w:rPr>
          <w:rFonts w:ascii="宋体" w:hAnsi="宋体" w:cs="宋体" w:hint="eastAsia"/>
          <w:b/>
          <w:kern w:val="0"/>
          <w:sz w:val="24"/>
          <w:szCs w:val="24"/>
          <w:lang w:val="zh-CN"/>
        </w:rPr>
        <w:t>四、无佐证材料的举报作违约处理。</w:t>
      </w:r>
      <w:r>
        <w:rPr>
          <w:rFonts w:ascii="宋体" w:hAnsi="宋体" w:cs="宋体" w:hint="eastAsia"/>
          <w:kern w:val="0"/>
          <w:sz w:val="24"/>
          <w:szCs w:val="24"/>
          <w:lang w:val="zh-CN"/>
        </w:rPr>
        <w:t>供应商不得进行不提供相关佐证材料（含无法查实的</w:t>
      </w:r>
      <w:r>
        <w:rPr>
          <w:rFonts w:ascii="宋体" w:hAnsi="宋体" w:cs="宋体" w:hint="eastAsia"/>
          <w:kern w:val="0"/>
          <w:sz w:val="24"/>
          <w:szCs w:val="24"/>
        </w:rPr>
        <w:t>如宣传册、媒体报道、猜测、推理等）</w:t>
      </w:r>
      <w:r>
        <w:rPr>
          <w:rFonts w:ascii="宋体" w:hAnsi="宋体" w:cs="宋体" w:hint="eastAsia"/>
          <w:kern w:val="0"/>
          <w:sz w:val="24"/>
          <w:szCs w:val="24"/>
          <w:lang w:val="zh-CN"/>
        </w:rPr>
        <w:t>向有关部门的举报，否则作违约处理。招标人有权取消其相应的会员资格，同时对其在</w:t>
      </w:r>
      <w:r>
        <w:rPr>
          <w:rFonts w:ascii="宋体" w:hAnsi="宋体" w:cs="宋体" w:hint="eastAsia"/>
          <w:kern w:val="0"/>
          <w:sz w:val="24"/>
          <w:szCs w:val="24"/>
          <w:lang w:val="zh-CN"/>
        </w:rPr>
        <w:t>1</w:t>
      </w:r>
      <w:r>
        <w:rPr>
          <w:rFonts w:ascii="宋体" w:hAnsi="宋体" w:cs="宋体" w:hint="eastAsia"/>
          <w:kern w:val="0"/>
          <w:sz w:val="24"/>
          <w:szCs w:val="24"/>
          <w:lang w:val="zh-CN"/>
        </w:rPr>
        <w:t>至</w:t>
      </w:r>
      <w:r>
        <w:rPr>
          <w:rFonts w:ascii="宋体" w:hAnsi="宋体" w:cs="宋体" w:hint="eastAsia"/>
          <w:kern w:val="0"/>
          <w:sz w:val="24"/>
          <w:szCs w:val="24"/>
          <w:lang w:val="zh-CN"/>
        </w:rPr>
        <w:t>3</w:t>
      </w:r>
      <w:r>
        <w:rPr>
          <w:rFonts w:ascii="宋体" w:hAnsi="宋体" w:cs="宋体" w:hint="eastAsia"/>
          <w:kern w:val="0"/>
          <w:sz w:val="24"/>
          <w:szCs w:val="24"/>
          <w:lang w:val="zh-CN"/>
        </w:rPr>
        <w:t>年内禁入由招标人组织的政府采购活动的违约处理。</w:t>
      </w:r>
    </w:p>
    <w:p w:rsidR="002068F7" w:rsidRDefault="00B55231">
      <w:pPr>
        <w:widowControl/>
        <w:snapToGrid w:val="0"/>
        <w:spacing w:line="360" w:lineRule="auto"/>
        <w:ind w:firstLineChars="200" w:firstLine="482"/>
        <w:jc w:val="left"/>
        <w:rPr>
          <w:rFonts w:ascii="宋体" w:hAnsi="宋体" w:cs="宋体"/>
          <w:kern w:val="0"/>
          <w:sz w:val="24"/>
          <w:szCs w:val="24"/>
          <w:lang w:val="zh-CN"/>
        </w:rPr>
      </w:pPr>
      <w:r>
        <w:rPr>
          <w:rFonts w:ascii="宋体" w:hAnsi="宋体" w:cs="宋体" w:hint="eastAsia"/>
          <w:b/>
          <w:kern w:val="0"/>
          <w:sz w:val="24"/>
          <w:szCs w:val="24"/>
        </w:rPr>
        <w:t>五、投诉不成立的作违约处理。</w:t>
      </w:r>
      <w:r>
        <w:rPr>
          <w:rFonts w:ascii="宋体" w:hAnsi="宋体" w:cs="宋体" w:hint="eastAsia"/>
          <w:kern w:val="0"/>
          <w:sz w:val="24"/>
          <w:szCs w:val="24"/>
        </w:rPr>
        <w:t>供应商进行质疑后，招标人回复质疑不成立，供应商仍进行投诉的，并最终投诉不成立的，作违约处理。</w:t>
      </w:r>
      <w:r>
        <w:rPr>
          <w:rFonts w:ascii="宋体" w:hAnsi="宋体" w:cs="宋体" w:hint="eastAsia"/>
          <w:kern w:val="0"/>
          <w:sz w:val="24"/>
          <w:szCs w:val="24"/>
          <w:lang w:val="zh-CN"/>
        </w:rPr>
        <w:t>招标人有权取消其相应的会员资格，同时对其在</w:t>
      </w:r>
      <w:r>
        <w:rPr>
          <w:rFonts w:ascii="宋体" w:hAnsi="宋体" w:cs="宋体" w:hint="eastAsia"/>
          <w:kern w:val="0"/>
          <w:sz w:val="24"/>
          <w:szCs w:val="24"/>
          <w:lang w:val="zh-CN"/>
        </w:rPr>
        <w:t>1</w:t>
      </w:r>
      <w:r>
        <w:rPr>
          <w:rFonts w:ascii="宋体" w:hAnsi="宋体" w:cs="宋体" w:hint="eastAsia"/>
          <w:kern w:val="0"/>
          <w:sz w:val="24"/>
          <w:szCs w:val="24"/>
          <w:lang w:val="zh-CN"/>
        </w:rPr>
        <w:t>至</w:t>
      </w:r>
      <w:r>
        <w:rPr>
          <w:rFonts w:ascii="宋体" w:hAnsi="宋体" w:cs="宋体" w:hint="eastAsia"/>
          <w:kern w:val="0"/>
          <w:sz w:val="24"/>
          <w:szCs w:val="24"/>
          <w:lang w:val="zh-CN"/>
        </w:rPr>
        <w:t>3</w:t>
      </w:r>
      <w:r>
        <w:rPr>
          <w:rFonts w:ascii="宋体" w:hAnsi="宋体" w:cs="宋体" w:hint="eastAsia"/>
          <w:kern w:val="0"/>
          <w:sz w:val="24"/>
          <w:szCs w:val="24"/>
          <w:lang w:val="zh-CN"/>
        </w:rPr>
        <w:t>年内禁入由招标人组织的政府采购活动的违约处理。</w:t>
      </w:r>
    </w:p>
    <w:p w:rsidR="002068F7" w:rsidRDefault="00B55231">
      <w:pPr>
        <w:widowControl/>
        <w:snapToGrid w:val="0"/>
        <w:spacing w:line="360" w:lineRule="auto"/>
        <w:ind w:firstLineChars="200" w:firstLine="482"/>
        <w:jc w:val="left"/>
        <w:rPr>
          <w:rFonts w:ascii="宋体" w:hAnsi="宋体" w:cs="宋体"/>
          <w:kern w:val="0"/>
          <w:sz w:val="24"/>
          <w:szCs w:val="24"/>
        </w:rPr>
      </w:pPr>
      <w:r>
        <w:rPr>
          <w:rFonts w:ascii="宋体" w:hAnsi="宋体" w:cs="宋体" w:hint="eastAsia"/>
          <w:b/>
          <w:kern w:val="0"/>
          <w:sz w:val="24"/>
          <w:szCs w:val="24"/>
        </w:rPr>
        <w:t>六、《质疑函》、《质疑回复函》，质疑、举报、投诉不成立的</w:t>
      </w:r>
      <w:r>
        <w:rPr>
          <w:rFonts w:ascii="宋体" w:hAnsi="宋体" w:cs="宋体" w:hint="eastAsia"/>
          <w:kern w:val="0"/>
          <w:sz w:val="24"/>
          <w:szCs w:val="24"/>
        </w:rPr>
        <w:t>等相关情况，视情在南通政府采购</w:t>
      </w:r>
      <w:r>
        <w:rPr>
          <w:rFonts w:ascii="宋体" w:hAnsi="宋体" w:cs="宋体" w:hint="eastAsia"/>
          <w:kern w:val="0"/>
          <w:sz w:val="24"/>
          <w:szCs w:val="24"/>
        </w:rPr>
        <w:t>网、省、国家级等相关媒体予以披露。并建议相关政府采购机构对该供应商同步实施</w:t>
      </w:r>
      <w:r>
        <w:rPr>
          <w:rFonts w:ascii="宋体" w:hAnsi="宋体" w:cs="宋体" w:hint="eastAsia"/>
          <w:kern w:val="0"/>
          <w:sz w:val="24"/>
          <w:szCs w:val="24"/>
        </w:rPr>
        <w:t>1</w:t>
      </w:r>
      <w:r>
        <w:rPr>
          <w:rFonts w:ascii="宋体" w:hAnsi="宋体" w:cs="宋体" w:hint="eastAsia"/>
          <w:kern w:val="0"/>
          <w:sz w:val="24"/>
          <w:szCs w:val="24"/>
        </w:rPr>
        <w:t>至</w:t>
      </w:r>
      <w:r>
        <w:rPr>
          <w:rFonts w:ascii="宋体" w:hAnsi="宋体" w:cs="宋体" w:hint="eastAsia"/>
          <w:kern w:val="0"/>
          <w:sz w:val="24"/>
          <w:szCs w:val="24"/>
        </w:rPr>
        <w:t>3</w:t>
      </w:r>
      <w:r>
        <w:rPr>
          <w:rFonts w:ascii="宋体" w:hAnsi="宋体" w:cs="宋体" w:hint="eastAsia"/>
          <w:kern w:val="0"/>
          <w:sz w:val="24"/>
          <w:szCs w:val="24"/>
        </w:rPr>
        <w:t>年内禁入。</w:t>
      </w:r>
    </w:p>
    <w:p w:rsidR="002068F7" w:rsidRDefault="002068F7">
      <w:pPr>
        <w:spacing w:line="360" w:lineRule="auto"/>
        <w:rPr>
          <w:rFonts w:ascii="宋体" w:hAnsi="宋体"/>
          <w:b/>
          <w:sz w:val="44"/>
          <w:szCs w:val="44"/>
          <w:lang w:val="en-GB"/>
        </w:rPr>
      </w:pPr>
    </w:p>
    <w:p w:rsidR="002068F7" w:rsidRDefault="002068F7">
      <w:pPr>
        <w:spacing w:line="360" w:lineRule="auto"/>
        <w:rPr>
          <w:rFonts w:ascii="宋体" w:hAnsi="宋体"/>
          <w:b/>
          <w:sz w:val="44"/>
          <w:szCs w:val="44"/>
          <w:lang w:val="en-GB"/>
        </w:rPr>
      </w:pPr>
    </w:p>
    <w:p w:rsidR="002068F7" w:rsidRDefault="002068F7">
      <w:pPr>
        <w:spacing w:line="360" w:lineRule="auto"/>
        <w:rPr>
          <w:rFonts w:ascii="宋体" w:hAnsi="宋体"/>
          <w:b/>
          <w:sz w:val="44"/>
          <w:szCs w:val="44"/>
          <w:lang w:val="en-GB"/>
        </w:rPr>
      </w:pPr>
    </w:p>
    <w:p w:rsidR="002068F7" w:rsidRDefault="002068F7">
      <w:pPr>
        <w:spacing w:line="360" w:lineRule="auto"/>
        <w:rPr>
          <w:rFonts w:ascii="宋体" w:hAnsi="宋体"/>
          <w:b/>
          <w:sz w:val="44"/>
          <w:szCs w:val="44"/>
          <w:lang w:val="en-GB"/>
        </w:rPr>
      </w:pPr>
    </w:p>
    <w:p w:rsidR="002068F7" w:rsidRDefault="002068F7">
      <w:pPr>
        <w:spacing w:line="360" w:lineRule="auto"/>
        <w:rPr>
          <w:rFonts w:ascii="宋体" w:hAnsi="宋体"/>
          <w:b/>
          <w:sz w:val="44"/>
          <w:szCs w:val="44"/>
          <w:lang w:val="en-GB"/>
        </w:rPr>
      </w:pPr>
    </w:p>
    <w:p w:rsidR="002068F7" w:rsidRDefault="002068F7">
      <w:pPr>
        <w:spacing w:line="360" w:lineRule="auto"/>
        <w:rPr>
          <w:rFonts w:ascii="宋体" w:hAnsi="宋体"/>
          <w:b/>
          <w:sz w:val="44"/>
          <w:szCs w:val="44"/>
          <w:lang w:val="en-GB"/>
        </w:rPr>
      </w:pPr>
    </w:p>
    <w:p w:rsidR="002068F7" w:rsidRDefault="002068F7">
      <w:pPr>
        <w:spacing w:line="360" w:lineRule="auto"/>
        <w:rPr>
          <w:rFonts w:ascii="宋体" w:hAnsi="宋体"/>
          <w:b/>
          <w:sz w:val="44"/>
          <w:szCs w:val="44"/>
          <w:lang w:val="en-GB"/>
        </w:rPr>
      </w:pPr>
    </w:p>
    <w:p w:rsidR="002068F7" w:rsidRDefault="002068F7">
      <w:pPr>
        <w:spacing w:line="360" w:lineRule="auto"/>
        <w:rPr>
          <w:rFonts w:ascii="宋体" w:hAnsi="宋体"/>
          <w:b/>
          <w:sz w:val="44"/>
          <w:szCs w:val="44"/>
          <w:lang w:val="en-GB"/>
        </w:rPr>
      </w:pPr>
    </w:p>
    <w:p w:rsidR="002068F7" w:rsidRDefault="00B55231">
      <w:pPr>
        <w:spacing w:line="360" w:lineRule="auto"/>
        <w:ind w:firstLineChars="596" w:firstLine="2633"/>
        <w:rPr>
          <w:rFonts w:ascii="宋体" w:hAnsi="宋体"/>
          <w:b/>
          <w:sz w:val="44"/>
          <w:szCs w:val="44"/>
          <w:lang w:val="en-GB"/>
        </w:rPr>
      </w:pPr>
      <w:r>
        <w:rPr>
          <w:rFonts w:ascii="宋体" w:hAnsi="宋体" w:hint="eastAsia"/>
          <w:b/>
          <w:sz w:val="44"/>
          <w:szCs w:val="44"/>
          <w:lang w:val="en-GB"/>
        </w:rPr>
        <w:t>第七部分</w:t>
      </w:r>
      <w:r>
        <w:rPr>
          <w:rFonts w:ascii="宋体" w:hAnsi="宋体" w:hint="eastAsia"/>
          <w:b/>
          <w:sz w:val="44"/>
          <w:szCs w:val="44"/>
          <w:lang w:val="en-GB"/>
        </w:rPr>
        <w:t xml:space="preserve"> </w:t>
      </w:r>
      <w:r>
        <w:rPr>
          <w:rFonts w:ascii="宋体" w:hAnsi="宋体" w:hint="eastAsia"/>
          <w:b/>
          <w:sz w:val="44"/>
          <w:szCs w:val="44"/>
          <w:lang w:val="en-GB"/>
        </w:rPr>
        <w:t>投标文件组成</w:t>
      </w:r>
    </w:p>
    <w:p w:rsidR="002068F7" w:rsidRDefault="00B55231">
      <w:pPr>
        <w:keepNext/>
        <w:keepLines/>
        <w:widowControl/>
        <w:spacing w:line="340" w:lineRule="exact"/>
        <w:jc w:val="center"/>
        <w:textAlignment w:val="baseline"/>
        <w:rPr>
          <w:rFonts w:ascii="Arial" w:eastAsia="黑体" w:hAnsi="Arial"/>
          <w:b/>
          <w:sz w:val="28"/>
          <w:szCs w:val="28"/>
        </w:rPr>
      </w:pPr>
      <w:bookmarkStart w:id="41" w:name="_二、投标承诺函"/>
      <w:bookmarkStart w:id="42" w:name="_一、法定代表人授权书"/>
      <w:bookmarkStart w:id="43" w:name="_Toc3779"/>
      <w:bookmarkStart w:id="44" w:name="_Toc19289"/>
      <w:r>
        <w:rPr>
          <w:rFonts w:ascii="Arial" w:eastAsia="黑体" w:hAnsi="Arial" w:hint="eastAsia"/>
          <w:b/>
          <w:sz w:val="28"/>
          <w:szCs w:val="28"/>
        </w:rPr>
        <w:t>投标资料目录</w:t>
      </w:r>
    </w:p>
    <w:tbl>
      <w:tblPr>
        <w:tblW w:w="106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59"/>
        <w:gridCol w:w="2410"/>
        <w:gridCol w:w="3118"/>
        <w:gridCol w:w="1559"/>
        <w:gridCol w:w="2849"/>
      </w:tblGrid>
      <w:tr w:rsidR="002068F7">
        <w:trPr>
          <w:trHeight w:val="390"/>
          <w:jc w:val="center"/>
        </w:trPr>
        <w:tc>
          <w:tcPr>
            <w:tcW w:w="759" w:type="dxa"/>
            <w:vAlign w:val="center"/>
          </w:tcPr>
          <w:p w:rsidR="002068F7" w:rsidRDefault="00B55231">
            <w:pPr>
              <w:widowControl/>
              <w:tabs>
                <w:tab w:val="left" w:pos="3375"/>
              </w:tabs>
              <w:snapToGrid w:val="0"/>
              <w:spacing w:line="340" w:lineRule="exact"/>
              <w:jc w:val="center"/>
              <w:textAlignment w:val="baseline"/>
              <w:rPr>
                <w:rFonts w:ascii="宋体" w:hAnsi="Times New Roman"/>
              </w:rPr>
            </w:pPr>
            <w:r>
              <w:rPr>
                <w:rFonts w:ascii="宋体" w:hAnsi="宋体" w:hint="eastAsia"/>
              </w:rPr>
              <w:t>序号</w:t>
            </w:r>
          </w:p>
        </w:tc>
        <w:tc>
          <w:tcPr>
            <w:tcW w:w="2410" w:type="dxa"/>
            <w:vAlign w:val="center"/>
          </w:tcPr>
          <w:p w:rsidR="002068F7" w:rsidRDefault="00B55231">
            <w:pPr>
              <w:widowControl/>
              <w:tabs>
                <w:tab w:val="left" w:pos="3375"/>
              </w:tabs>
              <w:snapToGrid w:val="0"/>
              <w:spacing w:line="340" w:lineRule="exact"/>
              <w:jc w:val="center"/>
              <w:textAlignment w:val="baseline"/>
              <w:rPr>
                <w:rFonts w:ascii="宋体" w:hAnsi="Times New Roman"/>
              </w:rPr>
            </w:pPr>
            <w:r>
              <w:rPr>
                <w:rFonts w:ascii="宋体" w:hAnsi="宋体" w:hint="eastAsia"/>
              </w:rPr>
              <w:t>招标文件要求</w:t>
            </w:r>
          </w:p>
        </w:tc>
        <w:tc>
          <w:tcPr>
            <w:tcW w:w="3118" w:type="dxa"/>
            <w:vAlign w:val="center"/>
          </w:tcPr>
          <w:p w:rsidR="002068F7" w:rsidRDefault="00B55231">
            <w:pPr>
              <w:widowControl/>
              <w:tabs>
                <w:tab w:val="left" w:pos="3375"/>
              </w:tabs>
              <w:snapToGrid w:val="0"/>
              <w:spacing w:line="340" w:lineRule="exact"/>
              <w:jc w:val="center"/>
              <w:textAlignment w:val="baseline"/>
              <w:rPr>
                <w:rFonts w:ascii="宋体" w:hAnsi="Times New Roman"/>
              </w:rPr>
            </w:pPr>
            <w:r>
              <w:rPr>
                <w:rFonts w:ascii="宋体" w:hAnsi="宋体" w:hint="eastAsia"/>
              </w:rPr>
              <w:t>证明材料名称</w:t>
            </w:r>
          </w:p>
        </w:tc>
        <w:tc>
          <w:tcPr>
            <w:tcW w:w="1559" w:type="dxa"/>
            <w:vAlign w:val="center"/>
          </w:tcPr>
          <w:p w:rsidR="002068F7" w:rsidRDefault="00B55231">
            <w:pPr>
              <w:widowControl/>
              <w:tabs>
                <w:tab w:val="left" w:pos="3375"/>
              </w:tabs>
              <w:snapToGrid w:val="0"/>
              <w:spacing w:line="340" w:lineRule="exact"/>
              <w:jc w:val="center"/>
              <w:textAlignment w:val="baseline"/>
              <w:rPr>
                <w:rFonts w:ascii="宋体" w:hAnsi="Times New Roman"/>
              </w:rPr>
            </w:pPr>
            <w:r>
              <w:rPr>
                <w:rFonts w:ascii="宋体" w:hAnsi="宋体" w:hint="eastAsia"/>
              </w:rPr>
              <w:t>响应文件位置</w:t>
            </w:r>
          </w:p>
        </w:tc>
        <w:tc>
          <w:tcPr>
            <w:tcW w:w="2849" w:type="dxa"/>
            <w:vAlign w:val="center"/>
          </w:tcPr>
          <w:p w:rsidR="002068F7" w:rsidRDefault="00B55231">
            <w:pPr>
              <w:widowControl/>
              <w:tabs>
                <w:tab w:val="left" w:pos="3375"/>
              </w:tabs>
              <w:snapToGrid w:val="0"/>
              <w:spacing w:line="340" w:lineRule="exact"/>
              <w:jc w:val="center"/>
              <w:textAlignment w:val="baseline"/>
              <w:rPr>
                <w:rFonts w:ascii="宋体" w:hAnsi="Times New Roman"/>
              </w:rPr>
            </w:pPr>
            <w:r>
              <w:rPr>
                <w:rFonts w:ascii="宋体" w:hAnsi="宋体" w:hint="eastAsia"/>
              </w:rPr>
              <w:t>说明</w:t>
            </w:r>
          </w:p>
        </w:tc>
      </w:tr>
      <w:tr w:rsidR="002068F7">
        <w:trPr>
          <w:trHeight w:val="476"/>
          <w:jc w:val="center"/>
        </w:trPr>
        <w:tc>
          <w:tcPr>
            <w:tcW w:w="759" w:type="dxa"/>
            <w:vAlign w:val="center"/>
          </w:tcPr>
          <w:p w:rsidR="002068F7" w:rsidRDefault="00B55231">
            <w:pPr>
              <w:widowControl/>
              <w:tabs>
                <w:tab w:val="left" w:pos="3375"/>
              </w:tabs>
              <w:snapToGrid w:val="0"/>
              <w:spacing w:line="340" w:lineRule="exact"/>
              <w:jc w:val="center"/>
              <w:textAlignment w:val="baseline"/>
              <w:rPr>
                <w:rFonts w:ascii="宋体" w:hAnsi="宋体"/>
                <w:lang w:val="en-GB"/>
              </w:rPr>
            </w:pPr>
            <w:r>
              <w:rPr>
                <w:rFonts w:ascii="宋体" w:hAnsi="宋体"/>
                <w:lang w:val="en-GB"/>
              </w:rPr>
              <w:t>1</w:t>
            </w:r>
          </w:p>
        </w:tc>
        <w:tc>
          <w:tcPr>
            <w:tcW w:w="2410" w:type="dxa"/>
            <w:vAlign w:val="center"/>
          </w:tcPr>
          <w:p w:rsidR="002068F7" w:rsidRDefault="00B55231">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投标承诺函</w:t>
            </w:r>
          </w:p>
        </w:tc>
        <w:tc>
          <w:tcPr>
            <w:tcW w:w="3118" w:type="dxa"/>
            <w:vAlign w:val="center"/>
          </w:tcPr>
          <w:p w:rsidR="002068F7" w:rsidRDefault="002068F7">
            <w:pPr>
              <w:widowControl/>
              <w:tabs>
                <w:tab w:val="left" w:pos="3375"/>
              </w:tabs>
              <w:snapToGrid w:val="0"/>
              <w:spacing w:line="340" w:lineRule="exact"/>
              <w:jc w:val="center"/>
              <w:textAlignment w:val="baseline"/>
              <w:rPr>
                <w:rFonts w:ascii="宋体" w:hAnsi="宋体"/>
                <w:lang w:val="en-GB"/>
              </w:rPr>
            </w:pPr>
          </w:p>
        </w:tc>
        <w:tc>
          <w:tcPr>
            <w:tcW w:w="1559" w:type="dxa"/>
            <w:vAlign w:val="center"/>
          </w:tcPr>
          <w:p w:rsidR="002068F7" w:rsidRDefault="00B55231">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第</w:t>
            </w:r>
            <w:r>
              <w:rPr>
                <w:rFonts w:ascii="宋体" w:hAnsi="宋体" w:hint="eastAsia"/>
                <w:lang w:val="en-GB"/>
              </w:rPr>
              <w:t xml:space="preserve">  </w:t>
            </w:r>
            <w:r>
              <w:rPr>
                <w:rFonts w:ascii="宋体" w:hAnsi="宋体" w:hint="eastAsia"/>
                <w:lang w:val="en-GB"/>
              </w:rPr>
              <w:t>页</w:t>
            </w:r>
          </w:p>
        </w:tc>
        <w:tc>
          <w:tcPr>
            <w:tcW w:w="2849" w:type="dxa"/>
            <w:vAlign w:val="center"/>
          </w:tcPr>
          <w:p w:rsidR="002068F7" w:rsidRDefault="00B55231">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见附件</w:t>
            </w:r>
          </w:p>
        </w:tc>
      </w:tr>
      <w:tr w:rsidR="002068F7">
        <w:trPr>
          <w:trHeight w:val="643"/>
          <w:jc w:val="center"/>
        </w:trPr>
        <w:tc>
          <w:tcPr>
            <w:tcW w:w="759" w:type="dxa"/>
            <w:vAlign w:val="center"/>
          </w:tcPr>
          <w:p w:rsidR="002068F7" w:rsidRDefault="00B55231">
            <w:pPr>
              <w:widowControl/>
              <w:tabs>
                <w:tab w:val="left" w:pos="3375"/>
              </w:tabs>
              <w:snapToGrid w:val="0"/>
              <w:spacing w:line="340" w:lineRule="exact"/>
              <w:jc w:val="center"/>
              <w:textAlignment w:val="baseline"/>
              <w:rPr>
                <w:rFonts w:ascii="宋体" w:hAnsi="宋体"/>
                <w:lang w:val="en-GB"/>
              </w:rPr>
            </w:pPr>
            <w:r>
              <w:rPr>
                <w:rFonts w:ascii="宋体" w:hAnsi="宋体"/>
                <w:lang w:val="en-GB"/>
              </w:rPr>
              <w:t>2</w:t>
            </w:r>
          </w:p>
        </w:tc>
        <w:tc>
          <w:tcPr>
            <w:tcW w:w="2410" w:type="dxa"/>
            <w:vAlign w:val="center"/>
          </w:tcPr>
          <w:p w:rsidR="002068F7" w:rsidRDefault="00B55231">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授权代表身份证复印件</w:t>
            </w:r>
          </w:p>
        </w:tc>
        <w:tc>
          <w:tcPr>
            <w:tcW w:w="3118" w:type="dxa"/>
            <w:vAlign w:val="center"/>
          </w:tcPr>
          <w:p w:rsidR="002068F7" w:rsidRDefault="002068F7">
            <w:pPr>
              <w:widowControl/>
              <w:tabs>
                <w:tab w:val="left" w:pos="3375"/>
              </w:tabs>
              <w:snapToGrid w:val="0"/>
              <w:spacing w:line="340" w:lineRule="exact"/>
              <w:jc w:val="center"/>
              <w:textAlignment w:val="baseline"/>
              <w:rPr>
                <w:rFonts w:ascii="宋体" w:hAnsi="宋体"/>
                <w:lang w:val="en-GB"/>
              </w:rPr>
            </w:pPr>
          </w:p>
        </w:tc>
        <w:tc>
          <w:tcPr>
            <w:tcW w:w="1559" w:type="dxa"/>
            <w:vAlign w:val="center"/>
          </w:tcPr>
          <w:p w:rsidR="002068F7" w:rsidRDefault="00B55231">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第</w:t>
            </w:r>
            <w:r>
              <w:rPr>
                <w:rFonts w:ascii="宋体" w:hAnsi="宋体" w:hint="eastAsia"/>
                <w:lang w:val="en-GB"/>
              </w:rPr>
              <w:t xml:space="preserve">  </w:t>
            </w:r>
            <w:r>
              <w:rPr>
                <w:rFonts w:ascii="宋体" w:hAnsi="宋体" w:hint="eastAsia"/>
                <w:lang w:val="en-GB"/>
              </w:rPr>
              <w:t>页</w:t>
            </w:r>
          </w:p>
        </w:tc>
        <w:tc>
          <w:tcPr>
            <w:tcW w:w="2849" w:type="dxa"/>
            <w:vAlign w:val="center"/>
          </w:tcPr>
          <w:p w:rsidR="002068F7" w:rsidRDefault="00B55231">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法定代表人参加投标的，提供法定代表人身份证复印件</w:t>
            </w:r>
          </w:p>
        </w:tc>
      </w:tr>
      <w:tr w:rsidR="002068F7">
        <w:trPr>
          <w:trHeight w:val="406"/>
          <w:jc w:val="center"/>
        </w:trPr>
        <w:tc>
          <w:tcPr>
            <w:tcW w:w="759" w:type="dxa"/>
            <w:vAlign w:val="center"/>
          </w:tcPr>
          <w:p w:rsidR="002068F7" w:rsidRDefault="00B55231">
            <w:pPr>
              <w:widowControl/>
              <w:tabs>
                <w:tab w:val="left" w:pos="3375"/>
              </w:tabs>
              <w:snapToGrid w:val="0"/>
              <w:spacing w:line="340" w:lineRule="exact"/>
              <w:jc w:val="center"/>
              <w:textAlignment w:val="baseline"/>
              <w:rPr>
                <w:rFonts w:ascii="宋体" w:hAnsi="宋体"/>
                <w:lang w:val="en-GB"/>
              </w:rPr>
            </w:pPr>
            <w:r>
              <w:rPr>
                <w:rFonts w:ascii="宋体" w:hAnsi="宋体"/>
                <w:lang w:val="en-GB"/>
              </w:rPr>
              <w:t>3</w:t>
            </w:r>
          </w:p>
        </w:tc>
        <w:tc>
          <w:tcPr>
            <w:tcW w:w="2410" w:type="dxa"/>
            <w:vAlign w:val="center"/>
          </w:tcPr>
          <w:p w:rsidR="002068F7" w:rsidRDefault="00B55231">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法定代表人授权书</w:t>
            </w:r>
          </w:p>
        </w:tc>
        <w:tc>
          <w:tcPr>
            <w:tcW w:w="3118" w:type="dxa"/>
            <w:vAlign w:val="center"/>
          </w:tcPr>
          <w:p w:rsidR="002068F7" w:rsidRDefault="002068F7">
            <w:pPr>
              <w:widowControl/>
              <w:tabs>
                <w:tab w:val="left" w:pos="3375"/>
              </w:tabs>
              <w:snapToGrid w:val="0"/>
              <w:spacing w:line="340" w:lineRule="exact"/>
              <w:jc w:val="center"/>
              <w:textAlignment w:val="baseline"/>
              <w:rPr>
                <w:rFonts w:ascii="宋体" w:hAnsi="宋体"/>
                <w:lang w:val="en-GB"/>
              </w:rPr>
            </w:pPr>
          </w:p>
        </w:tc>
        <w:tc>
          <w:tcPr>
            <w:tcW w:w="1559" w:type="dxa"/>
            <w:vAlign w:val="center"/>
          </w:tcPr>
          <w:p w:rsidR="002068F7" w:rsidRDefault="00B55231">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第</w:t>
            </w:r>
            <w:r>
              <w:rPr>
                <w:rFonts w:ascii="宋体" w:hAnsi="宋体" w:hint="eastAsia"/>
                <w:lang w:val="en-GB"/>
              </w:rPr>
              <w:t xml:space="preserve">  </w:t>
            </w:r>
            <w:r>
              <w:rPr>
                <w:rFonts w:ascii="宋体" w:hAnsi="宋体" w:hint="eastAsia"/>
                <w:lang w:val="en-GB"/>
              </w:rPr>
              <w:t>页</w:t>
            </w:r>
          </w:p>
        </w:tc>
        <w:tc>
          <w:tcPr>
            <w:tcW w:w="2849" w:type="dxa"/>
            <w:vAlign w:val="center"/>
          </w:tcPr>
          <w:p w:rsidR="002068F7" w:rsidRDefault="00B55231">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法定代表人参加投标的可不提供</w:t>
            </w:r>
          </w:p>
        </w:tc>
      </w:tr>
      <w:tr w:rsidR="002068F7">
        <w:trPr>
          <w:trHeight w:val="790"/>
          <w:jc w:val="center"/>
        </w:trPr>
        <w:tc>
          <w:tcPr>
            <w:tcW w:w="759" w:type="dxa"/>
            <w:vAlign w:val="center"/>
          </w:tcPr>
          <w:p w:rsidR="002068F7" w:rsidRDefault="00B55231">
            <w:pPr>
              <w:widowControl/>
              <w:tabs>
                <w:tab w:val="left" w:pos="3375"/>
              </w:tabs>
              <w:snapToGrid w:val="0"/>
              <w:spacing w:line="340" w:lineRule="exact"/>
              <w:jc w:val="center"/>
              <w:textAlignment w:val="baseline"/>
              <w:rPr>
                <w:rFonts w:ascii="宋体" w:hAnsi="宋体"/>
                <w:lang w:val="en-GB"/>
              </w:rPr>
            </w:pPr>
            <w:r>
              <w:rPr>
                <w:rFonts w:ascii="宋体" w:hAnsi="宋体"/>
                <w:lang w:val="en-GB"/>
              </w:rPr>
              <w:t>4</w:t>
            </w:r>
          </w:p>
        </w:tc>
        <w:tc>
          <w:tcPr>
            <w:tcW w:w="2410" w:type="dxa"/>
            <w:vAlign w:val="center"/>
          </w:tcPr>
          <w:p w:rsidR="002068F7" w:rsidRDefault="00B55231">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项目负责人为投标企业正式人员证明</w:t>
            </w:r>
          </w:p>
        </w:tc>
        <w:tc>
          <w:tcPr>
            <w:tcW w:w="3118" w:type="dxa"/>
            <w:vAlign w:val="center"/>
          </w:tcPr>
          <w:p w:rsidR="002068F7" w:rsidRDefault="00B55231">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须提供用工合同复印件及</w:t>
            </w:r>
            <w:r>
              <w:rPr>
                <w:rFonts w:ascii="宋体" w:hAnsi="宋体"/>
                <w:lang w:val="en-GB"/>
              </w:rPr>
              <w:t>202</w:t>
            </w:r>
            <w:r>
              <w:rPr>
                <w:rFonts w:ascii="宋体" w:hAnsi="宋体" w:hint="eastAsia"/>
                <w:lang w:val="en-GB"/>
              </w:rPr>
              <w:t>2</w:t>
            </w:r>
            <w:r>
              <w:rPr>
                <w:rFonts w:ascii="宋体" w:hAnsi="宋体" w:hint="eastAsia"/>
                <w:lang w:val="en-GB"/>
              </w:rPr>
              <w:t>年</w:t>
            </w:r>
            <w:r>
              <w:rPr>
                <w:rFonts w:ascii="宋体" w:hAnsi="宋体" w:hint="eastAsia"/>
                <w:lang w:val="en-GB"/>
              </w:rPr>
              <w:t>7</w:t>
            </w:r>
            <w:r>
              <w:rPr>
                <w:rFonts w:ascii="宋体" w:hAnsi="宋体" w:hint="eastAsia"/>
                <w:lang w:val="en-GB"/>
              </w:rPr>
              <w:t>月至</w:t>
            </w:r>
            <w:r>
              <w:rPr>
                <w:rFonts w:ascii="宋体" w:hAnsi="宋体"/>
                <w:lang w:val="en-GB"/>
              </w:rPr>
              <w:t>202</w:t>
            </w:r>
            <w:r>
              <w:rPr>
                <w:rFonts w:ascii="宋体" w:hAnsi="宋体" w:hint="eastAsia"/>
                <w:lang w:val="en-GB"/>
              </w:rPr>
              <w:t>2</w:t>
            </w:r>
            <w:r>
              <w:rPr>
                <w:rFonts w:ascii="宋体" w:hAnsi="宋体" w:hint="eastAsia"/>
                <w:lang w:val="en-GB"/>
              </w:rPr>
              <w:t>年</w:t>
            </w:r>
            <w:r>
              <w:rPr>
                <w:rFonts w:ascii="宋体" w:hAnsi="宋体" w:hint="eastAsia"/>
                <w:lang w:val="en-GB"/>
              </w:rPr>
              <w:t>12</w:t>
            </w:r>
            <w:r>
              <w:rPr>
                <w:rFonts w:ascii="宋体" w:hAnsi="宋体" w:hint="eastAsia"/>
                <w:lang w:val="en-GB"/>
              </w:rPr>
              <w:t>月单位为其缴纳的社保证明材料</w:t>
            </w:r>
          </w:p>
        </w:tc>
        <w:tc>
          <w:tcPr>
            <w:tcW w:w="1559" w:type="dxa"/>
            <w:vAlign w:val="center"/>
          </w:tcPr>
          <w:p w:rsidR="002068F7" w:rsidRDefault="00B55231">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第</w:t>
            </w:r>
            <w:r>
              <w:rPr>
                <w:rFonts w:ascii="宋体" w:hAnsi="宋体" w:hint="eastAsia"/>
                <w:lang w:val="en-GB"/>
              </w:rPr>
              <w:t xml:space="preserve">  </w:t>
            </w:r>
            <w:r>
              <w:rPr>
                <w:rFonts w:ascii="宋体" w:hAnsi="宋体" w:hint="eastAsia"/>
                <w:lang w:val="en-GB"/>
              </w:rPr>
              <w:t>页</w:t>
            </w:r>
          </w:p>
        </w:tc>
        <w:tc>
          <w:tcPr>
            <w:tcW w:w="2849" w:type="dxa"/>
            <w:vAlign w:val="center"/>
          </w:tcPr>
          <w:p w:rsidR="002068F7" w:rsidRDefault="002068F7">
            <w:pPr>
              <w:widowControl/>
              <w:tabs>
                <w:tab w:val="left" w:pos="3375"/>
              </w:tabs>
              <w:snapToGrid w:val="0"/>
              <w:spacing w:line="340" w:lineRule="exact"/>
              <w:jc w:val="center"/>
              <w:textAlignment w:val="baseline"/>
              <w:rPr>
                <w:rFonts w:ascii="宋体" w:hAnsi="宋体"/>
                <w:lang w:val="en-GB"/>
              </w:rPr>
            </w:pPr>
          </w:p>
        </w:tc>
      </w:tr>
      <w:tr w:rsidR="002068F7">
        <w:trPr>
          <w:trHeight w:val="443"/>
          <w:jc w:val="center"/>
        </w:trPr>
        <w:tc>
          <w:tcPr>
            <w:tcW w:w="759" w:type="dxa"/>
            <w:vAlign w:val="center"/>
          </w:tcPr>
          <w:p w:rsidR="002068F7" w:rsidRDefault="00B55231">
            <w:pPr>
              <w:widowControl/>
              <w:tabs>
                <w:tab w:val="left" w:pos="3375"/>
              </w:tabs>
              <w:snapToGrid w:val="0"/>
              <w:spacing w:line="340" w:lineRule="exact"/>
              <w:jc w:val="center"/>
              <w:textAlignment w:val="baseline"/>
              <w:rPr>
                <w:rFonts w:ascii="宋体" w:hAnsi="宋体"/>
                <w:lang w:val="en-GB"/>
              </w:rPr>
            </w:pPr>
            <w:r>
              <w:rPr>
                <w:rFonts w:ascii="宋体" w:hAnsi="宋体"/>
                <w:lang w:val="en-GB"/>
              </w:rPr>
              <w:t>5</w:t>
            </w:r>
          </w:p>
        </w:tc>
        <w:tc>
          <w:tcPr>
            <w:tcW w:w="2410" w:type="dxa"/>
            <w:vAlign w:val="center"/>
          </w:tcPr>
          <w:p w:rsidR="002068F7" w:rsidRDefault="00B55231">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诚信承诺函</w:t>
            </w:r>
          </w:p>
        </w:tc>
        <w:tc>
          <w:tcPr>
            <w:tcW w:w="3118" w:type="dxa"/>
            <w:vAlign w:val="center"/>
          </w:tcPr>
          <w:p w:rsidR="002068F7" w:rsidRDefault="002068F7">
            <w:pPr>
              <w:widowControl/>
              <w:tabs>
                <w:tab w:val="left" w:pos="3375"/>
              </w:tabs>
              <w:snapToGrid w:val="0"/>
              <w:spacing w:line="340" w:lineRule="exact"/>
              <w:jc w:val="center"/>
              <w:textAlignment w:val="baseline"/>
              <w:rPr>
                <w:rFonts w:ascii="宋体" w:hAnsi="宋体"/>
                <w:lang w:val="en-GB"/>
              </w:rPr>
            </w:pPr>
          </w:p>
        </w:tc>
        <w:tc>
          <w:tcPr>
            <w:tcW w:w="1559" w:type="dxa"/>
            <w:vAlign w:val="center"/>
          </w:tcPr>
          <w:p w:rsidR="002068F7" w:rsidRDefault="00B55231">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第</w:t>
            </w:r>
            <w:r>
              <w:rPr>
                <w:rFonts w:ascii="宋体" w:hAnsi="宋体" w:hint="eastAsia"/>
                <w:lang w:val="en-GB"/>
              </w:rPr>
              <w:t xml:space="preserve">  </w:t>
            </w:r>
            <w:r>
              <w:rPr>
                <w:rFonts w:ascii="宋体" w:hAnsi="宋体" w:hint="eastAsia"/>
                <w:lang w:val="en-GB"/>
              </w:rPr>
              <w:t>页</w:t>
            </w:r>
          </w:p>
        </w:tc>
        <w:tc>
          <w:tcPr>
            <w:tcW w:w="2849" w:type="dxa"/>
            <w:vAlign w:val="center"/>
          </w:tcPr>
          <w:p w:rsidR="002068F7" w:rsidRDefault="00B55231">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见附件</w:t>
            </w:r>
          </w:p>
        </w:tc>
      </w:tr>
      <w:tr w:rsidR="002068F7">
        <w:trPr>
          <w:trHeight w:val="407"/>
          <w:jc w:val="center"/>
        </w:trPr>
        <w:tc>
          <w:tcPr>
            <w:tcW w:w="759" w:type="dxa"/>
            <w:vAlign w:val="center"/>
          </w:tcPr>
          <w:p w:rsidR="002068F7" w:rsidRDefault="00B55231">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6</w:t>
            </w:r>
          </w:p>
        </w:tc>
        <w:tc>
          <w:tcPr>
            <w:tcW w:w="2410" w:type="dxa"/>
            <w:vAlign w:val="center"/>
          </w:tcPr>
          <w:p w:rsidR="002068F7" w:rsidRDefault="00B55231">
            <w:pPr>
              <w:widowControl/>
              <w:tabs>
                <w:tab w:val="left" w:pos="3375"/>
              </w:tabs>
              <w:snapToGrid w:val="0"/>
              <w:spacing w:line="340" w:lineRule="exact"/>
              <w:jc w:val="center"/>
              <w:textAlignment w:val="baseline"/>
              <w:rPr>
                <w:rFonts w:ascii="宋体" w:hAnsi="宋体"/>
                <w:lang w:val="en-GB"/>
              </w:rPr>
            </w:pPr>
            <w:r>
              <w:rPr>
                <w:rFonts w:ascii="宋体" w:hAnsi="宋体" w:cs="宋体" w:hint="eastAsia"/>
                <w:szCs w:val="21"/>
              </w:rPr>
              <w:t>营业执照</w:t>
            </w:r>
          </w:p>
        </w:tc>
        <w:tc>
          <w:tcPr>
            <w:tcW w:w="3118" w:type="dxa"/>
            <w:vAlign w:val="center"/>
          </w:tcPr>
          <w:p w:rsidR="002068F7" w:rsidRDefault="002068F7">
            <w:pPr>
              <w:widowControl/>
              <w:tabs>
                <w:tab w:val="left" w:pos="3375"/>
              </w:tabs>
              <w:snapToGrid w:val="0"/>
              <w:spacing w:line="340" w:lineRule="exact"/>
              <w:jc w:val="center"/>
              <w:textAlignment w:val="baseline"/>
              <w:rPr>
                <w:rFonts w:ascii="宋体" w:hAnsi="宋体"/>
                <w:lang w:val="en-GB"/>
              </w:rPr>
            </w:pPr>
          </w:p>
        </w:tc>
        <w:tc>
          <w:tcPr>
            <w:tcW w:w="1559" w:type="dxa"/>
            <w:vAlign w:val="center"/>
          </w:tcPr>
          <w:p w:rsidR="002068F7" w:rsidRDefault="00B55231">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第</w:t>
            </w:r>
            <w:r>
              <w:rPr>
                <w:rFonts w:ascii="宋体" w:hAnsi="宋体" w:hint="eastAsia"/>
                <w:lang w:val="en-GB"/>
              </w:rPr>
              <w:t xml:space="preserve">  </w:t>
            </w:r>
            <w:r>
              <w:rPr>
                <w:rFonts w:ascii="宋体" w:hAnsi="宋体" w:hint="eastAsia"/>
                <w:lang w:val="en-GB"/>
              </w:rPr>
              <w:t>页</w:t>
            </w:r>
          </w:p>
        </w:tc>
        <w:tc>
          <w:tcPr>
            <w:tcW w:w="2849" w:type="dxa"/>
            <w:vAlign w:val="center"/>
          </w:tcPr>
          <w:p w:rsidR="002068F7" w:rsidRDefault="002068F7">
            <w:pPr>
              <w:widowControl/>
              <w:tabs>
                <w:tab w:val="left" w:pos="3375"/>
              </w:tabs>
              <w:snapToGrid w:val="0"/>
              <w:spacing w:line="340" w:lineRule="exact"/>
              <w:jc w:val="center"/>
              <w:textAlignment w:val="baseline"/>
              <w:rPr>
                <w:rFonts w:ascii="宋体" w:hAnsi="宋体"/>
                <w:lang w:val="en-GB"/>
              </w:rPr>
            </w:pPr>
          </w:p>
        </w:tc>
      </w:tr>
      <w:tr w:rsidR="002068F7">
        <w:trPr>
          <w:trHeight w:val="407"/>
          <w:jc w:val="center"/>
        </w:trPr>
        <w:tc>
          <w:tcPr>
            <w:tcW w:w="759" w:type="dxa"/>
            <w:vAlign w:val="center"/>
          </w:tcPr>
          <w:p w:rsidR="002068F7" w:rsidRDefault="00B55231">
            <w:pPr>
              <w:widowControl/>
              <w:tabs>
                <w:tab w:val="left" w:pos="3375"/>
              </w:tabs>
              <w:snapToGrid w:val="0"/>
              <w:spacing w:line="340" w:lineRule="exact"/>
              <w:jc w:val="center"/>
              <w:textAlignment w:val="baseline"/>
              <w:rPr>
                <w:rFonts w:ascii="宋体" w:hAnsi="宋体"/>
                <w:lang w:val="en-GB"/>
              </w:rPr>
            </w:pPr>
            <w:r>
              <w:rPr>
                <w:rFonts w:ascii="宋体" w:hAnsi="宋体"/>
                <w:lang w:val="en-GB"/>
              </w:rPr>
              <w:t>7</w:t>
            </w:r>
          </w:p>
        </w:tc>
        <w:tc>
          <w:tcPr>
            <w:tcW w:w="2410" w:type="dxa"/>
            <w:vAlign w:val="center"/>
          </w:tcPr>
          <w:p w:rsidR="002068F7" w:rsidRDefault="00B55231">
            <w:pPr>
              <w:tabs>
                <w:tab w:val="left" w:pos="3375"/>
              </w:tabs>
              <w:autoSpaceDE w:val="0"/>
              <w:autoSpaceDN w:val="0"/>
              <w:adjustRightInd w:val="0"/>
              <w:snapToGrid w:val="0"/>
              <w:jc w:val="center"/>
              <w:rPr>
                <w:rFonts w:ascii="宋体" w:hAnsi="宋体" w:cs="宋体"/>
                <w:szCs w:val="21"/>
              </w:rPr>
            </w:pPr>
            <w:r>
              <w:rPr>
                <w:rFonts w:hint="eastAsia"/>
                <w:szCs w:val="21"/>
              </w:rPr>
              <w:t>投标人符合《政府采购法》第二十二条规定条件的承诺函</w:t>
            </w:r>
          </w:p>
        </w:tc>
        <w:tc>
          <w:tcPr>
            <w:tcW w:w="3118" w:type="dxa"/>
            <w:vAlign w:val="center"/>
          </w:tcPr>
          <w:p w:rsidR="002068F7" w:rsidRDefault="002068F7">
            <w:pPr>
              <w:tabs>
                <w:tab w:val="left" w:pos="3375"/>
              </w:tabs>
              <w:autoSpaceDE w:val="0"/>
              <w:autoSpaceDN w:val="0"/>
              <w:adjustRightInd w:val="0"/>
              <w:snapToGrid w:val="0"/>
              <w:jc w:val="center"/>
              <w:rPr>
                <w:rFonts w:ascii="宋体" w:hAnsi="宋体" w:cs="宋体"/>
                <w:szCs w:val="21"/>
              </w:rPr>
            </w:pPr>
          </w:p>
        </w:tc>
        <w:tc>
          <w:tcPr>
            <w:tcW w:w="1559" w:type="dxa"/>
            <w:vAlign w:val="center"/>
          </w:tcPr>
          <w:p w:rsidR="002068F7" w:rsidRDefault="00B55231">
            <w:pPr>
              <w:tabs>
                <w:tab w:val="left" w:pos="3375"/>
              </w:tabs>
              <w:autoSpaceDE w:val="0"/>
              <w:autoSpaceDN w:val="0"/>
              <w:adjustRightInd w:val="0"/>
              <w:snapToGrid w:val="0"/>
              <w:jc w:val="center"/>
              <w:rPr>
                <w:rFonts w:ascii="宋体" w:hAnsi="宋体" w:cs="宋体"/>
                <w:szCs w:val="21"/>
              </w:rPr>
            </w:pPr>
            <w:r>
              <w:rPr>
                <w:rFonts w:ascii="宋体" w:hAnsi="宋体" w:cs="宋体" w:hint="eastAsia"/>
                <w:szCs w:val="21"/>
              </w:rPr>
              <w:t>第</w:t>
            </w:r>
            <w:r>
              <w:rPr>
                <w:rFonts w:ascii="宋体" w:hAnsi="宋体" w:cs="宋体" w:hint="eastAsia"/>
                <w:szCs w:val="21"/>
              </w:rPr>
              <w:t xml:space="preserve">  </w:t>
            </w:r>
            <w:r>
              <w:rPr>
                <w:rFonts w:ascii="宋体" w:hAnsi="宋体" w:cs="宋体" w:hint="eastAsia"/>
                <w:szCs w:val="21"/>
              </w:rPr>
              <w:t>页</w:t>
            </w:r>
          </w:p>
        </w:tc>
        <w:tc>
          <w:tcPr>
            <w:tcW w:w="2849" w:type="dxa"/>
            <w:vAlign w:val="center"/>
          </w:tcPr>
          <w:p w:rsidR="002068F7" w:rsidRDefault="00B55231">
            <w:pPr>
              <w:tabs>
                <w:tab w:val="left" w:pos="3375"/>
              </w:tabs>
              <w:autoSpaceDE w:val="0"/>
              <w:autoSpaceDN w:val="0"/>
              <w:adjustRightInd w:val="0"/>
              <w:snapToGrid w:val="0"/>
              <w:jc w:val="center"/>
              <w:rPr>
                <w:rFonts w:ascii="宋体" w:hAnsi="宋体" w:cs="宋体"/>
                <w:szCs w:val="21"/>
                <w:lang w:val="en-GB"/>
              </w:rPr>
            </w:pPr>
            <w:r>
              <w:rPr>
                <w:rFonts w:ascii="宋体" w:hAnsi="宋体" w:cs="宋体" w:hint="eastAsia"/>
                <w:szCs w:val="21"/>
              </w:rPr>
              <w:t>格式见附件</w:t>
            </w:r>
          </w:p>
        </w:tc>
      </w:tr>
      <w:tr w:rsidR="002068F7">
        <w:trPr>
          <w:trHeight w:val="407"/>
          <w:jc w:val="center"/>
        </w:trPr>
        <w:tc>
          <w:tcPr>
            <w:tcW w:w="759" w:type="dxa"/>
            <w:vAlign w:val="center"/>
          </w:tcPr>
          <w:p w:rsidR="002068F7" w:rsidRDefault="00B55231">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8</w:t>
            </w:r>
          </w:p>
        </w:tc>
        <w:tc>
          <w:tcPr>
            <w:tcW w:w="2410" w:type="dxa"/>
            <w:vAlign w:val="center"/>
          </w:tcPr>
          <w:p w:rsidR="002068F7" w:rsidRDefault="00B55231">
            <w:pPr>
              <w:widowControl/>
              <w:tabs>
                <w:tab w:val="left" w:pos="3375"/>
              </w:tabs>
              <w:snapToGrid w:val="0"/>
              <w:spacing w:line="340" w:lineRule="exact"/>
              <w:jc w:val="center"/>
              <w:textAlignment w:val="baseline"/>
              <w:rPr>
                <w:rFonts w:ascii="宋体" w:hAnsi="宋体" w:cs="宋体"/>
              </w:rPr>
            </w:pPr>
            <w:r>
              <w:rPr>
                <w:rFonts w:ascii="宋体" w:hAnsi="宋体" w:hint="eastAsia"/>
                <w:lang w:val="en-GB"/>
              </w:rPr>
              <w:t>投标供应商其他资格要求</w:t>
            </w:r>
          </w:p>
        </w:tc>
        <w:tc>
          <w:tcPr>
            <w:tcW w:w="3118" w:type="dxa"/>
            <w:vAlign w:val="center"/>
          </w:tcPr>
          <w:p w:rsidR="002068F7" w:rsidRDefault="002068F7">
            <w:pPr>
              <w:tabs>
                <w:tab w:val="left" w:pos="3375"/>
              </w:tabs>
              <w:autoSpaceDE w:val="0"/>
              <w:autoSpaceDN w:val="0"/>
              <w:adjustRightInd w:val="0"/>
              <w:snapToGrid w:val="0"/>
              <w:jc w:val="center"/>
              <w:rPr>
                <w:rFonts w:ascii="宋体" w:hAnsi="宋体" w:cs="宋体"/>
                <w:szCs w:val="21"/>
              </w:rPr>
            </w:pPr>
          </w:p>
        </w:tc>
        <w:tc>
          <w:tcPr>
            <w:tcW w:w="1559" w:type="dxa"/>
            <w:vAlign w:val="center"/>
          </w:tcPr>
          <w:p w:rsidR="002068F7" w:rsidRDefault="00B55231">
            <w:pPr>
              <w:tabs>
                <w:tab w:val="left" w:pos="3375"/>
              </w:tabs>
              <w:autoSpaceDE w:val="0"/>
              <w:autoSpaceDN w:val="0"/>
              <w:adjustRightInd w:val="0"/>
              <w:snapToGrid w:val="0"/>
              <w:jc w:val="center"/>
              <w:rPr>
                <w:rFonts w:ascii="宋体" w:hAnsi="宋体"/>
                <w:szCs w:val="21"/>
              </w:rPr>
            </w:pPr>
            <w:r>
              <w:rPr>
                <w:rFonts w:ascii="宋体" w:hAnsi="宋体" w:hint="eastAsia"/>
                <w:lang w:val="en-GB"/>
              </w:rPr>
              <w:t>第</w:t>
            </w:r>
            <w:r>
              <w:rPr>
                <w:rFonts w:ascii="宋体" w:hAnsi="宋体" w:hint="eastAsia"/>
                <w:lang w:val="en-GB"/>
              </w:rPr>
              <w:t xml:space="preserve">  </w:t>
            </w:r>
            <w:r>
              <w:rPr>
                <w:rFonts w:ascii="宋体" w:hAnsi="宋体" w:hint="eastAsia"/>
                <w:lang w:val="en-GB"/>
              </w:rPr>
              <w:t>页</w:t>
            </w:r>
          </w:p>
        </w:tc>
        <w:tc>
          <w:tcPr>
            <w:tcW w:w="2849" w:type="dxa"/>
            <w:vAlign w:val="center"/>
          </w:tcPr>
          <w:p w:rsidR="002068F7" w:rsidRDefault="00B55231">
            <w:pPr>
              <w:tabs>
                <w:tab w:val="left" w:pos="3375"/>
              </w:tabs>
              <w:autoSpaceDE w:val="0"/>
              <w:autoSpaceDN w:val="0"/>
              <w:adjustRightInd w:val="0"/>
              <w:snapToGrid w:val="0"/>
              <w:jc w:val="center"/>
              <w:rPr>
                <w:rFonts w:ascii="宋体" w:hAnsi="宋体" w:cs="宋体"/>
                <w:szCs w:val="21"/>
              </w:rPr>
            </w:pPr>
            <w:r>
              <w:rPr>
                <w:rFonts w:ascii="宋体" w:hAnsi="宋体" w:cs="宋体" w:hint="eastAsia"/>
                <w:szCs w:val="21"/>
              </w:rPr>
              <w:t>具体要求详见招标公告</w:t>
            </w:r>
          </w:p>
        </w:tc>
      </w:tr>
      <w:tr w:rsidR="002068F7">
        <w:trPr>
          <w:trHeight w:val="407"/>
          <w:jc w:val="center"/>
        </w:trPr>
        <w:tc>
          <w:tcPr>
            <w:tcW w:w="759" w:type="dxa"/>
            <w:vAlign w:val="center"/>
          </w:tcPr>
          <w:p w:rsidR="002068F7" w:rsidRDefault="00B55231">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9</w:t>
            </w:r>
          </w:p>
        </w:tc>
        <w:tc>
          <w:tcPr>
            <w:tcW w:w="2410" w:type="dxa"/>
            <w:vAlign w:val="center"/>
          </w:tcPr>
          <w:p w:rsidR="002068F7" w:rsidRDefault="00B55231">
            <w:pPr>
              <w:tabs>
                <w:tab w:val="left" w:pos="3375"/>
              </w:tabs>
              <w:autoSpaceDE w:val="0"/>
              <w:autoSpaceDN w:val="0"/>
              <w:adjustRightInd w:val="0"/>
              <w:snapToGrid w:val="0"/>
              <w:jc w:val="center"/>
              <w:rPr>
                <w:rFonts w:ascii="宋体" w:hAnsi="宋体"/>
                <w:szCs w:val="21"/>
              </w:rPr>
            </w:pPr>
            <w:r>
              <w:rPr>
                <w:rFonts w:ascii="宋体" w:hAnsi="宋体" w:cs="宋体" w:hint="eastAsia"/>
              </w:rPr>
              <w:t>商务技术方案</w:t>
            </w:r>
          </w:p>
        </w:tc>
        <w:tc>
          <w:tcPr>
            <w:tcW w:w="3118" w:type="dxa"/>
            <w:vAlign w:val="center"/>
          </w:tcPr>
          <w:p w:rsidR="002068F7" w:rsidRDefault="002068F7">
            <w:pPr>
              <w:tabs>
                <w:tab w:val="left" w:pos="3375"/>
              </w:tabs>
              <w:autoSpaceDE w:val="0"/>
              <w:autoSpaceDN w:val="0"/>
              <w:adjustRightInd w:val="0"/>
              <w:snapToGrid w:val="0"/>
              <w:jc w:val="center"/>
              <w:rPr>
                <w:rFonts w:ascii="宋体" w:hAnsi="宋体" w:cs="宋体"/>
                <w:szCs w:val="21"/>
              </w:rPr>
            </w:pPr>
          </w:p>
        </w:tc>
        <w:tc>
          <w:tcPr>
            <w:tcW w:w="1559" w:type="dxa"/>
            <w:vAlign w:val="center"/>
          </w:tcPr>
          <w:p w:rsidR="002068F7" w:rsidRDefault="00B55231">
            <w:pPr>
              <w:tabs>
                <w:tab w:val="left" w:pos="3375"/>
              </w:tabs>
              <w:autoSpaceDE w:val="0"/>
              <w:autoSpaceDN w:val="0"/>
              <w:adjustRightInd w:val="0"/>
              <w:snapToGrid w:val="0"/>
              <w:jc w:val="center"/>
              <w:rPr>
                <w:rFonts w:ascii="宋体" w:hAnsi="宋体" w:cs="宋体"/>
                <w:szCs w:val="21"/>
              </w:rPr>
            </w:pPr>
            <w:r>
              <w:rPr>
                <w:rFonts w:ascii="宋体" w:hAnsi="宋体" w:hint="eastAsia"/>
                <w:szCs w:val="21"/>
              </w:rPr>
              <w:t>第</w:t>
            </w:r>
            <w:r>
              <w:rPr>
                <w:rFonts w:ascii="宋体" w:hAnsi="宋体" w:hint="eastAsia"/>
                <w:szCs w:val="21"/>
              </w:rPr>
              <w:t xml:space="preserve">  </w:t>
            </w:r>
            <w:r>
              <w:rPr>
                <w:rFonts w:ascii="宋体" w:hAnsi="宋体" w:hint="eastAsia"/>
                <w:szCs w:val="21"/>
              </w:rPr>
              <w:t>页</w:t>
            </w:r>
          </w:p>
        </w:tc>
        <w:tc>
          <w:tcPr>
            <w:tcW w:w="2849" w:type="dxa"/>
            <w:vAlign w:val="center"/>
          </w:tcPr>
          <w:p w:rsidR="002068F7" w:rsidRDefault="00B55231">
            <w:pPr>
              <w:tabs>
                <w:tab w:val="left" w:pos="3375"/>
              </w:tabs>
              <w:autoSpaceDE w:val="0"/>
              <w:autoSpaceDN w:val="0"/>
              <w:adjustRightInd w:val="0"/>
              <w:snapToGrid w:val="0"/>
              <w:jc w:val="left"/>
              <w:rPr>
                <w:rFonts w:ascii="宋体" w:hAnsi="宋体" w:cs="宋体"/>
                <w:szCs w:val="21"/>
              </w:rPr>
            </w:pPr>
            <w:r>
              <w:rPr>
                <w:rFonts w:ascii="宋体" w:hAnsi="宋体" w:cs="宋体" w:hint="eastAsia"/>
                <w:szCs w:val="21"/>
              </w:rPr>
              <w:t>按照评分标准提供相应的材料及方案，文件目录前提供评分索引</w:t>
            </w:r>
          </w:p>
        </w:tc>
      </w:tr>
      <w:tr w:rsidR="002068F7">
        <w:trPr>
          <w:trHeight w:val="407"/>
          <w:jc w:val="center"/>
        </w:trPr>
        <w:tc>
          <w:tcPr>
            <w:tcW w:w="759" w:type="dxa"/>
            <w:vAlign w:val="center"/>
          </w:tcPr>
          <w:p w:rsidR="002068F7" w:rsidRDefault="00B55231">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10</w:t>
            </w:r>
          </w:p>
        </w:tc>
        <w:tc>
          <w:tcPr>
            <w:tcW w:w="2410" w:type="dxa"/>
            <w:vAlign w:val="center"/>
          </w:tcPr>
          <w:p w:rsidR="002068F7" w:rsidRDefault="00B55231">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投标人认为需要提交的其他资料</w:t>
            </w:r>
          </w:p>
        </w:tc>
        <w:tc>
          <w:tcPr>
            <w:tcW w:w="3118" w:type="dxa"/>
            <w:vAlign w:val="center"/>
          </w:tcPr>
          <w:p w:rsidR="002068F7" w:rsidRDefault="002068F7">
            <w:pPr>
              <w:widowControl/>
              <w:spacing w:line="300" w:lineRule="exact"/>
              <w:textAlignment w:val="baseline"/>
              <w:rPr>
                <w:rFonts w:ascii="宋体" w:hAnsi="宋体"/>
                <w:lang w:val="en-GB"/>
              </w:rPr>
            </w:pPr>
          </w:p>
        </w:tc>
        <w:tc>
          <w:tcPr>
            <w:tcW w:w="1559" w:type="dxa"/>
            <w:vAlign w:val="center"/>
          </w:tcPr>
          <w:p w:rsidR="002068F7" w:rsidRDefault="00B55231">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第</w:t>
            </w:r>
            <w:r>
              <w:rPr>
                <w:rFonts w:ascii="宋体" w:hAnsi="宋体" w:hint="eastAsia"/>
                <w:lang w:val="en-GB"/>
              </w:rPr>
              <w:t xml:space="preserve">  </w:t>
            </w:r>
            <w:r>
              <w:rPr>
                <w:rFonts w:ascii="宋体" w:hAnsi="宋体" w:hint="eastAsia"/>
                <w:lang w:val="en-GB"/>
              </w:rPr>
              <w:t>页</w:t>
            </w:r>
          </w:p>
        </w:tc>
        <w:tc>
          <w:tcPr>
            <w:tcW w:w="2849" w:type="dxa"/>
            <w:vAlign w:val="center"/>
          </w:tcPr>
          <w:p w:rsidR="002068F7" w:rsidRDefault="002068F7">
            <w:pPr>
              <w:widowControl/>
              <w:tabs>
                <w:tab w:val="left" w:pos="3375"/>
              </w:tabs>
              <w:snapToGrid w:val="0"/>
              <w:spacing w:line="340" w:lineRule="exact"/>
              <w:jc w:val="center"/>
              <w:textAlignment w:val="baseline"/>
              <w:rPr>
                <w:rFonts w:ascii="宋体" w:hAnsi="宋体"/>
                <w:lang w:val="en-GB"/>
              </w:rPr>
            </w:pPr>
          </w:p>
        </w:tc>
      </w:tr>
      <w:tr w:rsidR="002068F7">
        <w:trPr>
          <w:trHeight w:val="423"/>
          <w:jc w:val="center"/>
        </w:trPr>
        <w:tc>
          <w:tcPr>
            <w:tcW w:w="759" w:type="dxa"/>
            <w:vAlign w:val="center"/>
          </w:tcPr>
          <w:p w:rsidR="002068F7" w:rsidRDefault="00B55231">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11</w:t>
            </w:r>
          </w:p>
        </w:tc>
        <w:tc>
          <w:tcPr>
            <w:tcW w:w="9936" w:type="dxa"/>
            <w:gridSpan w:val="4"/>
            <w:vAlign w:val="center"/>
          </w:tcPr>
          <w:p w:rsidR="002068F7" w:rsidRDefault="00B55231">
            <w:pPr>
              <w:widowControl/>
              <w:tabs>
                <w:tab w:val="left" w:pos="3375"/>
              </w:tabs>
              <w:snapToGrid w:val="0"/>
              <w:spacing w:line="340" w:lineRule="exact"/>
              <w:jc w:val="center"/>
              <w:textAlignment w:val="baseline"/>
              <w:rPr>
                <w:rFonts w:ascii="宋体" w:hAnsi="宋体"/>
                <w:lang w:val="en-GB"/>
              </w:rPr>
            </w:pPr>
            <w:r>
              <w:rPr>
                <w:rFonts w:ascii="宋体" w:hAnsi="宋体" w:hint="eastAsia"/>
                <w:lang w:val="en-GB"/>
              </w:rPr>
              <w:t>开标一览表（一式三份）（单独密封）（</w:t>
            </w:r>
            <w:r>
              <w:rPr>
                <w:rFonts w:ascii="宋体" w:hAnsi="宋体"/>
                <w:lang w:val="en-GB"/>
              </w:rPr>
              <w:t>格式</w:t>
            </w:r>
            <w:r>
              <w:rPr>
                <w:rFonts w:ascii="宋体" w:hAnsi="宋体" w:hint="eastAsia"/>
                <w:lang w:val="en-GB"/>
              </w:rPr>
              <w:t>见附件）</w:t>
            </w:r>
          </w:p>
        </w:tc>
      </w:tr>
    </w:tbl>
    <w:p w:rsidR="002068F7" w:rsidRDefault="002068F7">
      <w:pPr>
        <w:widowControl/>
        <w:spacing w:line="340" w:lineRule="exact"/>
        <w:textAlignment w:val="baseline"/>
        <w:rPr>
          <w:rFonts w:ascii="楷体_GB2312" w:eastAsia="楷体_GB2312" w:hAnsi="宋体"/>
          <w:sz w:val="28"/>
        </w:rPr>
      </w:pPr>
    </w:p>
    <w:p w:rsidR="002068F7" w:rsidRDefault="00B55231">
      <w:pPr>
        <w:widowControl/>
        <w:spacing w:line="340" w:lineRule="exact"/>
        <w:textAlignment w:val="baseline"/>
        <w:rPr>
          <w:rFonts w:ascii="楷体_GB2312" w:eastAsia="楷体_GB2312" w:hAnsi="宋体"/>
          <w:sz w:val="28"/>
        </w:rPr>
      </w:pPr>
      <w:r>
        <w:rPr>
          <w:rFonts w:ascii="楷体_GB2312" w:eastAsia="楷体_GB2312" w:hAnsi="宋体" w:hint="eastAsia"/>
          <w:sz w:val="28"/>
        </w:rPr>
        <w:t>单位名称（公章）</w:t>
      </w:r>
      <w:r>
        <w:rPr>
          <w:rFonts w:ascii="楷体_GB2312" w:eastAsia="楷体_GB2312" w:hAnsi="宋体" w:hint="eastAsia"/>
          <w:sz w:val="28"/>
        </w:rPr>
        <w:t xml:space="preserve">              </w:t>
      </w:r>
      <w:r>
        <w:rPr>
          <w:rFonts w:ascii="楷体_GB2312" w:eastAsia="楷体_GB2312" w:hAnsi="宋体" w:hint="eastAsia"/>
          <w:sz w:val="28"/>
        </w:rPr>
        <w:t xml:space="preserve">    </w:t>
      </w:r>
      <w:r>
        <w:rPr>
          <w:rFonts w:ascii="楷体_GB2312" w:eastAsia="楷体_GB2312" w:hAnsi="宋体" w:hint="eastAsia"/>
          <w:sz w:val="28"/>
        </w:rPr>
        <w:t>法定代表人或被授权人（签字）</w:t>
      </w:r>
    </w:p>
    <w:p w:rsidR="002068F7" w:rsidRDefault="002068F7">
      <w:pPr>
        <w:widowControl/>
        <w:spacing w:line="340" w:lineRule="exact"/>
        <w:ind w:firstLineChars="1900" w:firstLine="5320"/>
        <w:textAlignment w:val="baseline"/>
        <w:rPr>
          <w:rFonts w:ascii="楷体_GB2312" w:eastAsia="楷体_GB2312" w:hAnsi="宋体"/>
          <w:sz w:val="28"/>
        </w:rPr>
      </w:pPr>
    </w:p>
    <w:p w:rsidR="002068F7" w:rsidRDefault="00B55231">
      <w:pPr>
        <w:widowControl/>
        <w:spacing w:line="340" w:lineRule="exact"/>
        <w:ind w:firstLineChars="1900" w:firstLine="5320"/>
        <w:textAlignment w:val="baseline"/>
        <w:rPr>
          <w:rFonts w:ascii="楷体_GB2312" w:eastAsia="楷体_GB2312" w:hAnsi="宋体"/>
          <w:sz w:val="28"/>
        </w:rPr>
      </w:pPr>
      <w:r>
        <w:rPr>
          <w:rFonts w:ascii="楷体_GB2312" w:eastAsia="楷体_GB2312" w:hAnsi="宋体" w:hint="eastAsia"/>
          <w:sz w:val="28"/>
        </w:rPr>
        <w:t>年</w:t>
      </w:r>
      <w:r>
        <w:rPr>
          <w:rFonts w:ascii="楷体_GB2312" w:eastAsia="楷体_GB2312" w:hAnsi="宋体" w:hint="eastAsia"/>
          <w:sz w:val="28"/>
        </w:rPr>
        <w:t xml:space="preserve">  </w:t>
      </w:r>
      <w:r>
        <w:rPr>
          <w:rFonts w:ascii="楷体_GB2312" w:eastAsia="楷体_GB2312" w:hAnsi="宋体" w:hint="eastAsia"/>
          <w:sz w:val="28"/>
        </w:rPr>
        <w:t>月</w:t>
      </w:r>
      <w:r>
        <w:rPr>
          <w:rFonts w:ascii="楷体_GB2312" w:eastAsia="楷体_GB2312" w:hAnsi="宋体" w:hint="eastAsia"/>
          <w:sz w:val="28"/>
        </w:rPr>
        <w:t xml:space="preserve">  </w:t>
      </w:r>
      <w:r>
        <w:rPr>
          <w:rFonts w:ascii="楷体_GB2312" w:eastAsia="楷体_GB2312" w:hAnsi="宋体" w:hint="eastAsia"/>
          <w:sz w:val="28"/>
        </w:rPr>
        <w:t>日</w:t>
      </w:r>
    </w:p>
    <w:p w:rsidR="002068F7" w:rsidRDefault="00B55231">
      <w:pPr>
        <w:numPr>
          <w:ilvl w:val="0"/>
          <w:numId w:val="3"/>
        </w:numPr>
        <w:rPr>
          <w:rFonts w:ascii="宋体" w:hAnsi="宋体" w:cs="宋体"/>
          <w:szCs w:val="21"/>
          <w:lang w:val="en-GB"/>
        </w:rPr>
      </w:pPr>
      <w:r>
        <w:rPr>
          <w:rFonts w:ascii="宋体" w:hAnsi="宋体" w:cs="宋体" w:hint="eastAsia"/>
          <w:szCs w:val="21"/>
          <w:lang w:val="en-GB"/>
        </w:rPr>
        <w:t>投标资料目录装订于投标文件内的第</w:t>
      </w:r>
      <w:r>
        <w:rPr>
          <w:rFonts w:ascii="宋体" w:hAnsi="宋体" w:cs="宋体"/>
          <w:szCs w:val="21"/>
          <w:lang w:val="en-GB"/>
        </w:rPr>
        <w:t>1</w:t>
      </w:r>
      <w:r>
        <w:rPr>
          <w:rFonts w:ascii="宋体" w:hAnsi="宋体" w:cs="宋体" w:hint="eastAsia"/>
          <w:szCs w:val="21"/>
          <w:lang w:val="en-GB"/>
        </w:rPr>
        <w:t>页。</w:t>
      </w:r>
    </w:p>
    <w:p w:rsidR="002068F7" w:rsidRDefault="00B55231">
      <w:pPr>
        <w:numPr>
          <w:ilvl w:val="0"/>
          <w:numId w:val="3"/>
        </w:numPr>
        <w:rPr>
          <w:rFonts w:ascii="宋体" w:hAnsi="宋体"/>
        </w:rPr>
      </w:pPr>
      <w:r>
        <w:rPr>
          <w:rFonts w:ascii="宋体" w:hAnsi="宋体" w:cs="宋体" w:hint="eastAsia"/>
          <w:szCs w:val="21"/>
        </w:rPr>
        <w:t>《授权书》及相关《</w:t>
      </w:r>
      <w:r>
        <w:rPr>
          <w:rFonts w:ascii="宋体" w:hAnsi="宋体" w:cs="宋体" w:hint="eastAsia"/>
          <w:szCs w:val="21"/>
          <w:lang w:val="en-GB"/>
        </w:rPr>
        <w:t>承诺函》、《开标一览表》等格</w:t>
      </w:r>
      <w:r>
        <w:rPr>
          <w:rFonts w:ascii="宋体" w:hAnsi="宋体" w:cs="宋体" w:hint="eastAsia"/>
          <w:szCs w:val="21"/>
        </w:rPr>
        <w:t>式详见附件。</w:t>
      </w:r>
    </w:p>
    <w:p w:rsidR="002068F7" w:rsidRDefault="00B55231">
      <w:pPr>
        <w:numPr>
          <w:ilvl w:val="0"/>
          <w:numId w:val="3"/>
        </w:numPr>
        <w:rPr>
          <w:rFonts w:ascii="宋体" w:hAnsi="宋体"/>
        </w:rPr>
      </w:pPr>
      <w:r>
        <w:rPr>
          <w:rFonts w:ascii="宋体" w:hAnsi="宋体" w:cs="宋体" w:hint="eastAsia"/>
          <w:kern w:val="0"/>
          <w:szCs w:val="21"/>
        </w:rPr>
        <w:t>提供复印件的须携带原件备查。</w:t>
      </w:r>
    </w:p>
    <w:p w:rsidR="002068F7" w:rsidRDefault="00B55231">
      <w:pPr>
        <w:keepNext/>
        <w:keepLines/>
        <w:spacing w:before="120" w:after="120"/>
        <w:outlineLvl w:val="1"/>
        <w:rPr>
          <w:rFonts w:ascii="黑体" w:eastAsia="黑体" w:hAnsi="黑体"/>
          <w:b/>
          <w:sz w:val="24"/>
          <w:szCs w:val="24"/>
        </w:rPr>
      </w:pPr>
      <w:r>
        <w:rPr>
          <w:rFonts w:ascii="黑体" w:eastAsia="黑体" w:hAnsi="Times New Roman"/>
          <w:sz w:val="24"/>
        </w:rPr>
        <w:br w:type="page"/>
      </w:r>
      <w:r>
        <w:rPr>
          <w:rFonts w:ascii="黑体" w:eastAsia="黑体" w:hAnsi="黑体" w:hint="eastAsia"/>
          <w:b/>
          <w:sz w:val="24"/>
          <w:szCs w:val="24"/>
        </w:rPr>
        <w:lastRenderedPageBreak/>
        <w:t>附件：</w:t>
      </w:r>
    </w:p>
    <w:bookmarkEnd w:id="41"/>
    <w:bookmarkEnd w:id="42"/>
    <w:bookmarkEnd w:id="43"/>
    <w:bookmarkEnd w:id="44"/>
    <w:p w:rsidR="002068F7" w:rsidRDefault="00B55231">
      <w:pPr>
        <w:keepNext/>
        <w:keepLines/>
        <w:widowControl/>
        <w:jc w:val="center"/>
        <w:textAlignment w:val="baseline"/>
        <w:rPr>
          <w:rFonts w:ascii="黑体" w:eastAsia="黑体" w:hAnsi="Arial"/>
          <w:b/>
          <w:sz w:val="30"/>
          <w:lang w:val="en-GB"/>
        </w:rPr>
      </w:pPr>
      <w:r>
        <w:rPr>
          <w:rFonts w:ascii="黑体" w:eastAsia="黑体" w:hAnsi="黑体" w:hint="eastAsia"/>
          <w:b/>
          <w:sz w:val="30"/>
          <w:lang w:val="en-GB"/>
        </w:rPr>
        <w:t>投标承诺函</w:t>
      </w:r>
    </w:p>
    <w:p w:rsidR="002068F7" w:rsidRDefault="00B55231">
      <w:pPr>
        <w:widowControl/>
        <w:jc w:val="left"/>
        <w:textAlignment w:val="baseline"/>
        <w:rPr>
          <w:rFonts w:ascii="宋体" w:hAnsi="宋体"/>
          <w:spacing w:val="8"/>
          <w:kern w:val="0"/>
          <w:sz w:val="28"/>
          <w:u w:val="single"/>
        </w:rPr>
      </w:pPr>
      <w:r>
        <w:rPr>
          <w:rFonts w:ascii="宋体" w:hAnsi="宋体" w:hint="eastAsia"/>
          <w:spacing w:val="8"/>
          <w:kern w:val="0"/>
          <w:sz w:val="28"/>
          <w:u w:val="single"/>
        </w:rPr>
        <w:t>南通市海门生态环境监测站：</w:t>
      </w:r>
    </w:p>
    <w:p w:rsidR="002068F7" w:rsidRDefault="00B55231">
      <w:pPr>
        <w:widowControl/>
        <w:spacing w:line="520" w:lineRule="exact"/>
        <w:ind w:firstLineChars="200" w:firstLine="560"/>
        <w:textAlignment w:val="baseline"/>
        <w:rPr>
          <w:rFonts w:ascii="宋体" w:hAnsi="Times New Roman"/>
          <w:sz w:val="28"/>
        </w:rPr>
      </w:pPr>
      <w:r>
        <w:rPr>
          <w:rFonts w:ascii="宋体" w:hAnsi="宋体" w:hint="eastAsia"/>
          <w:sz w:val="28"/>
        </w:rPr>
        <w:t>依据贵单位</w:t>
      </w:r>
      <w:r>
        <w:rPr>
          <w:rFonts w:ascii="宋体" w:hAnsi="宋体" w:hint="eastAsia"/>
          <w:sz w:val="28"/>
        </w:rPr>
        <w:t xml:space="preserve"> </w:t>
      </w:r>
      <w:r>
        <w:rPr>
          <w:rFonts w:ascii="宋体" w:hAnsi="宋体" w:hint="eastAsia"/>
          <w:sz w:val="28"/>
        </w:rPr>
        <w:t>（采购项目名称</w:t>
      </w:r>
      <w:r>
        <w:rPr>
          <w:rFonts w:ascii="宋体" w:hAnsi="宋体" w:hint="eastAsia"/>
          <w:sz w:val="28"/>
        </w:rPr>
        <w:t>)</w:t>
      </w:r>
      <w:r>
        <w:rPr>
          <w:rFonts w:ascii="宋体" w:hAnsi="宋体" w:hint="eastAsia"/>
          <w:sz w:val="28"/>
        </w:rPr>
        <w:t>项目招标采购的邀请，我方授权（姓名）（职务）为全权代表参加该项目的投标，全权处理本次招标采购的有关事宜。同时，我公司声明如下：</w:t>
      </w:r>
    </w:p>
    <w:p w:rsidR="002068F7" w:rsidRDefault="00B55231">
      <w:pPr>
        <w:widowControl/>
        <w:spacing w:line="520" w:lineRule="exact"/>
        <w:ind w:firstLineChars="200" w:firstLine="560"/>
        <w:textAlignment w:val="baseline"/>
        <w:rPr>
          <w:rFonts w:ascii="宋体" w:hAnsi="Times New Roman"/>
          <w:sz w:val="28"/>
        </w:rPr>
      </w:pPr>
      <w:r>
        <w:rPr>
          <w:rFonts w:ascii="宋体" w:hAnsi="宋体"/>
          <w:sz w:val="28"/>
        </w:rPr>
        <w:t>1</w:t>
      </w:r>
      <w:r>
        <w:rPr>
          <w:rFonts w:ascii="宋体" w:hAnsi="宋体" w:hint="eastAsia"/>
          <w:sz w:val="28"/>
        </w:rPr>
        <w:t>、我方符合招标方提出的资格要求，同意并接受招标文件的各项要求，遵守招标文件中的各项规定，按招标文件的要求提供报价。</w:t>
      </w:r>
    </w:p>
    <w:p w:rsidR="002068F7" w:rsidRDefault="00B55231">
      <w:pPr>
        <w:widowControl/>
        <w:spacing w:line="520" w:lineRule="exact"/>
        <w:ind w:firstLineChars="200" w:firstLine="560"/>
        <w:textAlignment w:val="baseline"/>
        <w:rPr>
          <w:rFonts w:ascii="宋体" w:hAnsi="Times New Roman"/>
          <w:sz w:val="28"/>
        </w:rPr>
      </w:pPr>
      <w:r>
        <w:rPr>
          <w:rFonts w:ascii="宋体" w:hAnsi="宋体"/>
          <w:sz w:val="28"/>
        </w:rPr>
        <w:t>2</w:t>
      </w:r>
      <w:r>
        <w:rPr>
          <w:rFonts w:ascii="宋体" w:hAnsi="宋体" w:hint="eastAsia"/>
          <w:sz w:val="28"/>
        </w:rPr>
        <w:t>、我公司已经详细阅读了全部招标文件及其附件，我方已完全清晰理解招标文件的要求，不存在任何含糊不清和误解之处，同意放弃对这些文件所提出的异议和质疑的权利。</w:t>
      </w:r>
    </w:p>
    <w:p w:rsidR="002068F7" w:rsidRDefault="00B55231">
      <w:pPr>
        <w:widowControl/>
        <w:spacing w:line="520" w:lineRule="exact"/>
        <w:ind w:firstLineChars="200" w:firstLine="560"/>
        <w:textAlignment w:val="baseline"/>
        <w:rPr>
          <w:rFonts w:ascii="宋体" w:hAnsi="Times New Roman"/>
          <w:sz w:val="28"/>
        </w:rPr>
      </w:pPr>
      <w:r>
        <w:rPr>
          <w:rFonts w:ascii="宋体" w:hAnsi="宋体"/>
          <w:sz w:val="28"/>
        </w:rPr>
        <w:t>3</w:t>
      </w:r>
      <w:r>
        <w:rPr>
          <w:rFonts w:ascii="宋体" w:hAnsi="宋体" w:hint="eastAsia"/>
          <w:sz w:val="28"/>
        </w:rPr>
        <w:t>、我公司承诺在本次投标中提供的一切文件，无论是原件还是复印件均真实有效，绝无任何虚假、伪造和夸大的成份。否则，愿承担相应的后果和法律责任。</w:t>
      </w:r>
    </w:p>
    <w:p w:rsidR="002068F7" w:rsidRDefault="00B55231">
      <w:pPr>
        <w:widowControl/>
        <w:spacing w:line="520" w:lineRule="exact"/>
        <w:ind w:firstLineChars="200" w:firstLine="560"/>
        <w:textAlignment w:val="baseline"/>
        <w:rPr>
          <w:rFonts w:ascii="宋体" w:hAnsi="Times New Roman"/>
          <w:sz w:val="28"/>
        </w:rPr>
      </w:pPr>
      <w:r>
        <w:rPr>
          <w:rFonts w:ascii="宋体" w:hAnsi="宋体"/>
          <w:sz w:val="28"/>
        </w:rPr>
        <w:t>4</w:t>
      </w:r>
      <w:r>
        <w:rPr>
          <w:rFonts w:ascii="宋体" w:hAnsi="宋体" w:hint="eastAsia"/>
          <w:sz w:val="28"/>
        </w:rPr>
        <w:t>、投标文件有效期为开标之日起</w:t>
      </w:r>
      <w:r>
        <w:rPr>
          <w:rFonts w:ascii="宋体" w:hAnsi="宋体"/>
          <w:sz w:val="28"/>
        </w:rPr>
        <w:t>60</w:t>
      </w:r>
      <w:r>
        <w:rPr>
          <w:rFonts w:ascii="宋体" w:hAnsi="宋体" w:hint="eastAsia"/>
          <w:sz w:val="28"/>
        </w:rPr>
        <w:t>日。</w:t>
      </w:r>
    </w:p>
    <w:p w:rsidR="002068F7" w:rsidRDefault="00B55231">
      <w:pPr>
        <w:widowControl/>
        <w:spacing w:line="520" w:lineRule="exact"/>
        <w:ind w:firstLineChars="200" w:firstLine="560"/>
        <w:textAlignment w:val="baseline"/>
        <w:rPr>
          <w:rFonts w:ascii="宋体" w:hAnsi="Times New Roman"/>
          <w:sz w:val="28"/>
        </w:rPr>
      </w:pPr>
      <w:r>
        <w:rPr>
          <w:rFonts w:ascii="宋体" w:hAnsi="宋体"/>
          <w:sz w:val="28"/>
        </w:rPr>
        <w:t>5</w:t>
      </w:r>
      <w:r>
        <w:rPr>
          <w:rFonts w:ascii="宋体" w:hAnsi="宋体" w:hint="eastAsia"/>
          <w:sz w:val="28"/>
        </w:rPr>
        <w:t>、我公司尊重评标委员会所作的评定结果。</w:t>
      </w:r>
    </w:p>
    <w:p w:rsidR="002068F7" w:rsidRDefault="00B55231">
      <w:pPr>
        <w:widowControl/>
        <w:spacing w:line="520" w:lineRule="exact"/>
        <w:ind w:firstLineChars="200" w:firstLine="560"/>
        <w:textAlignment w:val="baseline"/>
        <w:rPr>
          <w:rFonts w:ascii="宋体" w:hAnsi="Times New Roman"/>
          <w:sz w:val="28"/>
        </w:rPr>
      </w:pPr>
      <w:r>
        <w:rPr>
          <w:rFonts w:ascii="宋体" w:hAnsi="宋体"/>
          <w:sz w:val="28"/>
        </w:rPr>
        <w:t>6</w:t>
      </w:r>
      <w:r>
        <w:rPr>
          <w:rFonts w:ascii="宋体" w:hAnsi="宋体" w:hint="eastAsia"/>
          <w:sz w:val="28"/>
        </w:rPr>
        <w:t>、一旦我方中标</w:t>
      </w:r>
      <w:r>
        <w:rPr>
          <w:rFonts w:ascii="宋体" w:hAnsi="Times New Roman"/>
          <w:sz w:val="28"/>
        </w:rPr>
        <w:t>,</w:t>
      </w:r>
      <w:r>
        <w:rPr>
          <w:rFonts w:ascii="宋体" w:hAnsi="宋体" w:hint="eastAsia"/>
          <w:sz w:val="28"/>
        </w:rPr>
        <w:t>我方将根据招标文件的规定，在规定的时限内与采购方签订合同，并严格履行合同的责任和义务</w:t>
      </w:r>
      <w:r>
        <w:rPr>
          <w:rFonts w:ascii="宋体" w:hAnsi="Times New Roman"/>
          <w:sz w:val="28"/>
        </w:rPr>
        <w:t>,</w:t>
      </w:r>
      <w:r>
        <w:rPr>
          <w:rFonts w:ascii="宋体" w:hAnsi="宋体" w:hint="eastAsia"/>
          <w:sz w:val="28"/>
        </w:rPr>
        <w:t>保证在招标文件及合同规定的时间</w:t>
      </w:r>
      <w:r>
        <w:rPr>
          <w:rFonts w:ascii="宋体" w:hAnsi="宋体" w:hint="eastAsia"/>
          <w:sz w:val="28"/>
        </w:rPr>
        <w:t>内完成项目，交付采购人验收、使用。否则我方愿意承担一切后果，并不再寻求任何旨在减轻或免除法律责任的辩解。</w:t>
      </w:r>
    </w:p>
    <w:p w:rsidR="002068F7" w:rsidRDefault="002068F7">
      <w:pPr>
        <w:widowControl/>
        <w:spacing w:line="520" w:lineRule="exact"/>
        <w:ind w:firstLineChars="600" w:firstLine="1680"/>
        <w:textAlignment w:val="baseline"/>
        <w:rPr>
          <w:rFonts w:ascii="宋体" w:hAnsi="Times New Roman"/>
          <w:sz w:val="28"/>
        </w:rPr>
      </w:pPr>
    </w:p>
    <w:p w:rsidR="002068F7" w:rsidRDefault="00B55231">
      <w:pPr>
        <w:widowControl/>
        <w:spacing w:line="520" w:lineRule="exact"/>
        <w:textAlignment w:val="baseline"/>
        <w:rPr>
          <w:rFonts w:ascii="宋体" w:hAnsi="Times New Roman"/>
          <w:sz w:val="28"/>
        </w:rPr>
      </w:pPr>
      <w:r>
        <w:rPr>
          <w:rFonts w:ascii="宋体" w:hAnsi="宋体" w:hint="eastAsia"/>
          <w:sz w:val="28"/>
        </w:rPr>
        <w:t>投标人：（加盖公章）</w:t>
      </w:r>
    </w:p>
    <w:p w:rsidR="002068F7" w:rsidRDefault="00B55231">
      <w:pPr>
        <w:widowControl/>
        <w:spacing w:before="145" w:line="520" w:lineRule="exact"/>
        <w:textAlignment w:val="baseline"/>
        <w:rPr>
          <w:rFonts w:ascii="宋体" w:hAnsi="Times New Roman"/>
          <w:sz w:val="28"/>
        </w:rPr>
      </w:pPr>
      <w:r>
        <w:rPr>
          <w:rFonts w:ascii="宋体" w:hAnsi="宋体" w:hint="eastAsia"/>
          <w:sz w:val="28"/>
        </w:rPr>
        <w:t>法定代表人：（签字或盖章）</w:t>
      </w:r>
      <w:r>
        <w:rPr>
          <w:rFonts w:ascii="宋体" w:hAnsi="宋体" w:hint="eastAsia"/>
          <w:sz w:val="28"/>
        </w:rPr>
        <w:t xml:space="preserve">             </w:t>
      </w:r>
      <w:r>
        <w:rPr>
          <w:rFonts w:ascii="宋体" w:hAnsi="宋体" w:hint="eastAsia"/>
          <w:sz w:val="28"/>
        </w:rPr>
        <w:t>授权代表：（签字）</w:t>
      </w:r>
    </w:p>
    <w:p w:rsidR="002068F7" w:rsidRDefault="00B55231">
      <w:pPr>
        <w:widowControl/>
        <w:spacing w:line="520" w:lineRule="exact"/>
        <w:ind w:firstLineChars="800" w:firstLine="2240"/>
        <w:textAlignment w:val="baseline"/>
        <w:rPr>
          <w:rFonts w:ascii="宋体" w:hAnsi="Times New Roman"/>
          <w:sz w:val="28"/>
        </w:rPr>
      </w:pPr>
      <w:r>
        <w:rPr>
          <w:rFonts w:ascii="宋体" w:hAnsi="宋体" w:hint="eastAsia"/>
          <w:sz w:val="28"/>
        </w:rPr>
        <w:t>年</w:t>
      </w:r>
      <w:r>
        <w:rPr>
          <w:rFonts w:ascii="宋体" w:hAnsi="宋体" w:hint="eastAsia"/>
          <w:sz w:val="28"/>
        </w:rPr>
        <w:t xml:space="preserve">  </w:t>
      </w:r>
      <w:r>
        <w:rPr>
          <w:rFonts w:ascii="宋体" w:hAnsi="宋体" w:hint="eastAsia"/>
          <w:sz w:val="28"/>
        </w:rPr>
        <w:t>月</w:t>
      </w:r>
      <w:r>
        <w:rPr>
          <w:rFonts w:ascii="宋体" w:hAnsi="宋体" w:hint="eastAsia"/>
          <w:sz w:val="28"/>
        </w:rPr>
        <w:t xml:space="preserve">  </w:t>
      </w:r>
      <w:r>
        <w:rPr>
          <w:rFonts w:ascii="宋体" w:hAnsi="宋体" w:hint="eastAsia"/>
          <w:sz w:val="28"/>
        </w:rPr>
        <w:t>日</w:t>
      </w:r>
      <w:r>
        <w:rPr>
          <w:rFonts w:ascii="宋体" w:hAnsi="宋体" w:hint="eastAsia"/>
          <w:sz w:val="28"/>
        </w:rPr>
        <w:t xml:space="preserve">                                </w:t>
      </w:r>
      <w:r>
        <w:rPr>
          <w:rFonts w:ascii="宋体" w:hAnsi="宋体" w:hint="eastAsia"/>
          <w:sz w:val="28"/>
        </w:rPr>
        <w:t>年</w:t>
      </w:r>
      <w:r>
        <w:rPr>
          <w:rFonts w:ascii="宋体" w:hAnsi="宋体" w:hint="eastAsia"/>
          <w:sz w:val="28"/>
        </w:rPr>
        <w:t xml:space="preserve">  </w:t>
      </w:r>
      <w:r>
        <w:rPr>
          <w:rFonts w:ascii="宋体" w:hAnsi="宋体" w:hint="eastAsia"/>
          <w:sz w:val="28"/>
        </w:rPr>
        <w:t>月</w:t>
      </w:r>
      <w:r>
        <w:rPr>
          <w:rFonts w:ascii="宋体" w:hAnsi="宋体" w:hint="eastAsia"/>
          <w:sz w:val="28"/>
        </w:rPr>
        <w:t xml:space="preserve">  </w:t>
      </w:r>
      <w:r>
        <w:rPr>
          <w:rFonts w:ascii="宋体" w:hAnsi="宋体" w:hint="eastAsia"/>
          <w:sz w:val="28"/>
        </w:rPr>
        <w:t>日</w:t>
      </w:r>
    </w:p>
    <w:p w:rsidR="002068F7" w:rsidRDefault="002068F7">
      <w:pPr>
        <w:spacing w:line="560" w:lineRule="exact"/>
        <w:jc w:val="center"/>
        <w:rPr>
          <w:rFonts w:ascii="宋体" w:hAnsi="Times New Roman" w:cs="宋体"/>
          <w:b/>
          <w:sz w:val="32"/>
          <w:szCs w:val="32"/>
        </w:rPr>
      </w:pPr>
    </w:p>
    <w:p w:rsidR="002068F7" w:rsidRDefault="002068F7">
      <w:pPr>
        <w:spacing w:line="560" w:lineRule="exact"/>
        <w:jc w:val="center"/>
        <w:rPr>
          <w:rFonts w:ascii="宋体" w:hAnsi="Times New Roman" w:cs="宋体"/>
          <w:b/>
          <w:sz w:val="32"/>
          <w:szCs w:val="32"/>
        </w:rPr>
      </w:pPr>
    </w:p>
    <w:p w:rsidR="002068F7" w:rsidRDefault="00B55231">
      <w:pPr>
        <w:pStyle w:val="Heading2"/>
        <w:rPr>
          <w:rFonts w:ascii="黑体"/>
          <w:sz w:val="30"/>
          <w:lang w:val="en-GB"/>
        </w:rPr>
      </w:pPr>
      <w:r>
        <w:rPr>
          <w:rFonts w:ascii="黑体" w:hAnsi="黑体" w:hint="eastAsia"/>
          <w:sz w:val="30"/>
          <w:lang w:val="en-GB"/>
        </w:rPr>
        <w:lastRenderedPageBreak/>
        <w:t>法定代表人授权书</w:t>
      </w:r>
    </w:p>
    <w:p w:rsidR="002068F7" w:rsidRDefault="00B55231">
      <w:pPr>
        <w:widowControl/>
        <w:jc w:val="left"/>
        <w:textAlignment w:val="baseline"/>
        <w:rPr>
          <w:rFonts w:ascii="宋体" w:hAnsi="宋体"/>
          <w:spacing w:val="8"/>
          <w:kern w:val="0"/>
          <w:sz w:val="28"/>
          <w:u w:val="single"/>
        </w:rPr>
      </w:pPr>
      <w:r>
        <w:rPr>
          <w:rFonts w:ascii="宋体" w:hAnsi="宋体" w:hint="eastAsia"/>
          <w:spacing w:val="8"/>
          <w:kern w:val="0"/>
          <w:sz w:val="28"/>
          <w:u w:val="single"/>
        </w:rPr>
        <w:t>南通市海门生态环境监测站：</w:t>
      </w:r>
    </w:p>
    <w:p w:rsidR="002068F7" w:rsidRDefault="00B55231">
      <w:pPr>
        <w:widowControl/>
        <w:snapToGrid w:val="0"/>
        <w:spacing w:line="520" w:lineRule="exact"/>
        <w:ind w:firstLineChars="200" w:firstLine="560"/>
        <w:textAlignment w:val="baseline"/>
        <w:rPr>
          <w:rFonts w:ascii="宋体" w:hAnsi="Times New Roman"/>
          <w:sz w:val="28"/>
        </w:rPr>
      </w:pPr>
      <w:r>
        <w:rPr>
          <w:rFonts w:ascii="宋体" w:hAnsi="宋体" w:hint="eastAsia"/>
          <w:sz w:val="28"/>
        </w:rPr>
        <w:t>兹授权（</w:t>
      </w:r>
      <w:r>
        <w:rPr>
          <w:rFonts w:ascii="宋体" w:hAnsi="宋体" w:hint="eastAsia"/>
        </w:rPr>
        <w:t>被授权人的姓名、职务</w:t>
      </w:r>
      <w:r>
        <w:rPr>
          <w:rFonts w:ascii="宋体" w:hAnsi="宋体" w:hint="eastAsia"/>
          <w:sz w:val="28"/>
        </w:rPr>
        <w:t>）代表我公司参加</w:t>
      </w:r>
      <w:r>
        <w:rPr>
          <w:rFonts w:ascii="宋体" w:hAnsi="宋体" w:hint="eastAsia"/>
          <w:sz w:val="28"/>
        </w:rPr>
        <w:t xml:space="preserve"> </w:t>
      </w:r>
      <w:r>
        <w:rPr>
          <w:rFonts w:ascii="宋体" w:hAnsi="宋体" w:hint="eastAsia"/>
          <w:sz w:val="28"/>
        </w:rPr>
        <w:t>（</w:t>
      </w:r>
      <w:r>
        <w:rPr>
          <w:rFonts w:ascii="宋体" w:hAnsi="宋体" w:hint="eastAsia"/>
        </w:rPr>
        <w:t>采购项目名称</w:t>
      </w:r>
      <w:r>
        <w:rPr>
          <w:rFonts w:ascii="宋体" w:hAnsi="宋体"/>
          <w:sz w:val="28"/>
        </w:rPr>
        <w:t>)</w:t>
      </w:r>
      <w:r>
        <w:rPr>
          <w:rFonts w:ascii="宋体" w:hAnsi="宋体" w:hint="eastAsia"/>
          <w:sz w:val="28"/>
        </w:rPr>
        <w:t>项目的招标采购活动，全权处理一切与该项目招标有关的事务。其在办理上述事宜过程中所签署的所有文件我公司均予</w:t>
      </w:r>
      <w:r>
        <w:rPr>
          <w:rFonts w:ascii="宋体" w:hAnsi="宋体" w:hint="eastAsia"/>
          <w:sz w:val="28"/>
        </w:rPr>
        <w:t>以承认，我公司对被授权人签名的所有文件负全部责任。</w:t>
      </w:r>
    </w:p>
    <w:p w:rsidR="002068F7" w:rsidRDefault="00B55231">
      <w:pPr>
        <w:spacing w:line="520" w:lineRule="exact"/>
        <w:rPr>
          <w:rFonts w:ascii="宋体" w:hAnsi="宋体" w:cs="宋体"/>
          <w:sz w:val="24"/>
          <w:szCs w:val="21"/>
        </w:rPr>
      </w:pPr>
      <w:r>
        <w:rPr>
          <w:rFonts w:ascii="宋体" w:hAnsi="宋体" w:cs="宋体" w:hint="eastAsia"/>
          <w:sz w:val="24"/>
          <w:szCs w:val="21"/>
        </w:rPr>
        <w:t>附：授权代表情况：</w:t>
      </w:r>
    </w:p>
    <w:p w:rsidR="002068F7" w:rsidRDefault="00B55231">
      <w:pPr>
        <w:spacing w:line="520" w:lineRule="exact"/>
        <w:rPr>
          <w:rFonts w:ascii="宋体" w:hAnsi="宋体" w:cs="宋体"/>
          <w:sz w:val="24"/>
          <w:szCs w:val="21"/>
          <w:u w:val="single"/>
        </w:rPr>
      </w:pPr>
      <w:r>
        <w:rPr>
          <w:rFonts w:ascii="宋体" w:hAnsi="宋体" w:cs="宋体" w:hint="eastAsia"/>
          <w:sz w:val="24"/>
          <w:szCs w:val="21"/>
        </w:rPr>
        <w:t>姓名：</w:t>
      </w:r>
      <w:r>
        <w:rPr>
          <w:rFonts w:ascii="宋体" w:hAnsi="宋体" w:cs="宋体" w:hint="eastAsia"/>
          <w:sz w:val="24"/>
          <w:szCs w:val="21"/>
        </w:rPr>
        <w:t xml:space="preserve"> </w:t>
      </w:r>
      <w:r>
        <w:rPr>
          <w:rFonts w:ascii="宋体" w:hAnsi="宋体" w:cs="宋体" w:hint="eastAsia"/>
          <w:sz w:val="24"/>
          <w:szCs w:val="21"/>
        </w:rPr>
        <w:t>性别：年龄：职务：联系电话：手机：</w:t>
      </w:r>
    </w:p>
    <w:p w:rsidR="002068F7" w:rsidRDefault="00B55231">
      <w:pPr>
        <w:spacing w:line="520" w:lineRule="exact"/>
        <w:rPr>
          <w:rFonts w:ascii="宋体" w:hAnsi="宋体" w:cs="宋体"/>
          <w:sz w:val="24"/>
          <w:szCs w:val="21"/>
          <w:u w:val="single"/>
        </w:rPr>
      </w:pPr>
      <w:r>
        <w:rPr>
          <w:rFonts w:ascii="宋体" w:hAnsi="宋体" w:cs="宋体" w:hint="eastAsia"/>
          <w:sz w:val="24"/>
          <w:szCs w:val="21"/>
        </w:rPr>
        <w:t>身份证号码：</w:t>
      </w:r>
    </w:p>
    <w:p w:rsidR="002068F7" w:rsidRDefault="00B55231">
      <w:pPr>
        <w:spacing w:line="520" w:lineRule="exact"/>
        <w:rPr>
          <w:rFonts w:ascii="宋体" w:hAnsi="宋体" w:cs="宋体"/>
          <w:sz w:val="24"/>
          <w:szCs w:val="21"/>
        </w:rPr>
      </w:pPr>
      <w:r>
        <w:rPr>
          <w:rFonts w:ascii="宋体" w:hAnsi="宋体" w:cs="宋体" w:hint="eastAsia"/>
          <w:sz w:val="24"/>
          <w:szCs w:val="21"/>
        </w:rPr>
        <w:t>详细通讯地址：邮政编码：</w:t>
      </w:r>
      <w:r>
        <w:rPr>
          <w:rFonts w:ascii="宋体" w:hAnsi="宋体" w:cs="宋体" w:hint="eastAsia"/>
          <w:sz w:val="24"/>
          <w:szCs w:val="21"/>
        </w:rPr>
        <w:t xml:space="preserve"> </w:t>
      </w:r>
      <w:r>
        <w:rPr>
          <w:rFonts w:ascii="宋体" w:hAnsi="宋体" w:cs="宋体" w:hint="eastAsia"/>
          <w:sz w:val="24"/>
          <w:szCs w:val="21"/>
        </w:rPr>
        <w:t>传真：</w:t>
      </w:r>
    </w:p>
    <w:p w:rsidR="002068F7" w:rsidRDefault="002068F7">
      <w:pPr>
        <w:spacing w:line="520" w:lineRule="exact"/>
        <w:rPr>
          <w:rFonts w:ascii="宋体" w:hAnsi="宋体" w:cs="宋体"/>
          <w:sz w:val="24"/>
          <w:szCs w:val="21"/>
        </w:rPr>
      </w:pPr>
    </w:p>
    <w:p w:rsidR="002068F7" w:rsidRDefault="00B55231">
      <w:pPr>
        <w:widowControl/>
        <w:spacing w:line="520" w:lineRule="exact"/>
        <w:textAlignment w:val="baseline"/>
        <w:rPr>
          <w:rFonts w:ascii="宋体" w:hAnsi="Times New Roman"/>
          <w:sz w:val="28"/>
        </w:rPr>
      </w:pPr>
      <w:r>
        <w:rPr>
          <w:rFonts w:ascii="宋体" w:hAnsi="宋体" w:hint="eastAsia"/>
          <w:sz w:val="28"/>
        </w:rPr>
        <w:t>单位名称（公章）</w:t>
      </w:r>
      <w:r>
        <w:rPr>
          <w:rFonts w:ascii="宋体" w:hAnsi="宋体" w:hint="eastAsia"/>
          <w:sz w:val="28"/>
        </w:rPr>
        <w:t xml:space="preserve">                 </w:t>
      </w:r>
      <w:r>
        <w:rPr>
          <w:rFonts w:ascii="宋体" w:hAnsi="宋体" w:cs="宋体" w:hint="eastAsia"/>
          <w:bCs/>
          <w:sz w:val="28"/>
        </w:rPr>
        <w:t>法定代表人（签字）</w:t>
      </w:r>
    </w:p>
    <w:p w:rsidR="002068F7" w:rsidRDefault="00B55231">
      <w:pPr>
        <w:widowControl/>
        <w:spacing w:line="520" w:lineRule="exact"/>
        <w:ind w:firstLineChars="1750" w:firstLine="4900"/>
        <w:textAlignment w:val="baseline"/>
        <w:rPr>
          <w:rFonts w:ascii="宋体" w:hAnsi="Times New Roman"/>
        </w:rPr>
      </w:pPr>
      <w:r>
        <w:rPr>
          <w:rFonts w:ascii="宋体" w:hAnsi="宋体" w:hint="eastAsia"/>
          <w:sz w:val="28"/>
        </w:rPr>
        <w:t>年</w:t>
      </w:r>
      <w:r>
        <w:rPr>
          <w:rFonts w:ascii="宋体" w:hAnsi="宋体" w:hint="eastAsia"/>
          <w:sz w:val="28"/>
        </w:rPr>
        <w:t xml:space="preserve">   </w:t>
      </w:r>
      <w:r>
        <w:rPr>
          <w:rFonts w:ascii="宋体" w:hAnsi="宋体" w:hint="eastAsia"/>
          <w:sz w:val="28"/>
        </w:rPr>
        <w:t>月</w:t>
      </w:r>
      <w:r>
        <w:rPr>
          <w:rFonts w:ascii="宋体" w:hAnsi="宋体" w:hint="eastAsia"/>
          <w:sz w:val="28"/>
        </w:rPr>
        <w:t xml:space="preserve">   </w:t>
      </w:r>
      <w:r>
        <w:rPr>
          <w:rFonts w:ascii="宋体" w:hAnsi="宋体" w:hint="eastAsia"/>
          <w:sz w:val="28"/>
        </w:rPr>
        <w:t>日</w:t>
      </w:r>
    </w:p>
    <w:p w:rsidR="002068F7" w:rsidRDefault="002068F7">
      <w:pPr>
        <w:widowControl/>
        <w:spacing w:line="520" w:lineRule="exact"/>
        <w:textAlignment w:val="baseline"/>
        <w:rPr>
          <w:rFonts w:ascii="宋体" w:hAnsi="Times New Roman"/>
        </w:rPr>
      </w:pPr>
    </w:p>
    <w:p w:rsidR="002068F7" w:rsidRDefault="00B55231">
      <w:pPr>
        <w:widowControl/>
        <w:spacing w:line="520" w:lineRule="exact"/>
        <w:textAlignment w:val="baseline"/>
        <w:rPr>
          <w:rFonts w:ascii="宋体" w:hAnsi="Times New Roman"/>
        </w:rPr>
      </w:pPr>
      <w:r>
        <w:rPr>
          <w:rFonts w:ascii="宋体" w:hAnsi="宋体" w:hint="eastAsia"/>
        </w:rPr>
        <w:t>法定代表人身份证复印件</w:t>
      </w:r>
    </w:p>
    <w:p w:rsidR="002068F7" w:rsidRDefault="002068F7">
      <w:pPr>
        <w:widowControl/>
        <w:spacing w:line="520" w:lineRule="exact"/>
        <w:textAlignment w:val="baseline"/>
        <w:rPr>
          <w:rFonts w:ascii="宋体" w:hAnsi="Times New Roman"/>
        </w:rPr>
      </w:pPr>
    </w:p>
    <w:p w:rsidR="002068F7" w:rsidRDefault="002068F7">
      <w:pPr>
        <w:widowControl/>
        <w:spacing w:line="520" w:lineRule="exact"/>
        <w:ind w:firstLineChars="200" w:firstLine="422"/>
        <w:textAlignment w:val="baseline"/>
        <w:rPr>
          <w:rFonts w:ascii="宋体" w:hAnsi="Times New Roman" w:cs="宋体"/>
          <w:b/>
          <w:bCs/>
        </w:rPr>
      </w:pPr>
    </w:p>
    <w:p w:rsidR="002068F7" w:rsidRDefault="00B55231">
      <w:pPr>
        <w:widowControl/>
        <w:spacing w:line="520" w:lineRule="exact"/>
        <w:ind w:firstLineChars="950" w:firstLine="1995"/>
        <w:textAlignment w:val="baseline"/>
        <w:rPr>
          <w:rFonts w:ascii="宋体" w:hAnsi="宋体"/>
        </w:rPr>
      </w:pPr>
      <w:r>
        <w:rPr>
          <w:rFonts w:ascii="宋体" w:hAnsi="宋体" w:hint="eastAsia"/>
        </w:rPr>
        <w:t>（粘贴此处）</w:t>
      </w:r>
    </w:p>
    <w:p w:rsidR="002068F7" w:rsidRDefault="002068F7">
      <w:pPr>
        <w:widowControl/>
        <w:spacing w:line="520" w:lineRule="exact"/>
        <w:ind w:firstLineChars="950" w:firstLine="1995"/>
        <w:textAlignment w:val="baseline"/>
        <w:rPr>
          <w:rFonts w:ascii="宋体" w:hAnsi="宋体"/>
        </w:rPr>
      </w:pPr>
    </w:p>
    <w:p w:rsidR="002068F7" w:rsidRDefault="00B55231">
      <w:pPr>
        <w:spacing w:line="520" w:lineRule="exact"/>
        <w:rPr>
          <w:rFonts w:ascii="宋体" w:hAnsi="宋体" w:cs="宋体"/>
          <w:sz w:val="24"/>
          <w:szCs w:val="21"/>
        </w:rPr>
      </w:pPr>
      <w:r>
        <w:rPr>
          <w:rFonts w:ascii="宋体" w:hAnsi="宋体" w:cs="宋体" w:hint="eastAsia"/>
          <w:sz w:val="24"/>
          <w:szCs w:val="21"/>
        </w:rPr>
        <w:t>授权代表身份证复印件</w:t>
      </w:r>
    </w:p>
    <w:p w:rsidR="002068F7" w:rsidRDefault="002068F7">
      <w:pPr>
        <w:spacing w:line="520" w:lineRule="exact"/>
        <w:rPr>
          <w:rFonts w:ascii="宋体" w:hAnsi="宋体" w:cs="宋体"/>
          <w:sz w:val="24"/>
          <w:szCs w:val="21"/>
        </w:rPr>
      </w:pPr>
    </w:p>
    <w:p w:rsidR="002068F7" w:rsidRDefault="002068F7">
      <w:pPr>
        <w:spacing w:line="520" w:lineRule="exact"/>
        <w:ind w:firstLineChars="200" w:firstLine="482"/>
        <w:rPr>
          <w:rFonts w:ascii="宋体" w:hAnsi="宋体" w:cs="宋体"/>
          <w:b/>
          <w:bCs/>
          <w:sz w:val="24"/>
          <w:szCs w:val="21"/>
        </w:rPr>
      </w:pPr>
    </w:p>
    <w:p w:rsidR="002068F7" w:rsidRDefault="00B55231">
      <w:pPr>
        <w:spacing w:line="520" w:lineRule="exact"/>
        <w:ind w:firstLineChars="950" w:firstLine="2280"/>
        <w:rPr>
          <w:rFonts w:ascii="宋体" w:hAnsi="宋体" w:cs="宋体"/>
          <w:b/>
          <w:bCs/>
          <w:sz w:val="24"/>
          <w:szCs w:val="21"/>
        </w:rPr>
      </w:pPr>
      <w:r>
        <w:rPr>
          <w:rFonts w:ascii="宋体" w:hAnsi="宋体" w:cs="宋体" w:hint="eastAsia"/>
          <w:sz w:val="24"/>
          <w:szCs w:val="21"/>
        </w:rPr>
        <w:t>（粘贴此处）</w:t>
      </w:r>
    </w:p>
    <w:p w:rsidR="002068F7" w:rsidRDefault="002068F7">
      <w:pPr>
        <w:snapToGrid w:val="0"/>
        <w:spacing w:line="520" w:lineRule="exact"/>
        <w:ind w:firstLine="600"/>
        <w:rPr>
          <w:rFonts w:ascii="宋体" w:hAnsi="宋体"/>
          <w:sz w:val="24"/>
          <w:szCs w:val="21"/>
        </w:rPr>
      </w:pPr>
    </w:p>
    <w:p w:rsidR="002068F7" w:rsidRDefault="00B55231">
      <w:pPr>
        <w:spacing w:line="360" w:lineRule="auto"/>
        <w:ind w:firstLine="420"/>
        <w:rPr>
          <w:rFonts w:ascii="宋体" w:hAnsi="宋体"/>
          <w:b/>
          <w:sz w:val="24"/>
          <w:szCs w:val="21"/>
        </w:rPr>
      </w:pPr>
      <w:r>
        <w:rPr>
          <w:rFonts w:ascii="宋体" w:hAnsi="宋体" w:hint="eastAsia"/>
          <w:b/>
          <w:sz w:val="24"/>
          <w:szCs w:val="21"/>
        </w:rPr>
        <w:t>注</w:t>
      </w:r>
      <w:r>
        <w:rPr>
          <w:rFonts w:ascii="宋体" w:hAnsi="宋体" w:hint="eastAsia"/>
          <w:b/>
          <w:sz w:val="24"/>
          <w:szCs w:val="21"/>
        </w:rPr>
        <w:t>:</w:t>
      </w:r>
      <w:r>
        <w:rPr>
          <w:rFonts w:ascii="宋体" w:hAnsi="宋体" w:hint="eastAsia"/>
          <w:b/>
          <w:sz w:val="24"/>
          <w:szCs w:val="21"/>
        </w:rPr>
        <w:t>参加投标时授权代表须将身份证原件带至开标现场核查。</w:t>
      </w:r>
    </w:p>
    <w:p w:rsidR="002068F7" w:rsidRDefault="002068F7">
      <w:pPr>
        <w:widowControl/>
        <w:spacing w:line="520" w:lineRule="exact"/>
        <w:ind w:firstLineChars="950" w:firstLine="1995"/>
        <w:textAlignment w:val="baseline"/>
        <w:rPr>
          <w:rFonts w:ascii="宋体" w:hAnsi="宋体"/>
        </w:rPr>
      </w:pPr>
    </w:p>
    <w:p w:rsidR="002068F7" w:rsidRDefault="002068F7">
      <w:pPr>
        <w:widowControl/>
        <w:spacing w:line="520" w:lineRule="exact"/>
        <w:ind w:firstLineChars="950" w:firstLine="1995"/>
        <w:textAlignment w:val="baseline"/>
        <w:rPr>
          <w:rFonts w:ascii="宋体" w:hAnsi="宋体"/>
        </w:rPr>
      </w:pPr>
    </w:p>
    <w:p w:rsidR="002068F7" w:rsidRDefault="00B55231">
      <w:pPr>
        <w:keepNext/>
        <w:keepLines/>
        <w:widowControl/>
        <w:ind w:firstLineChars="1500" w:firstLine="4518"/>
        <w:textAlignment w:val="baseline"/>
        <w:rPr>
          <w:rFonts w:ascii="宋体" w:hAnsi="Arial"/>
          <w:sz w:val="28"/>
          <w:szCs w:val="28"/>
        </w:rPr>
      </w:pPr>
      <w:r>
        <w:rPr>
          <w:rFonts w:ascii="黑体" w:eastAsia="黑体" w:hAnsi="黑体" w:hint="eastAsia"/>
          <w:b/>
          <w:sz w:val="30"/>
          <w:lang w:val="en-GB"/>
        </w:rPr>
        <w:lastRenderedPageBreak/>
        <w:t>诚信承诺函</w:t>
      </w:r>
    </w:p>
    <w:p w:rsidR="002068F7" w:rsidRDefault="00B55231">
      <w:pPr>
        <w:widowControl/>
        <w:jc w:val="left"/>
        <w:textAlignment w:val="baseline"/>
        <w:rPr>
          <w:rFonts w:ascii="宋体" w:hAnsi="宋体"/>
          <w:spacing w:val="8"/>
          <w:kern w:val="0"/>
          <w:sz w:val="24"/>
          <w:szCs w:val="24"/>
          <w:u w:val="single"/>
        </w:rPr>
      </w:pPr>
      <w:r>
        <w:rPr>
          <w:rFonts w:ascii="宋体" w:hAnsi="宋体" w:hint="eastAsia"/>
          <w:spacing w:val="8"/>
          <w:kern w:val="0"/>
          <w:sz w:val="24"/>
          <w:szCs w:val="24"/>
          <w:u w:val="single"/>
        </w:rPr>
        <w:t>南通市海门生态环境监测站：</w:t>
      </w:r>
    </w:p>
    <w:p w:rsidR="002068F7" w:rsidRDefault="00B55231">
      <w:pPr>
        <w:widowControl/>
        <w:ind w:firstLineChars="200" w:firstLine="512"/>
        <w:jc w:val="left"/>
        <w:textAlignment w:val="baseline"/>
        <w:rPr>
          <w:rFonts w:ascii="宋体" w:hAnsi="Times New Roman"/>
          <w:kern w:val="0"/>
          <w:sz w:val="24"/>
          <w:szCs w:val="24"/>
        </w:rPr>
      </w:pPr>
      <w:r>
        <w:rPr>
          <w:rFonts w:ascii="宋体" w:hAnsi="宋体" w:hint="eastAsia"/>
          <w:spacing w:val="8"/>
          <w:kern w:val="0"/>
          <w:sz w:val="24"/>
          <w:szCs w:val="24"/>
        </w:rPr>
        <w:t>我单位参与贵单位组织的</w:t>
      </w:r>
      <w:r>
        <w:rPr>
          <w:rFonts w:ascii="宋体" w:hAnsi="宋体" w:hint="eastAsia"/>
          <w:spacing w:val="8"/>
          <w:kern w:val="0"/>
          <w:sz w:val="24"/>
          <w:szCs w:val="24"/>
        </w:rPr>
        <w:t xml:space="preserve"> </w:t>
      </w:r>
      <w:r>
        <w:rPr>
          <w:rFonts w:ascii="宋体" w:hAnsi="宋体" w:hint="eastAsia"/>
          <w:kern w:val="0"/>
          <w:sz w:val="24"/>
          <w:szCs w:val="24"/>
        </w:rPr>
        <w:t>（项目名称）的投标，我单位</w:t>
      </w:r>
      <w:r>
        <w:rPr>
          <w:rFonts w:ascii="宋体" w:hAnsi="宋体" w:hint="eastAsia"/>
          <w:spacing w:val="8"/>
          <w:kern w:val="0"/>
          <w:sz w:val="24"/>
          <w:szCs w:val="24"/>
        </w:rPr>
        <w:t>慎重</w:t>
      </w:r>
      <w:r>
        <w:rPr>
          <w:rFonts w:ascii="宋体" w:hAnsi="宋体" w:hint="eastAsia"/>
          <w:kern w:val="0"/>
          <w:sz w:val="24"/>
          <w:szCs w:val="24"/>
        </w:rPr>
        <w:t>作出以下承诺：</w:t>
      </w:r>
    </w:p>
    <w:p w:rsidR="002068F7" w:rsidRDefault="00B55231">
      <w:pPr>
        <w:widowControl/>
        <w:spacing w:line="480" w:lineRule="atLeast"/>
        <w:ind w:firstLine="480"/>
        <w:jc w:val="left"/>
        <w:textAlignment w:val="baseline"/>
        <w:rPr>
          <w:rFonts w:ascii="宋体" w:hAnsi="Times New Roman"/>
          <w:kern w:val="0"/>
          <w:sz w:val="24"/>
          <w:szCs w:val="24"/>
        </w:rPr>
      </w:pPr>
      <w:r>
        <w:rPr>
          <w:rFonts w:ascii="宋体" w:hAnsi="宋体"/>
          <w:kern w:val="0"/>
          <w:sz w:val="24"/>
          <w:szCs w:val="24"/>
        </w:rPr>
        <w:t>1.</w:t>
      </w:r>
      <w:r>
        <w:rPr>
          <w:rFonts w:ascii="宋体" w:hAnsi="宋体" w:hint="eastAsia"/>
          <w:kern w:val="0"/>
          <w:sz w:val="24"/>
          <w:szCs w:val="24"/>
        </w:rPr>
        <w:t>我单位参与本项目投标，提交的投标文件包括资格审查材料均真实可信。证件及有关附件是真实的，绝无提供虚假材料行为。</w:t>
      </w:r>
    </w:p>
    <w:p w:rsidR="002068F7" w:rsidRDefault="00B55231">
      <w:pPr>
        <w:widowControl/>
        <w:spacing w:line="480" w:lineRule="atLeast"/>
        <w:ind w:firstLine="480"/>
        <w:jc w:val="left"/>
        <w:textAlignment w:val="baseline"/>
        <w:rPr>
          <w:rFonts w:ascii="宋体" w:hAnsi="Times New Roman"/>
          <w:kern w:val="0"/>
          <w:sz w:val="24"/>
          <w:szCs w:val="24"/>
        </w:rPr>
      </w:pPr>
      <w:r>
        <w:rPr>
          <w:rFonts w:ascii="宋体" w:hAnsi="宋体"/>
          <w:kern w:val="0"/>
          <w:sz w:val="24"/>
          <w:szCs w:val="24"/>
        </w:rPr>
        <w:t>2.</w:t>
      </w:r>
      <w:r>
        <w:rPr>
          <w:rFonts w:ascii="宋体" w:hAnsi="宋体" w:hint="eastAsia"/>
          <w:kern w:val="0"/>
          <w:sz w:val="24"/>
          <w:szCs w:val="24"/>
        </w:rPr>
        <w:t>我单位参与本项目投标绝无借资质、挂靠行为。</w:t>
      </w:r>
    </w:p>
    <w:p w:rsidR="002068F7" w:rsidRDefault="00B55231">
      <w:pPr>
        <w:widowControl/>
        <w:spacing w:line="480" w:lineRule="atLeast"/>
        <w:ind w:firstLine="480"/>
        <w:jc w:val="left"/>
        <w:textAlignment w:val="baseline"/>
        <w:rPr>
          <w:rFonts w:ascii="宋体" w:hAnsi="Times New Roman"/>
          <w:kern w:val="0"/>
          <w:sz w:val="24"/>
          <w:szCs w:val="24"/>
        </w:rPr>
      </w:pPr>
      <w:r>
        <w:rPr>
          <w:rFonts w:ascii="宋体" w:hAnsi="宋体"/>
          <w:kern w:val="0"/>
          <w:sz w:val="24"/>
          <w:szCs w:val="24"/>
        </w:rPr>
        <w:t>3.</w:t>
      </w:r>
      <w:r>
        <w:rPr>
          <w:rFonts w:ascii="宋体" w:hAnsi="宋体" w:hint="eastAsia"/>
          <w:kern w:val="0"/>
          <w:sz w:val="24"/>
          <w:szCs w:val="24"/>
        </w:rPr>
        <w:t>本项目授权代表为本单位正式员工。</w:t>
      </w:r>
    </w:p>
    <w:p w:rsidR="002068F7" w:rsidRDefault="00B55231">
      <w:pPr>
        <w:widowControl/>
        <w:spacing w:line="480" w:lineRule="atLeast"/>
        <w:ind w:firstLine="480"/>
        <w:jc w:val="left"/>
        <w:textAlignment w:val="baseline"/>
        <w:rPr>
          <w:rFonts w:ascii="宋体" w:hAnsi="Times New Roman"/>
          <w:kern w:val="0"/>
          <w:sz w:val="24"/>
          <w:szCs w:val="24"/>
        </w:rPr>
      </w:pPr>
      <w:r>
        <w:rPr>
          <w:rFonts w:ascii="宋体" w:hAnsi="宋体"/>
          <w:kern w:val="0"/>
          <w:sz w:val="24"/>
          <w:szCs w:val="24"/>
        </w:rPr>
        <w:t>4.</w:t>
      </w:r>
      <w:r>
        <w:rPr>
          <w:rFonts w:ascii="宋体" w:hAnsi="宋体" w:hint="eastAsia"/>
          <w:kern w:val="0"/>
          <w:sz w:val="24"/>
          <w:szCs w:val="24"/>
        </w:rPr>
        <w:t>我单位遵守国家廉政相关规定，无失信、行贿等不良行为。</w:t>
      </w:r>
    </w:p>
    <w:p w:rsidR="002068F7" w:rsidRDefault="00B55231">
      <w:pPr>
        <w:widowControl/>
        <w:spacing w:line="480" w:lineRule="atLeast"/>
        <w:ind w:firstLine="480"/>
        <w:jc w:val="left"/>
        <w:textAlignment w:val="baseline"/>
        <w:rPr>
          <w:rFonts w:ascii="宋体" w:hAnsi="Times New Roman"/>
          <w:kern w:val="0"/>
          <w:sz w:val="24"/>
          <w:szCs w:val="24"/>
          <w:lang w:val="en-GB"/>
        </w:rPr>
      </w:pPr>
      <w:r>
        <w:rPr>
          <w:rFonts w:ascii="宋体" w:hAnsi="宋体"/>
          <w:kern w:val="0"/>
          <w:sz w:val="24"/>
          <w:szCs w:val="24"/>
        </w:rPr>
        <w:t>5.</w:t>
      </w:r>
      <w:r>
        <w:rPr>
          <w:rFonts w:ascii="宋体" w:hAnsi="宋体" w:hint="eastAsia"/>
          <w:kern w:val="0"/>
          <w:sz w:val="24"/>
          <w:szCs w:val="24"/>
          <w:lang w:val="en-GB"/>
        </w:rPr>
        <w:t>我单位</w:t>
      </w:r>
      <w:r>
        <w:rPr>
          <w:rFonts w:ascii="宋体" w:hAnsi="宋体" w:hint="eastAsia"/>
          <w:kern w:val="0"/>
          <w:sz w:val="24"/>
          <w:szCs w:val="24"/>
        </w:rPr>
        <w:t>参与本项目</w:t>
      </w:r>
      <w:r>
        <w:rPr>
          <w:rFonts w:ascii="宋体" w:hAnsi="宋体" w:hint="eastAsia"/>
          <w:kern w:val="0"/>
          <w:sz w:val="24"/>
          <w:szCs w:val="24"/>
          <w:lang w:val="en-GB"/>
        </w:rPr>
        <w:t>投标</w:t>
      </w:r>
      <w:r>
        <w:rPr>
          <w:rFonts w:ascii="宋体" w:hAnsi="宋体" w:hint="eastAsia"/>
          <w:kern w:val="0"/>
          <w:sz w:val="24"/>
          <w:szCs w:val="24"/>
        </w:rPr>
        <w:t>绝无</w:t>
      </w:r>
      <w:r>
        <w:rPr>
          <w:rFonts w:ascii="宋体" w:hAnsi="宋体" w:hint="eastAsia"/>
          <w:kern w:val="0"/>
          <w:sz w:val="24"/>
          <w:szCs w:val="24"/>
          <w:lang w:val="en-GB"/>
        </w:rPr>
        <w:t>串标、围标等行为。</w:t>
      </w:r>
    </w:p>
    <w:p w:rsidR="002068F7" w:rsidRDefault="00B55231">
      <w:pPr>
        <w:widowControl/>
        <w:spacing w:line="480" w:lineRule="atLeast"/>
        <w:ind w:firstLine="480"/>
        <w:jc w:val="left"/>
        <w:textAlignment w:val="baseline"/>
        <w:rPr>
          <w:rFonts w:ascii="宋体" w:hAnsi="Times New Roman"/>
          <w:kern w:val="0"/>
          <w:sz w:val="24"/>
          <w:szCs w:val="24"/>
          <w:lang w:val="en-GB"/>
        </w:rPr>
      </w:pPr>
      <w:r>
        <w:rPr>
          <w:rFonts w:ascii="宋体" w:hAnsi="宋体"/>
          <w:kern w:val="0"/>
          <w:sz w:val="24"/>
          <w:szCs w:val="24"/>
        </w:rPr>
        <w:t>6.</w:t>
      </w:r>
      <w:r>
        <w:rPr>
          <w:rFonts w:ascii="宋体" w:hAnsi="宋体" w:hint="eastAsia"/>
          <w:kern w:val="0"/>
          <w:sz w:val="24"/>
          <w:szCs w:val="24"/>
          <w:lang w:val="en-GB"/>
        </w:rPr>
        <w:t>我单位在参加政府采购活动前三年内，在经营活动中没有重大违法记录。</w:t>
      </w:r>
    </w:p>
    <w:p w:rsidR="002068F7" w:rsidRDefault="00B55231">
      <w:pPr>
        <w:widowControl/>
        <w:spacing w:line="480" w:lineRule="atLeast"/>
        <w:ind w:firstLine="480"/>
        <w:jc w:val="left"/>
        <w:textAlignment w:val="baseline"/>
        <w:rPr>
          <w:rFonts w:ascii="宋体" w:hAnsi="Times New Roman"/>
          <w:kern w:val="0"/>
          <w:sz w:val="24"/>
          <w:szCs w:val="24"/>
        </w:rPr>
      </w:pPr>
      <w:r>
        <w:rPr>
          <w:rFonts w:ascii="宋体" w:hAnsi="宋体"/>
          <w:kern w:val="0"/>
          <w:sz w:val="24"/>
          <w:szCs w:val="24"/>
        </w:rPr>
        <w:t>7.</w:t>
      </w:r>
      <w:r>
        <w:rPr>
          <w:rFonts w:ascii="宋体" w:hAnsi="宋体" w:hint="eastAsia"/>
          <w:kern w:val="0"/>
          <w:sz w:val="24"/>
          <w:szCs w:val="24"/>
        </w:rPr>
        <w:t>如中标，我单位</w:t>
      </w:r>
      <w:r>
        <w:rPr>
          <w:rFonts w:ascii="宋体" w:hAnsi="宋体" w:hint="eastAsia"/>
          <w:kern w:val="0"/>
          <w:sz w:val="24"/>
          <w:szCs w:val="24"/>
          <w:lang w:val="en-GB"/>
        </w:rPr>
        <w:t>在中标公示结束后</w:t>
      </w:r>
      <w:r>
        <w:rPr>
          <w:rFonts w:ascii="宋体" w:hAnsi="宋体"/>
          <w:kern w:val="0"/>
          <w:sz w:val="24"/>
          <w:szCs w:val="24"/>
        </w:rPr>
        <w:t>3</w:t>
      </w:r>
      <w:r>
        <w:rPr>
          <w:rFonts w:ascii="宋体" w:hAnsi="宋体" w:hint="eastAsia"/>
          <w:kern w:val="0"/>
          <w:sz w:val="24"/>
          <w:szCs w:val="24"/>
        </w:rPr>
        <w:t>天内领取中标通知书。</w:t>
      </w:r>
    </w:p>
    <w:p w:rsidR="002068F7" w:rsidRDefault="00B55231">
      <w:pPr>
        <w:widowControl/>
        <w:spacing w:line="480" w:lineRule="atLeast"/>
        <w:ind w:firstLine="480"/>
        <w:jc w:val="left"/>
        <w:textAlignment w:val="baseline"/>
        <w:rPr>
          <w:rFonts w:ascii="宋体" w:hAnsi="Times New Roman"/>
          <w:kern w:val="0"/>
          <w:sz w:val="24"/>
          <w:szCs w:val="24"/>
        </w:rPr>
      </w:pPr>
      <w:r>
        <w:rPr>
          <w:rFonts w:ascii="宋体" w:hAnsi="宋体"/>
          <w:kern w:val="0"/>
          <w:sz w:val="24"/>
          <w:szCs w:val="24"/>
        </w:rPr>
        <w:t>8.</w:t>
      </w:r>
      <w:r>
        <w:rPr>
          <w:rFonts w:ascii="宋体" w:hAnsi="宋体" w:hint="eastAsia"/>
          <w:kern w:val="0"/>
          <w:sz w:val="24"/>
          <w:szCs w:val="24"/>
        </w:rPr>
        <w:t>如中标，我单位将按照招标文件规定并在中标通知书规定的时限内与采购单位签</w:t>
      </w:r>
      <w:r>
        <w:rPr>
          <w:rFonts w:ascii="宋体" w:hAnsi="宋体" w:hint="eastAsia"/>
          <w:kern w:val="0"/>
          <w:sz w:val="24"/>
          <w:szCs w:val="24"/>
        </w:rPr>
        <w:t>订合同。</w:t>
      </w:r>
    </w:p>
    <w:p w:rsidR="002068F7" w:rsidRDefault="00B55231">
      <w:pPr>
        <w:widowControl/>
        <w:spacing w:line="480" w:lineRule="atLeast"/>
        <w:ind w:firstLine="480"/>
        <w:jc w:val="left"/>
        <w:textAlignment w:val="baseline"/>
        <w:rPr>
          <w:rFonts w:ascii="宋体" w:hAnsi="Times New Roman"/>
          <w:kern w:val="0"/>
          <w:sz w:val="24"/>
          <w:szCs w:val="24"/>
        </w:rPr>
      </w:pPr>
      <w:r>
        <w:rPr>
          <w:rFonts w:ascii="宋体" w:hAnsi="宋体"/>
          <w:kern w:val="0"/>
          <w:sz w:val="24"/>
          <w:szCs w:val="24"/>
        </w:rPr>
        <w:t>9.</w:t>
      </w:r>
      <w:r>
        <w:rPr>
          <w:rFonts w:ascii="宋体" w:hAnsi="宋体" w:hint="eastAsia"/>
          <w:kern w:val="0"/>
          <w:sz w:val="24"/>
          <w:szCs w:val="24"/>
        </w:rPr>
        <w:t>如中标，我单位将按照招标文件规定以及投标文件中承诺的相关事项向招标人提供完整相关证明材料或配合采购人做好相关工作。</w:t>
      </w:r>
    </w:p>
    <w:p w:rsidR="002068F7" w:rsidRDefault="00B55231">
      <w:pPr>
        <w:widowControl/>
        <w:spacing w:line="480" w:lineRule="atLeast"/>
        <w:ind w:firstLineChars="200" w:firstLine="480"/>
        <w:textAlignment w:val="baseline"/>
        <w:rPr>
          <w:rFonts w:ascii="宋体" w:hAnsi="Times New Roman"/>
          <w:kern w:val="0"/>
          <w:sz w:val="24"/>
          <w:szCs w:val="24"/>
        </w:rPr>
      </w:pPr>
      <w:r>
        <w:rPr>
          <w:rFonts w:ascii="宋体" w:hAnsi="宋体" w:hint="eastAsia"/>
          <w:kern w:val="0"/>
          <w:sz w:val="24"/>
          <w:szCs w:val="24"/>
        </w:rPr>
        <w:t>若我单位未能兑现以上承诺，愿意放弃本项目中标资格，愿意放弃收回本项目全部保证金的权利，愿意被招标人列入政府采购黑名单</w:t>
      </w:r>
      <w:r>
        <w:rPr>
          <w:rFonts w:ascii="宋体" w:hAnsi="宋体"/>
          <w:kern w:val="0"/>
          <w:sz w:val="24"/>
          <w:szCs w:val="24"/>
        </w:rPr>
        <w:t>1-3</w:t>
      </w:r>
      <w:r>
        <w:rPr>
          <w:rFonts w:ascii="宋体" w:hAnsi="宋体" w:hint="eastAsia"/>
          <w:kern w:val="0"/>
          <w:sz w:val="24"/>
          <w:szCs w:val="24"/>
        </w:rPr>
        <w:t>年，愿意接受招标人和监管部门的其它处罚，并愿意承担因违反上述承诺内容所引发的一切责任与后果。</w:t>
      </w:r>
    </w:p>
    <w:p w:rsidR="002068F7" w:rsidRDefault="00B55231">
      <w:pPr>
        <w:widowControl/>
        <w:spacing w:line="560" w:lineRule="atLeast"/>
        <w:ind w:firstLineChars="1450" w:firstLine="3480"/>
        <w:jc w:val="left"/>
        <w:rPr>
          <w:rFonts w:ascii="宋体" w:hAnsi="宋体" w:cs="宋体"/>
          <w:kern w:val="0"/>
          <w:sz w:val="24"/>
          <w:szCs w:val="21"/>
        </w:rPr>
      </w:pPr>
      <w:r>
        <w:rPr>
          <w:rFonts w:ascii="宋体" w:hAnsi="宋体" w:cs="宋体" w:hint="eastAsia"/>
          <w:kern w:val="0"/>
          <w:sz w:val="24"/>
          <w:szCs w:val="21"/>
        </w:rPr>
        <w:t>投标人（盖公章）：</w:t>
      </w:r>
      <w:r>
        <w:rPr>
          <w:rFonts w:ascii="宋体" w:hAnsi="宋体" w:cs="宋体" w:hint="eastAsia"/>
          <w:kern w:val="0"/>
          <w:sz w:val="24"/>
          <w:szCs w:val="21"/>
        </w:rPr>
        <w:t xml:space="preserve"> </w:t>
      </w:r>
    </w:p>
    <w:p w:rsidR="002068F7" w:rsidRDefault="00B55231">
      <w:pPr>
        <w:widowControl/>
        <w:spacing w:line="560" w:lineRule="atLeast"/>
        <w:jc w:val="left"/>
        <w:rPr>
          <w:rFonts w:ascii="宋体" w:hAnsi="宋体" w:cs="宋体"/>
          <w:kern w:val="0"/>
          <w:sz w:val="24"/>
          <w:szCs w:val="21"/>
        </w:rPr>
      </w:pPr>
      <w:r>
        <w:rPr>
          <w:rFonts w:ascii="宋体" w:hAnsi="宋体" w:cs="宋体" w:hint="eastAsia"/>
          <w:kern w:val="0"/>
          <w:sz w:val="24"/>
          <w:szCs w:val="21"/>
        </w:rPr>
        <w:t xml:space="preserve">                             </w:t>
      </w:r>
      <w:r>
        <w:rPr>
          <w:rFonts w:ascii="宋体" w:hAnsi="宋体" w:cs="宋体" w:hint="eastAsia"/>
          <w:kern w:val="0"/>
          <w:sz w:val="24"/>
          <w:szCs w:val="21"/>
        </w:rPr>
        <w:t>法定代表人或</w:t>
      </w:r>
      <w:r>
        <w:rPr>
          <w:rFonts w:ascii="宋体" w:hAnsi="宋体" w:hint="eastAsia"/>
          <w:kern w:val="0"/>
          <w:sz w:val="24"/>
          <w:szCs w:val="21"/>
        </w:rPr>
        <w:t>授权代表</w:t>
      </w:r>
      <w:r>
        <w:rPr>
          <w:rFonts w:ascii="宋体" w:hAnsi="宋体" w:cs="宋体" w:hint="eastAsia"/>
          <w:kern w:val="0"/>
          <w:sz w:val="24"/>
          <w:szCs w:val="21"/>
        </w:rPr>
        <w:t>（签字）：</w:t>
      </w:r>
    </w:p>
    <w:p w:rsidR="002068F7" w:rsidRDefault="00B55231">
      <w:pPr>
        <w:widowControl/>
        <w:spacing w:line="560" w:lineRule="atLeast"/>
        <w:ind w:firstLineChars="2225" w:firstLine="5340"/>
        <w:jc w:val="left"/>
        <w:rPr>
          <w:rFonts w:ascii="宋体" w:hAnsi="宋体"/>
          <w:kern w:val="0"/>
          <w:sz w:val="24"/>
          <w:szCs w:val="21"/>
        </w:rPr>
      </w:pPr>
      <w:r>
        <w:rPr>
          <w:rFonts w:ascii="宋体" w:hAnsi="宋体" w:cs="宋体" w:hint="eastAsia"/>
          <w:kern w:val="0"/>
          <w:sz w:val="24"/>
          <w:szCs w:val="21"/>
        </w:rPr>
        <w:t>年</w:t>
      </w:r>
      <w:r>
        <w:rPr>
          <w:rFonts w:ascii="宋体" w:hAnsi="宋体" w:cs="宋体" w:hint="eastAsia"/>
          <w:kern w:val="0"/>
          <w:sz w:val="24"/>
          <w:szCs w:val="21"/>
        </w:rPr>
        <w:t xml:space="preserve">   </w:t>
      </w:r>
      <w:r>
        <w:rPr>
          <w:rFonts w:ascii="宋体" w:hAnsi="宋体" w:cs="宋体" w:hint="eastAsia"/>
          <w:kern w:val="0"/>
          <w:sz w:val="24"/>
          <w:szCs w:val="21"/>
        </w:rPr>
        <w:t>月</w:t>
      </w:r>
      <w:r>
        <w:rPr>
          <w:rFonts w:ascii="宋体" w:hAnsi="宋体" w:cs="宋体" w:hint="eastAsia"/>
          <w:kern w:val="0"/>
          <w:sz w:val="24"/>
          <w:szCs w:val="21"/>
        </w:rPr>
        <w:t xml:space="preserve">   </w:t>
      </w:r>
      <w:r>
        <w:rPr>
          <w:rFonts w:ascii="宋体" w:hAnsi="宋体" w:cs="宋体" w:hint="eastAsia"/>
          <w:kern w:val="0"/>
          <w:sz w:val="24"/>
          <w:szCs w:val="21"/>
        </w:rPr>
        <w:t>日</w:t>
      </w:r>
    </w:p>
    <w:p w:rsidR="002068F7" w:rsidRDefault="002068F7">
      <w:pPr>
        <w:rPr>
          <w:rFonts w:ascii="宋体" w:hAnsi="宋体" w:cs="宋体"/>
          <w:sz w:val="28"/>
          <w:szCs w:val="21"/>
        </w:rPr>
      </w:pPr>
    </w:p>
    <w:p w:rsidR="002068F7" w:rsidRDefault="002068F7">
      <w:pPr>
        <w:widowControl/>
        <w:spacing w:line="560" w:lineRule="atLeast"/>
        <w:ind w:firstLineChars="1300" w:firstLine="3120"/>
        <w:textAlignment w:val="baseline"/>
        <w:rPr>
          <w:rFonts w:ascii="宋体" w:hAnsi="宋体"/>
          <w:sz w:val="24"/>
        </w:rPr>
      </w:pPr>
    </w:p>
    <w:p w:rsidR="002068F7" w:rsidRDefault="002068F7">
      <w:pPr>
        <w:widowControl/>
        <w:spacing w:line="560" w:lineRule="atLeast"/>
        <w:ind w:firstLineChars="1300" w:firstLine="3120"/>
        <w:textAlignment w:val="baseline"/>
        <w:rPr>
          <w:rFonts w:ascii="宋体" w:hAnsi="宋体"/>
          <w:sz w:val="24"/>
        </w:rPr>
      </w:pPr>
    </w:p>
    <w:p w:rsidR="002068F7" w:rsidRDefault="00B55231">
      <w:pPr>
        <w:jc w:val="center"/>
        <w:rPr>
          <w:rFonts w:ascii="宋体" w:hAnsi="宋体" w:cs="宋体"/>
          <w:b/>
          <w:color w:val="000000"/>
          <w:sz w:val="30"/>
          <w:szCs w:val="30"/>
        </w:rPr>
      </w:pPr>
      <w:r>
        <w:rPr>
          <w:rFonts w:ascii="宋体" w:hAnsi="宋体" w:cs="宋体" w:hint="eastAsia"/>
          <w:b/>
          <w:color w:val="000000"/>
          <w:sz w:val="30"/>
          <w:szCs w:val="30"/>
        </w:rPr>
        <w:t>投标人符合《政府采购法》第二十二条规定条件的声明函</w:t>
      </w:r>
    </w:p>
    <w:p w:rsidR="002068F7" w:rsidRDefault="002068F7">
      <w:pPr>
        <w:spacing w:line="460" w:lineRule="exact"/>
        <w:rPr>
          <w:rFonts w:ascii="宋体" w:hAnsi="宋体" w:cs="宋体"/>
          <w:b/>
          <w:bCs/>
          <w:color w:val="000000"/>
          <w:sz w:val="44"/>
          <w:szCs w:val="44"/>
        </w:rPr>
      </w:pPr>
    </w:p>
    <w:p w:rsidR="002068F7" w:rsidRDefault="00B55231">
      <w:pPr>
        <w:spacing w:line="520" w:lineRule="exact"/>
        <w:ind w:firstLineChars="200" w:firstLine="480"/>
        <w:rPr>
          <w:rFonts w:ascii="宋体" w:hAnsi="宋体" w:cs="宋体"/>
          <w:b/>
          <w:bCs/>
          <w:color w:val="000000"/>
          <w:sz w:val="24"/>
        </w:rPr>
      </w:pPr>
      <w:r>
        <w:rPr>
          <w:rFonts w:ascii="宋体" w:hAnsi="宋体" w:cs="宋体" w:hint="eastAsia"/>
          <w:bCs/>
          <w:color w:val="000000"/>
          <w:sz w:val="24"/>
        </w:rPr>
        <w:t>我单位参加</w:t>
      </w:r>
      <w:r>
        <w:rPr>
          <w:rFonts w:ascii="宋体" w:hAnsi="宋体" w:cs="宋体" w:hint="eastAsia"/>
          <w:bCs/>
          <w:color w:val="000000"/>
          <w:sz w:val="24"/>
          <w:szCs w:val="21"/>
        </w:rPr>
        <w:t>_________________</w:t>
      </w:r>
      <w:r>
        <w:rPr>
          <w:rFonts w:ascii="宋体" w:hAnsi="宋体" w:cs="宋体" w:hint="eastAsia"/>
          <w:bCs/>
          <w:color w:val="000000"/>
          <w:sz w:val="24"/>
          <w:szCs w:val="21"/>
        </w:rPr>
        <w:t>（项目名称），</w:t>
      </w:r>
      <w:r>
        <w:rPr>
          <w:rFonts w:ascii="宋体" w:hAnsi="宋体" w:cs="宋体" w:hint="eastAsia"/>
          <w:bCs/>
          <w:color w:val="000000"/>
          <w:sz w:val="24"/>
          <w:szCs w:val="21"/>
        </w:rPr>
        <w:t>_________________</w:t>
      </w:r>
      <w:r>
        <w:rPr>
          <w:rFonts w:ascii="宋体" w:hAnsi="宋体" w:cs="宋体" w:hint="eastAsia"/>
          <w:bCs/>
          <w:color w:val="000000"/>
          <w:sz w:val="24"/>
          <w:szCs w:val="21"/>
        </w:rPr>
        <w:t>（项目编号）投标活动。针对《中华人民共和国政府采购法》第二十二条规定做出如下声明：</w:t>
      </w:r>
    </w:p>
    <w:p w:rsidR="002068F7" w:rsidRDefault="00B55231">
      <w:pPr>
        <w:spacing w:line="520" w:lineRule="exact"/>
        <w:ind w:firstLine="482"/>
        <w:rPr>
          <w:rFonts w:ascii="宋体" w:hAnsi="宋体" w:cs="宋体"/>
          <w:color w:val="000000"/>
          <w:sz w:val="24"/>
        </w:rPr>
      </w:pPr>
      <w:r>
        <w:rPr>
          <w:rFonts w:ascii="宋体" w:hAnsi="宋体" w:cs="宋体" w:hint="eastAsia"/>
          <w:bCs/>
          <w:color w:val="000000"/>
          <w:sz w:val="24"/>
          <w:szCs w:val="21"/>
        </w:rPr>
        <w:t>1.</w:t>
      </w:r>
      <w:r>
        <w:rPr>
          <w:rFonts w:ascii="宋体" w:hAnsi="宋体" w:cs="宋体" w:hint="eastAsia"/>
          <w:bCs/>
          <w:color w:val="000000"/>
          <w:sz w:val="24"/>
          <w:szCs w:val="21"/>
        </w:rPr>
        <w:t>我单位具有独立承担民事责任的能力；</w:t>
      </w:r>
    </w:p>
    <w:p w:rsidR="002068F7" w:rsidRDefault="00B55231">
      <w:pPr>
        <w:spacing w:line="520" w:lineRule="exact"/>
        <w:ind w:firstLine="482"/>
        <w:rPr>
          <w:rFonts w:ascii="宋体" w:hAnsi="宋体" w:cs="宋体"/>
          <w:color w:val="000000"/>
          <w:sz w:val="24"/>
        </w:rPr>
      </w:pPr>
      <w:r>
        <w:rPr>
          <w:rFonts w:ascii="宋体" w:hAnsi="宋体" w:cs="宋体" w:hint="eastAsia"/>
          <w:color w:val="000000"/>
          <w:sz w:val="24"/>
        </w:rPr>
        <w:t>2.</w:t>
      </w:r>
      <w:r>
        <w:rPr>
          <w:rFonts w:ascii="宋体" w:hAnsi="宋体" w:cs="宋体" w:hint="eastAsia"/>
          <w:color w:val="000000"/>
          <w:sz w:val="24"/>
        </w:rPr>
        <w:t>我单位具有良好的商业信誉和健全的财务会计制度；</w:t>
      </w:r>
    </w:p>
    <w:p w:rsidR="002068F7" w:rsidRDefault="00B55231">
      <w:pPr>
        <w:spacing w:line="520" w:lineRule="exact"/>
        <w:ind w:firstLine="482"/>
        <w:rPr>
          <w:rFonts w:ascii="宋体" w:hAnsi="宋体" w:cs="宋体"/>
          <w:color w:val="000000"/>
          <w:sz w:val="24"/>
        </w:rPr>
      </w:pPr>
      <w:r>
        <w:rPr>
          <w:rFonts w:ascii="宋体" w:hAnsi="宋体" w:cs="宋体" w:hint="eastAsia"/>
          <w:color w:val="000000"/>
          <w:sz w:val="24"/>
        </w:rPr>
        <w:t>3.</w:t>
      </w:r>
      <w:r>
        <w:rPr>
          <w:rFonts w:ascii="宋体" w:hAnsi="宋体" w:cs="宋体" w:hint="eastAsia"/>
          <w:color w:val="000000"/>
          <w:sz w:val="24"/>
        </w:rPr>
        <w:t>我单位具有履行合同所必需的设备和专业技术能力；</w:t>
      </w:r>
    </w:p>
    <w:p w:rsidR="002068F7" w:rsidRDefault="00B55231">
      <w:pPr>
        <w:spacing w:line="520" w:lineRule="exact"/>
        <w:ind w:firstLine="482"/>
        <w:rPr>
          <w:rFonts w:ascii="宋体" w:hAnsi="宋体" w:cs="宋体"/>
          <w:color w:val="000000"/>
          <w:sz w:val="24"/>
        </w:rPr>
      </w:pPr>
      <w:r>
        <w:rPr>
          <w:rFonts w:ascii="宋体" w:hAnsi="宋体" w:cs="宋体" w:hint="eastAsia"/>
          <w:color w:val="000000"/>
          <w:sz w:val="24"/>
        </w:rPr>
        <w:t>4.</w:t>
      </w:r>
      <w:r>
        <w:rPr>
          <w:rFonts w:ascii="宋体" w:hAnsi="宋体" w:cs="宋体" w:hint="eastAsia"/>
          <w:color w:val="000000"/>
          <w:sz w:val="24"/>
        </w:rPr>
        <w:t>我单位有依法缴纳税收和社会保障资金的良好记录；</w:t>
      </w:r>
    </w:p>
    <w:p w:rsidR="002068F7" w:rsidRDefault="00B55231">
      <w:pPr>
        <w:spacing w:line="520" w:lineRule="exact"/>
        <w:ind w:firstLine="482"/>
        <w:rPr>
          <w:rFonts w:ascii="宋体" w:hAnsi="宋体" w:cs="宋体"/>
          <w:color w:val="000000"/>
          <w:sz w:val="24"/>
        </w:rPr>
      </w:pPr>
      <w:r>
        <w:rPr>
          <w:rFonts w:ascii="宋体" w:hAnsi="宋体" w:cs="宋体" w:hint="eastAsia"/>
          <w:color w:val="000000"/>
          <w:sz w:val="24"/>
        </w:rPr>
        <w:t>5.</w:t>
      </w:r>
      <w:r>
        <w:rPr>
          <w:rFonts w:ascii="宋体" w:hAnsi="宋体" w:cs="宋体" w:hint="eastAsia"/>
          <w:color w:val="000000"/>
          <w:sz w:val="24"/>
        </w:rPr>
        <w:t>我单位参加政府采购活动前三年内，在经营活动中没有重大违法记录；（</w:t>
      </w:r>
      <w:r>
        <w:rPr>
          <w:rFonts w:ascii="宋体" w:hAnsi="宋体" w:cs="宋体" w:hint="eastAsia"/>
          <w:color w:val="000000"/>
          <w:sz w:val="24"/>
        </w:rPr>
        <w:t>1.</w:t>
      </w:r>
      <w:r>
        <w:rPr>
          <w:rFonts w:ascii="宋体" w:hAnsi="宋体" w:cs="宋体" w:hint="eastAsia"/>
          <w:color w:val="000000"/>
          <w:sz w:val="24"/>
        </w:rPr>
        <w:t>供应商在参加政府采购活动前三年内因违法经营被禁止在一定期限内参加政府采购活动，期限届满的，可以参加政府采购活动。</w:t>
      </w:r>
      <w:r>
        <w:rPr>
          <w:rFonts w:ascii="宋体" w:hAnsi="宋体" w:cs="宋体" w:hint="eastAsia"/>
          <w:color w:val="000000"/>
          <w:sz w:val="24"/>
        </w:rPr>
        <w:t>2.</w:t>
      </w:r>
      <w:r>
        <w:rPr>
          <w:rFonts w:ascii="宋体" w:hAnsi="宋体" w:cs="宋体" w:hint="eastAsia"/>
          <w:color w:val="000000"/>
          <w:sz w:val="24"/>
        </w:rPr>
        <w:t>《中华人民共和国政府采购法实施条例》第十九条第一款规定的“较大数额罚款”认定为</w:t>
      </w:r>
      <w:r>
        <w:rPr>
          <w:rFonts w:ascii="宋体" w:hAnsi="宋体" w:cs="宋体" w:hint="eastAsia"/>
          <w:color w:val="000000"/>
          <w:sz w:val="24"/>
        </w:rPr>
        <w:t>200</w:t>
      </w:r>
      <w:r>
        <w:rPr>
          <w:rFonts w:ascii="宋体" w:hAnsi="宋体" w:cs="宋体" w:hint="eastAsia"/>
          <w:color w:val="000000"/>
          <w:sz w:val="24"/>
        </w:rPr>
        <w:t>万元以上的罚款，法律、行政法规以及国务院有关部门明确规定相关领域“较大数额罚款”标准高于</w:t>
      </w:r>
      <w:r>
        <w:rPr>
          <w:rFonts w:ascii="宋体" w:hAnsi="宋体" w:cs="宋体" w:hint="eastAsia"/>
          <w:color w:val="000000"/>
          <w:sz w:val="24"/>
        </w:rPr>
        <w:t>200</w:t>
      </w:r>
      <w:r>
        <w:rPr>
          <w:rFonts w:ascii="宋体" w:hAnsi="宋体" w:cs="宋体" w:hint="eastAsia"/>
          <w:color w:val="000000"/>
          <w:sz w:val="24"/>
        </w:rPr>
        <w:t>万元的，从其规定。）</w:t>
      </w:r>
    </w:p>
    <w:p w:rsidR="002068F7" w:rsidRDefault="00B55231">
      <w:pPr>
        <w:spacing w:line="520" w:lineRule="exact"/>
        <w:ind w:firstLine="482"/>
        <w:rPr>
          <w:rFonts w:ascii="宋体" w:hAnsi="宋体" w:cs="宋体"/>
          <w:color w:val="000000"/>
          <w:sz w:val="24"/>
        </w:rPr>
      </w:pPr>
      <w:r>
        <w:rPr>
          <w:rFonts w:ascii="宋体" w:hAnsi="宋体" w:cs="宋体" w:hint="eastAsia"/>
          <w:color w:val="000000"/>
          <w:sz w:val="24"/>
        </w:rPr>
        <w:t>6.</w:t>
      </w:r>
      <w:r>
        <w:rPr>
          <w:rFonts w:ascii="宋体" w:hAnsi="宋体" w:cs="宋体" w:hint="eastAsia"/>
          <w:color w:val="000000"/>
          <w:sz w:val="24"/>
        </w:rPr>
        <w:t>我单位满足法律、行政法规规定的其他条件。</w:t>
      </w:r>
    </w:p>
    <w:p w:rsidR="002068F7" w:rsidRDefault="002068F7">
      <w:pPr>
        <w:spacing w:line="500" w:lineRule="exact"/>
        <w:ind w:firstLine="482"/>
        <w:rPr>
          <w:rFonts w:ascii="宋体" w:hAnsi="宋体" w:cs="宋体"/>
          <w:color w:val="000000"/>
          <w:sz w:val="24"/>
        </w:rPr>
      </w:pPr>
    </w:p>
    <w:p w:rsidR="002068F7" w:rsidRDefault="002068F7">
      <w:pPr>
        <w:spacing w:line="500" w:lineRule="exact"/>
        <w:rPr>
          <w:rFonts w:ascii="宋体" w:hAnsi="宋体" w:cs="宋体"/>
          <w:color w:val="000000"/>
          <w:sz w:val="24"/>
        </w:rPr>
      </w:pPr>
    </w:p>
    <w:p w:rsidR="002068F7" w:rsidRDefault="002068F7">
      <w:pPr>
        <w:spacing w:line="500" w:lineRule="exact"/>
        <w:rPr>
          <w:rFonts w:ascii="宋体" w:hAnsi="宋体" w:cs="宋体"/>
          <w:bCs/>
          <w:color w:val="000000"/>
          <w:sz w:val="24"/>
          <w:szCs w:val="21"/>
        </w:rPr>
      </w:pPr>
    </w:p>
    <w:p w:rsidR="002068F7" w:rsidRDefault="002068F7">
      <w:pPr>
        <w:spacing w:line="500" w:lineRule="exact"/>
        <w:rPr>
          <w:rFonts w:ascii="宋体" w:hAnsi="宋体" w:cs="宋体"/>
          <w:bCs/>
          <w:color w:val="000000"/>
          <w:sz w:val="24"/>
          <w:szCs w:val="21"/>
        </w:rPr>
      </w:pPr>
    </w:p>
    <w:p w:rsidR="002068F7" w:rsidRDefault="002068F7">
      <w:pPr>
        <w:spacing w:line="500" w:lineRule="exact"/>
        <w:rPr>
          <w:rFonts w:ascii="宋体" w:hAnsi="宋体" w:cs="宋体"/>
          <w:bCs/>
          <w:color w:val="000000"/>
          <w:sz w:val="24"/>
          <w:szCs w:val="21"/>
        </w:rPr>
      </w:pPr>
    </w:p>
    <w:p w:rsidR="002068F7" w:rsidRDefault="00B55231">
      <w:pPr>
        <w:spacing w:line="460" w:lineRule="exact"/>
        <w:jc w:val="center"/>
        <w:rPr>
          <w:rFonts w:ascii="宋体" w:hAnsi="宋体" w:cs="宋体"/>
          <w:bCs/>
          <w:color w:val="000000"/>
          <w:sz w:val="24"/>
          <w:szCs w:val="21"/>
        </w:rPr>
      </w:pPr>
      <w:r>
        <w:rPr>
          <w:rFonts w:ascii="宋体" w:hAnsi="宋体" w:cs="宋体" w:hint="eastAsia"/>
          <w:bCs/>
          <w:color w:val="000000"/>
          <w:sz w:val="24"/>
          <w:szCs w:val="21"/>
        </w:rPr>
        <w:t xml:space="preserve">                           </w:t>
      </w:r>
      <w:r>
        <w:rPr>
          <w:rFonts w:ascii="宋体" w:hAnsi="宋体" w:cs="宋体" w:hint="eastAsia"/>
          <w:bCs/>
          <w:color w:val="000000"/>
          <w:sz w:val="24"/>
          <w:szCs w:val="21"/>
        </w:rPr>
        <w:t>承诺人名称（公</w:t>
      </w:r>
      <w:r>
        <w:rPr>
          <w:rFonts w:ascii="宋体" w:hAnsi="宋体" w:cs="宋体" w:hint="eastAsia"/>
          <w:bCs/>
          <w:color w:val="000000"/>
          <w:sz w:val="24"/>
          <w:szCs w:val="21"/>
        </w:rPr>
        <w:t>章）：</w:t>
      </w:r>
    </w:p>
    <w:p w:rsidR="002068F7" w:rsidRDefault="002068F7">
      <w:pPr>
        <w:spacing w:line="460" w:lineRule="exact"/>
        <w:jc w:val="right"/>
        <w:rPr>
          <w:rFonts w:ascii="宋体" w:hAnsi="宋体" w:cs="宋体"/>
          <w:bCs/>
          <w:color w:val="000000"/>
          <w:sz w:val="24"/>
          <w:szCs w:val="21"/>
        </w:rPr>
      </w:pPr>
    </w:p>
    <w:p w:rsidR="002068F7" w:rsidRDefault="00B55231">
      <w:pPr>
        <w:jc w:val="center"/>
        <w:rPr>
          <w:rFonts w:ascii="宋体" w:hAnsi="宋体" w:cs="宋体"/>
          <w:sz w:val="28"/>
          <w:szCs w:val="28"/>
        </w:rPr>
      </w:pPr>
      <w:r>
        <w:rPr>
          <w:rFonts w:ascii="宋体" w:hAnsi="宋体" w:cs="宋体" w:hint="eastAsia"/>
          <w:bCs/>
          <w:color w:val="000000"/>
          <w:sz w:val="24"/>
          <w:szCs w:val="21"/>
        </w:rPr>
        <w:t xml:space="preserve">                              </w:t>
      </w:r>
      <w:r>
        <w:rPr>
          <w:rFonts w:ascii="宋体" w:hAnsi="宋体" w:cs="宋体" w:hint="eastAsia"/>
          <w:bCs/>
          <w:color w:val="000000"/>
          <w:sz w:val="24"/>
          <w:szCs w:val="21"/>
        </w:rPr>
        <w:t>日期：</w:t>
      </w:r>
      <w:r>
        <w:rPr>
          <w:rFonts w:ascii="宋体" w:hAnsi="宋体" w:cs="宋体" w:hint="eastAsia"/>
          <w:bCs/>
          <w:color w:val="000000"/>
          <w:sz w:val="24"/>
          <w:szCs w:val="21"/>
          <w:u w:val="single"/>
        </w:rPr>
        <w:t>____</w:t>
      </w:r>
      <w:r>
        <w:rPr>
          <w:rFonts w:ascii="宋体" w:hAnsi="宋体" w:cs="宋体" w:hint="eastAsia"/>
          <w:bCs/>
          <w:color w:val="000000"/>
          <w:sz w:val="24"/>
          <w:szCs w:val="21"/>
        </w:rPr>
        <w:t>年</w:t>
      </w:r>
      <w:r>
        <w:rPr>
          <w:rFonts w:ascii="宋体" w:hAnsi="宋体" w:cs="宋体" w:hint="eastAsia"/>
          <w:bCs/>
          <w:color w:val="000000"/>
          <w:sz w:val="24"/>
          <w:szCs w:val="21"/>
          <w:u w:val="single"/>
        </w:rPr>
        <w:t>____</w:t>
      </w:r>
      <w:r>
        <w:rPr>
          <w:rFonts w:ascii="宋体" w:hAnsi="宋体" w:cs="宋体" w:hint="eastAsia"/>
          <w:bCs/>
          <w:color w:val="000000"/>
          <w:sz w:val="24"/>
          <w:szCs w:val="21"/>
        </w:rPr>
        <w:t>月</w:t>
      </w:r>
      <w:r>
        <w:rPr>
          <w:rFonts w:ascii="宋体" w:hAnsi="宋体" w:cs="宋体" w:hint="eastAsia"/>
          <w:bCs/>
          <w:color w:val="000000"/>
          <w:sz w:val="24"/>
          <w:szCs w:val="21"/>
          <w:u w:val="single"/>
        </w:rPr>
        <w:t>____</w:t>
      </w:r>
      <w:r>
        <w:rPr>
          <w:rFonts w:ascii="宋体" w:hAnsi="宋体" w:cs="宋体" w:hint="eastAsia"/>
          <w:bCs/>
          <w:color w:val="000000"/>
          <w:sz w:val="24"/>
          <w:szCs w:val="21"/>
        </w:rPr>
        <w:t>日</w:t>
      </w:r>
    </w:p>
    <w:p w:rsidR="002068F7" w:rsidRDefault="002068F7">
      <w:pPr>
        <w:widowControl/>
        <w:spacing w:line="560" w:lineRule="exact"/>
        <w:jc w:val="center"/>
        <w:rPr>
          <w:rFonts w:ascii="宋体" w:hAnsi="宋体" w:cs="宋体"/>
          <w:b/>
          <w:bCs/>
          <w:kern w:val="0"/>
          <w:sz w:val="36"/>
          <w:szCs w:val="36"/>
        </w:rPr>
      </w:pPr>
    </w:p>
    <w:p w:rsidR="002068F7" w:rsidRDefault="002068F7">
      <w:pPr>
        <w:widowControl/>
        <w:spacing w:line="560" w:lineRule="exact"/>
        <w:jc w:val="center"/>
        <w:rPr>
          <w:rFonts w:ascii="宋体" w:hAnsi="宋体" w:cs="宋体"/>
          <w:b/>
          <w:bCs/>
          <w:kern w:val="0"/>
          <w:sz w:val="36"/>
          <w:szCs w:val="36"/>
        </w:rPr>
      </w:pPr>
    </w:p>
    <w:p w:rsidR="002068F7" w:rsidRDefault="002068F7">
      <w:pPr>
        <w:widowControl/>
        <w:spacing w:line="560" w:lineRule="exact"/>
        <w:jc w:val="center"/>
        <w:rPr>
          <w:rFonts w:ascii="宋体" w:hAnsi="宋体" w:cs="宋体"/>
          <w:b/>
          <w:bCs/>
          <w:kern w:val="0"/>
          <w:sz w:val="36"/>
          <w:szCs w:val="36"/>
        </w:rPr>
      </w:pPr>
    </w:p>
    <w:p w:rsidR="002068F7" w:rsidRDefault="002068F7">
      <w:pPr>
        <w:widowControl/>
        <w:spacing w:line="560" w:lineRule="exact"/>
        <w:jc w:val="center"/>
        <w:rPr>
          <w:rFonts w:ascii="宋体" w:hAnsi="宋体" w:cs="宋体"/>
          <w:b/>
          <w:bCs/>
          <w:kern w:val="0"/>
          <w:sz w:val="36"/>
          <w:szCs w:val="36"/>
        </w:rPr>
      </w:pPr>
    </w:p>
    <w:p w:rsidR="002068F7" w:rsidRDefault="002068F7">
      <w:pPr>
        <w:widowControl/>
        <w:spacing w:line="560" w:lineRule="exact"/>
        <w:jc w:val="center"/>
        <w:rPr>
          <w:rFonts w:ascii="宋体" w:hAnsi="宋体" w:cs="宋体"/>
          <w:b/>
          <w:bCs/>
          <w:kern w:val="0"/>
          <w:sz w:val="36"/>
          <w:szCs w:val="36"/>
        </w:rPr>
      </w:pPr>
    </w:p>
    <w:p w:rsidR="002068F7" w:rsidRDefault="00B55231">
      <w:pPr>
        <w:pStyle w:val="22"/>
        <w:spacing w:line="360" w:lineRule="auto"/>
        <w:jc w:val="center"/>
        <w:rPr>
          <w:rFonts w:hAnsi="宋体"/>
          <w:b/>
          <w:sz w:val="30"/>
          <w:szCs w:val="30"/>
        </w:rPr>
      </w:pPr>
      <w:r>
        <w:rPr>
          <w:rFonts w:hAnsi="宋体" w:hint="eastAsia"/>
          <w:b/>
          <w:sz w:val="30"/>
          <w:szCs w:val="30"/>
        </w:rPr>
        <w:t>南通市海门生态环境监测站</w:t>
      </w:r>
      <w:r>
        <w:rPr>
          <w:rFonts w:hAnsi="宋体" w:hint="eastAsia"/>
          <w:b/>
          <w:sz w:val="30"/>
          <w:szCs w:val="30"/>
        </w:rPr>
        <w:t>2023</w:t>
      </w:r>
      <w:r>
        <w:rPr>
          <w:rFonts w:hAnsi="宋体" w:hint="eastAsia"/>
          <w:b/>
          <w:sz w:val="30"/>
          <w:szCs w:val="30"/>
        </w:rPr>
        <w:t>年度环境监测（涉气）外包服务项目</w:t>
      </w:r>
    </w:p>
    <w:p w:rsidR="002068F7" w:rsidRDefault="00B55231">
      <w:pPr>
        <w:pStyle w:val="22"/>
        <w:spacing w:line="360" w:lineRule="auto"/>
        <w:jc w:val="center"/>
        <w:rPr>
          <w:rFonts w:hAnsi="宋体"/>
          <w:b/>
          <w:sz w:val="30"/>
          <w:szCs w:val="30"/>
        </w:rPr>
      </w:pPr>
      <w:r>
        <w:rPr>
          <w:rFonts w:hAnsi="宋体" w:hint="eastAsia"/>
          <w:b/>
          <w:sz w:val="30"/>
          <w:szCs w:val="30"/>
        </w:rPr>
        <w:lastRenderedPageBreak/>
        <w:t>开标一览表</w:t>
      </w:r>
    </w:p>
    <w:p w:rsidR="002068F7" w:rsidRDefault="002068F7">
      <w:pPr>
        <w:spacing w:line="440" w:lineRule="atLeast"/>
        <w:jc w:val="center"/>
        <w:rPr>
          <w:rFonts w:ascii="宋体" w:hAnsi="宋体" w:cs="宋体"/>
          <w:b/>
          <w:sz w:val="32"/>
          <w:szCs w:val="32"/>
        </w:rPr>
      </w:pPr>
    </w:p>
    <w:p w:rsidR="002068F7" w:rsidRDefault="00B55231">
      <w:pPr>
        <w:spacing w:line="440" w:lineRule="atLeast"/>
        <w:rPr>
          <w:rFonts w:ascii="宋体" w:hAnsi="宋体"/>
          <w:sz w:val="28"/>
          <w:szCs w:val="28"/>
        </w:rPr>
      </w:pPr>
      <w:r>
        <w:rPr>
          <w:rFonts w:ascii="宋体" w:hAnsi="宋体" w:hint="eastAsia"/>
          <w:sz w:val="28"/>
          <w:szCs w:val="28"/>
        </w:rPr>
        <w:t>投标人全称单位（加盖公章）：</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1"/>
        <w:gridCol w:w="7103"/>
      </w:tblGrid>
      <w:tr w:rsidR="002068F7">
        <w:trPr>
          <w:cantSplit/>
          <w:trHeight w:val="1098"/>
        </w:trPr>
        <w:tc>
          <w:tcPr>
            <w:tcW w:w="1396" w:type="pct"/>
            <w:vAlign w:val="center"/>
          </w:tcPr>
          <w:p w:rsidR="002068F7" w:rsidRDefault="00B55231">
            <w:pPr>
              <w:adjustRightInd w:val="0"/>
              <w:snapToGrid w:val="0"/>
              <w:spacing w:line="300" w:lineRule="auto"/>
              <w:rPr>
                <w:rFonts w:ascii="宋体" w:hAnsi="宋体" w:cs="宋体"/>
                <w:color w:val="000000"/>
                <w:sz w:val="24"/>
                <w:szCs w:val="24"/>
              </w:rPr>
            </w:pPr>
            <w:r>
              <w:rPr>
                <w:rFonts w:ascii="宋体" w:hAnsi="宋体" w:cs="宋体" w:hint="eastAsia"/>
                <w:color w:val="000000"/>
                <w:sz w:val="24"/>
                <w:szCs w:val="24"/>
              </w:rPr>
              <w:t xml:space="preserve">  </w:t>
            </w:r>
            <w:r>
              <w:rPr>
                <w:rFonts w:ascii="宋体" w:hAnsi="宋体" w:cs="宋体" w:hint="eastAsia"/>
                <w:color w:val="000000"/>
                <w:sz w:val="24"/>
                <w:szCs w:val="24"/>
              </w:rPr>
              <w:t>投标货物、服务名称</w:t>
            </w:r>
          </w:p>
        </w:tc>
        <w:tc>
          <w:tcPr>
            <w:tcW w:w="3604" w:type="pct"/>
            <w:vAlign w:val="center"/>
          </w:tcPr>
          <w:p w:rsidR="002068F7" w:rsidRDefault="00B55231">
            <w:pPr>
              <w:rPr>
                <w:rFonts w:ascii="宋体" w:hAnsi="宋体"/>
                <w:color w:val="000000"/>
                <w:sz w:val="24"/>
                <w:szCs w:val="24"/>
              </w:rPr>
            </w:pPr>
            <w:r>
              <w:rPr>
                <w:rFonts w:ascii="宋体" w:hAnsi="宋体" w:hint="eastAsia"/>
                <w:color w:val="000000"/>
                <w:sz w:val="24"/>
                <w:szCs w:val="24"/>
              </w:rPr>
              <w:t>投标总报价</w:t>
            </w:r>
          </w:p>
        </w:tc>
      </w:tr>
      <w:tr w:rsidR="002068F7">
        <w:trPr>
          <w:cantSplit/>
          <w:trHeight w:val="1697"/>
        </w:trPr>
        <w:tc>
          <w:tcPr>
            <w:tcW w:w="1396" w:type="pct"/>
            <w:vAlign w:val="center"/>
          </w:tcPr>
          <w:p w:rsidR="002068F7" w:rsidRDefault="00B55231">
            <w:pPr>
              <w:adjustRightInd w:val="0"/>
              <w:snapToGrid w:val="0"/>
              <w:spacing w:line="300" w:lineRule="auto"/>
              <w:rPr>
                <w:rFonts w:ascii="宋体" w:hAnsi="宋体" w:cs="宋体"/>
                <w:color w:val="000000"/>
                <w:sz w:val="24"/>
                <w:szCs w:val="24"/>
              </w:rPr>
            </w:pPr>
            <w:r>
              <w:rPr>
                <w:rFonts w:ascii="宋体" w:hAnsi="宋体" w:cs="宋体" w:hint="eastAsia"/>
                <w:color w:val="000000"/>
                <w:sz w:val="24"/>
                <w:szCs w:val="24"/>
              </w:rPr>
              <w:t>南通市海门生态环境监测站</w:t>
            </w:r>
            <w:r>
              <w:rPr>
                <w:rFonts w:ascii="宋体" w:hAnsi="宋体" w:cs="宋体" w:hint="eastAsia"/>
                <w:color w:val="000000"/>
                <w:sz w:val="24"/>
                <w:szCs w:val="24"/>
              </w:rPr>
              <w:t>2023</w:t>
            </w:r>
            <w:r>
              <w:rPr>
                <w:rFonts w:ascii="宋体" w:hAnsi="宋体" w:cs="宋体" w:hint="eastAsia"/>
                <w:color w:val="000000"/>
                <w:sz w:val="24"/>
                <w:szCs w:val="24"/>
              </w:rPr>
              <w:t>年度环境监测（涉气）外包服务项目</w:t>
            </w:r>
          </w:p>
        </w:tc>
        <w:tc>
          <w:tcPr>
            <w:tcW w:w="3604" w:type="pct"/>
            <w:vAlign w:val="center"/>
          </w:tcPr>
          <w:p w:rsidR="002068F7" w:rsidRDefault="00B55231">
            <w:pPr>
              <w:adjustRightInd w:val="0"/>
              <w:spacing w:line="500" w:lineRule="exact"/>
              <w:jc w:val="left"/>
              <w:textAlignment w:val="baseline"/>
              <w:rPr>
                <w:rFonts w:ascii="宋体" w:hAnsi="宋体"/>
                <w:color w:val="000000"/>
                <w:sz w:val="24"/>
                <w:szCs w:val="21"/>
              </w:rPr>
            </w:pPr>
            <w:r>
              <w:rPr>
                <w:rFonts w:ascii="Times New Roman" w:hAnsi="宋体" w:hint="eastAsia"/>
                <w:color w:val="000000"/>
                <w:sz w:val="24"/>
                <w:szCs w:val="24"/>
              </w:rPr>
              <w:t>报价为《江苏省环境监测专业服务收费标准》（苏价费</w:t>
            </w:r>
            <w:r>
              <w:rPr>
                <w:rFonts w:ascii="Times New Roman" w:hAnsi="宋体" w:hint="eastAsia"/>
                <w:color w:val="000000"/>
                <w:sz w:val="24"/>
                <w:szCs w:val="24"/>
              </w:rPr>
              <w:t>[2006]397</w:t>
            </w:r>
            <w:r>
              <w:rPr>
                <w:rFonts w:ascii="Times New Roman" w:hAnsi="宋体" w:hint="eastAsia"/>
                <w:color w:val="000000"/>
                <w:sz w:val="24"/>
                <w:szCs w:val="24"/>
              </w:rPr>
              <w:t>号）单价下浮</w:t>
            </w:r>
            <w:r>
              <w:rPr>
                <w:rFonts w:ascii="Times New Roman" w:hAnsi="宋体" w:hint="eastAsia"/>
                <w:color w:val="000000"/>
                <w:sz w:val="24"/>
                <w:szCs w:val="24"/>
              </w:rPr>
              <w:t>%</w:t>
            </w:r>
            <w:r>
              <w:rPr>
                <w:rFonts w:ascii="Times New Roman" w:hAnsi="宋体" w:hint="eastAsia"/>
                <w:color w:val="000000"/>
                <w:sz w:val="24"/>
                <w:szCs w:val="24"/>
              </w:rPr>
              <w:t>，即打折。</w:t>
            </w:r>
          </w:p>
        </w:tc>
      </w:tr>
    </w:tbl>
    <w:p w:rsidR="002068F7" w:rsidRDefault="002068F7">
      <w:pPr>
        <w:spacing w:line="440" w:lineRule="atLeast"/>
        <w:rPr>
          <w:rFonts w:ascii="宋体" w:hAnsi="宋体"/>
          <w:sz w:val="28"/>
          <w:szCs w:val="28"/>
        </w:rPr>
      </w:pPr>
    </w:p>
    <w:p w:rsidR="002068F7" w:rsidRDefault="002068F7">
      <w:pPr>
        <w:widowControl/>
        <w:topLinePunct/>
        <w:snapToGrid w:val="0"/>
        <w:spacing w:before="4"/>
        <w:ind w:firstLineChars="1300" w:firstLine="3640"/>
        <w:rPr>
          <w:rFonts w:ascii="宋体" w:hAnsi="宋体"/>
          <w:sz w:val="28"/>
          <w:szCs w:val="28"/>
        </w:rPr>
      </w:pPr>
    </w:p>
    <w:p w:rsidR="002068F7" w:rsidRDefault="00B55231">
      <w:pPr>
        <w:widowControl/>
        <w:topLinePunct/>
        <w:snapToGrid w:val="0"/>
        <w:spacing w:before="4"/>
        <w:ind w:firstLineChars="1300" w:firstLine="3640"/>
        <w:rPr>
          <w:rFonts w:ascii="宋体" w:hAnsi="宋体"/>
          <w:sz w:val="28"/>
          <w:szCs w:val="28"/>
        </w:rPr>
      </w:pPr>
      <w:r>
        <w:rPr>
          <w:rFonts w:ascii="宋体" w:hAnsi="宋体" w:hint="eastAsia"/>
          <w:sz w:val="28"/>
          <w:szCs w:val="28"/>
        </w:rPr>
        <w:t>投标单位全称：（公章）</w:t>
      </w:r>
    </w:p>
    <w:p w:rsidR="002068F7" w:rsidRDefault="002068F7">
      <w:pPr>
        <w:widowControl/>
        <w:topLinePunct/>
        <w:snapToGrid w:val="0"/>
        <w:spacing w:before="4"/>
        <w:ind w:firstLineChars="200" w:firstLine="560"/>
        <w:rPr>
          <w:rFonts w:ascii="宋体" w:hAnsi="宋体"/>
          <w:sz w:val="28"/>
          <w:szCs w:val="28"/>
        </w:rPr>
      </w:pPr>
    </w:p>
    <w:p w:rsidR="002068F7" w:rsidRDefault="00B55231">
      <w:pPr>
        <w:widowControl/>
        <w:topLinePunct/>
        <w:snapToGrid w:val="0"/>
        <w:spacing w:before="4"/>
        <w:ind w:firstLineChars="1300" w:firstLine="3640"/>
        <w:rPr>
          <w:rFonts w:ascii="宋体" w:hAnsi="宋体"/>
          <w:b/>
          <w:bCs/>
          <w:sz w:val="28"/>
          <w:szCs w:val="28"/>
        </w:rPr>
      </w:pPr>
      <w:r>
        <w:rPr>
          <w:rFonts w:ascii="宋体" w:hAnsi="宋体" w:hint="eastAsia"/>
          <w:bCs/>
          <w:sz w:val="28"/>
          <w:szCs w:val="28"/>
        </w:rPr>
        <w:t>法定代表人（授权代表）签名</w:t>
      </w:r>
      <w:r>
        <w:rPr>
          <w:rFonts w:ascii="宋体" w:hAnsi="宋体" w:hint="eastAsia"/>
          <w:b/>
          <w:bCs/>
          <w:sz w:val="28"/>
          <w:szCs w:val="28"/>
        </w:rPr>
        <w:t>：</w:t>
      </w:r>
    </w:p>
    <w:p w:rsidR="002068F7" w:rsidRDefault="002068F7">
      <w:pPr>
        <w:widowControl/>
        <w:topLinePunct/>
        <w:snapToGrid w:val="0"/>
        <w:spacing w:before="4"/>
        <w:ind w:firstLineChars="1300" w:firstLine="3640"/>
        <w:rPr>
          <w:rFonts w:ascii="宋体" w:hAnsi="宋体"/>
          <w:bCs/>
          <w:sz w:val="28"/>
          <w:szCs w:val="28"/>
        </w:rPr>
      </w:pPr>
    </w:p>
    <w:p w:rsidR="002068F7" w:rsidRDefault="00B55231">
      <w:pPr>
        <w:widowControl/>
        <w:topLinePunct/>
        <w:snapToGrid w:val="0"/>
        <w:spacing w:before="4"/>
        <w:ind w:firstLineChars="1800" w:firstLine="5040"/>
        <w:rPr>
          <w:rFonts w:ascii="宋体" w:hAnsi="宋体"/>
          <w:bCs/>
          <w:sz w:val="28"/>
          <w:szCs w:val="28"/>
        </w:rPr>
      </w:pPr>
      <w:r>
        <w:rPr>
          <w:rFonts w:ascii="宋体" w:hAnsi="宋体" w:hint="eastAsia"/>
          <w:bCs/>
          <w:sz w:val="28"/>
          <w:szCs w:val="28"/>
        </w:rPr>
        <w:t>年</w:t>
      </w:r>
      <w:r>
        <w:rPr>
          <w:rFonts w:ascii="宋体" w:hAnsi="宋体" w:hint="eastAsia"/>
          <w:bCs/>
          <w:sz w:val="28"/>
          <w:szCs w:val="28"/>
        </w:rPr>
        <w:t xml:space="preserve">     </w:t>
      </w:r>
      <w:r>
        <w:rPr>
          <w:rFonts w:ascii="宋体" w:hAnsi="宋体" w:hint="eastAsia"/>
          <w:bCs/>
          <w:sz w:val="28"/>
          <w:szCs w:val="28"/>
        </w:rPr>
        <w:t>月</w:t>
      </w:r>
      <w:r>
        <w:rPr>
          <w:rFonts w:ascii="宋体" w:hAnsi="宋体" w:hint="eastAsia"/>
          <w:bCs/>
          <w:sz w:val="28"/>
          <w:szCs w:val="28"/>
        </w:rPr>
        <w:t xml:space="preserve">     </w:t>
      </w:r>
      <w:r>
        <w:rPr>
          <w:rFonts w:ascii="宋体" w:hAnsi="宋体" w:hint="eastAsia"/>
          <w:bCs/>
          <w:sz w:val="28"/>
          <w:szCs w:val="28"/>
        </w:rPr>
        <w:t>日</w:t>
      </w:r>
    </w:p>
    <w:p w:rsidR="002068F7" w:rsidRDefault="002068F7">
      <w:pPr>
        <w:spacing w:line="360" w:lineRule="auto"/>
        <w:rPr>
          <w:rFonts w:ascii="宋体" w:hAnsi="宋体"/>
          <w:sz w:val="24"/>
          <w:szCs w:val="24"/>
        </w:rPr>
      </w:pPr>
    </w:p>
    <w:p w:rsidR="002068F7" w:rsidRDefault="002068F7">
      <w:pPr>
        <w:ind w:right="560"/>
        <w:rPr>
          <w:rFonts w:ascii="宋体" w:hAnsi="宋体" w:cs="宋体"/>
          <w:b/>
          <w:color w:val="FF0000"/>
          <w:sz w:val="28"/>
          <w:szCs w:val="28"/>
          <w:lang w:val="zh-CN"/>
        </w:rPr>
      </w:pPr>
    </w:p>
    <w:p w:rsidR="002068F7" w:rsidRDefault="002068F7">
      <w:pPr>
        <w:spacing w:line="440" w:lineRule="atLeast"/>
        <w:rPr>
          <w:rFonts w:ascii="宋体" w:hAnsi="宋体"/>
        </w:rPr>
      </w:pPr>
    </w:p>
    <w:p w:rsidR="002068F7" w:rsidRDefault="002068F7">
      <w:pPr>
        <w:spacing w:line="440" w:lineRule="atLeast"/>
        <w:rPr>
          <w:rFonts w:ascii="宋体" w:hAnsi="宋体"/>
        </w:rPr>
      </w:pPr>
    </w:p>
    <w:p w:rsidR="002068F7" w:rsidRDefault="002068F7">
      <w:pPr>
        <w:spacing w:line="440" w:lineRule="atLeast"/>
        <w:rPr>
          <w:rFonts w:ascii="宋体" w:hAnsi="宋体"/>
        </w:rPr>
      </w:pPr>
    </w:p>
    <w:p w:rsidR="002068F7" w:rsidRDefault="002068F7">
      <w:pPr>
        <w:spacing w:line="440" w:lineRule="atLeast"/>
        <w:rPr>
          <w:rFonts w:ascii="宋体" w:hAnsi="宋体"/>
        </w:rPr>
      </w:pPr>
    </w:p>
    <w:p w:rsidR="002068F7" w:rsidRDefault="002068F7">
      <w:pPr>
        <w:spacing w:line="440" w:lineRule="atLeast"/>
        <w:rPr>
          <w:rFonts w:ascii="宋体" w:hAnsi="宋体"/>
        </w:rPr>
      </w:pPr>
    </w:p>
    <w:p w:rsidR="002068F7" w:rsidRDefault="002068F7">
      <w:pPr>
        <w:spacing w:line="440" w:lineRule="atLeast"/>
        <w:rPr>
          <w:rFonts w:ascii="宋体" w:hAnsi="宋体"/>
        </w:rPr>
      </w:pPr>
    </w:p>
    <w:p w:rsidR="002068F7" w:rsidRDefault="002068F7">
      <w:pPr>
        <w:spacing w:line="440" w:lineRule="atLeast"/>
        <w:rPr>
          <w:rFonts w:ascii="宋体" w:hAnsi="宋体"/>
        </w:rPr>
      </w:pPr>
    </w:p>
    <w:p w:rsidR="002068F7" w:rsidRDefault="002068F7">
      <w:pPr>
        <w:spacing w:line="440" w:lineRule="atLeast"/>
        <w:rPr>
          <w:rFonts w:ascii="宋体" w:hAnsi="宋体"/>
        </w:rPr>
      </w:pPr>
    </w:p>
    <w:p w:rsidR="002068F7" w:rsidRDefault="002068F7">
      <w:pPr>
        <w:spacing w:line="440" w:lineRule="atLeast"/>
        <w:rPr>
          <w:rFonts w:ascii="宋体" w:hAnsi="宋体"/>
        </w:rPr>
      </w:pPr>
    </w:p>
    <w:p w:rsidR="002068F7" w:rsidRDefault="002068F7">
      <w:pPr>
        <w:spacing w:line="440" w:lineRule="atLeast"/>
        <w:rPr>
          <w:rFonts w:ascii="宋体" w:hAnsi="宋体"/>
        </w:rPr>
      </w:pPr>
    </w:p>
    <w:p w:rsidR="002068F7" w:rsidRDefault="002068F7">
      <w:pPr>
        <w:spacing w:line="440" w:lineRule="atLeast"/>
        <w:rPr>
          <w:rFonts w:ascii="宋体" w:hAnsi="宋体"/>
        </w:rPr>
      </w:pPr>
    </w:p>
    <w:p w:rsidR="002068F7" w:rsidRDefault="002068F7">
      <w:pPr>
        <w:spacing w:line="440" w:lineRule="atLeast"/>
        <w:rPr>
          <w:rFonts w:ascii="宋体" w:hAnsi="宋体"/>
        </w:rPr>
      </w:pPr>
    </w:p>
    <w:p w:rsidR="002068F7" w:rsidRDefault="00B55231">
      <w:pPr>
        <w:spacing w:line="440" w:lineRule="atLeast"/>
        <w:jc w:val="center"/>
        <w:rPr>
          <w:rFonts w:ascii="宋体" w:hAnsi="宋体"/>
          <w:b/>
          <w:color w:val="000000"/>
          <w:sz w:val="32"/>
          <w:szCs w:val="32"/>
        </w:rPr>
      </w:pPr>
      <w:r>
        <w:rPr>
          <w:rFonts w:ascii="宋体" w:hAnsi="宋体" w:hint="eastAsia"/>
          <w:b/>
          <w:color w:val="000000"/>
          <w:sz w:val="32"/>
          <w:szCs w:val="32"/>
        </w:rPr>
        <w:t>分项报价表</w:t>
      </w:r>
    </w:p>
    <w:p w:rsidR="002068F7" w:rsidRDefault="00B55231">
      <w:pPr>
        <w:spacing w:line="440" w:lineRule="atLeast"/>
        <w:rPr>
          <w:rFonts w:ascii="宋体" w:hAnsi="宋体"/>
          <w:color w:val="000000"/>
          <w:sz w:val="24"/>
        </w:rPr>
      </w:pPr>
      <w:r>
        <w:rPr>
          <w:rFonts w:ascii="宋体" w:hAnsi="宋体" w:hint="eastAsia"/>
          <w:color w:val="000000"/>
          <w:sz w:val="24"/>
        </w:rPr>
        <w:lastRenderedPageBreak/>
        <w:t>投标人全称（加盖公章）：</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7"/>
        <w:gridCol w:w="2858"/>
        <w:gridCol w:w="2067"/>
        <w:gridCol w:w="2862"/>
      </w:tblGrid>
      <w:tr w:rsidR="002068F7">
        <w:trPr>
          <w:cantSplit/>
          <w:trHeight w:val="577"/>
        </w:trPr>
        <w:tc>
          <w:tcPr>
            <w:tcW w:w="1049" w:type="pct"/>
            <w:vAlign w:val="center"/>
          </w:tcPr>
          <w:p w:rsidR="002068F7" w:rsidRDefault="00B55231">
            <w:pPr>
              <w:jc w:val="center"/>
              <w:rPr>
                <w:rFonts w:ascii="宋体" w:hAnsi="宋体"/>
                <w:color w:val="000000"/>
                <w:sz w:val="24"/>
                <w:szCs w:val="24"/>
              </w:rPr>
            </w:pPr>
            <w:r>
              <w:rPr>
                <w:rFonts w:ascii="宋体" w:hAnsi="宋体" w:hint="eastAsia"/>
                <w:color w:val="000000"/>
                <w:sz w:val="24"/>
                <w:szCs w:val="24"/>
              </w:rPr>
              <w:t>1</w:t>
            </w:r>
          </w:p>
        </w:tc>
        <w:tc>
          <w:tcPr>
            <w:tcW w:w="1450" w:type="pct"/>
            <w:vAlign w:val="center"/>
          </w:tcPr>
          <w:p w:rsidR="002068F7" w:rsidRDefault="00B55231">
            <w:pPr>
              <w:jc w:val="center"/>
              <w:rPr>
                <w:rFonts w:ascii="宋体" w:hAnsi="宋体"/>
                <w:color w:val="000000"/>
                <w:sz w:val="24"/>
                <w:szCs w:val="24"/>
              </w:rPr>
            </w:pPr>
            <w:r>
              <w:rPr>
                <w:rFonts w:ascii="宋体" w:hAnsi="宋体" w:hint="eastAsia"/>
                <w:color w:val="000000"/>
                <w:sz w:val="24"/>
                <w:szCs w:val="24"/>
              </w:rPr>
              <w:t>2</w:t>
            </w:r>
          </w:p>
        </w:tc>
        <w:tc>
          <w:tcPr>
            <w:tcW w:w="1049" w:type="pct"/>
            <w:vAlign w:val="center"/>
          </w:tcPr>
          <w:p w:rsidR="002068F7" w:rsidRDefault="00B55231">
            <w:pPr>
              <w:jc w:val="center"/>
              <w:rPr>
                <w:rFonts w:ascii="宋体" w:hAnsi="宋体"/>
                <w:color w:val="000000"/>
                <w:sz w:val="24"/>
                <w:szCs w:val="24"/>
              </w:rPr>
            </w:pPr>
            <w:r>
              <w:rPr>
                <w:rFonts w:ascii="宋体" w:hAnsi="宋体" w:hint="eastAsia"/>
                <w:color w:val="000000"/>
                <w:sz w:val="24"/>
                <w:szCs w:val="24"/>
              </w:rPr>
              <w:t>3</w:t>
            </w:r>
          </w:p>
        </w:tc>
        <w:tc>
          <w:tcPr>
            <w:tcW w:w="1452" w:type="pct"/>
            <w:vAlign w:val="center"/>
          </w:tcPr>
          <w:p w:rsidR="002068F7" w:rsidRDefault="00B55231">
            <w:pPr>
              <w:jc w:val="center"/>
              <w:rPr>
                <w:rFonts w:ascii="宋体" w:hAnsi="宋体"/>
                <w:color w:val="000000"/>
                <w:sz w:val="24"/>
                <w:szCs w:val="24"/>
              </w:rPr>
            </w:pPr>
            <w:r>
              <w:rPr>
                <w:rFonts w:ascii="宋体" w:hAnsi="宋体" w:hint="eastAsia"/>
                <w:color w:val="000000"/>
                <w:sz w:val="24"/>
                <w:szCs w:val="24"/>
              </w:rPr>
              <w:t>4</w:t>
            </w:r>
          </w:p>
        </w:tc>
      </w:tr>
      <w:tr w:rsidR="002068F7">
        <w:trPr>
          <w:cantSplit/>
        </w:trPr>
        <w:tc>
          <w:tcPr>
            <w:tcW w:w="1049" w:type="pct"/>
            <w:vAlign w:val="center"/>
          </w:tcPr>
          <w:p w:rsidR="002068F7" w:rsidRDefault="00B55231">
            <w:pPr>
              <w:jc w:val="center"/>
              <w:rPr>
                <w:rFonts w:ascii="宋体" w:hAnsi="宋体"/>
                <w:color w:val="000000"/>
                <w:sz w:val="24"/>
                <w:szCs w:val="24"/>
              </w:rPr>
            </w:pPr>
            <w:r>
              <w:rPr>
                <w:rFonts w:ascii="宋体" w:hAnsi="宋体" w:hint="eastAsia"/>
                <w:color w:val="000000"/>
                <w:sz w:val="24"/>
                <w:szCs w:val="24"/>
              </w:rPr>
              <w:t>货物、服务名称及规格、型号</w:t>
            </w:r>
          </w:p>
        </w:tc>
        <w:tc>
          <w:tcPr>
            <w:tcW w:w="1450" w:type="pct"/>
            <w:vAlign w:val="center"/>
          </w:tcPr>
          <w:p w:rsidR="002068F7" w:rsidRDefault="00B55231">
            <w:pPr>
              <w:jc w:val="center"/>
              <w:rPr>
                <w:rFonts w:ascii="宋体" w:hAnsi="宋体"/>
                <w:color w:val="000000"/>
                <w:sz w:val="24"/>
                <w:szCs w:val="24"/>
              </w:rPr>
            </w:pPr>
            <w:r>
              <w:rPr>
                <w:rFonts w:ascii="宋体" w:hAnsi="宋体" w:hint="eastAsia"/>
                <w:color w:val="000000"/>
                <w:sz w:val="24"/>
                <w:szCs w:val="24"/>
              </w:rPr>
              <w:t>取费基数</w:t>
            </w:r>
          </w:p>
        </w:tc>
        <w:tc>
          <w:tcPr>
            <w:tcW w:w="1049" w:type="pct"/>
            <w:vAlign w:val="center"/>
          </w:tcPr>
          <w:p w:rsidR="002068F7" w:rsidRDefault="00B55231">
            <w:pPr>
              <w:jc w:val="center"/>
              <w:rPr>
                <w:rFonts w:ascii="宋体" w:hAnsi="宋体"/>
                <w:color w:val="000000"/>
                <w:sz w:val="24"/>
                <w:szCs w:val="24"/>
              </w:rPr>
            </w:pPr>
            <w:r>
              <w:rPr>
                <w:rFonts w:ascii="宋体" w:hAnsi="宋体" w:hint="eastAsia"/>
                <w:color w:val="000000"/>
                <w:sz w:val="24"/>
                <w:szCs w:val="24"/>
              </w:rPr>
              <w:t>打折率</w:t>
            </w:r>
          </w:p>
        </w:tc>
        <w:tc>
          <w:tcPr>
            <w:tcW w:w="1452" w:type="pct"/>
            <w:vAlign w:val="center"/>
          </w:tcPr>
          <w:p w:rsidR="002068F7" w:rsidRDefault="00B55231">
            <w:pPr>
              <w:jc w:val="center"/>
              <w:rPr>
                <w:rFonts w:ascii="宋体" w:hAnsi="宋体"/>
                <w:color w:val="000000"/>
                <w:sz w:val="24"/>
                <w:szCs w:val="24"/>
              </w:rPr>
            </w:pPr>
            <w:r>
              <w:rPr>
                <w:rFonts w:ascii="宋体" w:hAnsi="宋体" w:hint="eastAsia"/>
                <w:color w:val="000000"/>
                <w:sz w:val="24"/>
                <w:szCs w:val="24"/>
              </w:rPr>
              <w:t>备注</w:t>
            </w:r>
          </w:p>
        </w:tc>
      </w:tr>
      <w:tr w:rsidR="002068F7">
        <w:trPr>
          <w:cantSplit/>
          <w:trHeight w:val="980"/>
        </w:trPr>
        <w:tc>
          <w:tcPr>
            <w:tcW w:w="1049" w:type="pct"/>
            <w:vAlign w:val="center"/>
          </w:tcPr>
          <w:p w:rsidR="002068F7" w:rsidRDefault="00B55231">
            <w:pPr>
              <w:jc w:val="center"/>
              <w:rPr>
                <w:rFonts w:ascii="宋体" w:hAnsi="宋体"/>
                <w:color w:val="000000"/>
                <w:sz w:val="24"/>
                <w:szCs w:val="24"/>
              </w:rPr>
            </w:pPr>
            <w:r>
              <w:rPr>
                <w:rFonts w:ascii="宋体" w:hAnsi="宋体" w:hint="eastAsia"/>
                <w:color w:val="000000"/>
                <w:sz w:val="24"/>
                <w:szCs w:val="24"/>
              </w:rPr>
              <w:t>监测服务费</w:t>
            </w:r>
          </w:p>
        </w:tc>
        <w:tc>
          <w:tcPr>
            <w:tcW w:w="1450" w:type="pct"/>
            <w:vAlign w:val="center"/>
          </w:tcPr>
          <w:p w:rsidR="002068F7" w:rsidRDefault="00B55231">
            <w:pPr>
              <w:jc w:val="center"/>
              <w:rPr>
                <w:rFonts w:ascii="宋体" w:hAnsi="宋体"/>
                <w:color w:val="000000"/>
                <w:sz w:val="24"/>
                <w:szCs w:val="24"/>
              </w:rPr>
            </w:pPr>
            <w:r>
              <w:rPr>
                <w:rFonts w:ascii="宋体" w:hAnsi="宋体" w:hint="eastAsia"/>
                <w:color w:val="000000"/>
                <w:sz w:val="24"/>
                <w:szCs w:val="24"/>
              </w:rPr>
              <w:t>《江苏省环境监测专业服务收费标准》（苏价费</w:t>
            </w:r>
            <w:r>
              <w:rPr>
                <w:rFonts w:ascii="宋体" w:hAnsi="宋体" w:hint="eastAsia"/>
                <w:color w:val="000000"/>
                <w:sz w:val="24"/>
                <w:szCs w:val="24"/>
              </w:rPr>
              <w:t>[2006]397</w:t>
            </w:r>
            <w:r>
              <w:rPr>
                <w:rFonts w:ascii="宋体" w:hAnsi="宋体" w:hint="eastAsia"/>
                <w:color w:val="000000"/>
                <w:sz w:val="24"/>
                <w:szCs w:val="24"/>
              </w:rPr>
              <w:t>号）单价</w:t>
            </w:r>
          </w:p>
        </w:tc>
        <w:tc>
          <w:tcPr>
            <w:tcW w:w="1049" w:type="pct"/>
            <w:vMerge w:val="restart"/>
            <w:vAlign w:val="center"/>
          </w:tcPr>
          <w:p w:rsidR="002068F7" w:rsidRDefault="00B55231">
            <w:pPr>
              <w:wordWrap w:val="0"/>
              <w:ind w:firstLineChars="150" w:firstLine="360"/>
              <w:rPr>
                <w:rFonts w:ascii="宋体" w:hAnsi="宋体"/>
                <w:color w:val="000000"/>
                <w:sz w:val="24"/>
                <w:szCs w:val="24"/>
              </w:rPr>
            </w:pPr>
            <w:r>
              <w:rPr>
                <w:rFonts w:ascii="宋体" w:hAnsi="宋体" w:hint="eastAsia"/>
                <w:color w:val="000000"/>
                <w:sz w:val="24"/>
                <w:szCs w:val="24"/>
              </w:rPr>
              <w:t>折</w:t>
            </w:r>
          </w:p>
          <w:p w:rsidR="002068F7" w:rsidRDefault="002068F7">
            <w:pPr>
              <w:jc w:val="center"/>
              <w:rPr>
                <w:rFonts w:ascii="宋体" w:hAnsi="宋体"/>
                <w:color w:val="000000"/>
                <w:sz w:val="24"/>
                <w:szCs w:val="24"/>
              </w:rPr>
            </w:pPr>
          </w:p>
          <w:p w:rsidR="002068F7" w:rsidRDefault="00B55231">
            <w:pPr>
              <w:jc w:val="center"/>
              <w:rPr>
                <w:rFonts w:ascii="宋体" w:hAnsi="宋体"/>
                <w:color w:val="000000"/>
                <w:sz w:val="24"/>
                <w:szCs w:val="24"/>
              </w:rPr>
            </w:pPr>
            <w:r>
              <w:rPr>
                <w:rFonts w:ascii="宋体" w:hAnsi="宋体" w:hint="eastAsia"/>
                <w:color w:val="000000"/>
                <w:sz w:val="24"/>
                <w:szCs w:val="24"/>
              </w:rPr>
              <w:t>（即按取费基数的</w:t>
            </w:r>
            <w:r>
              <w:rPr>
                <w:rFonts w:ascii="宋体" w:hAnsi="宋体" w:hint="eastAsia"/>
                <w:color w:val="000000"/>
                <w:sz w:val="24"/>
                <w:szCs w:val="24"/>
              </w:rPr>
              <w:t>%</w:t>
            </w:r>
            <w:r>
              <w:rPr>
                <w:rFonts w:ascii="宋体" w:hAnsi="宋体" w:hint="eastAsia"/>
                <w:color w:val="000000"/>
                <w:sz w:val="24"/>
                <w:szCs w:val="24"/>
              </w:rPr>
              <w:t>计取）</w:t>
            </w:r>
          </w:p>
        </w:tc>
        <w:tc>
          <w:tcPr>
            <w:tcW w:w="1452" w:type="pct"/>
            <w:vMerge w:val="restart"/>
            <w:vAlign w:val="center"/>
          </w:tcPr>
          <w:p w:rsidR="002068F7" w:rsidRDefault="00B55231">
            <w:pPr>
              <w:rPr>
                <w:rFonts w:ascii="宋体" w:hAnsi="宋体"/>
                <w:color w:val="000000"/>
                <w:sz w:val="24"/>
                <w:szCs w:val="24"/>
              </w:rPr>
            </w:pPr>
            <w:r>
              <w:rPr>
                <w:rFonts w:ascii="宋体" w:hAnsi="宋体" w:hint="eastAsia"/>
                <w:color w:val="000000"/>
                <w:sz w:val="24"/>
                <w:szCs w:val="24"/>
              </w:rPr>
              <w:t>1</w:t>
            </w:r>
            <w:r>
              <w:rPr>
                <w:rFonts w:ascii="宋体" w:hAnsi="宋体" w:hint="eastAsia"/>
                <w:color w:val="000000"/>
                <w:sz w:val="24"/>
                <w:szCs w:val="24"/>
              </w:rPr>
              <w:t>、打折率保留</w:t>
            </w:r>
            <w:r>
              <w:rPr>
                <w:rFonts w:ascii="宋体" w:hAnsi="宋体" w:hint="eastAsia"/>
                <w:color w:val="000000"/>
                <w:sz w:val="24"/>
                <w:szCs w:val="24"/>
              </w:rPr>
              <w:t>1</w:t>
            </w:r>
            <w:r>
              <w:rPr>
                <w:rFonts w:ascii="宋体" w:hAnsi="宋体" w:hint="eastAsia"/>
                <w:color w:val="000000"/>
                <w:sz w:val="24"/>
                <w:szCs w:val="24"/>
              </w:rPr>
              <w:t>位小数。</w:t>
            </w:r>
          </w:p>
          <w:p w:rsidR="002068F7" w:rsidRDefault="00B55231">
            <w:pPr>
              <w:rPr>
                <w:rFonts w:ascii="宋体" w:hAnsi="宋体"/>
                <w:color w:val="000000"/>
                <w:sz w:val="24"/>
                <w:szCs w:val="24"/>
              </w:rPr>
            </w:pPr>
            <w:r>
              <w:rPr>
                <w:rFonts w:ascii="宋体" w:hAnsi="宋体" w:hint="eastAsia"/>
                <w:color w:val="000000"/>
                <w:sz w:val="24"/>
                <w:szCs w:val="24"/>
              </w:rPr>
              <w:t>2</w:t>
            </w:r>
            <w:r>
              <w:rPr>
                <w:rFonts w:ascii="宋体" w:hAnsi="宋体" w:hint="eastAsia"/>
                <w:color w:val="000000"/>
                <w:sz w:val="24"/>
                <w:szCs w:val="24"/>
              </w:rPr>
              <w:t>、打折率最低为</w:t>
            </w:r>
            <w:r>
              <w:rPr>
                <w:rFonts w:ascii="宋体" w:hAnsi="宋体" w:hint="eastAsia"/>
                <w:color w:val="000000"/>
                <w:sz w:val="24"/>
                <w:szCs w:val="24"/>
              </w:rPr>
              <w:t>5.0</w:t>
            </w:r>
            <w:r>
              <w:rPr>
                <w:rFonts w:ascii="宋体" w:hAnsi="宋体" w:hint="eastAsia"/>
                <w:color w:val="000000"/>
                <w:sz w:val="24"/>
                <w:szCs w:val="24"/>
              </w:rPr>
              <w:t>折，如低于</w:t>
            </w:r>
            <w:r>
              <w:rPr>
                <w:rFonts w:ascii="宋体" w:hAnsi="宋体" w:hint="eastAsia"/>
                <w:color w:val="000000"/>
                <w:sz w:val="24"/>
                <w:szCs w:val="24"/>
              </w:rPr>
              <w:t>5.0</w:t>
            </w:r>
            <w:r>
              <w:rPr>
                <w:rFonts w:ascii="宋体" w:hAnsi="宋体" w:hint="eastAsia"/>
                <w:color w:val="000000"/>
                <w:sz w:val="24"/>
                <w:szCs w:val="24"/>
              </w:rPr>
              <w:t>折须</w:t>
            </w:r>
            <w:r>
              <w:rPr>
                <w:rFonts w:ascii="Times New Roman" w:hAnsi="Times New Roman" w:hint="eastAsia"/>
                <w:color w:val="000000"/>
                <w:sz w:val="24"/>
                <w:szCs w:val="24"/>
              </w:rPr>
              <w:t>提供详细的成本核算情况说明及相关证明材料。</w:t>
            </w:r>
          </w:p>
        </w:tc>
      </w:tr>
      <w:tr w:rsidR="002068F7">
        <w:trPr>
          <w:cantSplit/>
          <w:trHeight w:val="980"/>
        </w:trPr>
        <w:tc>
          <w:tcPr>
            <w:tcW w:w="1049" w:type="pct"/>
            <w:vAlign w:val="center"/>
          </w:tcPr>
          <w:p w:rsidR="002068F7" w:rsidRDefault="00B55231">
            <w:pPr>
              <w:jc w:val="center"/>
              <w:rPr>
                <w:rFonts w:ascii="宋体" w:hAnsi="宋体"/>
                <w:color w:val="000000"/>
                <w:sz w:val="24"/>
                <w:szCs w:val="24"/>
              </w:rPr>
            </w:pPr>
            <w:r>
              <w:rPr>
                <w:rFonts w:ascii="宋体" w:hAnsi="宋体" w:hint="eastAsia"/>
                <w:color w:val="000000"/>
                <w:sz w:val="24"/>
                <w:szCs w:val="24"/>
              </w:rPr>
              <w:t>报告编制费</w:t>
            </w:r>
          </w:p>
        </w:tc>
        <w:tc>
          <w:tcPr>
            <w:tcW w:w="1450" w:type="pct"/>
            <w:vAlign w:val="center"/>
          </w:tcPr>
          <w:p w:rsidR="002068F7" w:rsidRDefault="00B55231">
            <w:pPr>
              <w:jc w:val="center"/>
              <w:rPr>
                <w:rFonts w:ascii="宋体" w:hAnsi="宋体"/>
                <w:color w:val="000000"/>
                <w:sz w:val="24"/>
                <w:szCs w:val="24"/>
              </w:rPr>
            </w:pPr>
            <w:r>
              <w:rPr>
                <w:rFonts w:ascii="宋体" w:hAnsi="宋体" w:hint="eastAsia"/>
                <w:color w:val="000000"/>
                <w:sz w:val="24"/>
                <w:szCs w:val="24"/>
              </w:rPr>
              <w:t>统一按照监测服务费的</w:t>
            </w:r>
            <w:r>
              <w:rPr>
                <w:rFonts w:ascii="宋体" w:hAnsi="宋体" w:hint="eastAsia"/>
                <w:color w:val="000000"/>
                <w:sz w:val="24"/>
                <w:szCs w:val="24"/>
              </w:rPr>
              <w:t>15%</w:t>
            </w:r>
            <w:r>
              <w:rPr>
                <w:rFonts w:ascii="宋体" w:hAnsi="宋体" w:hint="eastAsia"/>
                <w:color w:val="000000"/>
                <w:sz w:val="24"/>
                <w:szCs w:val="24"/>
              </w:rPr>
              <w:t>收取</w:t>
            </w:r>
          </w:p>
        </w:tc>
        <w:tc>
          <w:tcPr>
            <w:tcW w:w="1049" w:type="pct"/>
            <w:vMerge/>
            <w:vAlign w:val="center"/>
          </w:tcPr>
          <w:p w:rsidR="002068F7" w:rsidRDefault="002068F7">
            <w:pPr>
              <w:jc w:val="center"/>
              <w:rPr>
                <w:rFonts w:ascii="宋体" w:hAnsi="宋体"/>
                <w:color w:val="000000"/>
                <w:sz w:val="24"/>
                <w:szCs w:val="24"/>
              </w:rPr>
            </w:pPr>
          </w:p>
        </w:tc>
        <w:tc>
          <w:tcPr>
            <w:tcW w:w="1452" w:type="pct"/>
            <w:vMerge/>
            <w:vAlign w:val="center"/>
          </w:tcPr>
          <w:p w:rsidR="002068F7" w:rsidRDefault="002068F7">
            <w:pPr>
              <w:rPr>
                <w:rFonts w:ascii="宋体" w:hAnsi="宋体"/>
                <w:color w:val="000000"/>
                <w:sz w:val="24"/>
                <w:szCs w:val="24"/>
              </w:rPr>
            </w:pPr>
          </w:p>
        </w:tc>
      </w:tr>
      <w:tr w:rsidR="002068F7">
        <w:trPr>
          <w:cantSplit/>
          <w:trHeight w:val="980"/>
        </w:trPr>
        <w:tc>
          <w:tcPr>
            <w:tcW w:w="1049" w:type="pct"/>
            <w:vAlign w:val="center"/>
          </w:tcPr>
          <w:p w:rsidR="002068F7" w:rsidRDefault="00B55231">
            <w:pPr>
              <w:jc w:val="center"/>
              <w:rPr>
                <w:rFonts w:ascii="宋体" w:hAnsi="宋体"/>
                <w:color w:val="000000"/>
                <w:sz w:val="24"/>
                <w:szCs w:val="24"/>
              </w:rPr>
            </w:pPr>
            <w:r>
              <w:rPr>
                <w:rFonts w:ascii="宋体" w:hAnsi="宋体" w:hint="eastAsia"/>
                <w:color w:val="000000"/>
                <w:sz w:val="24"/>
                <w:szCs w:val="24"/>
              </w:rPr>
              <w:t>人员劳务费</w:t>
            </w:r>
          </w:p>
        </w:tc>
        <w:tc>
          <w:tcPr>
            <w:tcW w:w="1450" w:type="pct"/>
            <w:vAlign w:val="center"/>
          </w:tcPr>
          <w:p w:rsidR="002068F7" w:rsidRDefault="00B55231">
            <w:pPr>
              <w:jc w:val="center"/>
              <w:rPr>
                <w:rFonts w:ascii="宋体" w:hAnsi="宋体"/>
                <w:color w:val="000000"/>
                <w:sz w:val="24"/>
                <w:szCs w:val="24"/>
              </w:rPr>
            </w:pPr>
            <w:r>
              <w:rPr>
                <w:rFonts w:ascii="宋体" w:hAnsi="宋体" w:hint="eastAsia"/>
                <w:color w:val="000000"/>
                <w:sz w:val="24"/>
                <w:szCs w:val="24"/>
              </w:rPr>
              <w:t>200</w:t>
            </w:r>
            <w:r>
              <w:rPr>
                <w:rFonts w:ascii="宋体" w:hAnsi="宋体" w:hint="eastAsia"/>
                <w:color w:val="000000"/>
                <w:sz w:val="24"/>
                <w:szCs w:val="24"/>
              </w:rPr>
              <w:t>元</w:t>
            </w:r>
            <w:r>
              <w:rPr>
                <w:rFonts w:ascii="宋体" w:hAnsi="宋体" w:hint="eastAsia"/>
                <w:color w:val="000000"/>
                <w:sz w:val="24"/>
                <w:szCs w:val="24"/>
              </w:rPr>
              <w:t>/</w:t>
            </w:r>
            <w:r>
              <w:rPr>
                <w:rFonts w:ascii="宋体" w:hAnsi="宋体" w:hint="eastAsia"/>
                <w:color w:val="000000"/>
                <w:sz w:val="24"/>
                <w:szCs w:val="24"/>
              </w:rPr>
              <w:t>人</w:t>
            </w:r>
            <w:r>
              <w:rPr>
                <w:rFonts w:ascii="宋体" w:hAnsi="宋体" w:hint="eastAsia"/>
                <w:color w:val="000000"/>
                <w:sz w:val="24"/>
                <w:szCs w:val="24"/>
              </w:rPr>
              <w:t>/</w:t>
            </w:r>
            <w:r>
              <w:rPr>
                <w:rFonts w:ascii="宋体" w:hAnsi="宋体" w:hint="eastAsia"/>
                <w:color w:val="000000"/>
                <w:sz w:val="24"/>
                <w:szCs w:val="24"/>
              </w:rPr>
              <w:t>天</w:t>
            </w:r>
          </w:p>
        </w:tc>
        <w:tc>
          <w:tcPr>
            <w:tcW w:w="1049" w:type="pct"/>
            <w:vMerge/>
            <w:vAlign w:val="center"/>
          </w:tcPr>
          <w:p w:rsidR="002068F7" w:rsidRDefault="002068F7">
            <w:pPr>
              <w:rPr>
                <w:rFonts w:ascii="宋体" w:hAnsi="宋体"/>
                <w:color w:val="000000"/>
                <w:sz w:val="24"/>
                <w:szCs w:val="24"/>
              </w:rPr>
            </w:pPr>
          </w:p>
        </w:tc>
        <w:tc>
          <w:tcPr>
            <w:tcW w:w="1452" w:type="pct"/>
            <w:vMerge/>
            <w:vAlign w:val="center"/>
          </w:tcPr>
          <w:p w:rsidR="002068F7" w:rsidRDefault="002068F7">
            <w:pPr>
              <w:rPr>
                <w:rFonts w:ascii="宋体" w:hAnsi="宋体"/>
                <w:color w:val="000000"/>
                <w:sz w:val="24"/>
                <w:szCs w:val="24"/>
              </w:rPr>
            </w:pPr>
          </w:p>
        </w:tc>
      </w:tr>
      <w:tr w:rsidR="002068F7">
        <w:trPr>
          <w:cantSplit/>
          <w:trHeight w:val="980"/>
        </w:trPr>
        <w:tc>
          <w:tcPr>
            <w:tcW w:w="1049" w:type="pct"/>
            <w:vAlign w:val="center"/>
          </w:tcPr>
          <w:p w:rsidR="002068F7" w:rsidRDefault="00B55231">
            <w:pPr>
              <w:jc w:val="center"/>
              <w:rPr>
                <w:rFonts w:ascii="宋体" w:hAnsi="宋体"/>
                <w:color w:val="000000"/>
                <w:sz w:val="24"/>
                <w:szCs w:val="24"/>
              </w:rPr>
            </w:pPr>
            <w:r>
              <w:rPr>
                <w:rFonts w:ascii="宋体" w:hAnsi="宋体" w:hint="eastAsia"/>
                <w:color w:val="000000"/>
                <w:sz w:val="24"/>
                <w:szCs w:val="24"/>
              </w:rPr>
              <w:t>交通费</w:t>
            </w:r>
          </w:p>
        </w:tc>
        <w:tc>
          <w:tcPr>
            <w:tcW w:w="1450" w:type="pct"/>
            <w:vAlign w:val="center"/>
          </w:tcPr>
          <w:p w:rsidR="002068F7" w:rsidRDefault="00B55231">
            <w:pPr>
              <w:jc w:val="center"/>
              <w:rPr>
                <w:rFonts w:ascii="宋体" w:hAnsi="宋体"/>
                <w:color w:val="000000"/>
                <w:sz w:val="24"/>
                <w:szCs w:val="24"/>
              </w:rPr>
            </w:pPr>
            <w:r>
              <w:rPr>
                <w:rFonts w:ascii="宋体" w:hAnsi="宋体" w:hint="eastAsia"/>
                <w:color w:val="000000"/>
                <w:sz w:val="24"/>
                <w:szCs w:val="24"/>
              </w:rPr>
              <w:t>400</w:t>
            </w:r>
            <w:r>
              <w:rPr>
                <w:rFonts w:ascii="宋体" w:hAnsi="宋体" w:hint="eastAsia"/>
                <w:color w:val="000000"/>
                <w:sz w:val="24"/>
                <w:szCs w:val="24"/>
              </w:rPr>
              <w:t>元</w:t>
            </w:r>
            <w:r>
              <w:rPr>
                <w:rFonts w:ascii="宋体" w:hAnsi="宋体" w:hint="eastAsia"/>
                <w:color w:val="000000"/>
                <w:sz w:val="24"/>
                <w:szCs w:val="24"/>
              </w:rPr>
              <w:t>/</w:t>
            </w:r>
            <w:r>
              <w:rPr>
                <w:rFonts w:ascii="宋体" w:hAnsi="宋体" w:hint="eastAsia"/>
                <w:color w:val="000000"/>
                <w:sz w:val="24"/>
                <w:szCs w:val="24"/>
              </w:rPr>
              <w:t>车</w:t>
            </w:r>
            <w:r>
              <w:rPr>
                <w:rFonts w:ascii="宋体" w:hAnsi="宋体" w:hint="eastAsia"/>
                <w:color w:val="000000"/>
                <w:sz w:val="24"/>
                <w:szCs w:val="24"/>
              </w:rPr>
              <w:t>/</w:t>
            </w:r>
            <w:r>
              <w:rPr>
                <w:rFonts w:ascii="宋体" w:hAnsi="宋体" w:hint="eastAsia"/>
                <w:color w:val="000000"/>
                <w:sz w:val="24"/>
                <w:szCs w:val="24"/>
              </w:rPr>
              <w:t>天</w:t>
            </w:r>
          </w:p>
        </w:tc>
        <w:tc>
          <w:tcPr>
            <w:tcW w:w="1049" w:type="pct"/>
            <w:vMerge/>
            <w:vAlign w:val="center"/>
          </w:tcPr>
          <w:p w:rsidR="002068F7" w:rsidRDefault="002068F7">
            <w:pPr>
              <w:rPr>
                <w:rFonts w:ascii="宋体" w:hAnsi="宋体"/>
                <w:color w:val="000000"/>
                <w:sz w:val="24"/>
                <w:szCs w:val="24"/>
              </w:rPr>
            </w:pPr>
          </w:p>
        </w:tc>
        <w:tc>
          <w:tcPr>
            <w:tcW w:w="1452" w:type="pct"/>
            <w:vMerge/>
            <w:vAlign w:val="center"/>
          </w:tcPr>
          <w:p w:rsidR="002068F7" w:rsidRDefault="002068F7">
            <w:pPr>
              <w:rPr>
                <w:rFonts w:ascii="宋体" w:hAnsi="宋体"/>
                <w:color w:val="000000"/>
                <w:sz w:val="24"/>
                <w:szCs w:val="24"/>
              </w:rPr>
            </w:pPr>
          </w:p>
        </w:tc>
      </w:tr>
    </w:tbl>
    <w:p w:rsidR="002068F7" w:rsidRDefault="00B55231">
      <w:pPr>
        <w:spacing w:line="440" w:lineRule="atLeast"/>
        <w:rPr>
          <w:rFonts w:ascii="宋体" w:hAnsi="宋体"/>
          <w:color w:val="000000"/>
          <w:sz w:val="24"/>
        </w:rPr>
      </w:pPr>
      <w:r>
        <w:rPr>
          <w:rFonts w:ascii="宋体" w:hAnsi="宋体" w:hint="eastAsia"/>
          <w:color w:val="000000"/>
          <w:sz w:val="24"/>
        </w:rPr>
        <w:t>注：以上报价包含采购项目所涉及的所有费用，供应商须综合考虑计入并慎重填报打折率，中标后不再另行结算其它费用。</w:t>
      </w:r>
    </w:p>
    <w:p w:rsidR="002068F7" w:rsidRDefault="002068F7">
      <w:pPr>
        <w:spacing w:line="440" w:lineRule="atLeast"/>
        <w:rPr>
          <w:rFonts w:ascii="宋体" w:hAnsi="宋体"/>
          <w:color w:val="000000"/>
          <w:sz w:val="24"/>
        </w:rPr>
      </w:pPr>
    </w:p>
    <w:p w:rsidR="002068F7" w:rsidRDefault="00B55231">
      <w:pPr>
        <w:ind w:firstLineChars="2300" w:firstLine="5520"/>
        <w:rPr>
          <w:rFonts w:ascii="宋体" w:hAnsi="宋体"/>
          <w:color w:val="000000"/>
          <w:sz w:val="24"/>
          <w:szCs w:val="24"/>
        </w:rPr>
      </w:pPr>
      <w:r>
        <w:rPr>
          <w:rFonts w:ascii="宋体" w:hAnsi="宋体" w:hint="eastAsia"/>
          <w:color w:val="000000"/>
          <w:sz w:val="24"/>
          <w:szCs w:val="24"/>
        </w:rPr>
        <w:t>法定代表人或授权代表签字：</w:t>
      </w:r>
    </w:p>
    <w:p w:rsidR="002068F7" w:rsidRDefault="00B55231">
      <w:pPr>
        <w:spacing w:line="440" w:lineRule="atLeast"/>
        <w:ind w:firstLineChars="2300" w:firstLine="5520"/>
        <w:rPr>
          <w:rFonts w:ascii="宋体" w:hAnsi="宋体"/>
          <w:color w:val="000000"/>
          <w:sz w:val="24"/>
          <w:szCs w:val="24"/>
        </w:rPr>
      </w:pPr>
      <w:r>
        <w:rPr>
          <w:rFonts w:ascii="宋体" w:hAnsi="宋体" w:hint="eastAsia"/>
          <w:color w:val="000000"/>
          <w:sz w:val="24"/>
          <w:szCs w:val="24"/>
        </w:rPr>
        <w:t>日期：</w:t>
      </w:r>
      <w:r>
        <w:rPr>
          <w:rFonts w:ascii="宋体" w:hAnsi="宋体" w:hint="eastAsia"/>
          <w:color w:val="000000"/>
          <w:sz w:val="24"/>
          <w:szCs w:val="24"/>
        </w:rPr>
        <w:t xml:space="preserve">  </w:t>
      </w:r>
      <w:r>
        <w:rPr>
          <w:rFonts w:ascii="宋体" w:hAnsi="宋体" w:hint="eastAsia"/>
          <w:color w:val="000000"/>
          <w:sz w:val="24"/>
          <w:szCs w:val="24"/>
        </w:rPr>
        <w:t>年月日</w:t>
      </w:r>
    </w:p>
    <w:p w:rsidR="002068F7" w:rsidRDefault="002068F7">
      <w:pPr>
        <w:spacing w:line="440" w:lineRule="atLeast"/>
        <w:ind w:firstLineChars="2300" w:firstLine="5520"/>
        <w:rPr>
          <w:rFonts w:ascii="宋体" w:hAnsi="宋体"/>
          <w:color w:val="000000"/>
          <w:sz w:val="24"/>
          <w:szCs w:val="24"/>
        </w:rPr>
      </w:pPr>
    </w:p>
    <w:p w:rsidR="002068F7" w:rsidRDefault="002068F7">
      <w:pPr>
        <w:spacing w:line="440" w:lineRule="atLeast"/>
        <w:ind w:firstLineChars="2300" w:firstLine="5520"/>
        <w:rPr>
          <w:rFonts w:ascii="宋体" w:hAnsi="宋体"/>
          <w:color w:val="000000"/>
          <w:sz w:val="24"/>
          <w:szCs w:val="24"/>
        </w:rPr>
      </w:pPr>
    </w:p>
    <w:p w:rsidR="002068F7" w:rsidRDefault="002068F7">
      <w:pPr>
        <w:spacing w:line="440" w:lineRule="atLeast"/>
        <w:ind w:firstLineChars="2300" w:firstLine="5520"/>
        <w:rPr>
          <w:rFonts w:ascii="宋体" w:hAnsi="宋体"/>
          <w:color w:val="000000"/>
          <w:sz w:val="24"/>
          <w:szCs w:val="24"/>
        </w:rPr>
      </w:pPr>
    </w:p>
    <w:p w:rsidR="002068F7" w:rsidRDefault="002068F7">
      <w:pPr>
        <w:spacing w:line="440" w:lineRule="atLeast"/>
        <w:ind w:firstLineChars="2300" w:firstLine="5520"/>
        <w:rPr>
          <w:rFonts w:ascii="宋体" w:hAnsi="宋体"/>
          <w:color w:val="000000"/>
          <w:sz w:val="24"/>
          <w:szCs w:val="24"/>
        </w:rPr>
      </w:pPr>
    </w:p>
    <w:p w:rsidR="002068F7" w:rsidRDefault="002068F7">
      <w:pPr>
        <w:spacing w:line="440" w:lineRule="atLeast"/>
        <w:ind w:firstLineChars="2300" w:firstLine="5520"/>
        <w:rPr>
          <w:rFonts w:ascii="宋体" w:hAnsi="宋体"/>
          <w:color w:val="000000"/>
          <w:sz w:val="24"/>
          <w:szCs w:val="24"/>
        </w:rPr>
      </w:pPr>
    </w:p>
    <w:p w:rsidR="002068F7" w:rsidRDefault="002068F7">
      <w:pPr>
        <w:spacing w:line="440" w:lineRule="atLeast"/>
        <w:jc w:val="center"/>
        <w:rPr>
          <w:rFonts w:ascii="宋体" w:hAnsi="宋体"/>
          <w:b/>
          <w:color w:val="000000"/>
          <w:sz w:val="32"/>
          <w:szCs w:val="32"/>
        </w:rPr>
      </w:pPr>
    </w:p>
    <w:p w:rsidR="002068F7" w:rsidRDefault="00B55231">
      <w:pPr>
        <w:spacing w:line="440" w:lineRule="atLeast"/>
        <w:jc w:val="left"/>
        <w:rPr>
          <w:rFonts w:ascii="宋体" w:hAnsi="宋体" w:cs="宋体"/>
          <w:b/>
          <w:color w:val="FF0000"/>
          <w:sz w:val="28"/>
          <w:szCs w:val="28"/>
          <w:lang w:val="zh-CN"/>
        </w:rPr>
      </w:pPr>
      <w:r>
        <w:rPr>
          <w:rFonts w:ascii="宋体" w:hAnsi="宋体" w:cs="宋体" w:hint="eastAsia"/>
          <w:b/>
          <w:color w:val="FF0000"/>
          <w:sz w:val="28"/>
          <w:szCs w:val="28"/>
          <w:lang w:val="zh-CN"/>
        </w:rPr>
        <w:t>以下内容开标时填写：</w:t>
      </w:r>
    </w:p>
    <w:p w:rsidR="002068F7" w:rsidRDefault="00B55231">
      <w:pPr>
        <w:spacing w:line="440" w:lineRule="atLeast"/>
        <w:jc w:val="center"/>
        <w:rPr>
          <w:rFonts w:ascii="宋体" w:hAnsi="宋体"/>
          <w:b/>
          <w:color w:val="000000"/>
          <w:sz w:val="32"/>
          <w:szCs w:val="32"/>
        </w:rPr>
      </w:pPr>
      <w:r>
        <w:rPr>
          <w:rFonts w:ascii="宋体" w:hAnsi="宋体" w:hint="eastAsia"/>
          <w:b/>
          <w:color w:val="000000"/>
          <w:sz w:val="32"/>
          <w:szCs w:val="32"/>
        </w:rPr>
        <w:lastRenderedPageBreak/>
        <w:t>最终分项报价表</w:t>
      </w:r>
    </w:p>
    <w:p w:rsidR="002068F7" w:rsidRDefault="00B55231">
      <w:pPr>
        <w:spacing w:line="440" w:lineRule="atLeast"/>
        <w:rPr>
          <w:rFonts w:ascii="宋体" w:hAnsi="宋体"/>
          <w:color w:val="000000"/>
          <w:sz w:val="24"/>
        </w:rPr>
      </w:pPr>
      <w:r>
        <w:rPr>
          <w:rFonts w:ascii="宋体" w:hAnsi="宋体" w:hint="eastAsia"/>
          <w:color w:val="000000"/>
          <w:sz w:val="24"/>
        </w:rPr>
        <w:t>投标人全称（加盖公章）：</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7"/>
        <w:gridCol w:w="2858"/>
        <w:gridCol w:w="2067"/>
        <w:gridCol w:w="2862"/>
      </w:tblGrid>
      <w:tr w:rsidR="002068F7">
        <w:trPr>
          <w:cantSplit/>
          <w:trHeight w:val="577"/>
        </w:trPr>
        <w:tc>
          <w:tcPr>
            <w:tcW w:w="1049" w:type="pct"/>
            <w:vAlign w:val="center"/>
          </w:tcPr>
          <w:p w:rsidR="002068F7" w:rsidRDefault="00B55231">
            <w:pPr>
              <w:jc w:val="center"/>
              <w:rPr>
                <w:rFonts w:ascii="宋体" w:hAnsi="宋体"/>
                <w:color w:val="000000"/>
                <w:sz w:val="24"/>
                <w:szCs w:val="24"/>
              </w:rPr>
            </w:pPr>
            <w:r>
              <w:rPr>
                <w:rFonts w:ascii="宋体" w:hAnsi="宋体" w:hint="eastAsia"/>
                <w:color w:val="000000"/>
                <w:sz w:val="24"/>
                <w:szCs w:val="24"/>
              </w:rPr>
              <w:t>1</w:t>
            </w:r>
          </w:p>
        </w:tc>
        <w:tc>
          <w:tcPr>
            <w:tcW w:w="1450" w:type="pct"/>
            <w:vAlign w:val="center"/>
          </w:tcPr>
          <w:p w:rsidR="002068F7" w:rsidRDefault="00B55231">
            <w:pPr>
              <w:jc w:val="center"/>
              <w:rPr>
                <w:rFonts w:ascii="宋体" w:hAnsi="宋体"/>
                <w:color w:val="000000"/>
                <w:sz w:val="24"/>
                <w:szCs w:val="24"/>
              </w:rPr>
            </w:pPr>
            <w:r>
              <w:rPr>
                <w:rFonts w:ascii="宋体" w:hAnsi="宋体" w:hint="eastAsia"/>
                <w:color w:val="000000"/>
                <w:sz w:val="24"/>
                <w:szCs w:val="24"/>
              </w:rPr>
              <w:t>2</w:t>
            </w:r>
          </w:p>
        </w:tc>
        <w:tc>
          <w:tcPr>
            <w:tcW w:w="1049" w:type="pct"/>
            <w:vAlign w:val="center"/>
          </w:tcPr>
          <w:p w:rsidR="002068F7" w:rsidRDefault="00B55231">
            <w:pPr>
              <w:jc w:val="center"/>
              <w:rPr>
                <w:rFonts w:ascii="宋体" w:hAnsi="宋体"/>
                <w:color w:val="000000"/>
                <w:sz w:val="24"/>
                <w:szCs w:val="24"/>
              </w:rPr>
            </w:pPr>
            <w:r>
              <w:rPr>
                <w:rFonts w:ascii="宋体" w:hAnsi="宋体" w:hint="eastAsia"/>
                <w:color w:val="000000"/>
                <w:sz w:val="24"/>
                <w:szCs w:val="24"/>
              </w:rPr>
              <w:t>3</w:t>
            </w:r>
          </w:p>
        </w:tc>
        <w:tc>
          <w:tcPr>
            <w:tcW w:w="1452" w:type="pct"/>
            <w:vAlign w:val="center"/>
          </w:tcPr>
          <w:p w:rsidR="002068F7" w:rsidRDefault="00B55231">
            <w:pPr>
              <w:jc w:val="center"/>
              <w:rPr>
                <w:rFonts w:ascii="宋体" w:hAnsi="宋体"/>
                <w:color w:val="000000"/>
                <w:sz w:val="24"/>
                <w:szCs w:val="24"/>
              </w:rPr>
            </w:pPr>
            <w:r>
              <w:rPr>
                <w:rFonts w:ascii="宋体" w:hAnsi="宋体" w:hint="eastAsia"/>
                <w:color w:val="000000"/>
                <w:sz w:val="24"/>
                <w:szCs w:val="24"/>
              </w:rPr>
              <w:t>4</w:t>
            </w:r>
          </w:p>
        </w:tc>
      </w:tr>
      <w:tr w:rsidR="002068F7">
        <w:trPr>
          <w:cantSplit/>
        </w:trPr>
        <w:tc>
          <w:tcPr>
            <w:tcW w:w="1049" w:type="pct"/>
            <w:vAlign w:val="center"/>
          </w:tcPr>
          <w:p w:rsidR="002068F7" w:rsidRDefault="00B55231">
            <w:pPr>
              <w:jc w:val="center"/>
              <w:rPr>
                <w:rFonts w:ascii="宋体" w:hAnsi="宋体"/>
                <w:color w:val="000000"/>
                <w:sz w:val="24"/>
                <w:szCs w:val="24"/>
              </w:rPr>
            </w:pPr>
            <w:r>
              <w:rPr>
                <w:rFonts w:ascii="宋体" w:hAnsi="宋体" w:hint="eastAsia"/>
                <w:color w:val="000000"/>
                <w:sz w:val="24"/>
                <w:szCs w:val="24"/>
              </w:rPr>
              <w:t>货物、服务名称及规格、型号</w:t>
            </w:r>
          </w:p>
        </w:tc>
        <w:tc>
          <w:tcPr>
            <w:tcW w:w="1450" w:type="pct"/>
            <w:vAlign w:val="center"/>
          </w:tcPr>
          <w:p w:rsidR="002068F7" w:rsidRDefault="00B55231">
            <w:pPr>
              <w:jc w:val="center"/>
              <w:rPr>
                <w:rFonts w:ascii="宋体" w:hAnsi="宋体"/>
                <w:color w:val="000000"/>
                <w:sz w:val="24"/>
                <w:szCs w:val="24"/>
              </w:rPr>
            </w:pPr>
            <w:r>
              <w:rPr>
                <w:rFonts w:ascii="宋体" w:hAnsi="宋体" w:hint="eastAsia"/>
                <w:color w:val="000000"/>
                <w:sz w:val="24"/>
                <w:szCs w:val="24"/>
              </w:rPr>
              <w:t>取费基数</w:t>
            </w:r>
          </w:p>
        </w:tc>
        <w:tc>
          <w:tcPr>
            <w:tcW w:w="1049" w:type="pct"/>
            <w:vAlign w:val="center"/>
          </w:tcPr>
          <w:p w:rsidR="002068F7" w:rsidRDefault="00B55231">
            <w:pPr>
              <w:jc w:val="center"/>
              <w:rPr>
                <w:rFonts w:ascii="宋体" w:hAnsi="宋体"/>
                <w:color w:val="000000"/>
                <w:sz w:val="24"/>
                <w:szCs w:val="24"/>
              </w:rPr>
            </w:pPr>
            <w:r>
              <w:rPr>
                <w:rFonts w:ascii="宋体" w:hAnsi="宋体" w:hint="eastAsia"/>
                <w:color w:val="000000"/>
                <w:sz w:val="24"/>
                <w:szCs w:val="24"/>
              </w:rPr>
              <w:t>打折率</w:t>
            </w:r>
          </w:p>
        </w:tc>
        <w:tc>
          <w:tcPr>
            <w:tcW w:w="1452" w:type="pct"/>
            <w:vAlign w:val="center"/>
          </w:tcPr>
          <w:p w:rsidR="002068F7" w:rsidRDefault="00B55231">
            <w:pPr>
              <w:jc w:val="center"/>
              <w:rPr>
                <w:rFonts w:ascii="宋体" w:hAnsi="宋体"/>
                <w:color w:val="000000"/>
                <w:sz w:val="24"/>
                <w:szCs w:val="24"/>
              </w:rPr>
            </w:pPr>
            <w:r>
              <w:rPr>
                <w:rFonts w:ascii="宋体" w:hAnsi="宋体" w:hint="eastAsia"/>
                <w:color w:val="000000"/>
                <w:sz w:val="24"/>
                <w:szCs w:val="24"/>
              </w:rPr>
              <w:t>备注</w:t>
            </w:r>
          </w:p>
        </w:tc>
      </w:tr>
      <w:tr w:rsidR="002068F7">
        <w:trPr>
          <w:cantSplit/>
          <w:trHeight w:val="980"/>
        </w:trPr>
        <w:tc>
          <w:tcPr>
            <w:tcW w:w="1049" w:type="pct"/>
            <w:vAlign w:val="center"/>
          </w:tcPr>
          <w:p w:rsidR="002068F7" w:rsidRDefault="00B55231">
            <w:pPr>
              <w:jc w:val="center"/>
              <w:rPr>
                <w:rFonts w:ascii="宋体" w:hAnsi="宋体"/>
                <w:color w:val="000000"/>
                <w:sz w:val="24"/>
                <w:szCs w:val="24"/>
              </w:rPr>
            </w:pPr>
            <w:r>
              <w:rPr>
                <w:rFonts w:ascii="宋体" w:hAnsi="宋体" w:hint="eastAsia"/>
                <w:color w:val="000000"/>
                <w:sz w:val="24"/>
                <w:szCs w:val="24"/>
              </w:rPr>
              <w:t>监测服务费</w:t>
            </w:r>
          </w:p>
        </w:tc>
        <w:tc>
          <w:tcPr>
            <w:tcW w:w="1450" w:type="pct"/>
            <w:vAlign w:val="center"/>
          </w:tcPr>
          <w:p w:rsidR="002068F7" w:rsidRDefault="00B55231">
            <w:pPr>
              <w:jc w:val="center"/>
              <w:rPr>
                <w:rFonts w:ascii="宋体" w:hAnsi="宋体"/>
                <w:color w:val="000000"/>
                <w:sz w:val="24"/>
                <w:szCs w:val="24"/>
              </w:rPr>
            </w:pPr>
            <w:r>
              <w:rPr>
                <w:rFonts w:ascii="宋体" w:hAnsi="宋体" w:hint="eastAsia"/>
                <w:color w:val="000000"/>
                <w:sz w:val="24"/>
                <w:szCs w:val="24"/>
              </w:rPr>
              <w:t>《江苏省环境监测专业服务收费标准》（苏价费</w:t>
            </w:r>
            <w:r>
              <w:rPr>
                <w:rFonts w:ascii="宋体" w:hAnsi="宋体" w:hint="eastAsia"/>
                <w:color w:val="000000"/>
                <w:sz w:val="24"/>
                <w:szCs w:val="24"/>
              </w:rPr>
              <w:t>[2006]397</w:t>
            </w:r>
            <w:r>
              <w:rPr>
                <w:rFonts w:ascii="宋体" w:hAnsi="宋体" w:hint="eastAsia"/>
                <w:color w:val="000000"/>
                <w:sz w:val="24"/>
                <w:szCs w:val="24"/>
              </w:rPr>
              <w:t>号）单价</w:t>
            </w:r>
          </w:p>
        </w:tc>
        <w:tc>
          <w:tcPr>
            <w:tcW w:w="1049" w:type="pct"/>
            <w:vMerge w:val="restart"/>
            <w:vAlign w:val="center"/>
          </w:tcPr>
          <w:p w:rsidR="002068F7" w:rsidRDefault="00B55231">
            <w:pPr>
              <w:wordWrap w:val="0"/>
              <w:ind w:firstLineChars="150" w:firstLine="360"/>
              <w:rPr>
                <w:rFonts w:ascii="宋体" w:hAnsi="宋体"/>
                <w:color w:val="000000"/>
                <w:sz w:val="24"/>
                <w:szCs w:val="24"/>
              </w:rPr>
            </w:pPr>
            <w:r>
              <w:rPr>
                <w:rFonts w:ascii="宋体" w:hAnsi="宋体" w:hint="eastAsia"/>
                <w:color w:val="000000"/>
                <w:sz w:val="24"/>
                <w:szCs w:val="24"/>
              </w:rPr>
              <w:t>折</w:t>
            </w:r>
          </w:p>
          <w:p w:rsidR="002068F7" w:rsidRDefault="002068F7">
            <w:pPr>
              <w:jc w:val="center"/>
              <w:rPr>
                <w:rFonts w:ascii="宋体" w:hAnsi="宋体"/>
                <w:color w:val="000000"/>
                <w:sz w:val="24"/>
                <w:szCs w:val="24"/>
              </w:rPr>
            </w:pPr>
          </w:p>
          <w:p w:rsidR="002068F7" w:rsidRDefault="00B55231">
            <w:pPr>
              <w:jc w:val="center"/>
              <w:rPr>
                <w:rFonts w:ascii="宋体" w:hAnsi="宋体"/>
                <w:color w:val="000000"/>
                <w:sz w:val="24"/>
                <w:szCs w:val="24"/>
              </w:rPr>
            </w:pPr>
            <w:r>
              <w:rPr>
                <w:rFonts w:ascii="宋体" w:hAnsi="宋体" w:hint="eastAsia"/>
                <w:color w:val="000000"/>
                <w:sz w:val="24"/>
                <w:szCs w:val="24"/>
              </w:rPr>
              <w:t>（即按取费基数的</w:t>
            </w:r>
            <w:r>
              <w:rPr>
                <w:rFonts w:ascii="宋体" w:hAnsi="宋体" w:hint="eastAsia"/>
                <w:color w:val="000000"/>
                <w:sz w:val="24"/>
                <w:szCs w:val="24"/>
              </w:rPr>
              <w:t>%</w:t>
            </w:r>
            <w:r>
              <w:rPr>
                <w:rFonts w:ascii="宋体" w:hAnsi="宋体" w:hint="eastAsia"/>
                <w:color w:val="000000"/>
                <w:sz w:val="24"/>
                <w:szCs w:val="24"/>
              </w:rPr>
              <w:t>计取）</w:t>
            </w:r>
          </w:p>
        </w:tc>
        <w:tc>
          <w:tcPr>
            <w:tcW w:w="1452" w:type="pct"/>
            <w:vMerge w:val="restart"/>
            <w:vAlign w:val="center"/>
          </w:tcPr>
          <w:p w:rsidR="002068F7" w:rsidRDefault="00B55231">
            <w:pPr>
              <w:rPr>
                <w:rFonts w:ascii="宋体" w:hAnsi="宋体"/>
                <w:color w:val="000000"/>
                <w:sz w:val="24"/>
                <w:szCs w:val="24"/>
              </w:rPr>
            </w:pPr>
            <w:r>
              <w:rPr>
                <w:rFonts w:ascii="宋体" w:hAnsi="宋体" w:hint="eastAsia"/>
                <w:color w:val="000000"/>
                <w:sz w:val="24"/>
                <w:szCs w:val="24"/>
              </w:rPr>
              <w:t>1</w:t>
            </w:r>
            <w:r>
              <w:rPr>
                <w:rFonts w:ascii="宋体" w:hAnsi="宋体" w:hint="eastAsia"/>
                <w:color w:val="000000"/>
                <w:sz w:val="24"/>
                <w:szCs w:val="24"/>
              </w:rPr>
              <w:t>、打折率保留</w:t>
            </w:r>
            <w:r>
              <w:rPr>
                <w:rFonts w:ascii="宋体" w:hAnsi="宋体" w:hint="eastAsia"/>
                <w:color w:val="000000"/>
                <w:sz w:val="24"/>
                <w:szCs w:val="24"/>
              </w:rPr>
              <w:t>1</w:t>
            </w:r>
            <w:r>
              <w:rPr>
                <w:rFonts w:ascii="宋体" w:hAnsi="宋体" w:hint="eastAsia"/>
                <w:color w:val="000000"/>
                <w:sz w:val="24"/>
                <w:szCs w:val="24"/>
              </w:rPr>
              <w:t>位小数。</w:t>
            </w:r>
          </w:p>
          <w:p w:rsidR="002068F7" w:rsidRDefault="00B55231">
            <w:pPr>
              <w:rPr>
                <w:rFonts w:ascii="宋体" w:hAnsi="宋体"/>
                <w:color w:val="000000"/>
                <w:sz w:val="24"/>
                <w:szCs w:val="24"/>
              </w:rPr>
            </w:pPr>
            <w:r>
              <w:rPr>
                <w:rFonts w:ascii="宋体" w:hAnsi="宋体" w:hint="eastAsia"/>
                <w:color w:val="000000"/>
                <w:sz w:val="24"/>
                <w:szCs w:val="24"/>
              </w:rPr>
              <w:t>2</w:t>
            </w:r>
            <w:r>
              <w:rPr>
                <w:rFonts w:ascii="宋体" w:hAnsi="宋体" w:hint="eastAsia"/>
                <w:color w:val="000000"/>
                <w:sz w:val="24"/>
                <w:szCs w:val="24"/>
              </w:rPr>
              <w:t>、打折率最低为</w:t>
            </w:r>
            <w:r>
              <w:rPr>
                <w:rFonts w:ascii="宋体" w:hAnsi="宋体" w:hint="eastAsia"/>
                <w:color w:val="000000"/>
                <w:sz w:val="24"/>
                <w:szCs w:val="24"/>
              </w:rPr>
              <w:t>5.0</w:t>
            </w:r>
            <w:r>
              <w:rPr>
                <w:rFonts w:ascii="宋体" w:hAnsi="宋体" w:hint="eastAsia"/>
                <w:color w:val="000000"/>
                <w:sz w:val="24"/>
                <w:szCs w:val="24"/>
              </w:rPr>
              <w:t>折，如低于</w:t>
            </w:r>
            <w:r>
              <w:rPr>
                <w:rFonts w:ascii="宋体" w:hAnsi="宋体" w:hint="eastAsia"/>
                <w:color w:val="000000"/>
                <w:sz w:val="24"/>
                <w:szCs w:val="24"/>
              </w:rPr>
              <w:t>5.0</w:t>
            </w:r>
            <w:r>
              <w:rPr>
                <w:rFonts w:ascii="宋体" w:hAnsi="宋体" w:hint="eastAsia"/>
                <w:color w:val="000000"/>
                <w:sz w:val="24"/>
                <w:szCs w:val="24"/>
              </w:rPr>
              <w:t>折须</w:t>
            </w:r>
            <w:r>
              <w:rPr>
                <w:rFonts w:ascii="Times New Roman" w:hAnsi="Times New Roman" w:hint="eastAsia"/>
                <w:color w:val="000000"/>
                <w:sz w:val="24"/>
                <w:szCs w:val="24"/>
              </w:rPr>
              <w:t>提供详细的成本核算情况说明及相关证明材料。</w:t>
            </w:r>
          </w:p>
        </w:tc>
      </w:tr>
      <w:tr w:rsidR="002068F7">
        <w:trPr>
          <w:cantSplit/>
          <w:trHeight w:val="980"/>
        </w:trPr>
        <w:tc>
          <w:tcPr>
            <w:tcW w:w="1049" w:type="pct"/>
            <w:vAlign w:val="center"/>
          </w:tcPr>
          <w:p w:rsidR="002068F7" w:rsidRDefault="00B55231">
            <w:pPr>
              <w:jc w:val="center"/>
              <w:rPr>
                <w:rFonts w:ascii="宋体" w:hAnsi="宋体"/>
                <w:color w:val="000000"/>
                <w:sz w:val="24"/>
                <w:szCs w:val="24"/>
              </w:rPr>
            </w:pPr>
            <w:r>
              <w:rPr>
                <w:rFonts w:ascii="宋体" w:hAnsi="宋体" w:hint="eastAsia"/>
                <w:color w:val="000000"/>
                <w:sz w:val="24"/>
                <w:szCs w:val="24"/>
              </w:rPr>
              <w:t>报告编制费</w:t>
            </w:r>
          </w:p>
        </w:tc>
        <w:tc>
          <w:tcPr>
            <w:tcW w:w="1450" w:type="pct"/>
            <w:vAlign w:val="center"/>
          </w:tcPr>
          <w:p w:rsidR="002068F7" w:rsidRDefault="00B55231">
            <w:pPr>
              <w:jc w:val="center"/>
              <w:rPr>
                <w:rFonts w:ascii="宋体" w:hAnsi="宋体"/>
                <w:color w:val="000000"/>
                <w:sz w:val="24"/>
                <w:szCs w:val="24"/>
              </w:rPr>
            </w:pPr>
            <w:r>
              <w:rPr>
                <w:rFonts w:ascii="宋体" w:hAnsi="宋体" w:hint="eastAsia"/>
                <w:color w:val="000000"/>
                <w:sz w:val="24"/>
                <w:szCs w:val="24"/>
              </w:rPr>
              <w:t>统一按照监测服务费的</w:t>
            </w:r>
            <w:r>
              <w:rPr>
                <w:rFonts w:ascii="宋体" w:hAnsi="宋体" w:hint="eastAsia"/>
                <w:color w:val="000000"/>
                <w:sz w:val="24"/>
                <w:szCs w:val="24"/>
              </w:rPr>
              <w:t>15%</w:t>
            </w:r>
            <w:r>
              <w:rPr>
                <w:rFonts w:ascii="宋体" w:hAnsi="宋体" w:hint="eastAsia"/>
                <w:color w:val="000000"/>
                <w:sz w:val="24"/>
                <w:szCs w:val="24"/>
              </w:rPr>
              <w:t>收取</w:t>
            </w:r>
          </w:p>
        </w:tc>
        <w:tc>
          <w:tcPr>
            <w:tcW w:w="1049" w:type="pct"/>
            <w:vMerge/>
            <w:vAlign w:val="center"/>
          </w:tcPr>
          <w:p w:rsidR="002068F7" w:rsidRDefault="002068F7">
            <w:pPr>
              <w:jc w:val="center"/>
              <w:rPr>
                <w:rFonts w:ascii="宋体" w:hAnsi="宋体"/>
                <w:color w:val="000000"/>
                <w:sz w:val="24"/>
                <w:szCs w:val="24"/>
              </w:rPr>
            </w:pPr>
          </w:p>
        </w:tc>
        <w:tc>
          <w:tcPr>
            <w:tcW w:w="1452" w:type="pct"/>
            <w:vMerge/>
            <w:vAlign w:val="center"/>
          </w:tcPr>
          <w:p w:rsidR="002068F7" w:rsidRDefault="002068F7">
            <w:pPr>
              <w:rPr>
                <w:rFonts w:ascii="宋体" w:hAnsi="宋体"/>
                <w:color w:val="000000"/>
                <w:sz w:val="24"/>
                <w:szCs w:val="24"/>
              </w:rPr>
            </w:pPr>
          </w:p>
        </w:tc>
      </w:tr>
      <w:tr w:rsidR="002068F7">
        <w:trPr>
          <w:cantSplit/>
          <w:trHeight w:val="980"/>
        </w:trPr>
        <w:tc>
          <w:tcPr>
            <w:tcW w:w="1049" w:type="pct"/>
            <w:vAlign w:val="center"/>
          </w:tcPr>
          <w:p w:rsidR="002068F7" w:rsidRDefault="00B55231">
            <w:pPr>
              <w:jc w:val="center"/>
              <w:rPr>
                <w:rFonts w:ascii="宋体" w:hAnsi="宋体"/>
                <w:color w:val="000000"/>
                <w:sz w:val="24"/>
                <w:szCs w:val="24"/>
              </w:rPr>
            </w:pPr>
            <w:r>
              <w:rPr>
                <w:rFonts w:ascii="宋体" w:hAnsi="宋体" w:hint="eastAsia"/>
                <w:color w:val="000000"/>
                <w:sz w:val="24"/>
                <w:szCs w:val="24"/>
              </w:rPr>
              <w:t>人员劳务费</w:t>
            </w:r>
          </w:p>
        </w:tc>
        <w:tc>
          <w:tcPr>
            <w:tcW w:w="1450" w:type="pct"/>
            <w:vAlign w:val="center"/>
          </w:tcPr>
          <w:p w:rsidR="002068F7" w:rsidRDefault="00B55231">
            <w:pPr>
              <w:jc w:val="center"/>
              <w:rPr>
                <w:rFonts w:ascii="宋体" w:hAnsi="宋体"/>
                <w:color w:val="000000"/>
                <w:sz w:val="24"/>
                <w:szCs w:val="24"/>
              </w:rPr>
            </w:pPr>
            <w:r>
              <w:rPr>
                <w:rFonts w:ascii="宋体" w:hAnsi="宋体" w:hint="eastAsia"/>
                <w:color w:val="000000"/>
                <w:sz w:val="24"/>
                <w:szCs w:val="24"/>
              </w:rPr>
              <w:t>200</w:t>
            </w:r>
            <w:r>
              <w:rPr>
                <w:rFonts w:ascii="宋体" w:hAnsi="宋体" w:hint="eastAsia"/>
                <w:color w:val="000000"/>
                <w:sz w:val="24"/>
                <w:szCs w:val="24"/>
              </w:rPr>
              <w:t>元</w:t>
            </w:r>
            <w:r>
              <w:rPr>
                <w:rFonts w:ascii="宋体" w:hAnsi="宋体" w:hint="eastAsia"/>
                <w:color w:val="000000"/>
                <w:sz w:val="24"/>
                <w:szCs w:val="24"/>
              </w:rPr>
              <w:t>/</w:t>
            </w:r>
            <w:r>
              <w:rPr>
                <w:rFonts w:ascii="宋体" w:hAnsi="宋体" w:hint="eastAsia"/>
                <w:color w:val="000000"/>
                <w:sz w:val="24"/>
                <w:szCs w:val="24"/>
              </w:rPr>
              <w:t>人</w:t>
            </w:r>
            <w:r>
              <w:rPr>
                <w:rFonts w:ascii="宋体" w:hAnsi="宋体" w:hint="eastAsia"/>
                <w:color w:val="000000"/>
                <w:sz w:val="24"/>
                <w:szCs w:val="24"/>
              </w:rPr>
              <w:t>/</w:t>
            </w:r>
            <w:r>
              <w:rPr>
                <w:rFonts w:ascii="宋体" w:hAnsi="宋体" w:hint="eastAsia"/>
                <w:color w:val="000000"/>
                <w:sz w:val="24"/>
                <w:szCs w:val="24"/>
              </w:rPr>
              <w:t>天</w:t>
            </w:r>
          </w:p>
        </w:tc>
        <w:tc>
          <w:tcPr>
            <w:tcW w:w="1049" w:type="pct"/>
            <w:vMerge/>
            <w:vAlign w:val="center"/>
          </w:tcPr>
          <w:p w:rsidR="002068F7" w:rsidRDefault="002068F7">
            <w:pPr>
              <w:rPr>
                <w:rFonts w:ascii="宋体" w:hAnsi="宋体"/>
                <w:color w:val="000000"/>
                <w:sz w:val="24"/>
                <w:szCs w:val="24"/>
              </w:rPr>
            </w:pPr>
          </w:p>
        </w:tc>
        <w:tc>
          <w:tcPr>
            <w:tcW w:w="1452" w:type="pct"/>
            <w:vMerge/>
            <w:vAlign w:val="center"/>
          </w:tcPr>
          <w:p w:rsidR="002068F7" w:rsidRDefault="002068F7">
            <w:pPr>
              <w:rPr>
                <w:rFonts w:ascii="宋体" w:hAnsi="宋体"/>
                <w:color w:val="000000"/>
                <w:sz w:val="24"/>
                <w:szCs w:val="24"/>
              </w:rPr>
            </w:pPr>
          </w:p>
        </w:tc>
      </w:tr>
      <w:tr w:rsidR="002068F7">
        <w:trPr>
          <w:cantSplit/>
          <w:trHeight w:val="980"/>
        </w:trPr>
        <w:tc>
          <w:tcPr>
            <w:tcW w:w="1049" w:type="pct"/>
            <w:vAlign w:val="center"/>
          </w:tcPr>
          <w:p w:rsidR="002068F7" w:rsidRDefault="00B55231">
            <w:pPr>
              <w:jc w:val="center"/>
              <w:rPr>
                <w:rFonts w:ascii="宋体" w:hAnsi="宋体"/>
                <w:color w:val="000000"/>
                <w:sz w:val="24"/>
                <w:szCs w:val="24"/>
              </w:rPr>
            </w:pPr>
            <w:r>
              <w:rPr>
                <w:rFonts w:ascii="宋体" w:hAnsi="宋体" w:hint="eastAsia"/>
                <w:color w:val="000000"/>
                <w:sz w:val="24"/>
                <w:szCs w:val="24"/>
              </w:rPr>
              <w:t>交通费</w:t>
            </w:r>
          </w:p>
        </w:tc>
        <w:tc>
          <w:tcPr>
            <w:tcW w:w="1450" w:type="pct"/>
            <w:vAlign w:val="center"/>
          </w:tcPr>
          <w:p w:rsidR="002068F7" w:rsidRDefault="00B55231">
            <w:pPr>
              <w:jc w:val="center"/>
              <w:rPr>
                <w:rFonts w:ascii="宋体" w:hAnsi="宋体"/>
                <w:color w:val="000000"/>
                <w:sz w:val="24"/>
                <w:szCs w:val="24"/>
              </w:rPr>
            </w:pPr>
            <w:r>
              <w:rPr>
                <w:rFonts w:ascii="宋体" w:hAnsi="宋体" w:hint="eastAsia"/>
                <w:color w:val="000000"/>
                <w:sz w:val="24"/>
                <w:szCs w:val="24"/>
              </w:rPr>
              <w:t>400</w:t>
            </w:r>
            <w:r>
              <w:rPr>
                <w:rFonts w:ascii="宋体" w:hAnsi="宋体" w:hint="eastAsia"/>
                <w:color w:val="000000"/>
                <w:sz w:val="24"/>
                <w:szCs w:val="24"/>
              </w:rPr>
              <w:t>元</w:t>
            </w:r>
            <w:r>
              <w:rPr>
                <w:rFonts w:ascii="宋体" w:hAnsi="宋体" w:hint="eastAsia"/>
                <w:color w:val="000000"/>
                <w:sz w:val="24"/>
                <w:szCs w:val="24"/>
              </w:rPr>
              <w:t>/</w:t>
            </w:r>
            <w:r>
              <w:rPr>
                <w:rFonts w:ascii="宋体" w:hAnsi="宋体" w:hint="eastAsia"/>
                <w:color w:val="000000"/>
                <w:sz w:val="24"/>
                <w:szCs w:val="24"/>
              </w:rPr>
              <w:t>车</w:t>
            </w:r>
            <w:r>
              <w:rPr>
                <w:rFonts w:ascii="宋体" w:hAnsi="宋体" w:hint="eastAsia"/>
                <w:color w:val="000000"/>
                <w:sz w:val="24"/>
                <w:szCs w:val="24"/>
              </w:rPr>
              <w:t>/</w:t>
            </w:r>
            <w:r>
              <w:rPr>
                <w:rFonts w:ascii="宋体" w:hAnsi="宋体" w:hint="eastAsia"/>
                <w:color w:val="000000"/>
                <w:sz w:val="24"/>
                <w:szCs w:val="24"/>
              </w:rPr>
              <w:t>天</w:t>
            </w:r>
          </w:p>
        </w:tc>
        <w:tc>
          <w:tcPr>
            <w:tcW w:w="1049" w:type="pct"/>
            <w:vMerge/>
            <w:vAlign w:val="center"/>
          </w:tcPr>
          <w:p w:rsidR="002068F7" w:rsidRDefault="002068F7">
            <w:pPr>
              <w:rPr>
                <w:rFonts w:ascii="宋体" w:hAnsi="宋体"/>
                <w:color w:val="000000"/>
                <w:sz w:val="24"/>
                <w:szCs w:val="24"/>
              </w:rPr>
            </w:pPr>
          </w:p>
        </w:tc>
        <w:tc>
          <w:tcPr>
            <w:tcW w:w="1452" w:type="pct"/>
            <w:vMerge/>
            <w:vAlign w:val="center"/>
          </w:tcPr>
          <w:p w:rsidR="002068F7" w:rsidRDefault="002068F7">
            <w:pPr>
              <w:rPr>
                <w:rFonts w:ascii="宋体" w:hAnsi="宋体"/>
                <w:color w:val="000000"/>
                <w:sz w:val="24"/>
                <w:szCs w:val="24"/>
              </w:rPr>
            </w:pPr>
          </w:p>
        </w:tc>
      </w:tr>
    </w:tbl>
    <w:p w:rsidR="002068F7" w:rsidRDefault="00B55231">
      <w:pPr>
        <w:spacing w:line="440" w:lineRule="atLeast"/>
        <w:rPr>
          <w:rFonts w:ascii="宋体" w:hAnsi="宋体"/>
          <w:color w:val="000000"/>
          <w:sz w:val="24"/>
        </w:rPr>
      </w:pPr>
      <w:r>
        <w:rPr>
          <w:rFonts w:ascii="宋体" w:hAnsi="宋体" w:hint="eastAsia"/>
          <w:color w:val="000000"/>
          <w:sz w:val="24"/>
        </w:rPr>
        <w:t>注：以上报价包含采购项目所涉及的所有费用，供应商须综合考虑计入并慎重填报打折率，中标后不再另行结算其它费用。</w:t>
      </w:r>
    </w:p>
    <w:p w:rsidR="002068F7" w:rsidRDefault="002068F7">
      <w:pPr>
        <w:spacing w:line="440" w:lineRule="atLeast"/>
        <w:rPr>
          <w:rFonts w:ascii="宋体" w:hAnsi="宋体"/>
          <w:color w:val="000000"/>
          <w:sz w:val="24"/>
        </w:rPr>
      </w:pPr>
    </w:p>
    <w:p w:rsidR="002068F7" w:rsidRDefault="00B55231">
      <w:pPr>
        <w:ind w:firstLineChars="2300" w:firstLine="5520"/>
        <w:rPr>
          <w:rFonts w:ascii="宋体" w:hAnsi="宋体"/>
          <w:color w:val="000000"/>
          <w:sz w:val="24"/>
          <w:szCs w:val="24"/>
        </w:rPr>
      </w:pPr>
      <w:r>
        <w:rPr>
          <w:rFonts w:ascii="宋体" w:hAnsi="宋体" w:hint="eastAsia"/>
          <w:color w:val="000000"/>
          <w:sz w:val="24"/>
          <w:szCs w:val="24"/>
        </w:rPr>
        <w:t>法定代表人或授权代表签字：</w:t>
      </w:r>
    </w:p>
    <w:p w:rsidR="002068F7" w:rsidRDefault="00B55231">
      <w:pPr>
        <w:spacing w:line="440" w:lineRule="atLeast"/>
        <w:ind w:firstLineChars="2300" w:firstLine="5520"/>
        <w:rPr>
          <w:rFonts w:ascii="宋体" w:hAnsi="宋体"/>
          <w:color w:val="000000"/>
          <w:sz w:val="24"/>
        </w:rPr>
      </w:pPr>
      <w:r>
        <w:rPr>
          <w:rFonts w:ascii="宋体" w:hAnsi="宋体" w:hint="eastAsia"/>
          <w:color w:val="000000"/>
          <w:sz w:val="24"/>
          <w:szCs w:val="24"/>
        </w:rPr>
        <w:t>日期：</w:t>
      </w:r>
      <w:r>
        <w:rPr>
          <w:rFonts w:ascii="宋体" w:hAnsi="宋体" w:hint="eastAsia"/>
          <w:color w:val="000000"/>
          <w:sz w:val="24"/>
          <w:szCs w:val="24"/>
        </w:rPr>
        <w:t xml:space="preserve">  </w:t>
      </w:r>
      <w:r>
        <w:rPr>
          <w:rFonts w:ascii="宋体" w:hAnsi="宋体" w:hint="eastAsia"/>
          <w:color w:val="000000"/>
          <w:sz w:val="24"/>
          <w:szCs w:val="24"/>
        </w:rPr>
        <w:t>年月日</w:t>
      </w:r>
    </w:p>
    <w:p w:rsidR="002068F7" w:rsidRDefault="002068F7">
      <w:pPr>
        <w:spacing w:line="440" w:lineRule="atLeast"/>
        <w:ind w:firstLineChars="2300" w:firstLine="5520"/>
        <w:rPr>
          <w:rFonts w:ascii="宋体" w:hAnsi="宋体"/>
          <w:color w:val="000000"/>
          <w:sz w:val="24"/>
        </w:rPr>
      </w:pPr>
    </w:p>
    <w:sectPr w:rsidR="002068F7" w:rsidSect="002068F7">
      <w:headerReference w:type="default" r:id="rId8"/>
      <w:footerReference w:type="default" r:id="rId9"/>
      <w:pgSz w:w="11906" w:h="16838"/>
      <w:pgMar w:top="1134" w:right="1134" w:bottom="1134" w:left="1134" w:header="851" w:footer="907" w:gutter="0"/>
      <w:cols w:space="720"/>
      <w:docGrid w:type="lines" w:linePitch="2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231" w:rsidRDefault="00B55231" w:rsidP="002068F7">
      <w:r>
        <w:separator/>
      </w:r>
    </w:p>
  </w:endnote>
  <w:endnote w:type="continuationSeparator" w:id="1">
    <w:p w:rsidR="00B55231" w:rsidRDefault="00B55231" w:rsidP="002068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default"/>
    <w:sig w:usb0="00000000" w:usb1="00000000" w:usb2="00000016" w:usb3="00000000" w:csb0="0004000F" w:csb1="00000000"/>
  </w:font>
  <w:font w:name="华文楷体">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monospace">
    <w:altName w:val="Segoe Print"/>
    <w:charset w:val="00"/>
    <w:family w:val="auto"/>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华文新魏">
    <w:panose1 w:val="02010800040101010101"/>
    <w:charset w:val="86"/>
    <w:family w:val="auto"/>
    <w:pitch w:val="variable"/>
    <w:sig w:usb0="00000001" w:usb1="080F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8F7" w:rsidRDefault="00B55231">
    <w:pPr>
      <w:framePr w:wrap="around" w:vAnchor="text" w:hAnchor="margin" w:xAlign="center" w:yAlign="top"/>
    </w:pPr>
    <w:r>
      <w:rPr>
        <w:rStyle w:val="af"/>
        <w:rFonts w:hint="eastAsia"/>
      </w:rPr>
      <w:t>第</w:t>
    </w:r>
    <w:r>
      <w:rPr>
        <w:rStyle w:val="af"/>
        <w:rFonts w:hint="eastAsia"/>
      </w:rPr>
      <w:t xml:space="preserve"> </w:t>
    </w:r>
    <w:r w:rsidR="002068F7">
      <w:rPr>
        <w:rFonts w:hint="eastAsia"/>
      </w:rPr>
      <w:fldChar w:fldCharType="begin"/>
    </w:r>
    <w:r>
      <w:rPr>
        <w:rStyle w:val="af"/>
        <w:rFonts w:hint="eastAsia"/>
      </w:rPr>
      <w:instrText xml:space="preserve"> PAGE  \* MERGEFORMAT </w:instrText>
    </w:r>
    <w:r w:rsidR="002068F7">
      <w:rPr>
        <w:rFonts w:hint="eastAsia"/>
      </w:rPr>
      <w:fldChar w:fldCharType="separate"/>
    </w:r>
    <w:r w:rsidR="00637C5D" w:rsidRPr="00637C5D">
      <w:rPr>
        <w:noProof/>
      </w:rPr>
      <w:t>3</w:t>
    </w:r>
    <w:r w:rsidR="002068F7">
      <w:rPr>
        <w:rFonts w:hint="eastAsia"/>
      </w:rPr>
      <w:fldChar w:fldCharType="end"/>
    </w:r>
    <w:r>
      <w:rPr>
        <w:rStyle w:val="af"/>
        <w:rFonts w:hint="eastAsia"/>
      </w:rPr>
      <w:t xml:space="preserve"> </w:t>
    </w:r>
    <w:r>
      <w:rPr>
        <w:rStyle w:val="af"/>
        <w:rFonts w:hint="eastAsia"/>
      </w:rPr>
      <w:t>页</w:t>
    </w:r>
    <w:r>
      <w:rPr>
        <w:rStyle w:val="af"/>
        <w:rFonts w:hint="eastAsia"/>
      </w:rPr>
      <w:t xml:space="preserve"> </w:t>
    </w:r>
    <w:r>
      <w:rPr>
        <w:rStyle w:val="af"/>
        <w:rFonts w:hint="eastAsia"/>
      </w:rPr>
      <w:t>共</w:t>
    </w:r>
    <w:r>
      <w:rPr>
        <w:rStyle w:val="af"/>
        <w:rFonts w:hint="eastAsia"/>
      </w:rPr>
      <w:t xml:space="preserve"> </w:t>
    </w:r>
    <w:fldSimple w:instr=" NUMPAGES  \* MERGEFORMAT ">
      <w:r w:rsidR="00637C5D" w:rsidRPr="00637C5D">
        <w:rPr>
          <w:rStyle w:val="af"/>
          <w:noProof/>
        </w:rPr>
        <w:t>27</w:t>
      </w:r>
    </w:fldSimple>
    <w:r>
      <w:rPr>
        <w:rStyle w:val="af"/>
        <w:rFonts w:hint="eastAsia"/>
      </w:rPr>
      <w:t xml:space="preserve"> </w:t>
    </w:r>
    <w:r>
      <w:rPr>
        <w:rStyle w:val="af"/>
        <w:rFonts w:hint="eastAsia"/>
      </w:rPr>
      <w:t>页</w:t>
    </w:r>
  </w:p>
  <w:p w:rsidR="002068F7" w:rsidRDefault="002068F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231" w:rsidRDefault="00B55231" w:rsidP="002068F7">
      <w:r>
        <w:separator/>
      </w:r>
    </w:p>
  </w:footnote>
  <w:footnote w:type="continuationSeparator" w:id="1">
    <w:p w:rsidR="00B55231" w:rsidRDefault="00B55231" w:rsidP="002068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8F7" w:rsidRDefault="002068F7">
    <w:pPr>
      <w:jc w:val="right"/>
      <w:rPr>
        <w:rFonts w:eastAsia="楷体_GB2312"/>
        <w:i/>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4CF9EC"/>
    <w:multiLevelType w:val="singleLevel"/>
    <w:tmpl w:val="FF4CF9EC"/>
    <w:lvl w:ilvl="0">
      <w:start w:val="2"/>
      <w:numFmt w:val="decimal"/>
      <w:suff w:val="nothing"/>
      <w:lvlText w:val="%1、"/>
      <w:lvlJc w:val="left"/>
    </w:lvl>
  </w:abstractNum>
  <w:abstractNum w:abstractNumId="1">
    <w:nsid w:val="31392733"/>
    <w:multiLevelType w:val="multilevel"/>
    <w:tmpl w:val="31392733"/>
    <w:lvl w:ilvl="0">
      <w:start w:val="1"/>
      <w:numFmt w:val="decimal"/>
      <w:lvlText w:val="（%1）"/>
      <w:lvlJc w:val="left"/>
      <w:pPr>
        <w:ind w:left="1004" w:hanging="72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2">
    <w:nsid w:val="6F55E41D"/>
    <w:multiLevelType w:val="singleLevel"/>
    <w:tmpl w:val="6F55E41D"/>
    <w:lvl w:ilvl="0">
      <w:start w:val="3"/>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defaultTabStop w:val="420"/>
  <w:drawingGridHorizontalSpacing w:val="105"/>
  <w:drawingGridVerticalSpacing w:val="145"/>
  <w:noPunctuationKerning/>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mU2N2FmN2FjMjE4ZThjMGM1ZTY5MmUxODdiYjA2ZDkifQ=="/>
  </w:docVars>
  <w:rsids>
    <w:rsidRoot w:val="00172A27"/>
    <w:rsid w:val="000028CD"/>
    <w:rsid w:val="000037D5"/>
    <w:rsid w:val="000048ED"/>
    <w:rsid w:val="000065C1"/>
    <w:rsid w:val="0001072A"/>
    <w:rsid w:val="00011800"/>
    <w:rsid w:val="000135E1"/>
    <w:rsid w:val="00013944"/>
    <w:rsid w:val="00014DB8"/>
    <w:rsid w:val="00014E64"/>
    <w:rsid w:val="0001590B"/>
    <w:rsid w:val="00015DC0"/>
    <w:rsid w:val="00023708"/>
    <w:rsid w:val="00023BB7"/>
    <w:rsid w:val="000251F4"/>
    <w:rsid w:val="0002602F"/>
    <w:rsid w:val="00037EDD"/>
    <w:rsid w:val="000454F2"/>
    <w:rsid w:val="00046E9F"/>
    <w:rsid w:val="0004781C"/>
    <w:rsid w:val="0004783D"/>
    <w:rsid w:val="00053A5F"/>
    <w:rsid w:val="000569E6"/>
    <w:rsid w:val="000575EE"/>
    <w:rsid w:val="00061B44"/>
    <w:rsid w:val="00063FFB"/>
    <w:rsid w:val="00070B61"/>
    <w:rsid w:val="000747A1"/>
    <w:rsid w:val="00081B02"/>
    <w:rsid w:val="00082DD5"/>
    <w:rsid w:val="0008381B"/>
    <w:rsid w:val="000843D1"/>
    <w:rsid w:val="0008596A"/>
    <w:rsid w:val="00085FD2"/>
    <w:rsid w:val="000869F3"/>
    <w:rsid w:val="00090066"/>
    <w:rsid w:val="00091BDF"/>
    <w:rsid w:val="00093D69"/>
    <w:rsid w:val="00094501"/>
    <w:rsid w:val="00096D58"/>
    <w:rsid w:val="000A2322"/>
    <w:rsid w:val="000A2CCB"/>
    <w:rsid w:val="000A558A"/>
    <w:rsid w:val="000B05DB"/>
    <w:rsid w:val="000B0D8D"/>
    <w:rsid w:val="000B4809"/>
    <w:rsid w:val="000C5D01"/>
    <w:rsid w:val="000D1EDF"/>
    <w:rsid w:val="000D4A8A"/>
    <w:rsid w:val="000D4C2D"/>
    <w:rsid w:val="000D4CDC"/>
    <w:rsid w:val="000D6607"/>
    <w:rsid w:val="000E2E4D"/>
    <w:rsid w:val="000E58F0"/>
    <w:rsid w:val="000F03D8"/>
    <w:rsid w:val="000F3D0E"/>
    <w:rsid w:val="000F4853"/>
    <w:rsid w:val="000F7633"/>
    <w:rsid w:val="00102362"/>
    <w:rsid w:val="00103090"/>
    <w:rsid w:val="00104E37"/>
    <w:rsid w:val="00110878"/>
    <w:rsid w:val="001120B4"/>
    <w:rsid w:val="001134B0"/>
    <w:rsid w:val="00113D27"/>
    <w:rsid w:val="001202BC"/>
    <w:rsid w:val="00120F38"/>
    <w:rsid w:val="001222C8"/>
    <w:rsid w:val="001307EF"/>
    <w:rsid w:val="00132421"/>
    <w:rsid w:val="00136BD9"/>
    <w:rsid w:val="0014393D"/>
    <w:rsid w:val="00146148"/>
    <w:rsid w:val="00150A17"/>
    <w:rsid w:val="0015443A"/>
    <w:rsid w:val="00156CB2"/>
    <w:rsid w:val="00157121"/>
    <w:rsid w:val="001578D6"/>
    <w:rsid w:val="00157FFD"/>
    <w:rsid w:val="0016271B"/>
    <w:rsid w:val="001637D2"/>
    <w:rsid w:val="00163E74"/>
    <w:rsid w:val="00171380"/>
    <w:rsid w:val="00172A27"/>
    <w:rsid w:val="001752D9"/>
    <w:rsid w:val="00175D0E"/>
    <w:rsid w:val="001763CA"/>
    <w:rsid w:val="00180279"/>
    <w:rsid w:val="001810C5"/>
    <w:rsid w:val="0018267E"/>
    <w:rsid w:val="00183C54"/>
    <w:rsid w:val="00184F06"/>
    <w:rsid w:val="00191252"/>
    <w:rsid w:val="00191EFD"/>
    <w:rsid w:val="00192CFF"/>
    <w:rsid w:val="001937EE"/>
    <w:rsid w:val="00193A81"/>
    <w:rsid w:val="001959EC"/>
    <w:rsid w:val="00196B9C"/>
    <w:rsid w:val="00196E1A"/>
    <w:rsid w:val="00197FD5"/>
    <w:rsid w:val="001A4BB8"/>
    <w:rsid w:val="001A5CCF"/>
    <w:rsid w:val="001B0B32"/>
    <w:rsid w:val="001B7C85"/>
    <w:rsid w:val="001C2700"/>
    <w:rsid w:val="001C2F69"/>
    <w:rsid w:val="001C52FA"/>
    <w:rsid w:val="001C71E1"/>
    <w:rsid w:val="001D11E3"/>
    <w:rsid w:val="001D1329"/>
    <w:rsid w:val="001D68DE"/>
    <w:rsid w:val="001E25B5"/>
    <w:rsid w:val="001E70BD"/>
    <w:rsid w:val="001F179A"/>
    <w:rsid w:val="001F20EB"/>
    <w:rsid w:val="001F2CC0"/>
    <w:rsid w:val="001F3FBB"/>
    <w:rsid w:val="001F643D"/>
    <w:rsid w:val="002013D7"/>
    <w:rsid w:val="00202809"/>
    <w:rsid w:val="002068F7"/>
    <w:rsid w:val="00206A71"/>
    <w:rsid w:val="002108BE"/>
    <w:rsid w:val="00211B29"/>
    <w:rsid w:val="002130E0"/>
    <w:rsid w:val="00213539"/>
    <w:rsid w:val="002146E8"/>
    <w:rsid w:val="0022273D"/>
    <w:rsid w:val="002233C5"/>
    <w:rsid w:val="00226975"/>
    <w:rsid w:val="00226D37"/>
    <w:rsid w:val="0023017E"/>
    <w:rsid w:val="002315B0"/>
    <w:rsid w:val="00232A5A"/>
    <w:rsid w:val="00234567"/>
    <w:rsid w:val="00236506"/>
    <w:rsid w:val="00240201"/>
    <w:rsid w:val="00242964"/>
    <w:rsid w:val="00242A14"/>
    <w:rsid w:val="00246486"/>
    <w:rsid w:val="002503BF"/>
    <w:rsid w:val="00250557"/>
    <w:rsid w:val="00250883"/>
    <w:rsid w:val="002533A1"/>
    <w:rsid w:val="00254903"/>
    <w:rsid w:val="00257E06"/>
    <w:rsid w:val="002615BC"/>
    <w:rsid w:val="00266ED0"/>
    <w:rsid w:val="00267D5A"/>
    <w:rsid w:val="002700DE"/>
    <w:rsid w:val="002701C3"/>
    <w:rsid w:val="00270692"/>
    <w:rsid w:val="0027534D"/>
    <w:rsid w:val="00275AD2"/>
    <w:rsid w:val="00277DFB"/>
    <w:rsid w:val="00281EFE"/>
    <w:rsid w:val="00283980"/>
    <w:rsid w:val="002852BA"/>
    <w:rsid w:val="002859F8"/>
    <w:rsid w:val="00287AA5"/>
    <w:rsid w:val="00291E42"/>
    <w:rsid w:val="00292CF8"/>
    <w:rsid w:val="00292F16"/>
    <w:rsid w:val="002930DE"/>
    <w:rsid w:val="00293145"/>
    <w:rsid w:val="002A4915"/>
    <w:rsid w:val="002A79BA"/>
    <w:rsid w:val="002B1503"/>
    <w:rsid w:val="002B36D5"/>
    <w:rsid w:val="002D4CE3"/>
    <w:rsid w:val="002D6FA4"/>
    <w:rsid w:val="002E2B53"/>
    <w:rsid w:val="002E5962"/>
    <w:rsid w:val="002E5F7B"/>
    <w:rsid w:val="002E6763"/>
    <w:rsid w:val="002F03A8"/>
    <w:rsid w:val="002F1843"/>
    <w:rsid w:val="002F1EC0"/>
    <w:rsid w:val="002F2D05"/>
    <w:rsid w:val="00300503"/>
    <w:rsid w:val="00300815"/>
    <w:rsid w:val="003031FC"/>
    <w:rsid w:val="003054A8"/>
    <w:rsid w:val="003055B0"/>
    <w:rsid w:val="003117B2"/>
    <w:rsid w:val="00313417"/>
    <w:rsid w:val="00313537"/>
    <w:rsid w:val="003145B0"/>
    <w:rsid w:val="003148AD"/>
    <w:rsid w:val="00314D96"/>
    <w:rsid w:val="00317039"/>
    <w:rsid w:val="003174D5"/>
    <w:rsid w:val="00317B14"/>
    <w:rsid w:val="00321424"/>
    <w:rsid w:val="003226FD"/>
    <w:rsid w:val="00330925"/>
    <w:rsid w:val="00332872"/>
    <w:rsid w:val="00347FA7"/>
    <w:rsid w:val="00350BE2"/>
    <w:rsid w:val="00351C96"/>
    <w:rsid w:val="0035318C"/>
    <w:rsid w:val="00354E77"/>
    <w:rsid w:val="003602B8"/>
    <w:rsid w:val="00360F87"/>
    <w:rsid w:val="003623DC"/>
    <w:rsid w:val="0036381D"/>
    <w:rsid w:val="00365918"/>
    <w:rsid w:val="00365F75"/>
    <w:rsid w:val="00371237"/>
    <w:rsid w:val="0037250F"/>
    <w:rsid w:val="00375DE6"/>
    <w:rsid w:val="00377B86"/>
    <w:rsid w:val="0038161B"/>
    <w:rsid w:val="00381954"/>
    <w:rsid w:val="003832D9"/>
    <w:rsid w:val="00384C00"/>
    <w:rsid w:val="003873FB"/>
    <w:rsid w:val="00391857"/>
    <w:rsid w:val="00391C59"/>
    <w:rsid w:val="00393969"/>
    <w:rsid w:val="003A08D9"/>
    <w:rsid w:val="003A6B26"/>
    <w:rsid w:val="003B04EC"/>
    <w:rsid w:val="003B2360"/>
    <w:rsid w:val="003B278F"/>
    <w:rsid w:val="003B28C7"/>
    <w:rsid w:val="003B37D2"/>
    <w:rsid w:val="003B5755"/>
    <w:rsid w:val="003B6ACC"/>
    <w:rsid w:val="003B7F78"/>
    <w:rsid w:val="003C1DE9"/>
    <w:rsid w:val="003D309F"/>
    <w:rsid w:val="003D60BC"/>
    <w:rsid w:val="003D635D"/>
    <w:rsid w:val="003D6724"/>
    <w:rsid w:val="003E02B1"/>
    <w:rsid w:val="003E19F8"/>
    <w:rsid w:val="003E30D8"/>
    <w:rsid w:val="003E7D06"/>
    <w:rsid w:val="003F095F"/>
    <w:rsid w:val="003F2C66"/>
    <w:rsid w:val="003F5306"/>
    <w:rsid w:val="003F5CDD"/>
    <w:rsid w:val="003F5E67"/>
    <w:rsid w:val="003F70C2"/>
    <w:rsid w:val="003F7E2C"/>
    <w:rsid w:val="00401FCF"/>
    <w:rsid w:val="00403080"/>
    <w:rsid w:val="004046C7"/>
    <w:rsid w:val="00410781"/>
    <w:rsid w:val="00410DC1"/>
    <w:rsid w:val="00411B04"/>
    <w:rsid w:val="00416359"/>
    <w:rsid w:val="00416762"/>
    <w:rsid w:val="00417D0A"/>
    <w:rsid w:val="00420052"/>
    <w:rsid w:val="00420545"/>
    <w:rsid w:val="0042269E"/>
    <w:rsid w:val="00423641"/>
    <w:rsid w:val="0042452F"/>
    <w:rsid w:val="00424B73"/>
    <w:rsid w:val="00427D02"/>
    <w:rsid w:val="00433BF6"/>
    <w:rsid w:val="00436F2A"/>
    <w:rsid w:val="00437270"/>
    <w:rsid w:val="004401D6"/>
    <w:rsid w:val="00440CE9"/>
    <w:rsid w:val="00450E6D"/>
    <w:rsid w:val="00455E2C"/>
    <w:rsid w:val="0045655C"/>
    <w:rsid w:val="00456BC1"/>
    <w:rsid w:val="00461025"/>
    <w:rsid w:val="00462D50"/>
    <w:rsid w:val="00465B8C"/>
    <w:rsid w:val="00472E61"/>
    <w:rsid w:val="00473209"/>
    <w:rsid w:val="0047693A"/>
    <w:rsid w:val="00480281"/>
    <w:rsid w:val="00480481"/>
    <w:rsid w:val="00481833"/>
    <w:rsid w:val="004819F6"/>
    <w:rsid w:val="004838B5"/>
    <w:rsid w:val="00491BE5"/>
    <w:rsid w:val="00494FD6"/>
    <w:rsid w:val="00496E6D"/>
    <w:rsid w:val="004A22EA"/>
    <w:rsid w:val="004A3436"/>
    <w:rsid w:val="004A641A"/>
    <w:rsid w:val="004B2A96"/>
    <w:rsid w:val="004B3999"/>
    <w:rsid w:val="004B637C"/>
    <w:rsid w:val="004C3BFF"/>
    <w:rsid w:val="004C5183"/>
    <w:rsid w:val="004C5BC8"/>
    <w:rsid w:val="004C70A0"/>
    <w:rsid w:val="004D003B"/>
    <w:rsid w:val="004D2C76"/>
    <w:rsid w:val="004D49F2"/>
    <w:rsid w:val="004E402C"/>
    <w:rsid w:val="004E4759"/>
    <w:rsid w:val="004E6C66"/>
    <w:rsid w:val="004E6DEE"/>
    <w:rsid w:val="004E7A1F"/>
    <w:rsid w:val="004F17D7"/>
    <w:rsid w:val="004F1F2E"/>
    <w:rsid w:val="004F2027"/>
    <w:rsid w:val="004F5F3E"/>
    <w:rsid w:val="004F74C6"/>
    <w:rsid w:val="00500781"/>
    <w:rsid w:val="00503FC1"/>
    <w:rsid w:val="00506476"/>
    <w:rsid w:val="0050709A"/>
    <w:rsid w:val="0051330A"/>
    <w:rsid w:val="00513C07"/>
    <w:rsid w:val="00514E8D"/>
    <w:rsid w:val="00515988"/>
    <w:rsid w:val="00517616"/>
    <w:rsid w:val="00521E60"/>
    <w:rsid w:val="00523861"/>
    <w:rsid w:val="0052653E"/>
    <w:rsid w:val="005276E0"/>
    <w:rsid w:val="00531828"/>
    <w:rsid w:val="00531EF8"/>
    <w:rsid w:val="00535A43"/>
    <w:rsid w:val="00536C35"/>
    <w:rsid w:val="00537700"/>
    <w:rsid w:val="00537A22"/>
    <w:rsid w:val="00540D5C"/>
    <w:rsid w:val="00541AE1"/>
    <w:rsid w:val="005453C9"/>
    <w:rsid w:val="005475AE"/>
    <w:rsid w:val="005528C2"/>
    <w:rsid w:val="00552E4F"/>
    <w:rsid w:val="00556059"/>
    <w:rsid w:val="005565D0"/>
    <w:rsid w:val="005567AD"/>
    <w:rsid w:val="00560C42"/>
    <w:rsid w:val="0056133E"/>
    <w:rsid w:val="00564290"/>
    <w:rsid w:val="005655CD"/>
    <w:rsid w:val="005665D0"/>
    <w:rsid w:val="005851D1"/>
    <w:rsid w:val="005858AE"/>
    <w:rsid w:val="00585E53"/>
    <w:rsid w:val="00592472"/>
    <w:rsid w:val="005A121C"/>
    <w:rsid w:val="005A12BB"/>
    <w:rsid w:val="005A22C4"/>
    <w:rsid w:val="005A73AD"/>
    <w:rsid w:val="005A75F2"/>
    <w:rsid w:val="005B3151"/>
    <w:rsid w:val="005B43E5"/>
    <w:rsid w:val="005B4845"/>
    <w:rsid w:val="005C0059"/>
    <w:rsid w:val="005C37EB"/>
    <w:rsid w:val="005D2095"/>
    <w:rsid w:val="005D553E"/>
    <w:rsid w:val="005D58DF"/>
    <w:rsid w:val="005D7B1B"/>
    <w:rsid w:val="005E253A"/>
    <w:rsid w:val="005E2F95"/>
    <w:rsid w:val="005E5075"/>
    <w:rsid w:val="005E7DAB"/>
    <w:rsid w:val="005F5F03"/>
    <w:rsid w:val="005F721F"/>
    <w:rsid w:val="005F7367"/>
    <w:rsid w:val="0060357C"/>
    <w:rsid w:val="00604343"/>
    <w:rsid w:val="00605D46"/>
    <w:rsid w:val="00606E56"/>
    <w:rsid w:val="00607009"/>
    <w:rsid w:val="006102C4"/>
    <w:rsid w:val="00610490"/>
    <w:rsid w:val="00615AB2"/>
    <w:rsid w:val="00616ECD"/>
    <w:rsid w:val="0062116F"/>
    <w:rsid w:val="00623F98"/>
    <w:rsid w:val="00624351"/>
    <w:rsid w:val="0062534C"/>
    <w:rsid w:val="006253D4"/>
    <w:rsid w:val="00627E9E"/>
    <w:rsid w:val="00631D81"/>
    <w:rsid w:val="00631D8C"/>
    <w:rsid w:val="006333AA"/>
    <w:rsid w:val="00634CAD"/>
    <w:rsid w:val="00636575"/>
    <w:rsid w:val="00637C3E"/>
    <w:rsid w:val="00637C5D"/>
    <w:rsid w:val="006409BF"/>
    <w:rsid w:val="00640A77"/>
    <w:rsid w:val="00641A29"/>
    <w:rsid w:val="006423EE"/>
    <w:rsid w:val="00643254"/>
    <w:rsid w:val="00650ED9"/>
    <w:rsid w:val="00656159"/>
    <w:rsid w:val="0066079F"/>
    <w:rsid w:val="0066104F"/>
    <w:rsid w:val="006641E7"/>
    <w:rsid w:val="006651CE"/>
    <w:rsid w:val="00670B30"/>
    <w:rsid w:val="00675CED"/>
    <w:rsid w:val="00675FF4"/>
    <w:rsid w:val="0068091B"/>
    <w:rsid w:val="00681F92"/>
    <w:rsid w:val="00683251"/>
    <w:rsid w:val="00686250"/>
    <w:rsid w:val="006921D2"/>
    <w:rsid w:val="006935E6"/>
    <w:rsid w:val="00695507"/>
    <w:rsid w:val="0069639A"/>
    <w:rsid w:val="0069719D"/>
    <w:rsid w:val="006A0B78"/>
    <w:rsid w:val="006A176F"/>
    <w:rsid w:val="006A32B9"/>
    <w:rsid w:val="006A4982"/>
    <w:rsid w:val="006A53D9"/>
    <w:rsid w:val="006A563C"/>
    <w:rsid w:val="006A7667"/>
    <w:rsid w:val="006B3E5E"/>
    <w:rsid w:val="006B5A00"/>
    <w:rsid w:val="006B5A4C"/>
    <w:rsid w:val="006C0B3F"/>
    <w:rsid w:val="006C11D4"/>
    <w:rsid w:val="006C6A41"/>
    <w:rsid w:val="006D1F8B"/>
    <w:rsid w:val="006D5450"/>
    <w:rsid w:val="006D5C17"/>
    <w:rsid w:val="006D67D4"/>
    <w:rsid w:val="006D6B89"/>
    <w:rsid w:val="006D713E"/>
    <w:rsid w:val="006E0459"/>
    <w:rsid w:val="006E3AF5"/>
    <w:rsid w:val="006F1304"/>
    <w:rsid w:val="006F40A2"/>
    <w:rsid w:val="006F484D"/>
    <w:rsid w:val="006F4BB4"/>
    <w:rsid w:val="006F6B23"/>
    <w:rsid w:val="006F6C64"/>
    <w:rsid w:val="00705B6F"/>
    <w:rsid w:val="00706A44"/>
    <w:rsid w:val="00706C14"/>
    <w:rsid w:val="00707882"/>
    <w:rsid w:val="0071007C"/>
    <w:rsid w:val="00712A4C"/>
    <w:rsid w:val="00714492"/>
    <w:rsid w:val="00724E90"/>
    <w:rsid w:val="00725A91"/>
    <w:rsid w:val="0072762D"/>
    <w:rsid w:val="00730BC7"/>
    <w:rsid w:val="00733194"/>
    <w:rsid w:val="00737F5C"/>
    <w:rsid w:val="007434FE"/>
    <w:rsid w:val="00743B43"/>
    <w:rsid w:val="00744D36"/>
    <w:rsid w:val="00747927"/>
    <w:rsid w:val="00751D00"/>
    <w:rsid w:val="007529EB"/>
    <w:rsid w:val="00752C79"/>
    <w:rsid w:val="007535F6"/>
    <w:rsid w:val="007568D4"/>
    <w:rsid w:val="00760249"/>
    <w:rsid w:val="00760C31"/>
    <w:rsid w:val="00761ACA"/>
    <w:rsid w:val="00763261"/>
    <w:rsid w:val="00767FE4"/>
    <w:rsid w:val="00772B65"/>
    <w:rsid w:val="00774F50"/>
    <w:rsid w:val="00775773"/>
    <w:rsid w:val="0078399F"/>
    <w:rsid w:val="00784A40"/>
    <w:rsid w:val="00784E85"/>
    <w:rsid w:val="00795B11"/>
    <w:rsid w:val="00796BAA"/>
    <w:rsid w:val="00797BA1"/>
    <w:rsid w:val="007A19F3"/>
    <w:rsid w:val="007A38B4"/>
    <w:rsid w:val="007A46D6"/>
    <w:rsid w:val="007A4EF4"/>
    <w:rsid w:val="007A7DFC"/>
    <w:rsid w:val="007B54E6"/>
    <w:rsid w:val="007B71CC"/>
    <w:rsid w:val="007C0C1F"/>
    <w:rsid w:val="007C556A"/>
    <w:rsid w:val="007C63B6"/>
    <w:rsid w:val="007C6782"/>
    <w:rsid w:val="007D0739"/>
    <w:rsid w:val="007D231D"/>
    <w:rsid w:val="007D3C83"/>
    <w:rsid w:val="007D49D1"/>
    <w:rsid w:val="007E1C16"/>
    <w:rsid w:val="007E1CB5"/>
    <w:rsid w:val="007E414C"/>
    <w:rsid w:val="007F417E"/>
    <w:rsid w:val="007F756C"/>
    <w:rsid w:val="007F75DB"/>
    <w:rsid w:val="007F77B7"/>
    <w:rsid w:val="008035A0"/>
    <w:rsid w:val="00804555"/>
    <w:rsid w:val="008064CE"/>
    <w:rsid w:val="00810876"/>
    <w:rsid w:val="00812914"/>
    <w:rsid w:val="00812A88"/>
    <w:rsid w:val="00813576"/>
    <w:rsid w:val="00817F1B"/>
    <w:rsid w:val="00820849"/>
    <w:rsid w:val="00823854"/>
    <w:rsid w:val="00826C5F"/>
    <w:rsid w:val="00831003"/>
    <w:rsid w:val="00833159"/>
    <w:rsid w:val="00833199"/>
    <w:rsid w:val="008341CC"/>
    <w:rsid w:val="008403E8"/>
    <w:rsid w:val="008436E1"/>
    <w:rsid w:val="00843C41"/>
    <w:rsid w:val="00844DC5"/>
    <w:rsid w:val="0085143C"/>
    <w:rsid w:val="00851FA0"/>
    <w:rsid w:val="008522C4"/>
    <w:rsid w:val="00853D40"/>
    <w:rsid w:val="00860986"/>
    <w:rsid w:val="008610BD"/>
    <w:rsid w:val="00866129"/>
    <w:rsid w:val="0086685F"/>
    <w:rsid w:val="00870B2B"/>
    <w:rsid w:val="00870DBA"/>
    <w:rsid w:val="00872378"/>
    <w:rsid w:val="00880689"/>
    <w:rsid w:val="0088118A"/>
    <w:rsid w:val="0088322A"/>
    <w:rsid w:val="00886679"/>
    <w:rsid w:val="00886DA7"/>
    <w:rsid w:val="00887B0F"/>
    <w:rsid w:val="008903C5"/>
    <w:rsid w:val="008926DC"/>
    <w:rsid w:val="008950CD"/>
    <w:rsid w:val="00895346"/>
    <w:rsid w:val="008A134D"/>
    <w:rsid w:val="008A3482"/>
    <w:rsid w:val="008B1C93"/>
    <w:rsid w:val="008B27EE"/>
    <w:rsid w:val="008B3FBB"/>
    <w:rsid w:val="008C2186"/>
    <w:rsid w:val="008C5887"/>
    <w:rsid w:val="008C7EAB"/>
    <w:rsid w:val="008D0188"/>
    <w:rsid w:val="008D0D0F"/>
    <w:rsid w:val="008D1CE6"/>
    <w:rsid w:val="008D4096"/>
    <w:rsid w:val="008D423A"/>
    <w:rsid w:val="008E2BE9"/>
    <w:rsid w:val="008E5B62"/>
    <w:rsid w:val="008F1F63"/>
    <w:rsid w:val="008F3AC7"/>
    <w:rsid w:val="00904EA7"/>
    <w:rsid w:val="00906EB3"/>
    <w:rsid w:val="009101E6"/>
    <w:rsid w:val="0091081C"/>
    <w:rsid w:val="0091140E"/>
    <w:rsid w:val="009123F4"/>
    <w:rsid w:val="009142A4"/>
    <w:rsid w:val="00915EDA"/>
    <w:rsid w:val="00921FE2"/>
    <w:rsid w:val="00923211"/>
    <w:rsid w:val="009234FA"/>
    <w:rsid w:val="009257CB"/>
    <w:rsid w:val="00930848"/>
    <w:rsid w:val="00930F61"/>
    <w:rsid w:val="00933C7B"/>
    <w:rsid w:val="00934D7C"/>
    <w:rsid w:val="00936890"/>
    <w:rsid w:val="00936E14"/>
    <w:rsid w:val="00943E88"/>
    <w:rsid w:val="009447F5"/>
    <w:rsid w:val="00944EF4"/>
    <w:rsid w:val="00951199"/>
    <w:rsid w:val="009511FC"/>
    <w:rsid w:val="00951784"/>
    <w:rsid w:val="00953061"/>
    <w:rsid w:val="0095340A"/>
    <w:rsid w:val="00953FB0"/>
    <w:rsid w:val="00973C77"/>
    <w:rsid w:val="00973FEE"/>
    <w:rsid w:val="009815A6"/>
    <w:rsid w:val="00983C8D"/>
    <w:rsid w:val="00984E9B"/>
    <w:rsid w:val="00987F01"/>
    <w:rsid w:val="00992ACA"/>
    <w:rsid w:val="009941D2"/>
    <w:rsid w:val="009955B7"/>
    <w:rsid w:val="00997E5E"/>
    <w:rsid w:val="009A09D6"/>
    <w:rsid w:val="009A532A"/>
    <w:rsid w:val="009A709C"/>
    <w:rsid w:val="009A767D"/>
    <w:rsid w:val="009B2154"/>
    <w:rsid w:val="009B2508"/>
    <w:rsid w:val="009B5D34"/>
    <w:rsid w:val="009B5EA4"/>
    <w:rsid w:val="009B66C6"/>
    <w:rsid w:val="009B773C"/>
    <w:rsid w:val="009D4DF2"/>
    <w:rsid w:val="009D75CE"/>
    <w:rsid w:val="009D7E43"/>
    <w:rsid w:val="009E4396"/>
    <w:rsid w:val="009E6BB7"/>
    <w:rsid w:val="009F2B80"/>
    <w:rsid w:val="009F2CE4"/>
    <w:rsid w:val="009F4188"/>
    <w:rsid w:val="009F508C"/>
    <w:rsid w:val="009F7CB6"/>
    <w:rsid w:val="00A00B76"/>
    <w:rsid w:val="00A03760"/>
    <w:rsid w:val="00A03DDB"/>
    <w:rsid w:val="00A0620E"/>
    <w:rsid w:val="00A11AB6"/>
    <w:rsid w:val="00A11F6F"/>
    <w:rsid w:val="00A14987"/>
    <w:rsid w:val="00A149D0"/>
    <w:rsid w:val="00A17023"/>
    <w:rsid w:val="00A2059B"/>
    <w:rsid w:val="00A206F6"/>
    <w:rsid w:val="00A2164E"/>
    <w:rsid w:val="00A21C45"/>
    <w:rsid w:val="00A22C02"/>
    <w:rsid w:val="00A23E32"/>
    <w:rsid w:val="00A23E47"/>
    <w:rsid w:val="00A24868"/>
    <w:rsid w:val="00A2663F"/>
    <w:rsid w:val="00A2754D"/>
    <w:rsid w:val="00A3381D"/>
    <w:rsid w:val="00A3482D"/>
    <w:rsid w:val="00A35864"/>
    <w:rsid w:val="00A35F87"/>
    <w:rsid w:val="00A3632D"/>
    <w:rsid w:val="00A431A9"/>
    <w:rsid w:val="00A44136"/>
    <w:rsid w:val="00A4690B"/>
    <w:rsid w:val="00A4726A"/>
    <w:rsid w:val="00A51615"/>
    <w:rsid w:val="00A51BD9"/>
    <w:rsid w:val="00A52B3D"/>
    <w:rsid w:val="00A55690"/>
    <w:rsid w:val="00A55D35"/>
    <w:rsid w:val="00A55F66"/>
    <w:rsid w:val="00A56D09"/>
    <w:rsid w:val="00A575F7"/>
    <w:rsid w:val="00A57F7F"/>
    <w:rsid w:val="00A61229"/>
    <w:rsid w:val="00A653E2"/>
    <w:rsid w:val="00A65555"/>
    <w:rsid w:val="00A702CA"/>
    <w:rsid w:val="00A72F47"/>
    <w:rsid w:val="00A72FBE"/>
    <w:rsid w:val="00A76348"/>
    <w:rsid w:val="00A76D39"/>
    <w:rsid w:val="00A76DD1"/>
    <w:rsid w:val="00A77822"/>
    <w:rsid w:val="00A838A3"/>
    <w:rsid w:val="00A85C1B"/>
    <w:rsid w:val="00A87578"/>
    <w:rsid w:val="00A87745"/>
    <w:rsid w:val="00A9161C"/>
    <w:rsid w:val="00A92B9A"/>
    <w:rsid w:val="00A95D94"/>
    <w:rsid w:val="00AA2D55"/>
    <w:rsid w:val="00AA4438"/>
    <w:rsid w:val="00AA5180"/>
    <w:rsid w:val="00AA5881"/>
    <w:rsid w:val="00AA6393"/>
    <w:rsid w:val="00AB204C"/>
    <w:rsid w:val="00AB7921"/>
    <w:rsid w:val="00AC1357"/>
    <w:rsid w:val="00AC6C18"/>
    <w:rsid w:val="00AC7F54"/>
    <w:rsid w:val="00AD3B5D"/>
    <w:rsid w:val="00AD3F0A"/>
    <w:rsid w:val="00AD5684"/>
    <w:rsid w:val="00AE7A97"/>
    <w:rsid w:val="00AF13C2"/>
    <w:rsid w:val="00AF4A35"/>
    <w:rsid w:val="00AF5149"/>
    <w:rsid w:val="00AF5D90"/>
    <w:rsid w:val="00AF636D"/>
    <w:rsid w:val="00B03DAE"/>
    <w:rsid w:val="00B059AC"/>
    <w:rsid w:val="00B1333C"/>
    <w:rsid w:val="00B15D8A"/>
    <w:rsid w:val="00B16A32"/>
    <w:rsid w:val="00B22A02"/>
    <w:rsid w:val="00B22FF6"/>
    <w:rsid w:val="00B230CF"/>
    <w:rsid w:val="00B23170"/>
    <w:rsid w:val="00B24FA6"/>
    <w:rsid w:val="00B273CA"/>
    <w:rsid w:val="00B27A8F"/>
    <w:rsid w:val="00B30375"/>
    <w:rsid w:val="00B3371A"/>
    <w:rsid w:val="00B353D1"/>
    <w:rsid w:val="00B379A0"/>
    <w:rsid w:val="00B41A56"/>
    <w:rsid w:val="00B44659"/>
    <w:rsid w:val="00B44B0A"/>
    <w:rsid w:val="00B4651A"/>
    <w:rsid w:val="00B502D4"/>
    <w:rsid w:val="00B52713"/>
    <w:rsid w:val="00B53CEE"/>
    <w:rsid w:val="00B5415E"/>
    <w:rsid w:val="00B55231"/>
    <w:rsid w:val="00B57532"/>
    <w:rsid w:val="00B638DD"/>
    <w:rsid w:val="00B6491C"/>
    <w:rsid w:val="00B65849"/>
    <w:rsid w:val="00B701FD"/>
    <w:rsid w:val="00B70DF9"/>
    <w:rsid w:val="00B7371B"/>
    <w:rsid w:val="00B7516B"/>
    <w:rsid w:val="00B756FD"/>
    <w:rsid w:val="00B75867"/>
    <w:rsid w:val="00B7635D"/>
    <w:rsid w:val="00B827DA"/>
    <w:rsid w:val="00B83E8B"/>
    <w:rsid w:val="00B850E2"/>
    <w:rsid w:val="00B868FD"/>
    <w:rsid w:val="00B9256C"/>
    <w:rsid w:val="00B933D6"/>
    <w:rsid w:val="00B9636B"/>
    <w:rsid w:val="00BA0B0A"/>
    <w:rsid w:val="00BA0F04"/>
    <w:rsid w:val="00BA59EF"/>
    <w:rsid w:val="00BA6C51"/>
    <w:rsid w:val="00BB1FDB"/>
    <w:rsid w:val="00BB4E6D"/>
    <w:rsid w:val="00BC04A3"/>
    <w:rsid w:val="00BC2966"/>
    <w:rsid w:val="00BC59A2"/>
    <w:rsid w:val="00BD19DE"/>
    <w:rsid w:val="00BD2E2A"/>
    <w:rsid w:val="00BD3563"/>
    <w:rsid w:val="00BD4643"/>
    <w:rsid w:val="00BD61CA"/>
    <w:rsid w:val="00BD63A2"/>
    <w:rsid w:val="00BE2A8D"/>
    <w:rsid w:val="00BE4062"/>
    <w:rsid w:val="00BE4895"/>
    <w:rsid w:val="00BF549E"/>
    <w:rsid w:val="00BF562C"/>
    <w:rsid w:val="00BF6CCB"/>
    <w:rsid w:val="00C002CF"/>
    <w:rsid w:val="00C017E3"/>
    <w:rsid w:val="00C0440C"/>
    <w:rsid w:val="00C05C82"/>
    <w:rsid w:val="00C05CC2"/>
    <w:rsid w:val="00C061AB"/>
    <w:rsid w:val="00C138F7"/>
    <w:rsid w:val="00C20AE6"/>
    <w:rsid w:val="00C2236C"/>
    <w:rsid w:val="00C25FAF"/>
    <w:rsid w:val="00C278B7"/>
    <w:rsid w:val="00C302CA"/>
    <w:rsid w:val="00C30724"/>
    <w:rsid w:val="00C33D9B"/>
    <w:rsid w:val="00C37A0E"/>
    <w:rsid w:val="00C4052E"/>
    <w:rsid w:val="00C45AD5"/>
    <w:rsid w:val="00C47A12"/>
    <w:rsid w:val="00C52FDE"/>
    <w:rsid w:val="00C52FDF"/>
    <w:rsid w:val="00C57748"/>
    <w:rsid w:val="00C60518"/>
    <w:rsid w:val="00C62702"/>
    <w:rsid w:val="00C634BB"/>
    <w:rsid w:val="00C671D6"/>
    <w:rsid w:val="00C67CBA"/>
    <w:rsid w:val="00C72015"/>
    <w:rsid w:val="00C723BF"/>
    <w:rsid w:val="00C85263"/>
    <w:rsid w:val="00C8685E"/>
    <w:rsid w:val="00C9655F"/>
    <w:rsid w:val="00CA2A3D"/>
    <w:rsid w:val="00CA339D"/>
    <w:rsid w:val="00CA3D70"/>
    <w:rsid w:val="00CA53BB"/>
    <w:rsid w:val="00CA7EEC"/>
    <w:rsid w:val="00CB03A0"/>
    <w:rsid w:val="00CB3D67"/>
    <w:rsid w:val="00CB5EA7"/>
    <w:rsid w:val="00CC12F1"/>
    <w:rsid w:val="00CC1620"/>
    <w:rsid w:val="00CC4B45"/>
    <w:rsid w:val="00CC6F3E"/>
    <w:rsid w:val="00CD029B"/>
    <w:rsid w:val="00CD104B"/>
    <w:rsid w:val="00CD31DD"/>
    <w:rsid w:val="00CD41C1"/>
    <w:rsid w:val="00CD50C7"/>
    <w:rsid w:val="00CE06F4"/>
    <w:rsid w:val="00CE3104"/>
    <w:rsid w:val="00CE5ADE"/>
    <w:rsid w:val="00CE6484"/>
    <w:rsid w:val="00CF17F8"/>
    <w:rsid w:val="00CF69E2"/>
    <w:rsid w:val="00CF7422"/>
    <w:rsid w:val="00D010D0"/>
    <w:rsid w:val="00D02C2E"/>
    <w:rsid w:val="00D04C8B"/>
    <w:rsid w:val="00D05EC2"/>
    <w:rsid w:val="00D070F9"/>
    <w:rsid w:val="00D1096B"/>
    <w:rsid w:val="00D10B72"/>
    <w:rsid w:val="00D1190B"/>
    <w:rsid w:val="00D14BFE"/>
    <w:rsid w:val="00D16102"/>
    <w:rsid w:val="00D17F08"/>
    <w:rsid w:val="00D200D0"/>
    <w:rsid w:val="00D20F84"/>
    <w:rsid w:val="00D238B9"/>
    <w:rsid w:val="00D267F8"/>
    <w:rsid w:val="00D30815"/>
    <w:rsid w:val="00D37654"/>
    <w:rsid w:val="00D42A66"/>
    <w:rsid w:val="00D44D06"/>
    <w:rsid w:val="00D452A0"/>
    <w:rsid w:val="00D45716"/>
    <w:rsid w:val="00D5055D"/>
    <w:rsid w:val="00D50B46"/>
    <w:rsid w:val="00D50E58"/>
    <w:rsid w:val="00D511C4"/>
    <w:rsid w:val="00D51201"/>
    <w:rsid w:val="00D533D0"/>
    <w:rsid w:val="00D541DF"/>
    <w:rsid w:val="00D55514"/>
    <w:rsid w:val="00D56580"/>
    <w:rsid w:val="00D614CB"/>
    <w:rsid w:val="00D6567A"/>
    <w:rsid w:val="00D65F8F"/>
    <w:rsid w:val="00D673BE"/>
    <w:rsid w:val="00D71406"/>
    <w:rsid w:val="00D75905"/>
    <w:rsid w:val="00D77038"/>
    <w:rsid w:val="00D77803"/>
    <w:rsid w:val="00D80D7B"/>
    <w:rsid w:val="00D81E19"/>
    <w:rsid w:val="00D85AE3"/>
    <w:rsid w:val="00D868C1"/>
    <w:rsid w:val="00D959EA"/>
    <w:rsid w:val="00D960AA"/>
    <w:rsid w:val="00D96AB8"/>
    <w:rsid w:val="00DA1616"/>
    <w:rsid w:val="00DA2468"/>
    <w:rsid w:val="00DA2519"/>
    <w:rsid w:val="00DA5C87"/>
    <w:rsid w:val="00DA6FDE"/>
    <w:rsid w:val="00DB0AF1"/>
    <w:rsid w:val="00DC31D6"/>
    <w:rsid w:val="00DC45E1"/>
    <w:rsid w:val="00DD28E0"/>
    <w:rsid w:val="00DE1123"/>
    <w:rsid w:val="00DE50C0"/>
    <w:rsid w:val="00DE5465"/>
    <w:rsid w:val="00DE7EDE"/>
    <w:rsid w:val="00DF2BE7"/>
    <w:rsid w:val="00DF4801"/>
    <w:rsid w:val="00DF6AD3"/>
    <w:rsid w:val="00E01CF0"/>
    <w:rsid w:val="00E030E9"/>
    <w:rsid w:val="00E05FC4"/>
    <w:rsid w:val="00E06D92"/>
    <w:rsid w:val="00E11219"/>
    <w:rsid w:val="00E120F0"/>
    <w:rsid w:val="00E17B18"/>
    <w:rsid w:val="00E301F9"/>
    <w:rsid w:val="00E306FF"/>
    <w:rsid w:val="00E30D70"/>
    <w:rsid w:val="00E312CB"/>
    <w:rsid w:val="00E36E27"/>
    <w:rsid w:val="00E37AC8"/>
    <w:rsid w:val="00E40F4E"/>
    <w:rsid w:val="00E44251"/>
    <w:rsid w:val="00E455E3"/>
    <w:rsid w:val="00E4633A"/>
    <w:rsid w:val="00E5228E"/>
    <w:rsid w:val="00E56994"/>
    <w:rsid w:val="00E572EA"/>
    <w:rsid w:val="00E573AF"/>
    <w:rsid w:val="00E62D7A"/>
    <w:rsid w:val="00E63CEA"/>
    <w:rsid w:val="00E64504"/>
    <w:rsid w:val="00E64BC2"/>
    <w:rsid w:val="00E7626F"/>
    <w:rsid w:val="00E76689"/>
    <w:rsid w:val="00E76E56"/>
    <w:rsid w:val="00E77310"/>
    <w:rsid w:val="00E8300D"/>
    <w:rsid w:val="00E850C7"/>
    <w:rsid w:val="00E855AA"/>
    <w:rsid w:val="00E92689"/>
    <w:rsid w:val="00E93B1F"/>
    <w:rsid w:val="00E94685"/>
    <w:rsid w:val="00E9701D"/>
    <w:rsid w:val="00EA008F"/>
    <w:rsid w:val="00EB1FF2"/>
    <w:rsid w:val="00EB2F36"/>
    <w:rsid w:val="00EB3A92"/>
    <w:rsid w:val="00EB5280"/>
    <w:rsid w:val="00EB7257"/>
    <w:rsid w:val="00EC3928"/>
    <w:rsid w:val="00EC567D"/>
    <w:rsid w:val="00ED4E22"/>
    <w:rsid w:val="00ED5E4E"/>
    <w:rsid w:val="00EE1332"/>
    <w:rsid w:val="00EE284E"/>
    <w:rsid w:val="00EE3991"/>
    <w:rsid w:val="00EE6679"/>
    <w:rsid w:val="00EE79A5"/>
    <w:rsid w:val="00EF115F"/>
    <w:rsid w:val="00EF1B4F"/>
    <w:rsid w:val="00EF2256"/>
    <w:rsid w:val="00EF22A4"/>
    <w:rsid w:val="00EF2AB7"/>
    <w:rsid w:val="00EF2B1F"/>
    <w:rsid w:val="00EF72F4"/>
    <w:rsid w:val="00F01590"/>
    <w:rsid w:val="00F04FA4"/>
    <w:rsid w:val="00F10857"/>
    <w:rsid w:val="00F11E34"/>
    <w:rsid w:val="00F11FE2"/>
    <w:rsid w:val="00F14543"/>
    <w:rsid w:val="00F15CD6"/>
    <w:rsid w:val="00F1692F"/>
    <w:rsid w:val="00F173F5"/>
    <w:rsid w:val="00F21BC9"/>
    <w:rsid w:val="00F25B38"/>
    <w:rsid w:val="00F27A74"/>
    <w:rsid w:val="00F357BF"/>
    <w:rsid w:val="00F466D4"/>
    <w:rsid w:val="00F52959"/>
    <w:rsid w:val="00F57A4B"/>
    <w:rsid w:val="00F60D4E"/>
    <w:rsid w:val="00F61121"/>
    <w:rsid w:val="00F628A1"/>
    <w:rsid w:val="00F63C82"/>
    <w:rsid w:val="00F649A3"/>
    <w:rsid w:val="00F64AC0"/>
    <w:rsid w:val="00F64D4E"/>
    <w:rsid w:val="00F72260"/>
    <w:rsid w:val="00F811E0"/>
    <w:rsid w:val="00F84461"/>
    <w:rsid w:val="00F84A35"/>
    <w:rsid w:val="00F87E48"/>
    <w:rsid w:val="00F91508"/>
    <w:rsid w:val="00F91E23"/>
    <w:rsid w:val="00F92A7D"/>
    <w:rsid w:val="00F942FE"/>
    <w:rsid w:val="00F959EF"/>
    <w:rsid w:val="00FA3852"/>
    <w:rsid w:val="00FA3DEE"/>
    <w:rsid w:val="00FA56B6"/>
    <w:rsid w:val="00FB09A2"/>
    <w:rsid w:val="00FB16BA"/>
    <w:rsid w:val="00FB3CBB"/>
    <w:rsid w:val="00FB4AD3"/>
    <w:rsid w:val="00FB54AA"/>
    <w:rsid w:val="00FB5C25"/>
    <w:rsid w:val="00FC45C3"/>
    <w:rsid w:val="00FC7ACD"/>
    <w:rsid w:val="00FD17E9"/>
    <w:rsid w:val="00FD1BE7"/>
    <w:rsid w:val="00FD2530"/>
    <w:rsid w:val="00FD2DBE"/>
    <w:rsid w:val="00FD4C58"/>
    <w:rsid w:val="00FD68FD"/>
    <w:rsid w:val="00FD738A"/>
    <w:rsid w:val="00FE054D"/>
    <w:rsid w:val="00FE1C2B"/>
    <w:rsid w:val="00FE3782"/>
    <w:rsid w:val="00FE3B0C"/>
    <w:rsid w:val="00FE781E"/>
    <w:rsid w:val="00FF10B3"/>
    <w:rsid w:val="00FF25E6"/>
    <w:rsid w:val="00FF2A68"/>
    <w:rsid w:val="012B5F8D"/>
    <w:rsid w:val="01D470B1"/>
    <w:rsid w:val="02CC43DA"/>
    <w:rsid w:val="033F0755"/>
    <w:rsid w:val="052834C3"/>
    <w:rsid w:val="060F5DB7"/>
    <w:rsid w:val="0A8811B5"/>
    <w:rsid w:val="0AA638C3"/>
    <w:rsid w:val="0B1957C1"/>
    <w:rsid w:val="0C631B4B"/>
    <w:rsid w:val="0D6E3A97"/>
    <w:rsid w:val="0EE05A80"/>
    <w:rsid w:val="0F9F29BA"/>
    <w:rsid w:val="0FCF11FC"/>
    <w:rsid w:val="108715EA"/>
    <w:rsid w:val="11946E5C"/>
    <w:rsid w:val="126B7608"/>
    <w:rsid w:val="13102758"/>
    <w:rsid w:val="13DD2C9F"/>
    <w:rsid w:val="14D2100A"/>
    <w:rsid w:val="14F96B98"/>
    <w:rsid w:val="151E421B"/>
    <w:rsid w:val="18644396"/>
    <w:rsid w:val="19172087"/>
    <w:rsid w:val="1ACF7017"/>
    <w:rsid w:val="1C0A168B"/>
    <w:rsid w:val="1EBD3A5F"/>
    <w:rsid w:val="1EEE7F54"/>
    <w:rsid w:val="1FD20D6F"/>
    <w:rsid w:val="216B22B1"/>
    <w:rsid w:val="21B443EA"/>
    <w:rsid w:val="21C36B36"/>
    <w:rsid w:val="25027450"/>
    <w:rsid w:val="255A2E99"/>
    <w:rsid w:val="26D91A91"/>
    <w:rsid w:val="2A950A2A"/>
    <w:rsid w:val="2B6C7FCD"/>
    <w:rsid w:val="2C0A6A50"/>
    <w:rsid w:val="31876647"/>
    <w:rsid w:val="32863FA2"/>
    <w:rsid w:val="32973438"/>
    <w:rsid w:val="3491492B"/>
    <w:rsid w:val="34A628F0"/>
    <w:rsid w:val="36A80C65"/>
    <w:rsid w:val="374B39F8"/>
    <w:rsid w:val="38593E6F"/>
    <w:rsid w:val="3928562C"/>
    <w:rsid w:val="3A84612A"/>
    <w:rsid w:val="3B6B6FA7"/>
    <w:rsid w:val="3BE76BCD"/>
    <w:rsid w:val="3D014DAA"/>
    <w:rsid w:val="3D024B0F"/>
    <w:rsid w:val="3D873040"/>
    <w:rsid w:val="3DAD4CBD"/>
    <w:rsid w:val="3E4B11D2"/>
    <w:rsid w:val="41BF0F0B"/>
    <w:rsid w:val="42283F76"/>
    <w:rsid w:val="44EA79C0"/>
    <w:rsid w:val="452209FF"/>
    <w:rsid w:val="47896F7C"/>
    <w:rsid w:val="4AF86F67"/>
    <w:rsid w:val="4C526394"/>
    <w:rsid w:val="4C6748E0"/>
    <w:rsid w:val="4E951BD7"/>
    <w:rsid w:val="4FBC2C10"/>
    <w:rsid w:val="513E03CD"/>
    <w:rsid w:val="519712A7"/>
    <w:rsid w:val="562313EC"/>
    <w:rsid w:val="56454C18"/>
    <w:rsid w:val="57085F92"/>
    <w:rsid w:val="57F83F40"/>
    <w:rsid w:val="5A327355"/>
    <w:rsid w:val="5B2E10EA"/>
    <w:rsid w:val="5C3D29D5"/>
    <w:rsid w:val="5E0A5179"/>
    <w:rsid w:val="61B0617E"/>
    <w:rsid w:val="63D3175E"/>
    <w:rsid w:val="65EB0F91"/>
    <w:rsid w:val="68E258A1"/>
    <w:rsid w:val="6B423345"/>
    <w:rsid w:val="6C9C59AC"/>
    <w:rsid w:val="6E7B13F9"/>
    <w:rsid w:val="6F383132"/>
    <w:rsid w:val="708352E7"/>
    <w:rsid w:val="711B191E"/>
    <w:rsid w:val="71325DD8"/>
    <w:rsid w:val="71EE1455"/>
    <w:rsid w:val="72706489"/>
    <w:rsid w:val="7325125F"/>
    <w:rsid w:val="73895811"/>
    <w:rsid w:val="77287D60"/>
    <w:rsid w:val="78054D74"/>
    <w:rsid w:val="7A102A42"/>
    <w:rsid w:val="7AAD5AE6"/>
    <w:rsid w:val="7B076F5C"/>
    <w:rsid w:val="7EC671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qFormat="1"/>
    <w:lsdException w:name="Normal Indent" w:qFormat="1"/>
    <w:lsdException w:name="annotation text" w:uiPriority="99" w:unhideWhenUsed="1" w:qFormat="1"/>
    <w:lsdException w:name="header" w:qFormat="1"/>
    <w:lsdException w:name="footer" w:uiPriority="99" w:qFormat="1"/>
    <w:lsdException w:name="caption" w:semiHidden="1" w:unhideWhenUsed="1" w:qFormat="1"/>
    <w:lsdException w:name="annotation reference" w:uiPriority="99"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68F7"/>
    <w:pPr>
      <w:widowControl w:val="0"/>
      <w:jc w:val="both"/>
    </w:pPr>
    <w:rPr>
      <w:rFonts w:ascii="Calibri" w:hAnsi="Calibri"/>
      <w:kern w:val="2"/>
      <w:sz w:val="21"/>
    </w:rPr>
  </w:style>
  <w:style w:type="paragraph" w:styleId="2">
    <w:name w:val="heading 2"/>
    <w:basedOn w:val="a"/>
    <w:next w:val="a0"/>
    <w:qFormat/>
    <w:rsid w:val="002068F7"/>
    <w:pPr>
      <w:keepNext/>
      <w:keepLines/>
      <w:spacing w:before="120" w:after="120"/>
      <w:jc w:val="center"/>
      <w:outlineLvl w:val="1"/>
    </w:pPr>
    <w:rPr>
      <w:rFonts w:ascii="Arial" w:eastAsia="黑体" w:hAnsi="Arial"/>
      <w:b/>
      <w:sz w:val="28"/>
      <w:szCs w:val="28"/>
    </w:rPr>
  </w:style>
  <w:style w:type="paragraph" w:styleId="3">
    <w:name w:val="heading 3"/>
    <w:basedOn w:val="a"/>
    <w:next w:val="a0"/>
    <w:link w:val="3Char"/>
    <w:uiPriority w:val="9"/>
    <w:qFormat/>
    <w:rsid w:val="002068F7"/>
    <w:pPr>
      <w:keepNext/>
      <w:keepLines/>
      <w:spacing w:before="120" w:after="120"/>
      <w:outlineLvl w:val="2"/>
    </w:pPr>
    <w:rPr>
      <w:rFonts w:eastAsia="黑体"/>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2068F7"/>
    <w:pPr>
      <w:ind w:firstLine="420"/>
    </w:pPr>
  </w:style>
  <w:style w:type="paragraph" w:styleId="a4">
    <w:name w:val="Document Map"/>
    <w:basedOn w:val="a"/>
    <w:link w:val="Char0"/>
    <w:qFormat/>
    <w:rsid w:val="002068F7"/>
    <w:rPr>
      <w:rFonts w:ascii="宋体"/>
      <w:sz w:val="18"/>
      <w:szCs w:val="18"/>
    </w:rPr>
  </w:style>
  <w:style w:type="paragraph" w:styleId="a5">
    <w:name w:val="annotation text"/>
    <w:basedOn w:val="a"/>
    <w:link w:val="Char1"/>
    <w:uiPriority w:val="99"/>
    <w:unhideWhenUsed/>
    <w:qFormat/>
    <w:rsid w:val="002068F7"/>
    <w:pPr>
      <w:spacing w:line="360" w:lineRule="auto"/>
      <w:ind w:firstLineChars="200" w:firstLine="200"/>
      <w:jc w:val="left"/>
    </w:pPr>
    <w:rPr>
      <w:rFonts w:ascii="等线" w:eastAsia="华文楷体" w:hAnsi="等线"/>
      <w:sz w:val="28"/>
      <w:szCs w:val="22"/>
    </w:rPr>
  </w:style>
  <w:style w:type="paragraph" w:styleId="a6">
    <w:name w:val="Body Text"/>
    <w:basedOn w:val="a"/>
    <w:link w:val="Char2"/>
    <w:qFormat/>
    <w:rsid w:val="002068F7"/>
    <w:pPr>
      <w:spacing w:after="120"/>
    </w:pPr>
  </w:style>
  <w:style w:type="paragraph" w:styleId="a7">
    <w:name w:val="Body Text Indent"/>
    <w:basedOn w:val="a"/>
    <w:link w:val="Char10"/>
    <w:qFormat/>
    <w:rsid w:val="002068F7"/>
    <w:pPr>
      <w:spacing w:after="120"/>
      <w:ind w:leftChars="200" w:left="420"/>
    </w:pPr>
    <w:rPr>
      <w:rFonts w:ascii="Times New Roman" w:hAnsi="Times New Roman"/>
    </w:rPr>
  </w:style>
  <w:style w:type="paragraph" w:styleId="a8">
    <w:name w:val="Plain Text"/>
    <w:basedOn w:val="a"/>
    <w:link w:val="Char3"/>
    <w:qFormat/>
    <w:rsid w:val="002068F7"/>
    <w:pPr>
      <w:widowControl/>
      <w:overflowPunct w:val="0"/>
      <w:autoSpaceDE w:val="0"/>
      <w:autoSpaceDN w:val="0"/>
      <w:adjustRightInd w:val="0"/>
      <w:jc w:val="left"/>
      <w:textAlignment w:val="baseline"/>
    </w:pPr>
    <w:rPr>
      <w:rFonts w:ascii="宋体" w:hAnsi="Courier New"/>
      <w:kern w:val="0"/>
    </w:rPr>
  </w:style>
  <w:style w:type="paragraph" w:styleId="a9">
    <w:name w:val="Date"/>
    <w:basedOn w:val="a"/>
    <w:next w:val="a"/>
    <w:link w:val="Char4"/>
    <w:qFormat/>
    <w:rsid w:val="002068F7"/>
    <w:pPr>
      <w:ind w:left="100"/>
    </w:pPr>
    <w:rPr>
      <w:sz w:val="28"/>
      <w:szCs w:val="24"/>
    </w:rPr>
  </w:style>
  <w:style w:type="paragraph" w:styleId="20">
    <w:name w:val="Body Text Indent 2"/>
    <w:basedOn w:val="a"/>
    <w:qFormat/>
    <w:rsid w:val="002068F7"/>
    <w:pPr>
      <w:spacing w:after="120" w:line="480" w:lineRule="auto"/>
      <w:ind w:leftChars="200" w:left="420"/>
    </w:pPr>
  </w:style>
  <w:style w:type="paragraph" w:styleId="aa">
    <w:name w:val="Balloon Text"/>
    <w:basedOn w:val="a"/>
    <w:semiHidden/>
    <w:qFormat/>
    <w:rsid w:val="002068F7"/>
    <w:rPr>
      <w:sz w:val="18"/>
      <w:szCs w:val="18"/>
    </w:rPr>
  </w:style>
  <w:style w:type="paragraph" w:styleId="ab">
    <w:name w:val="footer"/>
    <w:basedOn w:val="a"/>
    <w:link w:val="Char5"/>
    <w:uiPriority w:val="99"/>
    <w:qFormat/>
    <w:rsid w:val="002068F7"/>
    <w:pPr>
      <w:tabs>
        <w:tab w:val="center" w:pos="4153"/>
        <w:tab w:val="right" w:pos="8306"/>
      </w:tabs>
      <w:snapToGrid w:val="0"/>
      <w:jc w:val="left"/>
    </w:pPr>
    <w:rPr>
      <w:sz w:val="18"/>
    </w:rPr>
  </w:style>
  <w:style w:type="paragraph" w:styleId="ac">
    <w:name w:val="header"/>
    <w:basedOn w:val="a"/>
    <w:link w:val="Char6"/>
    <w:qFormat/>
    <w:rsid w:val="002068F7"/>
    <w:pPr>
      <w:pBdr>
        <w:bottom w:val="single" w:sz="6" w:space="1" w:color="auto"/>
      </w:pBdr>
      <w:tabs>
        <w:tab w:val="center" w:pos="4153"/>
        <w:tab w:val="right" w:pos="8306"/>
      </w:tabs>
      <w:snapToGrid w:val="0"/>
      <w:jc w:val="center"/>
    </w:pPr>
    <w:rPr>
      <w:sz w:val="18"/>
    </w:rPr>
  </w:style>
  <w:style w:type="paragraph" w:styleId="30">
    <w:name w:val="Body Text Indent 3"/>
    <w:basedOn w:val="a"/>
    <w:link w:val="3Char0"/>
    <w:qFormat/>
    <w:rsid w:val="002068F7"/>
    <w:pPr>
      <w:spacing w:after="120"/>
      <w:ind w:leftChars="200" w:left="420"/>
    </w:pPr>
    <w:rPr>
      <w:sz w:val="16"/>
      <w:szCs w:val="16"/>
    </w:rPr>
  </w:style>
  <w:style w:type="paragraph" w:styleId="21">
    <w:name w:val="toc 2"/>
    <w:basedOn w:val="a"/>
    <w:next w:val="a"/>
    <w:qFormat/>
    <w:rsid w:val="002068F7"/>
    <w:pPr>
      <w:ind w:leftChars="200" w:left="420"/>
    </w:pPr>
    <w:rPr>
      <w:szCs w:val="24"/>
    </w:rPr>
  </w:style>
  <w:style w:type="paragraph" w:styleId="ad">
    <w:name w:val="Normal (Web)"/>
    <w:basedOn w:val="a"/>
    <w:qFormat/>
    <w:rsid w:val="002068F7"/>
    <w:pPr>
      <w:widowControl/>
      <w:spacing w:before="100" w:beforeAutospacing="1" w:after="100" w:afterAutospacing="1"/>
      <w:jc w:val="left"/>
    </w:pPr>
    <w:rPr>
      <w:rFonts w:ascii="宋体" w:hAnsi="宋体" w:cs="宋体"/>
      <w:kern w:val="0"/>
      <w:sz w:val="24"/>
      <w:szCs w:val="24"/>
    </w:rPr>
  </w:style>
  <w:style w:type="character" w:styleId="ae">
    <w:name w:val="Strong"/>
    <w:basedOn w:val="a1"/>
    <w:qFormat/>
    <w:rsid w:val="002068F7"/>
    <w:rPr>
      <w:b/>
    </w:rPr>
  </w:style>
  <w:style w:type="character" w:styleId="af">
    <w:name w:val="page number"/>
    <w:basedOn w:val="a1"/>
    <w:qFormat/>
    <w:rsid w:val="002068F7"/>
  </w:style>
  <w:style w:type="character" w:styleId="af0">
    <w:name w:val="FollowedHyperlink"/>
    <w:basedOn w:val="a1"/>
    <w:qFormat/>
    <w:rsid w:val="002068F7"/>
    <w:rPr>
      <w:color w:val="800080"/>
      <w:u w:val="none"/>
    </w:rPr>
  </w:style>
  <w:style w:type="character" w:styleId="af1">
    <w:name w:val="Emphasis"/>
    <w:basedOn w:val="a1"/>
    <w:qFormat/>
    <w:rsid w:val="002068F7"/>
    <w:rPr>
      <w:b/>
    </w:rPr>
  </w:style>
  <w:style w:type="character" w:styleId="HTML">
    <w:name w:val="HTML Definition"/>
    <w:basedOn w:val="a1"/>
    <w:qFormat/>
    <w:rsid w:val="002068F7"/>
  </w:style>
  <w:style w:type="character" w:styleId="HTML0">
    <w:name w:val="HTML Typewriter"/>
    <w:basedOn w:val="a1"/>
    <w:qFormat/>
    <w:rsid w:val="002068F7"/>
    <w:rPr>
      <w:rFonts w:ascii="monospace" w:eastAsia="monospace" w:hAnsi="monospace" w:cs="monospace" w:hint="default"/>
      <w:sz w:val="20"/>
    </w:rPr>
  </w:style>
  <w:style w:type="character" w:styleId="HTML1">
    <w:name w:val="HTML Acronym"/>
    <w:basedOn w:val="a1"/>
    <w:qFormat/>
    <w:rsid w:val="002068F7"/>
  </w:style>
  <w:style w:type="character" w:styleId="HTML2">
    <w:name w:val="HTML Variable"/>
    <w:basedOn w:val="a1"/>
    <w:qFormat/>
    <w:rsid w:val="002068F7"/>
  </w:style>
  <w:style w:type="character" w:styleId="af2">
    <w:name w:val="Hyperlink"/>
    <w:basedOn w:val="a1"/>
    <w:qFormat/>
    <w:rsid w:val="002068F7"/>
    <w:rPr>
      <w:color w:val="0000FF"/>
      <w:u w:val="none"/>
    </w:rPr>
  </w:style>
  <w:style w:type="character" w:styleId="HTML3">
    <w:name w:val="HTML Code"/>
    <w:basedOn w:val="a1"/>
    <w:qFormat/>
    <w:rsid w:val="002068F7"/>
    <w:rPr>
      <w:rFonts w:ascii="monospace" w:eastAsia="monospace" w:hAnsi="monospace" w:cs="monospace" w:hint="default"/>
      <w:sz w:val="20"/>
    </w:rPr>
  </w:style>
  <w:style w:type="character" w:styleId="af3">
    <w:name w:val="annotation reference"/>
    <w:basedOn w:val="a1"/>
    <w:uiPriority w:val="99"/>
    <w:unhideWhenUsed/>
    <w:qFormat/>
    <w:rsid w:val="002068F7"/>
    <w:rPr>
      <w:sz w:val="21"/>
      <w:szCs w:val="21"/>
    </w:rPr>
  </w:style>
  <w:style w:type="character" w:styleId="HTML4">
    <w:name w:val="HTML Cite"/>
    <w:basedOn w:val="a1"/>
    <w:qFormat/>
    <w:rsid w:val="002068F7"/>
  </w:style>
  <w:style w:type="character" w:styleId="HTML5">
    <w:name w:val="HTML Keyboard"/>
    <w:basedOn w:val="a1"/>
    <w:qFormat/>
    <w:rsid w:val="002068F7"/>
    <w:rPr>
      <w:rFonts w:ascii="monospace" w:eastAsia="monospace" w:hAnsi="monospace" w:cs="monospace" w:hint="default"/>
      <w:sz w:val="20"/>
    </w:rPr>
  </w:style>
  <w:style w:type="character" w:styleId="HTML6">
    <w:name w:val="HTML Sample"/>
    <w:basedOn w:val="a1"/>
    <w:qFormat/>
    <w:rsid w:val="002068F7"/>
    <w:rPr>
      <w:rFonts w:ascii="monospace" w:eastAsia="monospace" w:hAnsi="monospace" w:cs="monospace"/>
    </w:rPr>
  </w:style>
  <w:style w:type="character" w:customStyle="1" w:styleId="Char0">
    <w:name w:val="文档结构图 Char"/>
    <w:link w:val="a4"/>
    <w:qFormat/>
    <w:rsid w:val="002068F7"/>
    <w:rPr>
      <w:rFonts w:ascii="宋体"/>
      <w:kern w:val="2"/>
      <w:sz w:val="18"/>
      <w:szCs w:val="18"/>
    </w:rPr>
  </w:style>
  <w:style w:type="character" w:customStyle="1" w:styleId="Char">
    <w:name w:val="正文缩进 Char"/>
    <w:link w:val="a0"/>
    <w:qFormat/>
    <w:rsid w:val="002068F7"/>
    <w:rPr>
      <w:rFonts w:eastAsia="宋体"/>
      <w:kern w:val="2"/>
      <w:sz w:val="21"/>
      <w:lang w:val="en-US" w:eastAsia="zh-CN" w:bidi="ar-SA"/>
    </w:rPr>
  </w:style>
  <w:style w:type="character" w:customStyle="1" w:styleId="apple-converted-space">
    <w:name w:val="apple-converted-space"/>
    <w:basedOn w:val="a1"/>
    <w:qFormat/>
    <w:rsid w:val="002068F7"/>
  </w:style>
  <w:style w:type="character" w:customStyle="1" w:styleId="1CharChar">
    <w:name w:val="标题 1 Char Char"/>
    <w:qFormat/>
    <w:rsid w:val="002068F7"/>
    <w:rPr>
      <w:rFonts w:eastAsia="宋体"/>
      <w:b/>
      <w:spacing w:val="-2"/>
      <w:sz w:val="24"/>
      <w:lang w:val="en-US" w:eastAsia="zh-CN" w:bidi="ar-SA"/>
    </w:rPr>
  </w:style>
  <w:style w:type="character" w:customStyle="1" w:styleId="3Char0">
    <w:name w:val="正文文本缩进 3 Char"/>
    <w:link w:val="30"/>
    <w:qFormat/>
    <w:rsid w:val="002068F7"/>
    <w:rPr>
      <w:kern w:val="2"/>
      <w:sz w:val="16"/>
      <w:szCs w:val="16"/>
    </w:rPr>
  </w:style>
  <w:style w:type="character" w:customStyle="1" w:styleId="Char5">
    <w:name w:val="页脚 Char"/>
    <w:link w:val="ab"/>
    <w:uiPriority w:val="99"/>
    <w:qFormat/>
    <w:rsid w:val="002068F7"/>
    <w:rPr>
      <w:rFonts w:eastAsia="宋体"/>
      <w:kern w:val="2"/>
      <w:sz w:val="18"/>
      <w:lang w:val="en-US" w:eastAsia="zh-CN" w:bidi="ar-SA"/>
    </w:rPr>
  </w:style>
  <w:style w:type="character" w:customStyle="1" w:styleId="Char4">
    <w:name w:val="日期 Char"/>
    <w:link w:val="a9"/>
    <w:qFormat/>
    <w:rsid w:val="002068F7"/>
    <w:rPr>
      <w:kern w:val="2"/>
      <w:sz w:val="28"/>
      <w:szCs w:val="24"/>
    </w:rPr>
  </w:style>
  <w:style w:type="character" w:customStyle="1" w:styleId="3Char">
    <w:name w:val="标题 3 Char"/>
    <w:link w:val="3"/>
    <w:uiPriority w:val="9"/>
    <w:qFormat/>
    <w:locked/>
    <w:rsid w:val="002068F7"/>
    <w:rPr>
      <w:rFonts w:eastAsia="黑体"/>
      <w:b/>
      <w:kern w:val="2"/>
      <w:sz w:val="32"/>
    </w:rPr>
  </w:style>
  <w:style w:type="character" w:customStyle="1" w:styleId="Char6">
    <w:name w:val="页眉 Char"/>
    <w:link w:val="ac"/>
    <w:qFormat/>
    <w:rsid w:val="002068F7"/>
    <w:rPr>
      <w:rFonts w:eastAsia="宋体"/>
      <w:kern w:val="2"/>
      <w:sz w:val="18"/>
      <w:lang w:val="en-US" w:eastAsia="zh-CN" w:bidi="ar-SA"/>
    </w:rPr>
  </w:style>
  <w:style w:type="paragraph" w:customStyle="1" w:styleId="ParaCharCharCharChar">
    <w:name w:val="默认段落字体 Para Char Char Char Char"/>
    <w:basedOn w:val="a"/>
    <w:qFormat/>
    <w:rsid w:val="002068F7"/>
  </w:style>
  <w:style w:type="paragraph" w:customStyle="1" w:styleId="CharChar7Char">
    <w:name w:val="Char Char7 Char"/>
    <w:basedOn w:val="a"/>
    <w:qFormat/>
    <w:rsid w:val="002068F7"/>
    <w:pPr>
      <w:tabs>
        <w:tab w:val="left" w:pos="425"/>
      </w:tabs>
      <w:ind w:leftChars="200" w:left="420" w:firstLineChars="150" w:firstLine="270"/>
    </w:pPr>
  </w:style>
  <w:style w:type="paragraph" w:customStyle="1" w:styleId="reader-word-layerreader-word-s1-5">
    <w:name w:val="reader-word-layer reader-word-s1-5"/>
    <w:basedOn w:val="a"/>
    <w:qFormat/>
    <w:rsid w:val="002068F7"/>
    <w:pPr>
      <w:widowControl/>
      <w:spacing w:before="100" w:beforeAutospacing="1" w:after="100" w:afterAutospacing="1"/>
      <w:jc w:val="left"/>
    </w:pPr>
    <w:rPr>
      <w:rFonts w:ascii="宋体" w:hAnsi="宋体" w:cs="宋体"/>
      <w:kern w:val="0"/>
      <w:sz w:val="24"/>
      <w:szCs w:val="24"/>
    </w:rPr>
  </w:style>
  <w:style w:type="paragraph" w:customStyle="1" w:styleId="reader-word-layer">
    <w:name w:val="reader-word-layer"/>
    <w:basedOn w:val="a"/>
    <w:qFormat/>
    <w:rsid w:val="002068F7"/>
    <w:pPr>
      <w:widowControl/>
      <w:spacing w:before="100" w:beforeAutospacing="1" w:after="100" w:afterAutospacing="1"/>
      <w:jc w:val="left"/>
    </w:pPr>
    <w:rPr>
      <w:rFonts w:ascii="宋体" w:hAnsi="宋体" w:cs="宋体"/>
      <w:kern w:val="0"/>
      <w:sz w:val="24"/>
      <w:szCs w:val="24"/>
    </w:rPr>
  </w:style>
  <w:style w:type="paragraph" w:customStyle="1" w:styleId="CharChar1CharCharCharCharCharCharChar">
    <w:name w:val="Char Char1 Char Char Char Char Char Char Char"/>
    <w:basedOn w:val="a"/>
    <w:qFormat/>
    <w:rsid w:val="002068F7"/>
  </w:style>
  <w:style w:type="paragraph" w:customStyle="1" w:styleId="p0">
    <w:name w:val="p0"/>
    <w:qFormat/>
    <w:rsid w:val="002068F7"/>
    <w:rPr>
      <w:rFonts w:ascii="Calibri" w:hAnsi="Calibri"/>
      <w:szCs w:val="21"/>
    </w:rPr>
  </w:style>
  <w:style w:type="paragraph" w:customStyle="1" w:styleId="Char11">
    <w:name w:val="Char1"/>
    <w:basedOn w:val="a"/>
    <w:qFormat/>
    <w:rsid w:val="002068F7"/>
    <w:pPr>
      <w:widowControl/>
      <w:spacing w:after="160" w:line="240" w:lineRule="exact"/>
      <w:jc w:val="left"/>
    </w:pPr>
    <w:rPr>
      <w:rFonts w:ascii="Verdana" w:eastAsia="仿宋_GB2312" w:hAnsi="Verdana"/>
      <w:kern w:val="0"/>
      <w:sz w:val="24"/>
      <w:lang w:eastAsia="en-US"/>
    </w:rPr>
  </w:style>
  <w:style w:type="paragraph" w:customStyle="1" w:styleId="CharCharCharChar">
    <w:name w:val="Char Char Char Char"/>
    <w:basedOn w:val="a"/>
    <w:next w:val="a"/>
    <w:qFormat/>
    <w:rsid w:val="002068F7"/>
    <w:pPr>
      <w:shd w:val="clear" w:color="auto" w:fill="000080"/>
    </w:pPr>
    <w:rPr>
      <w:rFonts w:ascii="Tahoma" w:hAnsi="Tahoma"/>
      <w:sz w:val="24"/>
      <w:szCs w:val="24"/>
    </w:rPr>
  </w:style>
  <w:style w:type="paragraph" w:customStyle="1" w:styleId="af4">
    <w:name w:val="正"/>
    <w:basedOn w:val="a"/>
    <w:qFormat/>
    <w:rsid w:val="002068F7"/>
    <w:pPr>
      <w:spacing w:line="360" w:lineRule="auto"/>
      <w:ind w:left="360" w:hangingChars="150" w:hanging="360"/>
    </w:pPr>
    <w:rPr>
      <w:rFonts w:ascii="Times New Roman" w:hAnsi="Times New Roman"/>
      <w:sz w:val="24"/>
      <w:szCs w:val="24"/>
    </w:rPr>
  </w:style>
  <w:style w:type="character" w:customStyle="1" w:styleId="Char3">
    <w:name w:val="纯文本 Char"/>
    <w:link w:val="a8"/>
    <w:qFormat/>
    <w:rsid w:val="002068F7"/>
    <w:rPr>
      <w:rFonts w:ascii="宋体" w:hAnsi="Courier New"/>
      <w:sz w:val="21"/>
      <w:lang w:val="en-US" w:eastAsia="zh-CN"/>
    </w:rPr>
  </w:style>
  <w:style w:type="paragraph" w:styleId="af5">
    <w:name w:val="List Paragraph"/>
    <w:basedOn w:val="a"/>
    <w:uiPriority w:val="34"/>
    <w:qFormat/>
    <w:rsid w:val="002068F7"/>
    <w:pPr>
      <w:widowControl/>
      <w:adjustRightInd w:val="0"/>
      <w:snapToGrid w:val="0"/>
      <w:spacing w:after="200"/>
      <w:ind w:firstLineChars="200" w:firstLine="420"/>
      <w:jc w:val="left"/>
    </w:pPr>
    <w:rPr>
      <w:rFonts w:ascii="Tahoma" w:eastAsia="微软雅黑" w:hAnsi="Tahoma" w:cstheme="minorBidi"/>
      <w:kern w:val="0"/>
      <w:sz w:val="22"/>
      <w:szCs w:val="22"/>
    </w:rPr>
  </w:style>
  <w:style w:type="paragraph" w:customStyle="1" w:styleId="msonormalcxspmiddle">
    <w:name w:val="msonormalcxspmiddle"/>
    <w:basedOn w:val="a"/>
    <w:qFormat/>
    <w:rsid w:val="002068F7"/>
    <w:pPr>
      <w:widowControl/>
      <w:spacing w:before="100" w:beforeAutospacing="1" w:after="100" w:afterAutospacing="1"/>
      <w:jc w:val="left"/>
    </w:pPr>
    <w:rPr>
      <w:rFonts w:ascii="宋体" w:hAnsi="宋体" w:cs="宋体"/>
      <w:kern w:val="0"/>
      <w:sz w:val="24"/>
      <w:szCs w:val="24"/>
    </w:rPr>
  </w:style>
  <w:style w:type="character" w:customStyle="1" w:styleId="Char7">
    <w:name w:val="正文文本缩进 Char"/>
    <w:link w:val="a7"/>
    <w:qFormat/>
    <w:rsid w:val="002068F7"/>
    <w:rPr>
      <w:kern w:val="2"/>
      <w:sz w:val="21"/>
    </w:rPr>
  </w:style>
  <w:style w:type="character" w:customStyle="1" w:styleId="Char10">
    <w:name w:val="正文文本缩进 Char1"/>
    <w:basedOn w:val="a1"/>
    <w:link w:val="a7"/>
    <w:qFormat/>
    <w:rsid w:val="002068F7"/>
    <w:rPr>
      <w:rFonts w:ascii="Calibri" w:hAnsi="Calibri"/>
      <w:kern w:val="2"/>
      <w:sz w:val="21"/>
    </w:rPr>
  </w:style>
  <w:style w:type="character" w:customStyle="1" w:styleId="NormalCharacter">
    <w:name w:val="NormalCharacter"/>
    <w:uiPriority w:val="99"/>
    <w:qFormat/>
    <w:rsid w:val="002068F7"/>
  </w:style>
  <w:style w:type="paragraph" w:customStyle="1" w:styleId="Heading2">
    <w:name w:val="Heading2"/>
    <w:basedOn w:val="a"/>
    <w:next w:val="a"/>
    <w:uiPriority w:val="99"/>
    <w:qFormat/>
    <w:rsid w:val="002068F7"/>
    <w:pPr>
      <w:keepNext/>
      <w:keepLines/>
      <w:widowControl/>
      <w:jc w:val="center"/>
      <w:textAlignment w:val="baseline"/>
    </w:pPr>
    <w:rPr>
      <w:rFonts w:ascii="Arial" w:eastAsia="黑体" w:hAnsi="Arial"/>
      <w:b/>
      <w:sz w:val="28"/>
      <w:szCs w:val="28"/>
    </w:rPr>
  </w:style>
  <w:style w:type="character" w:customStyle="1" w:styleId="Char1">
    <w:name w:val="批注文字 Char"/>
    <w:basedOn w:val="a1"/>
    <w:link w:val="a5"/>
    <w:uiPriority w:val="99"/>
    <w:qFormat/>
    <w:rsid w:val="002068F7"/>
    <w:rPr>
      <w:rFonts w:ascii="等线" w:eastAsia="华文楷体" w:hAnsi="等线"/>
      <w:kern w:val="2"/>
      <w:sz w:val="28"/>
      <w:szCs w:val="22"/>
    </w:rPr>
  </w:style>
  <w:style w:type="character" w:customStyle="1" w:styleId="Char2">
    <w:name w:val="正文文本 Char"/>
    <w:basedOn w:val="a1"/>
    <w:link w:val="a6"/>
    <w:qFormat/>
    <w:rsid w:val="002068F7"/>
    <w:rPr>
      <w:rFonts w:ascii="Calibri" w:hAnsi="Calibri"/>
      <w:kern w:val="2"/>
      <w:sz w:val="21"/>
    </w:rPr>
  </w:style>
  <w:style w:type="paragraph" w:customStyle="1" w:styleId="22">
    <w:name w:val="纯文本2"/>
    <w:basedOn w:val="a"/>
    <w:qFormat/>
    <w:rsid w:val="002068F7"/>
    <w:pPr>
      <w:adjustRightInd w:val="0"/>
    </w:pPr>
    <w:rPr>
      <w:rFonts w:ascii="宋体" w:hAnsi="Courier New"/>
    </w:rPr>
  </w:style>
  <w:style w:type="character" w:customStyle="1" w:styleId="font21">
    <w:name w:val="font21"/>
    <w:basedOn w:val="a1"/>
    <w:qFormat/>
    <w:rsid w:val="002068F7"/>
    <w:rPr>
      <w:rFonts w:ascii="宋体" w:eastAsia="宋体" w:hAnsi="宋体" w:cs="宋体" w:hint="eastAsia"/>
      <w:color w:val="000000"/>
      <w:sz w:val="22"/>
      <w:szCs w:val="22"/>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FD08AB7-CD36-4A25-9436-611864A76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2687</Words>
  <Characters>15318</Characters>
  <Application>Microsoft Office Word</Application>
  <DocSecurity>0</DocSecurity>
  <Lines>127</Lines>
  <Paragraphs>35</Paragraphs>
  <ScaleCrop>false</ScaleCrop>
  <Company>China</Company>
  <LinksUpToDate>false</LinksUpToDate>
  <CharactersWithSpaces>17970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海门市政府采购招标文件</dc:title>
  <dc:creator>中国名望</dc:creator>
  <cp:lastModifiedBy>系统管理员</cp:lastModifiedBy>
  <cp:revision>11</cp:revision>
  <cp:lastPrinted>2021-06-22T01:18:00Z</cp:lastPrinted>
  <dcterms:created xsi:type="dcterms:W3CDTF">2023-01-30T06:44:00Z</dcterms:created>
  <dcterms:modified xsi:type="dcterms:W3CDTF">2024-03-15T01:50:00Z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88B5E72A8AD84FD88C8A71BC5B334719</vt:lpwstr>
  </property>
</Properties>
</file>