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16E" w:rsidRDefault="0001700B">
      <w:pPr>
        <w:spacing w:line="360" w:lineRule="auto"/>
        <w:jc w:val="center"/>
        <w:rPr>
          <w:rFonts w:ascii="黑体" w:eastAsia="黑体" w:hAnsi="黑体"/>
          <w:b/>
          <w:sz w:val="36"/>
          <w:szCs w:val="32"/>
        </w:rPr>
      </w:pPr>
      <w:bookmarkStart w:id="0" w:name="_Hlk67408383"/>
      <w:bookmarkEnd w:id="0"/>
      <w:r>
        <w:rPr>
          <w:rFonts w:ascii="黑体" w:eastAsia="黑体" w:hAnsi="黑体"/>
          <w:b/>
          <w:sz w:val="36"/>
          <w:szCs w:val="32"/>
        </w:rPr>
        <w:t>南通市</w:t>
      </w:r>
      <w:r w:rsidR="00D05230">
        <w:rPr>
          <w:rFonts w:ascii="黑体" w:eastAsia="黑体" w:hAnsi="黑体"/>
          <w:b/>
          <w:sz w:val="36"/>
          <w:szCs w:val="32"/>
        </w:rPr>
        <w:t>海门</w:t>
      </w:r>
      <w:r>
        <w:rPr>
          <w:rFonts w:ascii="黑体" w:eastAsia="黑体" w:hAnsi="黑体"/>
          <w:b/>
          <w:sz w:val="36"/>
          <w:szCs w:val="32"/>
        </w:rPr>
        <w:t>区土地征收成片开发方案（草案）公示</w:t>
      </w:r>
    </w:p>
    <w:p w:rsidR="00D7316E" w:rsidRPr="00D05230" w:rsidRDefault="00D7316E">
      <w:pPr>
        <w:spacing w:line="360" w:lineRule="auto"/>
        <w:jc w:val="center"/>
        <w:rPr>
          <w:rFonts w:ascii="Times New Roman" w:eastAsia="仿宋_GB2312" w:hAnsi="Times New Roman"/>
          <w:b/>
          <w:sz w:val="32"/>
          <w:szCs w:val="32"/>
        </w:rPr>
      </w:pP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根据《中华人民共和国土地管理法》、《自然资源部关于印发〈土地征收成片开发标准（试行）〉的通知》（自然资</w:t>
      </w:r>
      <w:proofErr w:type="gramStart"/>
      <w:r>
        <w:rPr>
          <w:rFonts w:ascii="Times New Roman" w:eastAsia="仿宋_GB2312" w:hAnsi="Times New Roman"/>
          <w:sz w:val="30"/>
          <w:szCs w:val="30"/>
        </w:rPr>
        <w:t>规</w:t>
      </w:r>
      <w:proofErr w:type="gramEnd"/>
      <w:r>
        <w:rPr>
          <w:rFonts w:ascii="Times New Roman" w:eastAsia="仿宋_GB2312" w:hAnsi="Times New Roman"/>
          <w:sz w:val="30"/>
          <w:szCs w:val="30"/>
        </w:rPr>
        <w:t>〔</w:t>
      </w:r>
      <w:r>
        <w:rPr>
          <w:rFonts w:ascii="Times New Roman" w:eastAsia="仿宋_GB2312" w:hAnsi="Times New Roman"/>
          <w:sz w:val="30"/>
          <w:szCs w:val="30"/>
        </w:rPr>
        <w:t>2020</w:t>
      </w:r>
      <w:r>
        <w:rPr>
          <w:rFonts w:ascii="Times New Roman" w:eastAsia="仿宋_GB2312" w:hAnsi="Times New Roman"/>
          <w:sz w:val="30"/>
          <w:szCs w:val="30"/>
        </w:rPr>
        <w:t>〕</w:t>
      </w:r>
      <w:r>
        <w:rPr>
          <w:rFonts w:ascii="Times New Roman" w:eastAsia="仿宋_GB2312" w:hAnsi="Times New Roman"/>
          <w:sz w:val="30"/>
          <w:szCs w:val="30"/>
        </w:rPr>
        <w:t>5</w:t>
      </w:r>
      <w:r>
        <w:rPr>
          <w:rFonts w:ascii="Times New Roman" w:eastAsia="仿宋_GB2312" w:hAnsi="Times New Roman"/>
          <w:sz w:val="30"/>
          <w:szCs w:val="30"/>
        </w:rPr>
        <w:t>号）、《江苏省自然资源厅关于开展土地征收成片开发方案编制工作的通知》（</w:t>
      </w:r>
      <w:proofErr w:type="gramStart"/>
      <w:r>
        <w:rPr>
          <w:rFonts w:ascii="Times New Roman" w:eastAsia="仿宋_GB2312" w:hAnsi="Times New Roman"/>
          <w:sz w:val="30"/>
          <w:szCs w:val="30"/>
        </w:rPr>
        <w:t>苏自然资函</w:t>
      </w:r>
      <w:proofErr w:type="gramEnd"/>
      <w:r>
        <w:rPr>
          <w:rFonts w:ascii="Times New Roman" w:eastAsia="仿宋_GB2312" w:hAnsi="Times New Roman"/>
          <w:sz w:val="30"/>
          <w:szCs w:val="30"/>
        </w:rPr>
        <w:t>〔</w:t>
      </w:r>
      <w:r>
        <w:rPr>
          <w:rFonts w:ascii="Times New Roman" w:eastAsia="仿宋_GB2312" w:hAnsi="Times New Roman"/>
          <w:sz w:val="30"/>
          <w:szCs w:val="30"/>
        </w:rPr>
        <w:t>2021</w:t>
      </w:r>
      <w:r>
        <w:rPr>
          <w:rFonts w:ascii="Times New Roman" w:eastAsia="仿宋_GB2312" w:hAnsi="Times New Roman"/>
          <w:sz w:val="30"/>
          <w:szCs w:val="30"/>
        </w:rPr>
        <w:t>〕</w:t>
      </w:r>
      <w:r>
        <w:rPr>
          <w:rFonts w:ascii="Times New Roman" w:eastAsia="仿宋_GB2312" w:hAnsi="Times New Roman"/>
          <w:sz w:val="30"/>
          <w:szCs w:val="30"/>
        </w:rPr>
        <w:t>15</w:t>
      </w:r>
      <w:r>
        <w:rPr>
          <w:rFonts w:ascii="Times New Roman" w:eastAsia="仿宋_GB2312" w:hAnsi="Times New Roman"/>
          <w:sz w:val="30"/>
          <w:szCs w:val="30"/>
        </w:rPr>
        <w:t>号）</w:t>
      </w:r>
      <w:r>
        <w:rPr>
          <w:rFonts w:ascii="Times New Roman" w:eastAsia="仿宋_GB2312" w:hAnsi="Times New Roman" w:hint="eastAsia"/>
          <w:sz w:val="30"/>
          <w:szCs w:val="30"/>
        </w:rPr>
        <w:t>、</w:t>
      </w:r>
      <w:r>
        <w:rPr>
          <w:rFonts w:ascii="Times New Roman" w:eastAsia="仿宋_GB2312" w:hAnsi="Times New Roman"/>
          <w:sz w:val="30"/>
          <w:szCs w:val="30"/>
        </w:rPr>
        <w:t>《江苏省自然资源厅关于</w:t>
      </w:r>
      <w:r>
        <w:rPr>
          <w:rFonts w:ascii="Times New Roman" w:eastAsia="仿宋_GB2312" w:hAnsi="Times New Roman" w:hint="eastAsia"/>
          <w:sz w:val="30"/>
          <w:szCs w:val="30"/>
        </w:rPr>
        <w:t>加快推进</w:t>
      </w:r>
      <w:r>
        <w:rPr>
          <w:rFonts w:ascii="Times New Roman" w:eastAsia="仿宋_GB2312" w:hAnsi="Times New Roman"/>
          <w:sz w:val="30"/>
          <w:szCs w:val="30"/>
        </w:rPr>
        <w:t>土地征收成片开发方案编制工作的通知》（</w:t>
      </w:r>
      <w:proofErr w:type="gramStart"/>
      <w:r>
        <w:rPr>
          <w:rFonts w:ascii="Times New Roman" w:eastAsia="仿宋_GB2312" w:hAnsi="Times New Roman"/>
          <w:sz w:val="30"/>
          <w:szCs w:val="30"/>
        </w:rPr>
        <w:t>苏自然资</w:t>
      </w:r>
      <w:r>
        <w:rPr>
          <w:rFonts w:ascii="Times New Roman" w:eastAsia="仿宋_GB2312" w:hAnsi="Times New Roman" w:hint="eastAsia"/>
          <w:sz w:val="30"/>
          <w:szCs w:val="30"/>
        </w:rPr>
        <w:t>发</w:t>
      </w:r>
      <w:proofErr w:type="gramEnd"/>
      <w:r>
        <w:rPr>
          <w:rFonts w:ascii="Times New Roman" w:eastAsia="仿宋_GB2312" w:hAnsi="Times New Roman"/>
          <w:sz w:val="30"/>
          <w:szCs w:val="30"/>
        </w:rPr>
        <w:t>〔</w:t>
      </w:r>
      <w:r>
        <w:rPr>
          <w:rFonts w:ascii="Times New Roman" w:eastAsia="仿宋_GB2312" w:hAnsi="Times New Roman"/>
          <w:sz w:val="30"/>
          <w:szCs w:val="30"/>
        </w:rPr>
        <w:t>2021</w:t>
      </w:r>
      <w:r>
        <w:rPr>
          <w:rFonts w:ascii="Times New Roman" w:eastAsia="仿宋_GB2312" w:hAnsi="Times New Roman"/>
          <w:sz w:val="30"/>
          <w:szCs w:val="30"/>
        </w:rPr>
        <w:t>〕</w:t>
      </w:r>
      <w:r>
        <w:rPr>
          <w:rFonts w:ascii="Times New Roman" w:eastAsia="仿宋_GB2312" w:hAnsi="Times New Roman"/>
          <w:sz w:val="30"/>
          <w:szCs w:val="30"/>
        </w:rPr>
        <w:t>138</w:t>
      </w:r>
      <w:r>
        <w:rPr>
          <w:rFonts w:ascii="Times New Roman" w:eastAsia="仿宋_GB2312" w:hAnsi="Times New Roman"/>
          <w:sz w:val="30"/>
          <w:szCs w:val="30"/>
        </w:rPr>
        <w:t>号）</w:t>
      </w:r>
      <w:r>
        <w:rPr>
          <w:rFonts w:ascii="Times New Roman" w:eastAsia="仿宋_GB2312" w:hAnsi="Times New Roman" w:hint="eastAsia"/>
          <w:sz w:val="30"/>
          <w:szCs w:val="30"/>
        </w:rPr>
        <w:t>等</w:t>
      </w:r>
      <w:r>
        <w:rPr>
          <w:rFonts w:ascii="Times New Roman" w:eastAsia="仿宋_GB2312" w:hAnsi="Times New Roman"/>
          <w:sz w:val="30"/>
          <w:szCs w:val="30"/>
        </w:rPr>
        <w:t>有关规定，海门区人民政府组织编制了土地征收成片开发方案，并征求相关人大代表、政协委员、有关专家学者和相关部门意见。</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此次方案编制衔接年度计划与</w:t>
      </w:r>
      <w:r>
        <w:rPr>
          <w:rFonts w:ascii="Times New Roman" w:eastAsia="仿宋_GB2312" w:hAnsi="Times New Roman"/>
          <w:sz w:val="30"/>
          <w:szCs w:val="30"/>
        </w:rPr>
        <w:t>“</w:t>
      </w:r>
      <w:r>
        <w:rPr>
          <w:rFonts w:ascii="Times New Roman" w:eastAsia="仿宋_GB2312" w:hAnsi="Times New Roman"/>
          <w:sz w:val="30"/>
          <w:szCs w:val="30"/>
        </w:rPr>
        <w:t>十四五</w:t>
      </w:r>
      <w:r>
        <w:rPr>
          <w:rFonts w:ascii="Times New Roman" w:eastAsia="仿宋_GB2312" w:hAnsi="Times New Roman"/>
          <w:sz w:val="30"/>
          <w:szCs w:val="30"/>
        </w:rPr>
        <w:t>”</w:t>
      </w:r>
      <w:r>
        <w:rPr>
          <w:rFonts w:ascii="Times New Roman" w:eastAsia="仿宋_GB2312" w:hAnsi="Times New Roman"/>
          <w:sz w:val="30"/>
          <w:szCs w:val="30"/>
        </w:rPr>
        <w:t>规划，保障重大项目实施，以注重保护耕地、维护农民合法权益、节约集约用地、促进当地经济社会可持续发展为原则，在区域内划定部分开发片区（成片开发方案以省政府最终批复为准）。</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现将方案主要内容进行公示，征求成片开发范围内农村集体经济组织、村民及社会公众意见。在公示期间，对该方案的意见或建议请在公示期内以书面形式向南通市海门自然资源和规划局反馈。</w:t>
      </w:r>
    </w:p>
    <w:p w:rsidR="00D7316E" w:rsidRDefault="0001700B">
      <w:pPr>
        <w:spacing w:line="360" w:lineRule="auto"/>
        <w:ind w:firstLineChars="200" w:firstLine="643"/>
        <w:rPr>
          <w:rFonts w:ascii="Times New Roman" w:eastAsia="仿宋_GB2312" w:hAnsi="Times New Roman"/>
          <w:b/>
          <w:sz w:val="32"/>
          <w:szCs w:val="32"/>
        </w:rPr>
      </w:pPr>
      <w:r>
        <w:rPr>
          <w:rFonts w:ascii="Times New Roman" w:eastAsia="仿宋_GB2312" w:hAnsi="Times New Roman"/>
          <w:b/>
          <w:sz w:val="32"/>
          <w:szCs w:val="32"/>
        </w:rPr>
        <w:t>一、公示期限</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202</w:t>
      </w:r>
      <w:r w:rsidR="00D75F5A">
        <w:rPr>
          <w:rFonts w:ascii="Times New Roman" w:eastAsia="仿宋_GB2312" w:hAnsi="Times New Roman"/>
          <w:sz w:val="30"/>
          <w:szCs w:val="30"/>
        </w:rPr>
        <w:t>2</w:t>
      </w:r>
      <w:r>
        <w:rPr>
          <w:rFonts w:ascii="Times New Roman" w:eastAsia="仿宋_GB2312" w:hAnsi="Times New Roman"/>
          <w:sz w:val="30"/>
          <w:szCs w:val="30"/>
        </w:rPr>
        <w:t>年</w:t>
      </w:r>
      <w:r w:rsidR="00D75F5A">
        <w:rPr>
          <w:rFonts w:ascii="Times New Roman" w:eastAsia="仿宋_GB2312" w:hAnsi="Times New Roman"/>
          <w:sz w:val="30"/>
          <w:szCs w:val="30"/>
        </w:rPr>
        <w:t>4</w:t>
      </w:r>
      <w:r>
        <w:rPr>
          <w:rFonts w:ascii="Times New Roman" w:eastAsia="仿宋_GB2312" w:hAnsi="Times New Roman"/>
          <w:sz w:val="30"/>
          <w:szCs w:val="30"/>
        </w:rPr>
        <w:t>月</w:t>
      </w:r>
      <w:r w:rsidR="00D75F5A">
        <w:rPr>
          <w:rFonts w:ascii="Times New Roman" w:eastAsia="仿宋_GB2312" w:hAnsi="Times New Roman"/>
          <w:sz w:val="30"/>
          <w:szCs w:val="30"/>
        </w:rPr>
        <w:t>2</w:t>
      </w:r>
      <w:r w:rsidR="00795BB5">
        <w:rPr>
          <w:rFonts w:ascii="Times New Roman" w:eastAsia="仿宋_GB2312" w:hAnsi="Times New Roman"/>
          <w:sz w:val="30"/>
          <w:szCs w:val="30"/>
        </w:rPr>
        <w:t>7</w:t>
      </w:r>
      <w:r>
        <w:rPr>
          <w:rFonts w:ascii="Times New Roman" w:eastAsia="仿宋_GB2312" w:hAnsi="Times New Roman"/>
          <w:sz w:val="30"/>
          <w:szCs w:val="30"/>
        </w:rPr>
        <w:t>日至</w:t>
      </w:r>
      <w:r>
        <w:rPr>
          <w:rFonts w:ascii="Times New Roman" w:eastAsia="仿宋_GB2312" w:hAnsi="Times New Roman"/>
          <w:sz w:val="30"/>
          <w:szCs w:val="30"/>
        </w:rPr>
        <w:t>202</w:t>
      </w:r>
      <w:r w:rsidR="00D75F5A">
        <w:rPr>
          <w:rFonts w:ascii="Times New Roman" w:eastAsia="仿宋_GB2312" w:hAnsi="Times New Roman"/>
          <w:sz w:val="30"/>
          <w:szCs w:val="30"/>
        </w:rPr>
        <w:t>2</w:t>
      </w:r>
      <w:r>
        <w:rPr>
          <w:rFonts w:ascii="Times New Roman" w:eastAsia="仿宋_GB2312" w:hAnsi="Times New Roman"/>
          <w:sz w:val="30"/>
          <w:szCs w:val="30"/>
        </w:rPr>
        <w:t>年</w:t>
      </w:r>
      <w:r w:rsidR="00D75F5A">
        <w:rPr>
          <w:rFonts w:ascii="Times New Roman" w:eastAsia="仿宋_GB2312" w:hAnsi="Times New Roman"/>
          <w:sz w:val="30"/>
          <w:szCs w:val="30"/>
        </w:rPr>
        <w:t>5</w:t>
      </w:r>
      <w:r>
        <w:rPr>
          <w:rFonts w:ascii="Times New Roman" w:eastAsia="仿宋_GB2312" w:hAnsi="Times New Roman"/>
          <w:sz w:val="30"/>
          <w:szCs w:val="30"/>
        </w:rPr>
        <w:t>月</w:t>
      </w:r>
      <w:r w:rsidR="00D75F5A">
        <w:rPr>
          <w:rFonts w:ascii="Times New Roman" w:eastAsia="仿宋_GB2312" w:hAnsi="Times New Roman"/>
          <w:sz w:val="30"/>
          <w:szCs w:val="30"/>
        </w:rPr>
        <w:t>1</w:t>
      </w:r>
      <w:r w:rsidR="00795BB5">
        <w:rPr>
          <w:rFonts w:ascii="Times New Roman" w:eastAsia="仿宋_GB2312" w:hAnsi="Times New Roman"/>
          <w:sz w:val="30"/>
          <w:szCs w:val="30"/>
        </w:rPr>
        <w:t>2</w:t>
      </w:r>
      <w:r>
        <w:rPr>
          <w:rFonts w:ascii="Times New Roman" w:eastAsia="仿宋_GB2312" w:hAnsi="Times New Roman"/>
          <w:sz w:val="30"/>
          <w:szCs w:val="30"/>
        </w:rPr>
        <w:t>日</w:t>
      </w:r>
    </w:p>
    <w:p w:rsidR="00D7316E" w:rsidRDefault="0001700B">
      <w:pPr>
        <w:spacing w:line="360" w:lineRule="auto"/>
        <w:ind w:firstLineChars="200" w:firstLine="643"/>
        <w:rPr>
          <w:rFonts w:ascii="Times New Roman" w:eastAsia="仿宋_GB2312" w:hAnsi="Times New Roman"/>
          <w:b/>
          <w:sz w:val="32"/>
          <w:szCs w:val="32"/>
        </w:rPr>
      </w:pPr>
      <w:r>
        <w:rPr>
          <w:rFonts w:ascii="Times New Roman" w:eastAsia="仿宋_GB2312" w:hAnsi="Times New Roman"/>
          <w:b/>
          <w:sz w:val="32"/>
          <w:szCs w:val="32"/>
        </w:rPr>
        <w:t>二、公示地点</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南通市海门区人民政府网站与村</w:t>
      </w:r>
      <w:r>
        <w:rPr>
          <w:rFonts w:ascii="Times New Roman" w:eastAsia="仿宋_GB2312" w:hAnsi="Times New Roman" w:hint="eastAsia"/>
          <w:sz w:val="30"/>
          <w:szCs w:val="30"/>
        </w:rPr>
        <w:t>(</w:t>
      </w:r>
      <w:r>
        <w:rPr>
          <w:rFonts w:ascii="Times New Roman" w:eastAsia="仿宋_GB2312" w:hAnsi="Times New Roman" w:hint="eastAsia"/>
          <w:sz w:val="30"/>
          <w:szCs w:val="30"/>
        </w:rPr>
        <w:t>居</w:t>
      </w:r>
      <w:r>
        <w:rPr>
          <w:rFonts w:ascii="Times New Roman" w:eastAsia="仿宋_GB2312" w:hAnsi="Times New Roman" w:hint="eastAsia"/>
          <w:sz w:val="30"/>
          <w:szCs w:val="30"/>
        </w:rPr>
        <w:t>)</w:t>
      </w:r>
      <w:r>
        <w:rPr>
          <w:rFonts w:ascii="Times New Roman" w:eastAsia="仿宋_GB2312" w:hAnsi="Times New Roman"/>
          <w:sz w:val="30"/>
          <w:szCs w:val="30"/>
        </w:rPr>
        <w:t>委会公告栏。</w:t>
      </w: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01700B">
      <w:pPr>
        <w:spacing w:line="360" w:lineRule="auto"/>
        <w:ind w:firstLineChars="200" w:firstLine="643"/>
        <w:rPr>
          <w:rFonts w:ascii="Times New Roman" w:eastAsia="仿宋_GB2312" w:hAnsi="Times New Roman"/>
          <w:b/>
          <w:sz w:val="32"/>
          <w:szCs w:val="32"/>
        </w:rPr>
      </w:pPr>
      <w:r>
        <w:rPr>
          <w:rFonts w:ascii="Times New Roman" w:eastAsia="仿宋_GB2312" w:hAnsi="Times New Roman"/>
          <w:b/>
          <w:sz w:val="32"/>
          <w:szCs w:val="32"/>
        </w:rPr>
        <w:lastRenderedPageBreak/>
        <w:t>三、反馈方式</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来信来访：江苏省南通市海门区长江南路</w:t>
      </w:r>
      <w:r>
        <w:rPr>
          <w:rFonts w:ascii="Times New Roman" w:eastAsia="仿宋_GB2312" w:hAnsi="Times New Roman"/>
          <w:sz w:val="30"/>
          <w:szCs w:val="30"/>
        </w:rPr>
        <w:t>398</w:t>
      </w:r>
      <w:r>
        <w:rPr>
          <w:rFonts w:ascii="Times New Roman" w:eastAsia="仿宋_GB2312" w:hAnsi="Times New Roman"/>
          <w:sz w:val="30"/>
          <w:szCs w:val="30"/>
        </w:rPr>
        <w:t>号，南通市海门自然资源和规划局用途管制科。</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联系人：沈先生，联系电话</w:t>
      </w:r>
      <w:r>
        <w:rPr>
          <w:rFonts w:ascii="Times New Roman" w:eastAsia="仿宋_GB2312" w:hAnsi="Times New Roman"/>
          <w:sz w:val="30"/>
          <w:szCs w:val="30"/>
        </w:rPr>
        <w:t>0513-68908123</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附件：南通市海门区土地征收成片开发方案（公示草案）。</w:t>
      </w: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795BB5" w:rsidRDefault="00795BB5">
      <w:pPr>
        <w:spacing w:line="360" w:lineRule="auto"/>
        <w:ind w:firstLineChars="200" w:firstLine="600"/>
        <w:rPr>
          <w:rFonts w:ascii="Times New Roman" w:eastAsia="仿宋_GB2312" w:hAnsi="Times New Roman"/>
          <w:sz w:val="30"/>
          <w:szCs w:val="30"/>
        </w:rPr>
      </w:pPr>
    </w:p>
    <w:p w:rsidR="00795BB5" w:rsidRDefault="00795BB5">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D7316E">
      <w:pPr>
        <w:spacing w:line="360" w:lineRule="auto"/>
        <w:ind w:firstLineChars="200" w:firstLine="600"/>
        <w:rPr>
          <w:rFonts w:ascii="Times New Roman" w:eastAsia="仿宋_GB2312" w:hAnsi="Times New Roman"/>
          <w:sz w:val="30"/>
          <w:szCs w:val="30"/>
        </w:rPr>
      </w:pPr>
    </w:p>
    <w:p w:rsidR="00D7316E" w:rsidRDefault="0001700B">
      <w:pPr>
        <w:spacing w:line="360" w:lineRule="auto"/>
        <w:ind w:firstLineChars="200" w:firstLine="600"/>
        <w:jc w:val="right"/>
        <w:rPr>
          <w:rFonts w:ascii="Times New Roman" w:eastAsia="仿宋_GB2312" w:hAnsi="Times New Roman"/>
          <w:sz w:val="30"/>
          <w:szCs w:val="30"/>
        </w:rPr>
      </w:pPr>
      <w:r>
        <w:rPr>
          <w:rFonts w:ascii="Times New Roman" w:eastAsia="仿宋_GB2312" w:hAnsi="Times New Roman"/>
          <w:sz w:val="30"/>
          <w:szCs w:val="30"/>
        </w:rPr>
        <w:t>南通市海门区人民政府</w:t>
      </w:r>
    </w:p>
    <w:p w:rsidR="00D7316E" w:rsidRDefault="0001700B">
      <w:pPr>
        <w:spacing w:line="360" w:lineRule="auto"/>
        <w:ind w:firstLineChars="200" w:firstLine="600"/>
        <w:jc w:val="right"/>
        <w:rPr>
          <w:rFonts w:ascii="Times New Roman" w:eastAsia="仿宋_GB2312" w:hAnsi="Times New Roman"/>
          <w:sz w:val="30"/>
          <w:szCs w:val="30"/>
        </w:rPr>
      </w:pPr>
      <w:r>
        <w:rPr>
          <w:rFonts w:ascii="Times New Roman" w:eastAsia="仿宋_GB2312" w:hAnsi="Times New Roman"/>
          <w:sz w:val="30"/>
          <w:szCs w:val="30"/>
        </w:rPr>
        <w:t>202</w:t>
      </w:r>
      <w:r w:rsidR="00D75F5A">
        <w:rPr>
          <w:rFonts w:ascii="Times New Roman" w:eastAsia="仿宋_GB2312" w:hAnsi="Times New Roman"/>
          <w:sz w:val="30"/>
          <w:szCs w:val="30"/>
        </w:rPr>
        <w:t>2</w:t>
      </w:r>
      <w:r>
        <w:rPr>
          <w:rFonts w:ascii="Times New Roman" w:eastAsia="仿宋_GB2312" w:hAnsi="Times New Roman"/>
          <w:sz w:val="30"/>
          <w:szCs w:val="30"/>
        </w:rPr>
        <w:t>年</w:t>
      </w:r>
      <w:r w:rsidR="00D75F5A">
        <w:rPr>
          <w:rFonts w:ascii="Times New Roman" w:eastAsia="仿宋_GB2312" w:hAnsi="Times New Roman"/>
          <w:sz w:val="30"/>
          <w:szCs w:val="30"/>
        </w:rPr>
        <w:t>4</w:t>
      </w:r>
      <w:r>
        <w:rPr>
          <w:rFonts w:ascii="Times New Roman" w:eastAsia="仿宋_GB2312" w:hAnsi="Times New Roman"/>
          <w:sz w:val="30"/>
          <w:szCs w:val="30"/>
        </w:rPr>
        <w:t>月</w:t>
      </w:r>
      <w:r w:rsidR="00D75F5A">
        <w:rPr>
          <w:rFonts w:ascii="Times New Roman" w:eastAsia="仿宋_GB2312" w:hAnsi="Times New Roman"/>
          <w:sz w:val="30"/>
          <w:szCs w:val="30"/>
        </w:rPr>
        <w:t>2</w:t>
      </w:r>
      <w:r w:rsidR="00795BB5">
        <w:rPr>
          <w:rFonts w:ascii="Times New Roman" w:eastAsia="仿宋_GB2312" w:hAnsi="Times New Roman"/>
          <w:sz w:val="30"/>
          <w:szCs w:val="30"/>
        </w:rPr>
        <w:t>7</w:t>
      </w:r>
      <w:r>
        <w:rPr>
          <w:rFonts w:ascii="Times New Roman" w:eastAsia="仿宋_GB2312" w:hAnsi="Times New Roman" w:hint="eastAsia"/>
          <w:sz w:val="30"/>
          <w:szCs w:val="30"/>
        </w:rPr>
        <w:t>日</w:t>
      </w:r>
    </w:p>
    <w:p w:rsidR="00D7316E" w:rsidRDefault="0001700B">
      <w:pPr>
        <w:spacing w:line="360" w:lineRule="auto"/>
        <w:ind w:firstLineChars="200" w:firstLine="560"/>
        <w:rPr>
          <w:rFonts w:ascii="Times New Roman" w:eastAsia="仿宋_GB2312" w:hAnsi="Times New Roman"/>
          <w:sz w:val="28"/>
        </w:rPr>
      </w:pPr>
      <w:r>
        <w:rPr>
          <w:rFonts w:ascii="Times New Roman" w:eastAsia="仿宋_GB2312" w:hAnsi="Times New Roman"/>
          <w:sz w:val="28"/>
        </w:rPr>
        <w:br w:type="page"/>
      </w:r>
    </w:p>
    <w:p w:rsidR="00D7316E" w:rsidRDefault="0001700B">
      <w:pPr>
        <w:spacing w:line="360" w:lineRule="auto"/>
        <w:jc w:val="left"/>
        <w:rPr>
          <w:rFonts w:ascii="Times New Roman" w:eastAsia="仿宋_GB2312" w:hAnsi="Times New Roman"/>
          <w:b/>
          <w:sz w:val="32"/>
          <w:szCs w:val="32"/>
        </w:rPr>
      </w:pPr>
      <w:r>
        <w:rPr>
          <w:rFonts w:ascii="Times New Roman" w:eastAsia="仿宋_GB2312" w:hAnsi="Times New Roman"/>
          <w:b/>
          <w:sz w:val="32"/>
          <w:szCs w:val="32"/>
        </w:rPr>
        <w:lastRenderedPageBreak/>
        <w:t>附件</w:t>
      </w:r>
    </w:p>
    <w:p w:rsidR="00D7316E" w:rsidRDefault="0001700B">
      <w:pPr>
        <w:pStyle w:val="af0"/>
        <w:spacing w:line="360" w:lineRule="auto"/>
        <w:ind w:left="1280" w:firstLineChars="0" w:hanging="720"/>
        <w:jc w:val="center"/>
        <w:rPr>
          <w:rFonts w:ascii="Times New Roman" w:eastAsia="仿宋_GB2312" w:hAnsi="Times New Roman"/>
          <w:b/>
          <w:sz w:val="32"/>
          <w:szCs w:val="32"/>
        </w:rPr>
      </w:pPr>
      <w:r>
        <w:rPr>
          <w:rFonts w:ascii="Times New Roman" w:eastAsia="仿宋_GB2312" w:hAnsi="Times New Roman"/>
          <w:b/>
          <w:sz w:val="32"/>
          <w:szCs w:val="32"/>
        </w:rPr>
        <w:t>南通市海门区土地征收成片开发方案（公示草案）</w:t>
      </w:r>
    </w:p>
    <w:p w:rsidR="00D7316E" w:rsidRDefault="00D7316E">
      <w:pPr>
        <w:spacing w:line="560" w:lineRule="exact"/>
        <w:rPr>
          <w:rFonts w:ascii="Times New Roman" w:eastAsia="仿宋_GB2312" w:hAnsi="Times New Roman"/>
          <w:sz w:val="36"/>
          <w:szCs w:val="36"/>
        </w:rPr>
      </w:pP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为满足城市发展用地需求，规范征地程序，保障被征地农民合法权益，根据《中华人民共和国土地管理法》</w:t>
      </w:r>
      <w:r>
        <w:rPr>
          <w:rFonts w:ascii="Times New Roman" w:eastAsia="仿宋_GB2312" w:hAnsi="Times New Roman" w:hint="eastAsia"/>
          <w:sz w:val="30"/>
          <w:szCs w:val="30"/>
        </w:rPr>
        <w:t>、</w:t>
      </w:r>
      <w:r>
        <w:rPr>
          <w:rFonts w:ascii="Times New Roman" w:eastAsia="仿宋_GB2312" w:hAnsi="Times New Roman"/>
          <w:sz w:val="30"/>
          <w:szCs w:val="30"/>
        </w:rPr>
        <w:t>《土地征收成片开发标准（试行）》</w:t>
      </w:r>
      <w:r>
        <w:rPr>
          <w:rFonts w:ascii="Times New Roman" w:eastAsia="仿宋_GB2312" w:hAnsi="Times New Roman" w:hint="eastAsia"/>
          <w:sz w:val="30"/>
          <w:szCs w:val="30"/>
        </w:rPr>
        <w:t>、</w:t>
      </w:r>
      <w:r w:rsidR="00A74830" w:rsidRPr="00A74830">
        <w:rPr>
          <w:rFonts w:ascii="Times New Roman" w:eastAsia="仿宋_GB2312" w:hAnsi="Times New Roman" w:hint="eastAsia"/>
          <w:sz w:val="30"/>
          <w:szCs w:val="30"/>
        </w:rPr>
        <w:t>《江苏省被征地农民社会保障办法》</w:t>
      </w:r>
      <w:r>
        <w:rPr>
          <w:rFonts w:ascii="Times New Roman" w:eastAsia="仿宋_GB2312" w:hAnsi="Times New Roman" w:hint="eastAsia"/>
          <w:sz w:val="30"/>
          <w:szCs w:val="30"/>
        </w:rPr>
        <w:t>、</w:t>
      </w:r>
      <w:r>
        <w:rPr>
          <w:rFonts w:ascii="Times New Roman" w:eastAsia="仿宋_GB2312" w:hAnsi="Times New Roman"/>
          <w:sz w:val="30"/>
          <w:szCs w:val="30"/>
        </w:rPr>
        <w:t>《江苏省自然资源厅关于开展土地征收成片开发方案编制工作的通知》（</w:t>
      </w:r>
      <w:proofErr w:type="gramStart"/>
      <w:r>
        <w:rPr>
          <w:rFonts w:ascii="Times New Roman" w:eastAsia="仿宋_GB2312" w:hAnsi="Times New Roman"/>
          <w:sz w:val="30"/>
          <w:szCs w:val="30"/>
        </w:rPr>
        <w:t>苏自然资函</w:t>
      </w:r>
      <w:proofErr w:type="gramEnd"/>
      <w:r>
        <w:rPr>
          <w:rFonts w:ascii="Times New Roman" w:eastAsia="仿宋_GB2312" w:hAnsi="Times New Roman"/>
          <w:sz w:val="30"/>
          <w:szCs w:val="30"/>
        </w:rPr>
        <w:t>〔</w:t>
      </w:r>
      <w:r>
        <w:rPr>
          <w:rFonts w:ascii="Times New Roman" w:eastAsia="仿宋_GB2312" w:hAnsi="Times New Roman"/>
          <w:sz w:val="30"/>
          <w:szCs w:val="30"/>
        </w:rPr>
        <w:t>2021</w:t>
      </w:r>
      <w:r>
        <w:rPr>
          <w:rFonts w:ascii="Times New Roman" w:eastAsia="仿宋_GB2312" w:hAnsi="Times New Roman"/>
          <w:sz w:val="30"/>
          <w:szCs w:val="30"/>
        </w:rPr>
        <w:t>〕</w:t>
      </w:r>
      <w:r>
        <w:rPr>
          <w:rFonts w:ascii="Times New Roman" w:eastAsia="仿宋_GB2312" w:hAnsi="Times New Roman"/>
          <w:sz w:val="30"/>
          <w:szCs w:val="30"/>
        </w:rPr>
        <w:t>15</w:t>
      </w:r>
      <w:r>
        <w:rPr>
          <w:rFonts w:ascii="Times New Roman" w:eastAsia="仿宋_GB2312" w:hAnsi="Times New Roman"/>
          <w:sz w:val="30"/>
          <w:szCs w:val="30"/>
        </w:rPr>
        <w:t>号）</w:t>
      </w:r>
      <w:r>
        <w:rPr>
          <w:rFonts w:ascii="Times New Roman" w:eastAsia="仿宋_GB2312" w:hAnsi="Times New Roman" w:hint="eastAsia"/>
          <w:sz w:val="30"/>
          <w:szCs w:val="30"/>
        </w:rPr>
        <w:t>、</w:t>
      </w:r>
      <w:r>
        <w:rPr>
          <w:rFonts w:ascii="Times New Roman" w:eastAsia="仿宋_GB2312" w:hAnsi="Times New Roman"/>
          <w:sz w:val="30"/>
          <w:szCs w:val="30"/>
        </w:rPr>
        <w:t>《江苏省自然资源厅关于</w:t>
      </w:r>
      <w:r>
        <w:rPr>
          <w:rFonts w:ascii="Times New Roman" w:eastAsia="仿宋_GB2312" w:hAnsi="Times New Roman" w:hint="eastAsia"/>
          <w:sz w:val="30"/>
          <w:szCs w:val="30"/>
        </w:rPr>
        <w:t>加快推进</w:t>
      </w:r>
      <w:r>
        <w:rPr>
          <w:rFonts w:ascii="Times New Roman" w:eastAsia="仿宋_GB2312" w:hAnsi="Times New Roman"/>
          <w:sz w:val="30"/>
          <w:szCs w:val="30"/>
        </w:rPr>
        <w:t>土地征收成片开发方案编制工作的通知》（</w:t>
      </w:r>
      <w:proofErr w:type="gramStart"/>
      <w:r>
        <w:rPr>
          <w:rFonts w:ascii="Times New Roman" w:eastAsia="仿宋_GB2312" w:hAnsi="Times New Roman"/>
          <w:sz w:val="30"/>
          <w:szCs w:val="30"/>
        </w:rPr>
        <w:t>苏自然资</w:t>
      </w:r>
      <w:r>
        <w:rPr>
          <w:rFonts w:ascii="Times New Roman" w:eastAsia="仿宋_GB2312" w:hAnsi="Times New Roman" w:hint="eastAsia"/>
          <w:sz w:val="30"/>
          <w:szCs w:val="30"/>
        </w:rPr>
        <w:t>发</w:t>
      </w:r>
      <w:proofErr w:type="gramEnd"/>
      <w:r>
        <w:rPr>
          <w:rFonts w:ascii="Times New Roman" w:eastAsia="仿宋_GB2312" w:hAnsi="Times New Roman"/>
          <w:sz w:val="30"/>
          <w:szCs w:val="30"/>
        </w:rPr>
        <w:t>〔</w:t>
      </w:r>
      <w:r>
        <w:rPr>
          <w:rFonts w:ascii="Times New Roman" w:eastAsia="仿宋_GB2312" w:hAnsi="Times New Roman"/>
          <w:sz w:val="30"/>
          <w:szCs w:val="30"/>
        </w:rPr>
        <w:t>2021</w:t>
      </w:r>
      <w:r>
        <w:rPr>
          <w:rFonts w:ascii="Times New Roman" w:eastAsia="仿宋_GB2312" w:hAnsi="Times New Roman"/>
          <w:sz w:val="30"/>
          <w:szCs w:val="30"/>
        </w:rPr>
        <w:t>〕</w:t>
      </w:r>
      <w:r>
        <w:rPr>
          <w:rFonts w:ascii="Times New Roman" w:eastAsia="仿宋_GB2312" w:hAnsi="Times New Roman"/>
          <w:sz w:val="30"/>
          <w:szCs w:val="30"/>
        </w:rPr>
        <w:t>138</w:t>
      </w:r>
      <w:r>
        <w:rPr>
          <w:rFonts w:ascii="Times New Roman" w:eastAsia="仿宋_GB2312" w:hAnsi="Times New Roman"/>
          <w:sz w:val="30"/>
          <w:szCs w:val="30"/>
        </w:rPr>
        <w:t>号）</w:t>
      </w:r>
      <w:r>
        <w:rPr>
          <w:rFonts w:ascii="Times New Roman" w:eastAsia="仿宋_GB2312" w:hAnsi="Times New Roman" w:hint="eastAsia"/>
          <w:sz w:val="30"/>
          <w:szCs w:val="30"/>
        </w:rPr>
        <w:t>等</w:t>
      </w:r>
      <w:r>
        <w:rPr>
          <w:rFonts w:ascii="Times New Roman" w:eastAsia="仿宋_GB2312" w:hAnsi="Times New Roman"/>
          <w:sz w:val="30"/>
          <w:szCs w:val="30"/>
        </w:rPr>
        <w:t>有关规定</w:t>
      </w:r>
      <w:r>
        <w:rPr>
          <w:rFonts w:ascii="Times New Roman" w:eastAsia="仿宋_GB2312" w:hAnsi="Times New Roman" w:hint="eastAsia"/>
          <w:sz w:val="30"/>
          <w:szCs w:val="30"/>
        </w:rPr>
        <w:t>、</w:t>
      </w:r>
      <w:r>
        <w:rPr>
          <w:rFonts w:ascii="Times New Roman" w:eastAsia="仿宋_GB2312" w:hAnsi="Times New Roman"/>
          <w:sz w:val="30"/>
          <w:szCs w:val="30"/>
        </w:rPr>
        <w:t>《市政府关于公布南通市所辖各县（市）区征地区片综合地价执行标准的通知》（通政发〔</w:t>
      </w:r>
      <w:r>
        <w:rPr>
          <w:rFonts w:ascii="Times New Roman" w:eastAsia="仿宋_GB2312" w:hAnsi="Times New Roman"/>
          <w:sz w:val="30"/>
          <w:szCs w:val="30"/>
        </w:rPr>
        <w:t>2020</w:t>
      </w:r>
      <w:r>
        <w:rPr>
          <w:rFonts w:ascii="Times New Roman" w:eastAsia="仿宋_GB2312" w:hAnsi="Times New Roman"/>
          <w:sz w:val="30"/>
          <w:szCs w:val="30"/>
        </w:rPr>
        <w:t>〕</w:t>
      </w:r>
      <w:r>
        <w:rPr>
          <w:rFonts w:ascii="Times New Roman" w:eastAsia="仿宋_GB2312" w:hAnsi="Times New Roman"/>
          <w:sz w:val="30"/>
          <w:szCs w:val="30"/>
        </w:rPr>
        <w:t>43</w:t>
      </w:r>
      <w:r>
        <w:rPr>
          <w:rFonts w:ascii="Times New Roman" w:eastAsia="仿宋_GB2312" w:hAnsi="Times New Roman"/>
          <w:sz w:val="30"/>
          <w:szCs w:val="30"/>
        </w:rPr>
        <w:t>号）</w:t>
      </w:r>
      <w:r w:rsidR="00A74830">
        <w:rPr>
          <w:rFonts w:ascii="Times New Roman" w:eastAsia="仿宋_GB2312" w:hAnsi="Times New Roman" w:hint="eastAsia"/>
          <w:sz w:val="30"/>
          <w:szCs w:val="30"/>
        </w:rPr>
        <w:t>、</w:t>
      </w:r>
      <w:r>
        <w:rPr>
          <w:rFonts w:ascii="Times New Roman" w:eastAsia="仿宋_GB2312" w:hAnsi="Times New Roman"/>
          <w:sz w:val="30"/>
          <w:szCs w:val="30"/>
        </w:rPr>
        <w:t>《市政府办公室关于进一步规范市区集体土地征地房屋补偿安置管理的意见》（通政发〔</w:t>
      </w:r>
      <w:r>
        <w:rPr>
          <w:rFonts w:ascii="Times New Roman" w:eastAsia="仿宋_GB2312" w:hAnsi="Times New Roman"/>
          <w:sz w:val="30"/>
          <w:szCs w:val="30"/>
        </w:rPr>
        <w:t>2015</w:t>
      </w:r>
      <w:r>
        <w:rPr>
          <w:rFonts w:ascii="Times New Roman" w:eastAsia="仿宋_GB2312" w:hAnsi="Times New Roman"/>
          <w:sz w:val="30"/>
          <w:szCs w:val="30"/>
        </w:rPr>
        <w:t>〕</w:t>
      </w:r>
      <w:r>
        <w:rPr>
          <w:rFonts w:ascii="Times New Roman" w:eastAsia="仿宋_GB2312" w:hAnsi="Times New Roman"/>
          <w:sz w:val="30"/>
          <w:szCs w:val="30"/>
        </w:rPr>
        <w:t>131</w:t>
      </w:r>
      <w:r>
        <w:rPr>
          <w:rFonts w:ascii="Times New Roman" w:eastAsia="仿宋_GB2312" w:hAnsi="Times New Roman"/>
          <w:sz w:val="30"/>
          <w:szCs w:val="30"/>
        </w:rPr>
        <w:t>号）等政策规定，海门区人民政府委托</w:t>
      </w:r>
      <w:r>
        <w:rPr>
          <w:rFonts w:ascii="Times New Roman" w:eastAsia="仿宋_GB2312" w:hAnsi="Times New Roman" w:hint="eastAsia"/>
          <w:sz w:val="30"/>
          <w:szCs w:val="30"/>
        </w:rPr>
        <w:t>南通市</w:t>
      </w:r>
      <w:r>
        <w:rPr>
          <w:rFonts w:ascii="Times New Roman" w:eastAsia="仿宋_GB2312" w:hAnsi="Times New Roman"/>
          <w:sz w:val="30"/>
          <w:szCs w:val="30"/>
        </w:rPr>
        <w:t>海门自然资源和规划局组织编制了《海门区</w:t>
      </w:r>
      <w:r>
        <w:rPr>
          <w:rFonts w:ascii="Times New Roman" w:eastAsia="仿宋_GB2312" w:hAnsi="Times New Roman" w:hint="eastAsia"/>
          <w:sz w:val="30"/>
          <w:szCs w:val="30"/>
        </w:rPr>
        <w:t>202</w:t>
      </w:r>
      <w:r w:rsidR="00D75F5A">
        <w:rPr>
          <w:rFonts w:ascii="Times New Roman" w:eastAsia="仿宋_GB2312" w:hAnsi="Times New Roman"/>
          <w:sz w:val="30"/>
          <w:szCs w:val="30"/>
        </w:rPr>
        <w:t>2</w:t>
      </w:r>
      <w:r>
        <w:rPr>
          <w:rFonts w:ascii="Times New Roman" w:eastAsia="仿宋_GB2312" w:hAnsi="Times New Roman" w:hint="eastAsia"/>
          <w:sz w:val="30"/>
          <w:szCs w:val="30"/>
        </w:rPr>
        <w:t>-0</w:t>
      </w:r>
      <w:r w:rsidR="00D75F5A">
        <w:rPr>
          <w:rFonts w:ascii="Times New Roman" w:eastAsia="仿宋_GB2312" w:hAnsi="Times New Roman"/>
          <w:sz w:val="30"/>
          <w:szCs w:val="30"/>
        </w:rPr>
        <w:t>1</w:t>
      </w:r>
      <w:r>
        <w:rPr>
          <w:rFonts w:ascii="Times New Roman" w:eastAsia="仿宋_GB2312" w:hAnsi="Times New Roman" w:hint="eastAsia"/>
          <w:sz w:val="30"/>
          <w:szCs w:val="30"/>
        </w:rPr>
        <w:t>号</w:t>
      </w:r>
      <w:r>
        <w:rPr>
          <w:rFonts w:ascii="Times New Roman" w:eastAsia="仿宋_GB2312" w:hAnsi="Times New Roman"/>
          <w:sz w:val="30"/>
          <w:szCs w:val="30"/>
        </w:rPr>
        <w:t>土地征收成片开发方案》。</w:t>
      </w:r>
    </w:p>
    <w:p w:rsidR="00D7316E" w:rsidRDefault="0001700B">
      <w:pPr>
        <w:spacing w:line="360" w:lineRule="auto"/>
        <w:ind w:firstLineChars="200" w:firstLine="600"/>
        <w:rPr>
          <w:rFonts w:ascii="Times New Roman" w:eastAsia="仿宋_GB2312" w:hAnsi="Times New Roman"/>
          <w:sz w:val="30"/>
          <w:szCs w:val="30"/>
        </w:rPr>
      </w:pPr>
      <w:r>
        <w:rPr>
          <w:rFonts w:ascii="Times New Roman" w:eastAsia="仿宋_GB2312" w:hAnsi="Times New Roman"/>
          <w:sz w:val="30"/>
          <w:szCs w:val="30"/>
        </w:rPr>
        <w:t>一、片区基本情况</w:t>
      </w:r>
    </w:p>
    <w:p w:rsidR="00D7316E" w:rsidRPr="006C26E6" w:rsidRDefault="0001700B">
      <w:pPr>
        <w:spacing w:line="360" w:lineRule="auto"/>
        <w:ind w:firstLineChars="200" w:firstLine="600"/>
        <w:rPr>
          <w:rFonts w:ascii="Times New Roman" w:eastAsia="仿宋_GB2312" w:hAnsi="Times New Roman"/>
          <w:sz w:val="30"/>
          <w:szCs w:val="30"/>
        </w:rPr>
      </w:pPr>
      <w:r w:rsidRPr="006C26E6">
        <w:rPr>
          <w:rFonts w:ascii="Times New Roman" w:eastAsia="仿宋_GB2312" w:hAnsi="Times New Roman"/>
          <w:sz w:val="30"/>
          <w:szCs w:val="30"/>
        </w:rPr>
        <w:t>本方案主要涉及海门区海门街道、</w:t>
      </w:r>
      <w:r w:rsidRPr="006C26E6">
        <w:rPr>
          <w:rFonts w:ascii="Times New Roman" w:eastAsia="仿宋_GB2312" w:hAnsi="Times New Roman" w:hint="eastAsia"/>
          <w:sz w:val="30"/>
          <w:szCs w:val="30"/>
        </w:rPr>
        <w:t>滨江街道</w:t>
      </w:r>
      <w:r w:rsidR="00B8109F">
        <w:rPr>
          <w:rFonts w:ascii="Times New Roman" w:eastAsia="仿宋_GB2312" w:hAnsi="Times New Roman" w:hint="eastAsia"/>
          <w:sz w:val="30"/>
          <w:szCs w:val="30"/>
        </w:rPr>
        <w:t>、</w:t>
      </w:r>
      <w:r w:rsidR="00B8109F" w:rsidRPr="006C26E6">
        <w:rPr>
          <w:rFonts w:ascii="Times New Roman" w:eastAsia="仿宋_GB2312" w:hAnsi="Times New Roman" w:hint="eastAsia"/>
          <w:sz w:val="30"/>
          <w:szCs w:val="30"/>
        </w:rPr>
        <w:t>三</w:t>
      </w:r>
      <w:r w:rsidR="00B8109F">
        <w:rPr>
          <w:rFonts w:ascii="Times New Roman" w:eastAsia="仿宋_GB2312" w:hAnsi="Times New Roman" w:hint="eastAsia"/>
          <w:sz w:val="30"/>
          <w:szCs w:val="30"/>
        </w:rPr>
        <w:t>星镇以及</w:t>
      </w:r>
      <w:r w:rsidRPr="006C26E6">
        <w:rPr>
          <w:rFonts w:ascii="Times New Roman" w:eastAsia="仿宋_GB2312" w:hAnsi="Times New Roman" w:hint="eastAsia"/>
          <w:sz w:val="30"/>
          <w:szCs w:val="30"/>
        </w:rPr>
        <w:t>正余镇</w:t>
      </w:r>
      <w:r w:rsidRPr="006C26E6">
        <w:rPr>
          <w:rFonts w:ascii="Times New Roman" w:eastAsia="仿宋_GB2312" w:hAnsi="Times New Roman"/>
          <w:sz w:val="30"/>
          <w:szCs w:val="30"/>
        </w:rPr>
        <w:t>，共包含</w:t>
      </w:r>
      <w:r w:rsidR="00806639">
        <w:rPr>
          <w:rFonts w:ascii="Times New Roman" w:eastAsia="仿宋_GB2312" w:hAnsi="Times New Roman" w:hint="eastAsia"/>
          <w:sz w:val="30"/>
          <w:szCs w:val="30"/>
        </w:rPr>
        <w:t>7</w:t>
      </w:r>
      <w:r w:rsidRPr="006C26E6">
        <w:rPr>
          <w:rFonts w:ascii="Times New Roman" w:eastAsia="仿宋_GB2312" w:hAnsi="Times New Roman"/>
          <w:sz w:val="30"/>
          <w:szCs w:val="30"/>
        </w:rPr>
        <w:t>个片区，片区范围总面积为</w:t>
      </w:r>
      <w:r w:rsidR="00806639">
        <w:rPr>
          <w:rFonts w:ascii="Times New Roman" w:eastAsia="仿宋_GB2312" w:hAnsi="Times New Roman" w:hint="eastAsia"/>
          <w:sz w:val="30"/>
          <w:szCs w:val="30"/>
        </w:rPr>
        <w:t>153.</w:t>
      </w:r>
      <w:r w:rsidR="006447D1">
        <w:rPr>
          <w:rFonts w:ascii="Times New Roman" w:eastAsia="仿宋_GB2312" w:hAnsi="Times New Roman" w:hint="eastAsia"/>
          <w:sz w:val="30"/>
          <w:szCs w:val="30"/>
        </w:rPr>
        <w:t>9982</w:t>
      </w:r>
      <w:r w:rsidRPr="006C26E6">
        <w:rPr>
          <w:rFonts w:ascii="Times New Roman" w:eastAsia="仿宋_GB2312" w:hAnsi="Times New Roman"/>
          <w:sz w:val="30"/>
          <w:szCs w:val="30"/>
        </w:rPr>
        <w:t>公顷（以最终批复为准）</w:t>
      </w:r>
      <w:r w:rsidRPr="006C26E6">
        <w:rPr>
          <w:rFonts w:ascii="Times New Roman" w:eastAsia="仿宋_GB2312" w:hAnsi="Times New Roman" w:hint="eastAsia"/>
          <w:sz w:val="30"/>
          <w:szCs w:val="30"/>
        </w:rPr>
        <w:t>，</w:t>
      </w:r>
      <w:r w:rsidRPr="006C26E6">
        <w:rPr>
          <w:rFonts w:ascii="Times New Roman" w:eastAsia="仿宋_GB2312" w:hAnsi="Times New Roman"/>
          <w:sz w:val="30"/>
          <w:szCs w:val="30"/>
        </w:rPr>
        <w:t>具体用地情况详见表</w:t>
      </w:r>
      <w:r w:rsidRPr="006C26E6">
        <w:rPr>
          <w:rFonts w:ascii="Times New Roman" w:eastAsia="仿宋_GB2312" w:hAnsi="Times New Roman"/>
          <w:sz w:val="30"/>
          <w:szCs w:val="30"/>
        </w:rPr>
        <w:t>1</w:t>
      </w:r>
      <w:r w:rsidRPr="006C26E6">
        <w:rPr>
          <w:rFonts w:ascii="Times New Roman" w:eastAsia="仿宋_GB2312" w:hAnsi="Times New Roman"/>
          <w:sz w:val="30"/>
          <w:szCs w:val="30"/>
        </w:rPr>
        <w:t>。</w:t>
      </w:r>
    </w:p>
    <w:p w:rsidR="00D7316E" w:rsidRDefault="00D7316E">
      <w:pPr>
        <w:spacing w:line="360" w:lineRule="auto"/>
        <w:rPr>
          <w:rFonts w:ascii="Times New Roman" w:eastAsia="仿宋_GB2312" w:hAnsi="Times New Roman"/>
          <w:sz w:val="30"/>
          <w:szCs w:val="30"/>
        </w:rPr>
      </w:pPr>
    </w:p>
    <w:p w:rsidR="00287140" w:rsidRDefault="00287140">
      <w:pPr>
        <w:spacing w:line="360" w:lineRule="auto"/>
        <w:rPr>
          <w:rFonts w:ascii="Times New Roman" w:eastAsia="仿宋_GB2312" w:hAnsi="Times New Roman"/>
          <w:sz w:val="30"/>
          <w:szCs w:val="30"/>
        </w:rPr>
      </w:pPr>
    </w:p>
    <w:p w:rsidR="00D7316E" w:rsidRDefault="00D7316E">
      <w:pPr>
        <w:spacing w:line="360" w:lineRule="auto"/>
        <w:rPr>
          <w:rFonts w:ascii="Times New Roman" w:eastAsia="仿宋_GB2312" w:hAnsi="Times New Roman"/>
          <w:sz w:val="30"/>
          <w:szCs w:val="30"/>
        </w:rPr>
      </w:pPr>
    </w:p>
    <w:p w:rsidR="00D33D0A" w:rsidRPr="00D33D0A" w:rsidRDefault="00D33D0A">
      <w:pPr>
        <w:spacing w:line="360" w:lineRule="auto"/>
        <w:rPr>
          <w:rFonts w:ascii="Times New Roman" w:eastAsia="仿宋_GB2312" w:hAnsi="Times New Roman"/>
          <w:sz w:val="30"/>
          <w:szCs w:val="30"/>
        </w:rPr>
      </w:pPr>
    </w:p>
    <w:p w:rsidR="00D7316E" w:rsidRDefault="0001700B">
      <w:pPr>
        <w:spacing w:line="360" w:lineRule="auto"/>
        <w:ind w:firstLineChars="200" w:firstLine="600"/>
        <w:jc w:val="center"/>
        <w:rPr>
          <w:rFonts w:ascii="Times New Roman" w:eastAsia="仿宋_GB2312" w:hAnsi="Times New Roman"/>
          <w:sz w:val="30"/>
          <w:szCs w:val="30"/>
        </w:rPr>
      </w:pPr>
      <w:r>
        <w:rPr>
          <w:rFonts w:ascii="Times New Roman" w:eastAsia="仿宋_GB2312" w:hAnsi="Times New Roman"/>
          <w:sz w:val="30"/>
          <w:szCs w:val="30"/>
        </w:rPr>
        <w:lastRenderedPageBreak/>
        <w:t>表</w:t>
      </w:r>
      <w:r>
        <w:rPr>
          <w:rFonts w:ascii="Times New Roman" w:eastAsia="仿宋_GB2312" w:hAnsi="Times New Roman"/>
          <w:sz w:val="30"/>
          <w:szCs w:val="30"/>
        </w:rPr>
        <w:t>1</w:t>
      </w:r>
      <w:r>
        <w:rPr>
          <w:rFonts w:ascii="Times New Roman" w:eastAsia="仿宋_GB2312" w:hAnsi="Times New Roman"/>
          <w:sz w:val="30"/>
          <w:szCs w:val="30"/>
        </w:rPr>
        <w:t>海门区土地征收成片开发片区面积表</w:t>
      </w:r>
    </w:p>
    <w:p w:rsidR="00D7316E" w:rsidRPr="006C26E6" w:rsidRDefault="0001700B">
      <w:pPr>
        <w:spacing w:beforeLines="50" w:before="143"/>
        <w:ind w:right="240"/>
        <w:jc w:val="right"/>
        <w:rPr>
          <w:rFonts w:ascii="Times New Roman" w:eastAsia="仿宋_GB2312" w:hAnsi="Times New Roman"/>
          <w:sz w:val="28"/>
        </w:rPr>
      </w:pPr>
      <w:r w:rsidRPr="006C26E6">
        <w:rPr>
          <w:rFonts w:ascii="Times New Roman" w:eastAsia="仿宋_GB2312" w:hAnsi="Times New Roman"/>
          <w:sz w:val="28"/>
        </w:rPr>
        <w:t>单位：公顷</w:t>
      </w:r>
    </w:p>
    <w:tbl>
      <w:tblPr>
        <w:tblStyle w:val="ad"/>
        <w:tblW w:w="4999" w:type="pct"/>
        <w:tblLook w:val="04A0" w:firstRow="1" w:lastRow="0" w:firstColumn="1" w:lastColumn="0" w:noHBand="0" w:noVBand="1"/>
      </w:tblPr>
      <w:tblGrid>
        <w:gridCol w:w="4416"/>
        <w:gridCol w:w="2055"/>
        <w:gridCol w:w="2055"/>
      </w:tblGrid>
      <w:tr w:rsidR="006C26E6" w:rsidRPr="006C26E6" w:rsidTr="00790D99">
        <w:trPr>
          <w:trHeight w:val="715"/>
          <w:tblHeader/>
        </w:trPr>
        <w:tc>
          <w:tcPr>
            <w:tcW w:w="2590" w:type="pct"/>
            <w:noWrap/>
            <w:vAlign w:val="center"/>
          </w:tcPr>
          <w:p w:rsidR="00D7316E" w:rsidRPr="006C26E6" w:rsidRDefault="0001700B" w:rsidP="00C766DB">
            <w:pPr>
              <w:jc w:val="center"/>
              <w:rPr>
                <w:rFonts w:ascii="Times New Roman" w:eastAsia="仿宋_GB2312" w:hAnsi="Times New Roman"/>
                <w:sz w:val="30"/>
                <w:szCs w:val="30"/>
              </w:rPr>
            </w:pPr>
            <w:r w:rsidRPr="006C26E6">
              <w:rPr>
                <w:rFonts w:ascii="Times New Roman" w:eastAsia="仿宋_GB2312" w:hAnsi="Times New Roman"/>
                <w:sz w:val="30"/>
                <w:szCs w:val="30"/>
              </w:rPr>
              <w:t>片区名称</w:t>
            </w:r>
          </w:p>
        </w:tc>
        <w:tc>
          <w:tcPr>
            <w:tcW w:w="1205" w:type="pct"/>
            <w:noWrap/>
            <w:vAlign w:val="center"/>
          </w:tcPr>
          <w:p w:rsidR="00D7316E" w:rsidRPr="006C26E6" w:rsidRDefault="0001700B" w:rsidP="00C766DB">
            <w:pPr>
              <w:jc w:val="center"/>
              <w:rPr>
                <w:rFonts w:ascii="Times New Roman" w:eastAsia="仿宋_GB2312" w:hAnsi="Times New Roman"/>
                <w:sz w:val="30"/>
                <w:szCs w:val="30"/>
              </w:rPr>
            </w:pPr>
            <w:r w:rsidRPr="006C26E6">
              <w:rPr>
                <w:rFonts w:ascii="Times New Roman" w:eastAsia="仿宋_GB2312" w:hAnsi="Times New Roman" w:hint="eastAsia"/>
                <w:sz w:val="30"/>
                <w:szCs w:val="30"/>
              </w:rPr>
              <w:t>片区</w:t>
            </w:r>
            <w:r w:rsidRPr="006C26E6">
              <w:rPr>
                <w:rFonts w:ascii="Times New Roman" w:eastAsia="仿宋_GB2312" w:hAnsi="Times New Roman"/>
                <w:sz w:val="30"/>
                <w:szCs w:val="30"/>
              </w:rPr>
              <w:t>面积</w:t>
            </w:r>
          </w:p>
        </w:tc>
        <w:tc>
          <w:tcPr>
            <w:tcW w:w="1205" w:type="pct"/>
            <w:noWrap/>
            <w:vAlign w:val="center"/>
          </w:tcPr>
          <w:p w:rsidR="00D7316E" w:rsidRPr="006C26E6" w:rsidRDefault="0001700B" w:rsidP="00C766DB">
            <w:pPr>
              <w:jc w:val="center"/>
              <w:rPr>
                <w:rFonts w:ascii="Times New Roman" w:eastAsia="仿宋_GB2312" w:hAnsi="Times New Roman"/>
                <w:sz w:val="30"/>
                <w:szCs w:val="30"/>
              </w:rPr>
            </w:pPr>
            <w:r w:rsidRPr="006C26E6">
              <w:rPr>
                <w:rFonts w:ascii="Times New Roman" w:eastAsia="仿宋_GB2312" w:hAnsi="Times New Roman" w:hint="eastAsia"/>
                <w:sz w:val="30"/>
                <w:szCs w:val="30"/>
              </w:rPr>
              <w:t>拟征地面积</w:t>
            </w:r>
          </w:p>
        </w:tc>
      </w:tr>
      <w:tr w:rsidR="006C26E6" w:rsidRPr="006C26E6" w:rsidTr="00790D99">
        <w:trPr>
          <w:trHeight w:val="715"/>
        </w:trPr>
        <w:tc>
          <w:tcPr>
            <w:tcW w:w="2590" w:type="pct"/>
            <w:noWrap/>
            <w:vAlign w:val="center"/>
          </w:tcPr>
          <w:p w:rsidR="00D7316E" w:rsidRPr="006C26E6" w:rsidRDefault="008129F0" w:rsidP="00465837">
            <w:pPr>
              <w:jc w:val="center"/>
              <w:rPr>
                <w:rFonts w:ascii="Times New Roman" w:eastAsia="仿宋_GB2312" w:hAnsi="Times New Roman"/>
                <w:sz w:val="30"/>
                <w:szCs w:val="30"/>
              </w:rPr>
            </w:pPr>
            <w:r>
              <w:rPr>
                <w:rFonts w:ascii="Times New Roman" w:eastAsia="仿宋_GB2312" w:hAnsi="Times New Roman" w:hint="eastAsia"/>
                <w:sz w:val="30"/>
                <w:szCs w:val="30"/>
              </w:rPr>
              <w:t>正余</w:t>
            </w:r>
            <w:proofErr w:type="gramStart"/>
            <w:r>
              <w:rPr>
                <w:rFonts w:ascii="Times New Roman" w:eastAsia="仿宋_GB2312" w:hAnsi="Times New Roman" w:hint="eastAsia"/>
                <w:sz w:val="30"/>
                <w:szCs w:val="30"/>
              </w:rPr>
              <w:t>镇</w:t>
            </w:r>
            <w:r w:rsidR="00C766DB" w:rsidRPr="006C26E6">
              <w:rPr>
                <w:rFonts w:ascii="Times New Roman" w:eastAsia="仿宋_GB2312" w:hAnsi="Times New Roman" w:hint="eastAsia"/>
                <w:sz w:val="30"/>
                <w:szCs w:val="30"/>
              </w:rPr>
              <w:t>运北河南</w:t>
            </w:r>
            <w:proofErr w:type="gramEnd"/>
            <w:r w:rsidR="00465837">
              <w:rPr>
                <w:rFonts w:ascii="Times New Roman" w:eastAsia="仿宋_GB2312" w:hAnsi="Times New Roman" w:hint="eastAsia"/>
                <w:sz w:val="30"/>
                <w:szCs w:val="30"/>
              </w:rPr>
              <w:t>侧</w:t>
            </w:r>
            <w:r w:rsidR="00C766DB" w:rsidRPr="006C26E6">
              <w:rPr>
                <w:rFonts w:ascii="Times New Roman" w:eastAsia="仿宋_GB2312" w:hAnsi="Times New Roman" w:hint="eastAsia"/>
                <w:sz w:val="30"/>
                <w:szCs w:val="30"/>
              </w:rPr>
              <w:t>片区</w:t>
            </w:r>
          </w:p>
        </w:tc>
        <w:tc>
          <w:tcPr>
            <w:tcW w:w="1205" w:type="pct"/>
            <w:noWrap/>
            <w:vAlign w:val="center"/>
          </w:tcPr>
          <w:p w:rsidR="00D7316E" w:rsidRPr="006C26E6" w:rsidRDefault="00C766DB" w:rsidP="00C766DB">
            <w:pPr>
              <w:widowControl/>
              <w:jc w:val="center"/>
              <w:textAlignment w:val="bottom"/>
              <w:rPr>
                <w:rFonts w:ascii="Times New Roman" w:eastAsia="仿宋_GB2312" w:hAnsi="Times New Roman"/>
                <w:sz w:val="30"/>
                <w:szCs w:val="30"/>
              </w:rPr>
            </w:pPr>
            <w:r w:rsidRPr="006C26E6">
              <w:rPr>
                <w:rFonts w:ascii="Times New Roman" w:hAnsi="Times New Roman"/>
                <w:kern w:val="0"/>
                <w:sz w:val="30"/>
                <w:szCs w:val="30"/>
              </w:rPr>
              <w:t>9.1532</w:t>
            </w:r>
          </w:p>
        </w:tc>
        <w:tc>
          <w:tcPr>
            <w:tcW w:w="1205" w:type="pct"/>
            <w:noWrap/>
            <w:vAlign w:val="center"/>
          </w:tcPr>
          <w:p w:rsidR="00D7316E" w:rsidRPr="006C26E6" w:rsidRDefault="003D10F9" w:rsidP="00C766DB">
            <w:pPr>
              <w:widowControl/>
              <w:jc w:val="center"/>
              <w:textAlignment w:val="bottom"/>
              <w:rPr>
                <w:rFonts w:ascii="Times New Roman" w:hAnsi="Times New Roman"/>
                <w:kern w:val="0"/>
                <w:sz w:val="30"/>
                <w:szCs w:val="30"/>
              </w:rPr>
            </w:pPr>
            <w:r w:rsidRPr="006C26E6">
              <w:rPr>
                <w:rFonts w:ascii="Times New Roman" w:hAnsi="Times New Roman"/>
                <w:kern w:val="0"/>
                <w:sz w:val="30"/>
                <w:szCs w:val="30"/>
              </w:rPr>
              <w:t>8.0478</w:t>
            </w:r>
          </w:p>
        </w:tc>
      </w:tr>
      <w:tr w:rsidR="00465837" w:rsidRPr="006C26E6" w:rsidTr="007A4128">
        <w:trPr>
          <w:trHeight w:val="715"/>
        </w:trPr>
        <w:tc>
          <w:tcPr>
            <w:tcW w:w="2590" w:type="pct"/>
            <w:noWrap/>
            <w:vAlign w:val="bottom"/>
          </w:tcPr>
          <w:p w:rsidR="00465837" w:rsidRPr="006C26E6" w:rsidRDefault="00465837" w:rsidP="00465837">
            <w:pPr>
              <w:jc w:val="center"/>
              <w:rPr>
                <w:rFonts w:ascii="仿宋_GB2312" w:eastAsia="仿宋_GB2312" w:hAnsi="等线" w:cs="宋体"/>
                <w:sz w:val="30"/>
                <w:szCs w:val="30"/>
              </w:rPr>
            </w:pPr>
            <w:r w:rsidRPr="006C26E6">
              <w:rPr>
                <w:rFonts w:ascii="仿宋_GB2312" w:eastAsia="仿宋_GB2312" w:hAnsi="等线" w:hint="eastAsia"/>
                <w:sz w:val="30"/>
                <w:szCs w:val="30"/>
              </w:rPr>
              <w:t>三星</w:t>
            </w:r>
            <w:proofErr w:type="gramStart"/>
            <w:r w:rsidRPr="006C26E6">
              <w:rPr>
                <w:rFonts w:ascii="仿宋_GB2312" w:eastAsia="仿宋_GB2312" w:hAnsi="等线" w:hint="eastAsia"/>
                <w:sz w:val="30"/>
                <w:szCs w:val="30"/>
              </w:rPr>
              <w:t>镇叠港</w:t>
            </w:r>
            <w:proofErr w:type="gramEnd"/>
            <w:r w:rsidRPr="006C26E6">
              <w:rPr>
                <w:rFonts w:ascii="仿宋_GB2312" w:eastAsia="仿宋_GB2312" w:hAnsi="等线" w:hint="eastAsia"/>
                <w:sz w:val="30"/>
                <w:szCs w:val="30"/>
              </w:rPr>
              <w:t>路东侧片区</w:t>
            </w:r>
          </w:p>
        </w:tc>
        <w:tc>
          <w:tcPr>
            <w:tcW w:w="1205" w:type="pct"/>
            <w:noWrap/>
            <w:vAlign w:val="bottom"/>
          </w:tcPr>
          <w:p w:rsidR="00465837" w:rsidRPr="006C26E6" w:rsidRDefault="00465837" w:rsidP="006447D1">
            <w:pPr>
              <w:jc w:val="center"/>
              <w:rPr>
                <w:rFonts w:ascii="Times New Roman" w:eastAsia="仿宋_GB2312" w:hAnsi="Times New Roman"/>
                <w:sz w:val="30"/>
                <w:szCs w:val="30"/>
              </w:rPr>
            </w:pPr>
            <w:r w:rsidRPr="006C26E6">
              <w:rPr>
                <w:rFonts w:ascii="Times New Roman" w:eastAsia="仿宋_GB2312" w:hAnsi="Times New Roman"/>
                <w:sz w:val="30"/>
                <w:szCs w:val="30"/>
              </w:rPr>
              <w:t>12.</w:t>
            </w:r>
            <w:r w:rsidR="006447D1">
              <w:rPr>
                <w:rFonts w:ascii="Times New Roman" w:eastAsia="仿宋_GB2312" w:hAnsi="Times New Roman" w:hint="eastAsia"/>
                <w:sz w:val="30"/>
                <w:szCs w:val="30"/>
              </w:rPr>
              <w:t>8176</w:t>
            </w:r>
          </w:p>
        </w:tc>
        <w:tc>
          <w:tcPr>
            <w:tcW w:w="1205" w:type="pct"/>
            <w:noWrap/>
            <w:vAlign w:val="bottom"/>
          </w:tcPr>
          <w:p w:rsidR="00465837" w:rsidRPr="006C26E6" w:rsidRDefault="00F71901" w:rsidP="00465837">
            <w:pPr>
              <w:jc w:val="center"/>
              <w:rPr>
                <w:rFonts w:ascii="Times New Roman" w:eastAsia="仿宋_GB2312" w:hAnsi="Times New Roman"/>
                <w:sz w:val="30"/>
                <w:szCs w:val="30"/>
              </w:rPr>
            </w:pPr>
            <w:r w:rsidRPr="006C26E6">
              <w:rPr>
                <w:rFonts w:ascii="Times New Roman" w:eastAsia="仿宋_GB2312" w:hAnsi="Times New Roman"/>
                <w:sz w:val="30"/>
                <w:szCs w:val="30"/>
              </w:rPr>
              <w:t>12.</w:t>
            </w:r>
            <w:r>
              <w:rPr>
                <w:rFonts w:ascii="Times New Roman" w:eastAsia="仿宋_GB2312" w:hAnsi="Times New Roman" w:hint="eastAsia"/>
                <w:sz w:val="30"/>
                <w:szCs w:val="30"/>
              </w:rPr>
              <w:t>8176</w:t>
            </w:r>
          </w:p>
        </w:tc>
      </w:tr>
      <w:tr w:rsidR="00465837" w:rsidRPr="006C26E6" w:rsidTr="007A4128">
        <w:trPr>
          <w:trHeight w:val="715"/>
        </w:trPr>
        <w:tc>
          <w:tcPr>
            <w:tcW w:w="2590" w:type="pct"/>
            <w:noWrap/>
            <w:vAlign w:val="bottom"/>
          </w:tcPr>
          <w:p w:rsidR="00465837" w:rsidRPr="006C26E6" w:rsidRDefault="00465837" w:rsidP="00465837">
            <w:pPr>
              <w:jc w:val="center"/>
              <w:rPr>
                <w:rFonts w:ascii="仿宋_GB2312" w:eastAsia="仿宋_GB2312" w:hAnsi="等线" w:cs="宋体"/>
                <w:sz w:val="30"/>
                <w:szCs w:val="30"/>
              </w:rPr>
            </w:pPr>
            <w:r w:rsidRPr="006C26E6">
              <w:rPr>
                <w:rFonts w:ascii="仿宋_GB2312" w:eastAsia="仿宋_GB2312" w:hAnsi="等线" w:hint="eastAsia"/>
                <w:sz w:val="30"/>
                <w:szCs w:val="30"/>
              </w:rPr>
              <w:t>滨江街道红海路南侧片区</w:t>
            </w:r>
          </w:p>
        </w:tc>
        <w:tc>
          <w:tcPr>
            <w:tcW w:w="1205" w:type="pct"/>
            <w:noWrap/>
            <w:vAlign w:val="bottom"/>
          </w:tcPr>
          <w:p w:rsidR="00465837" w:rsidRPr="006C26E6" w:rsidRDefault="00465837" w:rsidP="00465837">
            <w:pPr>
              <w:jc w:val="center"/>
              <w:rPr>
                <w:rFonts w:ascii="Times New Roman" w:eastAsia="仿宋_GB2312" w:hAnsi="Times New Roman"/>
                <w:sz w:val="30"/>
                <w:szCs w:val="30"/>
              </w:rPr>
            </w:pPr>
            <w:r w:rsidRPr="006C26E6">
              <w:rPr>
                <w:rFonts w:ascii="Times New Roman" w:eastAsia="仿宋_GB2312" w:hAnsi="Times New Roman"/>
                <w:sz w:val="30"/>
                <w:szCs w:val="30"/>
              </w:rPr>
              <w:t>13.9236</w:t>
            </w:r>
          </w:p>
        </w:tc>
        <w:tc>
          <w:tcPr>
            <w:tcW w:w="1205" w:type="pct"/>
            <w:noWrap/>
            <w:vAlign w:val="bottom"/>
          </w:tcPr>
          <w:p w:rsidR="00465837" w:rsidRPr="006C26E6" w:rsidRDefault="00465837" w:rsidP="00465837">
            <w:pPr>
              <w:jc w:val="center"/>
              <w:rPr>
                <w:rFonts w:ascii="Times New Roman" w:eastAsia="仿宋_GB2312" w:hAnsi="Times New Roman"/>
                <w:sz w:val="30"/>
                <w:szCs w:val="30"/>
              </w:rPr>
            </w:pPr>
            <w:r w:rsidRPr="006C26E6">
              <w:rPr>
                <w:rFonts w:ascii="Times New Roman" w:eastAsia="仿宋_GB2312" w:hAnsi="Times New Roman" w:hint="eastAsia"/>
                <w:sz w:val="30"/>
                <w:szCs w:val="30"/>
              </w:rPr>
              <w:t>7.4538</w:t>
            </w:r>
          </w:p>
        </w:tc>
      </w:tr>
      <w:tr w:rsidR="00465837" w:rsidRPr="006C26E6" w:rsidTr="007A4128">
        <w:trPr>
          <w:trHeight w:val="715"/>
        </w:trPr>
        <w:tc>
          <w:tcPr>
            <w:tcW w:w="2590" w:type="pct"/>
            <w:noWrap/>
            <w:vAlign w:val="bottom"/>
          </w:tcPr>
          <w:p w:rsidR="00465837" w:rsidRPr="006C26E6" w:rsidRDefault="00465837" w:rsidP="00465837">
            <w:pPr>
              <w:jc w:val="center"/>
              <w:rPr>
                <w:rFonts w:ascii="仿宋_GB2312" w:eastAsia="仿宋_GB2312" w:hAnsi="等线" w:cs="宋体"/>
                <w:sz w:val="30"/>
                <w:szCs w:val="30"/>
              </w:rPr>
            </w:pPr>
            <w:r w:rsidRPr="006C26E6">
              <w:rPr>
                <w:rFonts w:ascii="仿宋_GB2312" w:eastAsia="仿宋_GB2312" w:hAnsi="等线" w:hint="eastAsia"/>
                <w:sz w:val="30"/>
                <w:szCs w:val="30"/>
              </w:rPr>
              <w:t>海门街道</w:t>
            </w:r>
            <w:r w:rsidRPr="00465837">
              <w:rPr>
                <w:rFonts w:ascii="仿宋_GB2312" w:eastAsia="仿宋_GB2312" w:hAnsi="等线" w:hint="eastAsia"/>
                <w:sz w:val="30"/>
                <w:szCs w:val="30"/>
              </w:rPr>
              <w:t>东布洲路</w:t>
            </w:r>
            <w:r w:rsidRPr="006C26E6">
              <w:rPr>
                <w:rFonts w:ascii="仿宋_GB2312" w:eastAsia="仿宋_GB2312" w:hAnsi="等线" w:hint="eastAsia"/>
                <w:sz w:val="30"/>
                <w:szCs w:val="30"/>
              </w:rPr>
              <w:t>南侧片区</w:t>
            </w:r>
          </w:p>
        </w:tc>
        <w:tc>
          <w:tcPr>
            <w:tcW w:w="1205" w:type="pct"/>
            <w:noWrap/>
            <w:vAlign w:val="bottom"/>
          </w:tcPr>
          <w:p w:rsidR="00465837" w:rsidRPr="006C26E6" w:rsidRDefault="00465837" w:rsidP="00465837">
            <w:pPr>
              <w:jc w:val="center"/>
              <w:rPr>
                <w:rFonts w:ascii="Times New Roman" w:eastAsia="仿宋_GB2312" w:hAnsi="Times New Roman"/>
                <w:sz w:val="30"/>
                <w:szCs w:val="30"/>
              </w:rPr>
            </w:pPr>
            <w:r w:rsidRPr="006C26E6">
              <w:rPr>
                <w:rFonts w:ascii="Times New Roman" w:eastAsia="仿宋_GB2312" w:hAnsi="Times New Roman"/>
                <w:sz w:val="30"/>
                <w:szCs w:val="30"/>
              </w:rPr>
              <w:t>36.0862</w:t>
            </w:r>
          </w:p>
        </w:tc>
        <w:tc>
          <w:tcPr>
            <w:tcW w:w="1205" w:type="pct"/>
            <w:noWrap/>
            <w:vAlign w:val="bottom"/>
          </w:tcPr>
          <w:p w:rsidR="00465837" w:rsidRPr="006C26E6" w:rsidRDefault="00465837" w:rsidP="00465837">
            <w:pPr>
              <w:jc w:val="center"/>
              <w:rPr>
                <w:rFonts w:ascii="Times New Roman" w:eastAsia="仿宋_GB2312" w:hAnsi="Times New Roman"/>
                <w:sz w:val="30"/>
                <w:szCs w:val="30"/>
              </w:rPr>
            </w:pPr>
            <w:r w:rsidRPr="006C26E6">
              <w:rPr>
                <w:rFonts w:ascii="Times New Roman" w:eastAsia="仿宋_GB2312" w:hAnsi="Times New Roman" w:hint="eastAsia"/>
                <w:sz w:val="30"/>
                <w:szCs w:val="30"/>
              </w:rPr>
              <w:t>8.7922</w:t>
            </w:r>
          </w:p>
        </w:tc>
      </w:tr>
      <w:tr w:rsidR="00465837" w:rsidRPr="006C26E6" w:rsidTr="007A4128">
        <w:trPr>
          <w:trHeight w:val="715"/>
        </w:trPr>
        <w:tc>
          <w:tcPr>
            <w:tcW w:w="2590" w:type="pct"/>
            <w:noWrap/>
            <w:vAlign w:val="bottom"/>
          </w:tcPr>
          <w:p w:rsidR="00465837" w:rsidRPr="00806639" w:rsidRDefault="00465837" w:rsidP="00465837">
            <w:pPr>
              <w:jc w:val="center"/>
              <w:rPr>
                <w:rFonts w:ascii="仿宋_GB2312" w:eastAsia="仿宋_GB2312" w:hAnsi="等线" w:cs="宋体"/>
                <w:sz w:val="30"/>
                <w:szCs w:val="30"/>
              </w:rPr>
            </w:pPr>
            <w:r w:rsidRPr="00806639">
              <w:rPr>
                <w:rFonts w:ascii="仿宋_GB2312" w:eastAsia="仿宋_GB2312" w:hAnsi="等线" w:hint="eastAsia"/>
                <w:sz w:val="30"/>
                <w:szCs w:val="30"/>
              </w:rPr>
              <w:t>海门街道三</w:t>
            </w:r>
            <w:proofErr w:type="gramStart"/>
            <w:r w:rsidRPr="00806639">
              <w:rPr>
                <w:rFonts w:ascii="仿宋_GB2312" w:eastAsia="仿宋_GB2312" w:hAnsi="等线" w:hint="eastAsia"/>
                <w:sz w:val="30"/>
                <w:szCs w:val="30"/>
              </w:rPr>
              <w:t>德线南侧</w:t>
            </w:r>
            <w:proofErr w:type="gramEnd"/>
            <w:r w:rsidRPr="00806639">
              <w:rPr>
                <w:rFonts w:ascii="仿宋_GB2312" w:eastAsia="仿宋_GB2312" w:hAnsi="等线" w:hint="eastAsia"/>
                <w:sz w:val="30"/>
                <w:szCs w:val="30"/>
              </w:rPr>
              <w:t>片区</w:t>
            </w:r>
          </w:p>
        </w:tc>
        <w:tc>
          <w:tcPr>
            <w:tcW w:w="1205" w:type="pct"/>
            <w:noWrap/>
            <w:vAlign w:val="bottom"/>
          </w:tcPr>
          <w:p w:rsidR="00465837" w:rsidRPr="00806639" w:rsidRDefault="00465837" w:rsidP="00465837">
            <w:pPr>
              <w:jc w:val="center"/>
              <w:rPr>
                <w:rFonts w:ascii="Times New Roman" w:eastAsia="仿宋_GB2312" w:hAnsi="Times New Roman"/>
                <w:sz w:val="30"/>
                <w:szCs w:val="30"/>
              </w:rPr>
            </w:pPr>
            <w:r w:rsidRPr="00806639">
              <w:rPr>
                <w:rFonts w:ascii="Times New Roman" w:eastAsia="仿宋_GB2312" w:hAnsi="Times New Roman"/>
                <w:sz w:val="30"/>
                <w:szCs w:val="30"/>
              </w:rPr>
              <w:t>54.2627</w:t>
            </w:r>
          </w:p>
        </w:tc>
        <w:tc>
          <w:tcPr>
            <w:tcW w:w="1205" w:type="pct"/>
            <w:noWrap/>
            <w:vAlign w:val="bottom"/>
          </w:tcPr>
          <w:p w:rsidR="00465837" w:rsidRPr="00806639" w:rsidRDefault="00465837" w:rsidP="00465837">
            <w:pPr>
              <w:jc w:val="center"/>
              <w:rPr>
                <w:rFonts w:ascii="Times New Roman" w:eastAsia="仿宋_GB2312" w:hAnsi="Times New Roman"/>
                <w:sz w:val="30"/>
                <w:szCs w:val="30"/>
              </w:rPr>
            </w:pPr>
            <w:r w:rsidRPr="00806639">
              <w:rPr>
                <w:rFonts w:ascii="Times New Roman" w:eastAsia="仿宋_GB2312" w:hAnsi="Times New Roman" w:hint="eastAsia"/>
                <w:sz w:val="30"/>
                <w:szCs w:val="30"/>
              </w:rPr>
              <w:t>54.2627</w:t>
            </w:r>
          </w:p>
        </w:tc>
      </w:tr>
      <w:tr w:rsidR="00806639" w:rsidRPr="006C26E6" w:rsidTr="001B6285">
        <w:trPr>
          <w:trHeight w:val="715"/>
        </w:trPr>
        <w:tc>
          <w:tcPr>
            <w:tcW w:w="2590" w:type="pct"/>
            <w:noWrap/>
            <w:vAlign w:val="bottom"/>
          </w:tcPr>
          <w:p w:rsidR="00806639" w:rsidRPr="00806639" w:rsidRDefault="00806639" w:rsidP="00465837">
            <w:pPr>
              <w:jc w:val="center"/>
              <w:rPr>
                <w:rFonts w:ascii="仿宋_GB2312" w:eastAsia="仿宋_GB2312" w:hAnsi="等线" w:cs="宋体"/>
                <w:sz w:val="30"/>
                <w:szCs w:val="30"/>
              </w:rPr>
            </w:pPr>
            <w:r w:rsidRPr="00806639">
              <w:rPr>
                <w:rFonts w:ascii="仿宋_GB2312" w:eastAsia="仿宋_GB2312" w:hAnsi="等线" w:hint="eastAsia"/>
                <w:sz w:val="30"/>
                <w:szCs w:val="30"/>
              </w:rPr>
              <w:t>海门街道张</w:t>
            </w:r>
            <w:proofErr w:type="gramStart"/>
            <w:r w:rsidRPr="00806639">
              <w:rPr>
                <w:rFonts w:ascii="仿宋_GB2312" w:eastAsia="仿宋_GB2312" w:hAnsi="等线" w:hint="eastAsia"/>
                <w:sz w:val="30"/>
                <w:szCs w:val="30"/>
              </w:rPr>
              <w:t>謇</w:t>
            </w:r>
            <w:proofErr w:type="gramEnd"/>
            <w:r w:rsidRPr="00806639">
              <w:rPr>
                <w:rFonts w:ascii="仿宋_GB2312" w:eastAsia="仿宋_GB2312" w:hAnsi="等线" w:hint="eastAsia"/>
                <w:sz w:val="30"/>
                <w:szCs w:val="30"/>
              </w:rPr>
              <w:t>大道西侧片区</w:t>
            </w:r>
          </w:p>
        </w:tc>
        <w:tc>
          <w:tcPr>
            <w:tcW w:w="1205" w:type="pct"/>
            <w:noWrap/>
            <w:vAlign w:val="center"/>
          </w:tcPr>
          <w:p w:rsidR="00806639" w:rsidRPr="00806639" w:rsidRDefault="00806639" w:rsidP="006447D1">
            <w:pPr>
              <w:jc w:val="center"/>
              <w:rPr>
                <w:rFonts w:ascii="Times New Roman" w:eastAsia="仿宋_GB2312" w:hAnsi="Times New Roman"/>
                <w:sz w:val="30"/>
                <w:szCs w:val="30"/>
              </w:rPr>
            </w:pPr>
            <w:r w:rsidRPr="00806639">
              <w:rPr>
                <w:rFonts w:ascii="Times New Roman" w:eastAsia="仿宋_GB2312" w:hAnsi="Times New Roman"/>
                <w:sz w:val="30"/>
                <w:szCs w:val="30"/>
              </w:rPr>
              <w:t>19.04</w:t>
            </w:r>
            <w:r w:rsidR="006447D1">
              <w:rPr>
                <w:rFonts w:ascii="Times New Roman" w:eastAsia="仿宋_GB2312" w:hAnsi="Times New Roman" w:hint="eastAsia"/>
                <w:sz w:val="30"/>
                <w:szCs w:val="30"/>
              </w:rPr>
              <w:t>21</w:t>
            </w:r>
          </w:p>
        </w:tc>
        <w:tc>
          <w:tcPr>
            <w:tcW w:w="1205" w:type="pct"/>
            <w:noWrap/>
            <w:vAlign w:val="center"/>
          </w:tcPr>
          <w:p w:rsidR="00806639" w:rsidRPr="00806639" w:rsidRDefault="00806639">
            <w:pPr>
              <w:jc w:val="center"/>
              <w:rPr>
                <w:rFonts w:ascii="Times New Roman" w:eastAsia="仿宋_GB2312" w:hAnsi="Times New Roman"/>
                <w:sz w:val="30"/>
                <w:szCs w:val="30"/>
              </w:rPr>
            </w:pPr>
            <w:r w:rsidRPr="00806639">
              <w:rPr>
                <w:rFonts w:ascii="Times New Roman" w:eastAsia="仿宋_GB2312" w:hAnsi="Times New Roman"/>
                <w:sz w:val="30"/>
                <w:szCs w:val="30"/>
              </w:rPr>
              <w:t>8.8739</w:t>
            </w:r>
          </w:p>
        </w:tc>
      </w:tr>
      <w:tr w:rsidR="00806639" w:rsidRPr="006C26E6" w:rsidTr="001B6285">
        <w:trPr>
          <w:trHeight w:val="715"/>
        </w:trPr>
        <w:tc>
          <w:tcPr>
            <w:tcW w:w="2590" w:type="pct"/>
            <w:noWrap/>
            <w:vAlign w:val="bottom"/>
          </w:tcPr>
          <w:p w:rsidR="00806639" w:rsidRPr="00806639" w:rsidRDefault="00806639" w:rsidP="00465837">
            <w:pPr>
              <w:jc w:val="center"/>
              <w:rPr>
                <w:rFonts w:ascii="仿宋_GB2312" w:eastAsia="仿宋_GB2312" w:hAnsi="等线"/>
                <w:sz w:val="30"/>
                <w:szCs w:val="30"/>
              </w:rPr>
            </w:pPr>
            <w:r w:rsidRPr="00806639">
              <w:rPr>
                <w:rFonts w:ascii="仿宋_GB2312" w:eastAsia="仿宋_GB2312" w:hAnsi="等线" w:hint="eastAsia"/>
                <w:sz w:val="30"/>
                <w:szCs w:val="30"/>
              </w:rPr>
              <w:t>海门街道青海路南侧片区</w:t>
            </w:r>
          </w:p>
        </w:tc>
        <w:tc>
          <w:tcPr>
            <w:tcW w:w="1205" w:type="pct"/>
            <w:noWrap/>
            <w:vAlign w:val="center"/>
          </w:tcPr>
          <w:p w:rsidR="00806639" w:rsidRPr="00806639" w:rsidRDefault="00806639">
            <w:pPr>
              <w:jc w:val="center"/>
              <w:rPr>
                <w:rFonts w:ascii="Times New Roman" w:eastAsia="仿宋_GB2312" w:hAnsi="Times New Roman"/>
                <w:sz w:val="30"/>
                <w:szCs w:val="30"/>
              </w:rPr>
            </w:pPr>
            <w:r w:rsidRPr="00806639">
              <w:rPr>
                <w:rFonts w:ascii="Times New Roman" w:eastAsia="仿宋_GB2312" w:hAnsi="Times New Roman"/>
                <w:sz w:val="30"/>
                <w:szCs w:val="30"/>
              </w:rPr>
              <w:t>8.7128</w:t>
            </w:r>
          </w:p>
        </w:tc>
        <w:tc>
          <w:tcPr>
            <w:tcW w:w="1205" w:type="pct"/>
            <w:noWrap/>
            <w:vAlign w:val="center"/>
          </w:tcPr>
          <w:p w:rsidR="00806639" w:rsidRPr="00806639" w:rsidRDefault="00EA47A9">
            <w:pPr>
              <w:jc w:val="center"/>
              <w:rPr>
                <w:rFonts w:ascii="Times New Roman" w:eastAsia="仿宋_GB2312" w:hAnsi="Times New Roman"/>
                <w:sz w:val="30"/>
                <w:szCs w:val="30"/>
              </w:rPr>
            </w:pPr>
            <w:r w:rsidRPr="00806639">
              <w:rPr>
                <w:rFonts w:ascii="Times New Roman" w:eastAsia="仿宋_GB2312" w:hAnsi="Times New Roman"/>
                <w:sz w:val="30"/>
                <w:szCs w:val="30"/>
              </w:rPr>
              <w:t>8.7128</w:t>
            </w:r>
          </w:p>
        </w:tc>
      </w:tr>
      <w:tr w:rsidR="00806639" w:rsidRPr="006C26E6" w:rsidTr="001B6285">
        <w:trPr>
          <w:trHeight w:val="715"/>
        </w:trPr>
        <w:tc>
          <w:tcPr>
            <w:tcW w:w="2590" w:type="pct"/>
            <w:noWrap/>
            <w:vAlign w:val="center"/>
          </w:tcPr>
          <w:p w:rsidR="00806639" w:rsidRPr="00806639" w:rsidRDefault="00806639" w:rsidP="00465837">
            <w:pPr>
              <w:jc w:val="center"/>
              <w:rPr>
                <w:rFonts w:ascii="Times New Roman" w:eastAsia="仿宋_GB2312" w:hAnsi="Times New Roman"/>
                <w:sz w:val="30"/>
                <w:szCs w:val="30"/>
              </w:rPr>
            </w:pPr>
            <w:r w:rsidRPr="00806639">
              <w:rPr>
                <w:rFonts w:ascii="Times New Roman" w:eastAsia="仿宋_GB2312" w:hAnsi="Times New Roman" w:hint="eastAsia"/>
                <w:sz w:val="30"/>
                <w:szCs w:val="30"/>
              </w:rPr>
              <w:t>合计</w:t>
            </w:r>
          </w:p>
        </w:tc>
        <w:tc>
          <w:tcPr>
            <w:tcW w:w="1205" w:type="pct"/>
            <w:noWrap/>
            <w:vAlign w:val="center"/>
          </w:tcPr>
          <w:p w:rsidR="00806639" w:rsidRPr="00806639" w:rsidRDefault="00806639" w:rsidP="006447D1">
            <w:pPr>
              <w:jc w:val="center"/>
              <w:rPr>
                <w:rFonts w:ascii="Times New Roman" w:eastAsia="仿宋_GB2312" w:hAnsi="Times New Roman"/>
                <w:sz w:val="30"/>
                <w:szCs w:val="30"/>
              </w:rPr>
            </w:pPr>
            <w:r w:rsidRPr="00806639">
              <w:rPr>
                <w:rFonts w:ascii="Times New Roman" w:eastAsia="仿宋_GB2312" w:hAnsi="Times New Roman"/>
                <w:sz w:val="30"/>
                <w:szCs w:val="30"/>
              </w:rPr>
              <w:t>153.</w:t>
            </w:r>
            <w:r w:rsidR="006447D1">
              <w:rPr>
                <w:rFonts w:ascii="Times New Roman" w:eastAsia="仿宋_GB2312" w:hAnsi="Times New Roman" w:hint="eastAsia"/>
                <w:sz w:val="30"/>
                <w:szCs w:val="30"/>
              </w:rPr>
              <w:t>9982</w:t>
            </w:r>
          </w:p>
        </w:tc>
        <w:tc>
          <w:tcPr>
            <w:tcW w:w="1205" w:type="pct"/>
            <w:noWrap/>
            <w:vAlign w:val="center"/>
          </w:tcPr>
          <w:p w:rsidR="00806639" w:rsidRPr="00806639" w:rsidRDefault="00F71901">
            <w:pPr>
              <w:jc w:val="center"/>
              <w:rPr>
                <w:rFonts w:ascii="Times New Roman" w:eastAsia="仿宋_GB2312" w:hAnsi="Times New Roman"/>
                <w:sz w:val="30"/>
                <w:szCs w:val="30"/>
              </w:rPr>
            </w:pPr>
            <w:r w:rsidRPr="00F71901">
              <w:rPr>
                <w:rFonts w:ascii="Times New Roman" w:eastAsia="仿宋_GB2312" w:hAnsi="Times New Roman"/>
                <w:sz w:val="30"/>
                <w:szCs w:val="30"/>
              </w:rPr>
              <w:t>108.9608</w:t>
            </w:r>
          </w:p>
        </w:tc>
      </w:tr>
    </w:tbl>
    <w:p w:rsidR="00D7316E" w:rsidRDefault="00D7316E">
      <w:pPr>
        <w:spacing w:beforeLines="50" w:before="143"/>
        <w:ind w:right="240"/>
        <w:jc w:val="right"/>
        <w:rPr>
          <w:rFonts w:ascii="Times New Roman" w:eastAsia="仿宋_GB2312" w:hAnsi="Times New Roman"/>
          <w:sz w:val="24"/>
        </w:rPr>
        <w:sectPr w:rsidR="00D7316E">
          <w:headerReference w:type="even" r:id="rId9"/>
          <w:headerReference w:type="default" r:id="rId10"/>
          <w:pgSz w:w="11906" w:h="16838"/>
          <w:pgMar w:top="1440" w:right="1797" w:bottom="1440" w:left="1797" w:header="851" w:footer="992" w:gutter="0"/>
          <w:cols w:space="425"/>
          <w:docGrid w:type="linesAndChars" w:linePitch="286"/>
        </w:sectPr>
      </w:pPr>
    </w:p>
    <w:p w:rsidR="00D7316E" w:rsidRDefault="0001700B" w:rsidP="00F71901">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二、成片开发的必要性</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海门区以打造</w:t>
      </w:r>
      <w:r>
        <w:rPr>
          <w:rFonts w:ascii="Times New Roman" w:eastAsia="仿宋_GB2312" w:hAnsi="Times New Roman"/>
          <w:sz w:val="30"/>
          <w:szCs w:val="30"/>
        </w:rPr>
        <w:t>“</w:t>
      </w:r>
      <w:r>
        <w:rPr>
          <w:rFonts w:ascii="Times New Roman" w:eastAsia="仿宋_GB2312" w:hAnsi="Times New Roman"/>
          <w:sz w:val="30"/>
          <w:szCs w:val="30"/>
        </w:rPr>
        <w:t>沪苏通核心三角强支点城市示范区</w:t>
      </w:r>
      <w:r>
        <w:rPr>
          <w:rFonts w:ascii="Times New Roman" w:eastAsia="仿宋_GB2312" w:hAnsi="Times New Roman"/>
          <w:sz w:val="30"/>
          <w:szCs w:val="30"/>
        </w:rPr>
        <w:t>”</w:t>
      </w:r>
      <w:r>
        <w:rPr>
          <w:rFonts w:ascii="Times New Roman" w:eastAsia="仿宋_GB2312" w:hAnsi="Times New Roman"/>
          <w:sz w:val="30"/>
          <w:szCs w:val="30"/>
        </w:rPr>
        <w:t>为机遇，加快江海联动发展，以南通跨江融合、大通州湾建设为平台，按照</w:t>
      </w:r>
      <w:r>
        <w:rPr>
          <w:rFonts w:ascii="Times New Roman" w:eastAsia="仿宋_GB2312" w:hAnsi="Times New Roman"/>
          <w:sz w:val="30"/>
          <w:szCs w:val="30"/>
        </w:rPr>
        <w:t>“</w:t>
      </w:r>
      <w:r>
        <w:rPr>
          <w:rFonts w:ascii="Times New Roman" w:eastAsia="仿宋_GB2312" w:hAnsi="Times New Roman"/>
          <w:sz w:val="30"/>
          <w:szCs w:val="30"/>
        </w:rPr>
        <w:t>全方位融入苏南、全方位对接上海、全方位推进高质量发展</w:t>
      </w:r>
      <w:r>
        <w:rPr>
          <w:rFonts w:ascii="Times New Roman" w:eastAsia="仿宋_GB2312" w:hAnsi="Times New Roman"/>
          <w:sz w:val="30"/>
          <w:szCs w:val="30"/>
        </w:rPr>
        <w:t>”</w:t>
      </w:r>
      <w:r>
        <w:rPr>
          <w:rFonts w:ascii="Times New Roman" w:eastAsia="仿宋_GB2312" w:hAnsi="Times New Roman"/>
          <w:sz w:val="30"/>
          <w:szCs w:val="30"/>
        </w:rPr>
        <w:t>要求，以</w:t>
      </w:r>
      <w:r>
        <w:rPr>
          <w:rFonts w:ascii="Times New Roman" w:eastAsia="仿宋_GB2312" w:hAnsi="Times New Roman"/>
          <w:sz w:val="30"/>
          <w:szCs w:val="30"/>
        </w:rPr>
        <w:t>“</w:t>
      </w:r>
      <w:r>
        <w:rPr>
          <w:rFonts w:ascii="Times New Roman" w:eastAsia="仿宋_GB2312" w:hAnsi="Times New Roman"/>
          <w:sz w:val="30"/>
          <w:szCs w:val="30"/>
        </w:rPr>
        <w:t>协同合作、融合发展</w:t>
      </w:r>
      <w:r>
        <w:rPr>
          <w:rFonts w:ascii="Times New Roman" w:eastAsia="仿宋_GB2312" w:hAnsi="Times New Roman"/>
          <w:sz w:val="30"/>
          <w:szCs w:val="30"/>
        </w:rPr>
        <w:t>”</w:t>
      </w:r>
      <w:r>
        <w:rPr>
          <w:rFonts w:ascii="Times New Roman" w:eastAsia="仿宋_GB2312" w:hAnsi="Times New Roman"/>
          <w:sz w:val="30"/>
          <w:szCs w:val="30"/>
        </w:rPr>
        <w:t>为新模式，推动区镇空间布局重塑和资源优势互补，构建多圈层联动并进的发展新格局，力争在高平台</w:t>
      </w:r>
      <w:proofErr w:type="gramStart"/>
      <w:r>
        <w:rPr>
          <w:rFonts w:ascii="Times New Roman" w:eastAsia="仿宋_GB2312" w:hAnsi="Times New Roman"/>
          <w:sz w:val="30"/>
          <w:szCs w:val="30"/>
        </w:rPr>
        <w:t>上区域</w:t>
      </w:r>
      <w:proofErr w:type="gramEnd"/>
      <w:r>
        <w:rPr>
          <w:rFonts w:ascii="Times New Roman" w:eastAsia="仿宋_GB2312" w:hAnsi="Times New Roman"/>
          <w:sz w:val="30"/>
          <w:szCs w:val="30"/>
        </w:rPr>
        <w:t>综合竞争力整体跃升。土地征收成片开发方案的实施将有助于加快区域有机融合、联动发展，支持各区镇立足区位特点、资源禀赋、产业基础等独特优势，培育壮大特色主导产业，统筹推进</w:t>
      </w:r>
      <w:proofErr w:type="gramStart"/>
      <w:r>
        <w:rPr>
          <w:rFonts w:ascii="Times New Roman" w:eastAsia="仿宋_GB2312" w:hAnsi="Times New Roman"/>
          <w:sz w:val="30"/>
          <w:szCs w:val="30"/>
        </w:rPr>
        <w:t>产城融合</w:t>
      </w:r>
      <w:proofErr w:type="gramEnd"/>
      <w:r>
        <w:rPr>
          <w:rFonts w:ascii="Times New Roman" w:eastAsia="仿宋_GB2312" w:hAnsi="Times New Roman"/>
          <w:sz w:val="30"/>
          <w:szCs w:val="30"/>
        </w:rPr>
        <w:t>、城乡一体化发展，从而助力打造</w:t>
      </w:r>
      <w:r>
        <w:rPr>
          <w:rFonts w:ascii="Times New Roman" w:eastAsia="仿宋_GB2312" w:hAnsi="Times New Roman"/>
          <w:sz w:val="30"/>
          <w:szCs w:val="30"/>
        </w:rPr>
        <w:t>“</w:t>
      </w:r>
      <w:r>
        <w:rPr>
          <w:rFonts w:ascii="Times New Roman" w:eastAsia="仿宋_GB2312" w:hAnsi="Times New Roman"/>
          <w:sz w:val="30"/>
          <w:szCs w:val="30"/>
        </w:rPr>
        <w:t>美丽江苏</w:t>
      </w:r>
      <w:r>
        <w:rPr>
          <w:rFonts w:ascii="Times New Roman" w:eastAsia="仿宋_GB2312" w:hAnsi="Times New Roman"/>
          <w:sz w:val="30"/>
          <w:szCs w:val="30"/>
        </w:rPr>
        <w:t>”</w:t>
      </w:r>
      <w:r>
        <w:rPr>
          <w:rFonts w:ascii="Times New Roman" w:eastAsia="仿宋_GB2312" w:hAnsi="Times New Roman"/>
          <w:sz w:val="30"/>
          <w:szCs w:val="30"/>
        </w:rPr>
        <w:t>海门样板，深入推进新型城镇化建设。</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三、拟安排项目情况、开发时序和年度实施计划</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本方案成片开发范围内拟建设项目以居住项目、产业项目和商业项目为主，配套建设基础设施、公共服务类项目，计划在</w:t>
      </w:r>
      <w:r>
        <w:rPr>
          <w:rFonts w:ascii="Times New Roman" w:eastAsia="仿宋_GB2312" w:hAnsi="Times New Roman"/>
          <w:sz w:val="30"/>
          <w:szCs w:val="30"/>
        </w:rPr>
        <w:t>2022</w:t>
      </w:r>
      <w:r>
        <w:rPr>
          <w:rFonts w:ascii="Times New Roman" w:eastAsia="仿宋_GB2312" w:hAnsi="Times New Roman"/>
          <w:sz w:val="30"/>
          <w:szCs w:val="30"/>
        </w:rPr>
        <w:t>至</w:t>
      </w:r>
      <w:r>
        <w:rPr>
          <w:rFonts w:ascii="Times New Roman" w:eastAsia="仿宋_GB2312" w:hAnsi="Times New Roman"/>
          <w:sz w:val="30"/>
          <w:szCs w:val="30"/>
        </w:rPr>
        <w:t>2023</w:t>
      </w:r>
      <w:r>
        <w:rPr>
          <w:rFonts w:ascii="Times New Roman" w:eastAsia="仿宋_GB2312" w:hAnsi="Times New Roman"/>
          <w:sz w:val="30"/>
          <w:szCs w:val="30"/>
        </w:rPr>
        <w:t>年分批次启动土地征收工作。</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四、规划符合情况</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（一）国民经济和社会发展规划、年度计划。本方案符合海门区现行国民经济和社会发展规划，拟定的年度实施计划和开发时序符合国民经济和社会发展年度计划。</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（二）符合国土空间规划情况。本方案符合现行的国土空间规划，成片开发范围均位于试划的城镇开发边界的集中建设区，不涉及永久基本农田和生态保护红线。</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（三）公益性用地比例。根据用途分区和建设项目安排，</w:t>
      </w:r>
      <w:r>
        <w:rPr>
          <w:rFonts w:ascii="Times New Roman" w:eastAsia="仿宋_GB2312" w:hAnsi="Times New Roman" w:hint="eastAsia"/>
          <w:sz w:val="30"/>
          <w:szCs w:val="30"/>
        </w:rPr>
        <w:t>城市新区类和</w:t>
      </w:r>
      <w:proofErr w:type="gramStart"/>
      <w:r>
        <w:rPr>
          <w:rFonts w:ascii="Times New Roman" w:eastAsia="仿宋_GB2312" w:hAnsi="Times New Roman" w:hint="eastAsia"/>
          <w:sz w:val="30"/>
          <w:szCs w:val="30"/>
        </w:rPr>
        <w:t>产城融合</w:t>
      </w:r>
      <w:proofErr w:type="gramEnd"/>
      <w:r>
        <w:rPr>
          <w:rFonts w:ascii="Times New Roman" w:eastAsia="仿宋_GB2312" w:hAnsi="Times New Roman" w:hint="eastAsia"/>
          <w:sz w:val="30"/>
          <w:szCs w:val="30"/>
        </w:rPr>
        <w:t>类开发片区</w:t>
      </w:r>
      <w:r>
        <w:rPr>
          <w:rFonts w:ascii="Times New Roman" w:eastAsia="仿宋_GB2312" w:hAnsi="Times New Roman"/>
          <w:sz w:val="30"/>
          <w:szCs w:val="30"/>
        </w:rPr>
        <w:t>公益性用地比例</w:t>
      </w:r>
      <w:r>
        <w:rPr>
          <w:rFonts w:ascii="Times New Roman" w:eastAsia="仿宋_GB2312" w:hAnsi="Times New Roman" w:hint="eastAsia"/>
          <w:sz w:val="30"/>
          <w:szCs w:val="30"/>
        </w:rPr>
        <w:t>一般</w:t>
      </w:r>
      <w:r>
        <w:rPr>
          <w:rFonts w:ascii="Times New Roman" w:eastAsia="仿宋_GB2312" w:hAnsi="Times New Roman"/>
          <w:sz w:val="30"/>
          <w:szCs w:val="30"/>
        </w:rPr>
        <w:t>不低于</w:t>
      </w:r>
      <w:r>
        <w:rPr>
          <w:rFonts w:ascii="Times New Roman" w:eastAsia="仿宋_GB2312" w:hAnsi="Times New Roman"/>
          <w:sz w:val="30"/>
          <w:szCs w:val="30"/>
        </w:rPr>
        <w:t>40%</w:t>
      </w:r>
      <w:r>
        <w:rPr>
          <w:rFonts w:ascii="Times New Roman" w:eastAsia="仿宋_GB2312" w:hAnsi="Times New Roman"/>
          <w:sz w:val="30"/>
          <w:szCs w:val="30"/>
        </w:rPr>
        <w:t>，</w:t>
      </w:r>
      <w:r>
        <w:rPr>
          <w:rFonts w:ascii="Times New Roman" w:eastAsia="仿宋_GB2312" w:hAnsi="Times New Roman" w:hint="eastAsia"/>
          <w:sz w:val="30"/>
          <w:szCs w:val="30"/>
        </w:rPr>
        <w:t>工业主导型开发片区公益性用地比例不低于</w:t>
      </w:r>
      <w:r>
        <w:rPr>
          <w:rFonts w:ascii="Times New Roman" w:eastAsia="仿宋_GB2312" w:hAnsi="Times New Roman" w:hint="eastAsia"/>
          <w:sz w:val="30"/>
          <w:szCs w:val="30"/>
        </w:rPr>
        <w:t>2</w:t>
      </w:r>
      <w:r>
        <w:rPr>
          <w:rFonts w:ascii="Times New Roman" w:eastAsia="仿宋_GB2312" w:hAnsi="Times New Roman"/>
          <w:sz w:val="30"/>
          <w:szCs w:val="30"/>
        </w:rPr>
        <w:t>5%</w:t>
      </w:r>
      <w:r>
        <w:rPr>
          <w:rFonts w:ascii="Times New Roman" w:eastAsia="仿宋_GB2312" w:hAnsi="Times New Roman" w:hint="eastAsia"/>
          <w:sz w:val="30"/>
          <w:szCs w:val="30"/>
        </w:rPr>
        <w:t>，</w:t>
      </w:r>
      <w:r>
        <w:rPr>
          <w:rFonts w:ascii="Times New Roman" w:eastAsia="仿宋_GB2312" w:hAnsi="Times New Roman"/>
          <w:sz w:val="30"/>
          <w:szCs w:val="30"/>
        </w:rPr>
        <w:t>符合国</w:t>
      </w:r>
      <w:r>
        <w:rPr>
          <w:rFonts w:ascii="Times New Roman" w:eastAsia="仿宋_GB2312" w:hAnsi="Times New Roman"/>
          <w:sz w:val="30"/>
          <w:szCs w:val="30"/>
        </w:rPr>
        <w:lastRenderedPageBreak/>
        <w:t>家和省相关文件要求。</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五、效益评价</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（一）经济效益。土地成片开发将通过土地征收、划拨和市场手段将土地资源配置到各个土地使用者手中，为城市建设储备了后备力量与经济发展保障，为海门区经济的可持续发展、高质量发展提供坚实的后盾。</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二）社会效益。本方案成片开发项目的实施会对社会、经济、环境等各方面都产生重大影响，对土地利用、分配公平、环境改善、增加就业等方面有巨大的促进作用。通过本方案成片开发的实施，能够真正实现统一规划、统一配套、统一开发、统一建设、统一管理，提高了城市土地资源配置效率。</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三）生态效益。成片开发范围内，规划生态绿化用地规模明显增加，有效恢复生态绿化功能，改变城市环境，在减少水域污染、保持水土、涵养水源等诸方面发挥显著作用，使项目区域生态环境实现良性循环，实现可持续发展。</w:t>
      </w:r>
    </w:p>
    <w:p w:rsidR="00D7316E" w:rsidRDefault="0001700B" w:rsidP="00F71901">
      <w:pPr>
        <w:spacing w:line="54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六、征地农民利益保障</w:t>
      </w:r>
    </w:p>
    <w:p w:rsidR="00D7316E" w:rsidRDefault="0001700B" w:rsidP="00F71901">
      <w:pPr>
        <w:spacing w:line="540" w:lineRule="exact"/>
        <w:ind w:firstLineChars="200" w:firstLine="600"/>
        <w:rPr>
          <w:rFonts w:ascii="Times New Roman" w:eastAsia="仿宋_GB2312" w:hAnsi="Times New Roman"/>
          <w:sz w:val="32"/>
          <w:szCs w:val="32"/>
        </w:rPr>
      </w:pPr>
      <w:r>
        <w:rPr>
          <w:rFonts w:ascii="Times New Roman" w:eastAsia="仿宋_GB2312" w:hAnsi="Times New Roman"/>
          <w:sz w:val="30"/>
          <w:szCs w:val="30"/>
        </w:rPr>
        <w:t>为维护被征地农民和农村集体经济组织的合法权益，规范征地补偿程序，将严格依据《中华人民共和国土地管理法》、</w:t>
      </w:r>
      <w:r w:rsidR="00F71901" w:rsidRPr="00F71901">
        <w:rPr>
          <w:rFonts w:ascii="Times New Roman" w:eastAsia="仿宋_GB2312" w:hAnsi="Times New Roman" w:hint="eastAsia"/>
          <w:sz w:val="30"/>
          <w:szCs w:val="30"/>
        </w:rPr>
        <w:t>《江苏省被征地农民社会保障办法》</w:t>
      </w:r>
      <w:r>
        <w:rPr>
          <w:rFonts w:ascii="Times New Roman" w:eastAsia="仿宋_GB2312" w:hAnsi="Times New Roman"/>
          <w:sz w:val="30"/>
          <w:szCs w:val="30"/>
        </w:rPr>
        <w:t>、《市政府关于公布南通市所辖各县（市）区征地区片综合地价执行标准的通知》（通政发〔</w:t>
      </w:r>
      <w:r>
        <w:rPr>
          <w:rFonts w:ascii="Times New Roman" w:eastAsia="仿宋_GB2312" w:hAnsi="Times New Roman"/>
          <w:sz w:val="30"/>
          <w:szCs w:val="30"/>
        </w:rPr>
        <w:t>2020</w:t>
      </w:r>
      <w:r>
        <w:rPr>
          <w:rFonts w:ascii="Times New Roman" w:eastAsia="仿宋_GB2312" w:hAnsi="Times New Roman"/>
          <w:sz w:val="30"/>
          <w:szCs w:val="30"/>
        </w:rPr>
        <w:t>〕</w:t>
      </w:r>
      <w:r>
        <w:rPr>
          <w:rFonts w:ascii="Times New Roman" w:eastAsia="仿宋_GB2312" w:hAnsi="Times New Roman"/>
          <w:sz w:val="30"/>
          <w:szCs w:val="30"/>
        </w:rPr>
        <w:t>43</w:t>
      </w:r>
      <w:r>
        <w:rPr>
          <w:rFonts w:ascii="Times New Roman" w:eastAsia="仿宋_GB2312" w:hAnsi="Times New Roman"/>
          <w:sz w:val="30"/>
          <w:szCs w:val="30"/>
        </w:rPr>
        <w:t>号）、《市政府办公室关于进一步规范市区集体土地征地房屋补偿安置管理的意见》（通政发〔</w:t>
      </w:r>
      <w:r>
        <w:rPr>
          <w:rFonts w:ascii="Times New Roman" w:eastAsia="仿宋_GB2312" w:hAnsi="Times New Roman"/>
          <w:sz w:val="30"/>
          <w:szCs w:val="30"/>
        </w:rPr>
        <w:t>2015</w:t>
      </w:r>
      <w:r>
        <w:rPr>
          <w:rFonts w:ascii="Times New Roman" w:eastAsia="仿宋_GB2312" w:hAnsi="Times New Roman"/>
          <w:sz w:val="30"/>
          <w:szCs w:val="30"/>
        </w:rPr>
        <w:t>〕</w:t>
      </w:r>
      <w:r>
        <w:rPr>
          <w:rFonts w:ascii="Times New Roman" w:eastAsia="仿宋_GB2312" w:hAnsi="Times New Roman"/>
          <w:sz w:val="30"/>
          <w:szCs w:val="30"/>
        </w:rPr>
        <w:t>131</w:t>
      </w:r>
      <w:r>
        <w:rPr>
          <w:rFonts w:ascii="Times New Roman" w:eastAsia="仿宋_GB2312" w:hAnsi="Times New Roman"/>
          <w:sz w:val="30"/>
          <w:szCs w:val="30"/>
        </w:rPr>
        <w:t>号）等文件开展后期工作，充分保障农民的利益。</w:t>
      </w:r>
      <w:r>
        <w:rPr>
          <w:rFonts w:ascii="Times New Roman" w:eastAsia="仿宋_GB2312" w:hAnsi="Times New Roman"/>
          <w:sz w:val="32"/>
          <w:szCs w:val="32"/>
        </w:rPr>
        <w:br w:type="page"/>
      </w:r>
    </w:p>
    <w:p w:rsidR="00C766DB" w:rsidRPr="00AF070A" w:rsidRDefault="00C766DB" w:rsidP="00C766DB">
      <w:pPr>
        <w:spacing w:line="360" w:lineRule="auto"/>
        <w:ind w:firstLineChars="200" w:firstLine="602"/>
        <w:rPr>
          <w:rFonts w:ascii="Times New Roman" w:eastAsia="仿宋_GB2312" w:hAnsi="Times New Roman"/>
          <w:b/>
          <w:sz w:val="30"/>
          <w:szCs w:val="30"/>
        </w:rPr>
      </w:pPr>
      <w:r w:rsidRPr="00AF070A">
        <w:rPr>
          <w:rFonts w:ascii="Times New Roman" w:eastAsia="仿宋_GB2312" w:hAnsi="Times New Roman" w:hint="eastAsia"/>
          <w:b/>
          <w:sz w:val="30"/>
          <w:szCs w:val="30"/>
        </w:rPr>
        <w:lastRenderedPageBreak/>
        <w:t>1</w:t>
      </w:r>
      <w:r w:rsidR="008129F0">
        <w:rPr>
          <w:rFonts w:ascii="Times New Roman" w:eastAsia="仿宋_GB2312" w:hAnsi="Times New Roman" w:hint="eastAsia"/>
          <w:b/>
          <w:sz w:val="30"/>
          <w:szCs w:val="30"/>
        </w:rPr>
        <w:t>正余</w:t>
      </w:r>
      <w:proofErr w:type="gramStart"/>
      <w:r w:rsidR="008129F0">
        <w:rPr>
          <w:rFonts w:ascii="Times New Roman" w:eastAsia="仿宋_GB2312" w:hAnsi="Times New Roman" w:hint="eastAsia"/>
          <w:b/>
          <w:sz w:val="30"/>
          <w:szCs w:val="30"/>
        </w:rPr>
        <w:t>镇</w:t>
      </w:r>
      <w:r w:rsidRPr="00AF070A">
        <w:rPr>
          <w:rFonts w:ascii="Times New Roman" w:eastAsia="仿宋_GB2312" w:hAnsi="Times New Roman" w:hint="eastAsia"/>
          <w:b/>
          <w:sz w:val="30"/>
          <w:szCs w:val="30"/>
        </w:rPr>
        <w:t>运北河南</w:t>
      </w:r>
      <w:proofErr w:type="gramEnd"/>
      <w:r w:rsidR="00465837">
        <w:rPr>
          <w:rFonts w:ascii="Times New Roman" w:eastAsia="仿宋_GB2312" w:hAnsi="Times New Roman" w:hint="eastAsia"/>
          <w:b/>
          <w:sz w:val="30"/>
          <w:szCs w:val="30"/>
        </w:rPr>
        <w:t>侧</w:t>
      </w:r>
      <w:r w:rsidRPr="00AF070A">
        <w:rPr>
          <w:rFonts w:ascii="Times New Roman" w:eastAsia="仿宋_GB2312" w:hAnsi="Times New Roman" w:hint="eastAsia"/>
          <w:b/>
          <w:sz w:val="30"/>
          <w:szCs w:val="30"/>
        </w:rPr>
        <w:t>片区</w:t>
      </w:r>
    </w:p>
    <w:p w:rsidR="00D7316E" w:rsidRPr="00C766DB" w:rsidRDefault="00C766DB" w:rsidP="00C766DB">
      <w:pPr>
        <w:spacing w:line="360" w:lineRule="auto"/>
        <w:ind w:firstLineChars="200" w:firstLine="600"/>
        <w:rPr>
          <w:rFonts w:ascii="Times New Roman" w:eastAsia="仿宋_GB2312" w:hAnsi="Times New Roman"/>
          <w:sz w:val="30"/>
          <w:szCs w:val="30"/>
        </w:rPr>
      </w:pPr>
      <w:r w:rsidRPr="00AF070A">
        <w:rPr>
          <w:rFonts w:ascii="Times New Roman" w:eastAsia="仿宋_GB2312" w:hAnsi="Times New Roman" w:hint="eastAsia"/>
          <w:sz w:val="30"/>
          <w:szCs w:val="30"/>
        </w:rPr>
        <w:t>方案成片开发片区范围涉及双烈村，东至双东路，南</w:t>
      </w:r>
      <w:proofErr w:type="gramStart"/>
      <w:r w:rsidRPr="00AF070A">
        <w:rPr>
          <w:rFonts w:ascii="Times New Roman" w:eastAsia="仿宋_GB2312" w:hAnsi="Times New Roman" w:hint="eastAsia"/>
          <w:sz w:val="30"/>
          <w:szCs w:val="30"/>
        </w:rPr>
        <w:t>至规划</w:t>
      </w:r>
      <w:proofErr w:type="gramEnd"/>
      <w:r w:rsidRPr="00AF070A">
        <w:rPr>
          <w:rFonts w:ascii="Times New Roman" w:eastAsia="仿宋_GB2312" w:hAnsi="Times New Roman" w:hint="eastAsia"/>
          <w:sz w:val="30"/>
          <w:szCs w:val="30"/>
        </w:rPr>
        <w:t>道路，西至</w:t>
      </w:r>
      <w:r w:rsidR="002B2AA5" w:rsidRPr="00AF070A">
        <w:rPr>
          <w:rFonts w:ascii="Times New Roman" w:eastAsia="仿宋_GB2312" w:hAnsi="Times New Roman" w:hint="eastAsia"/>
          <w:sz w:val="30"/>
          <w:szCs w:val="30"/>
        </w:rPr>
        <w:t>汤正公路</w:t>
      </w:r>
      <w:r w:rsidRPr="00AF070A">
        <w:rPr>
          <w:rFonts w:ascii="Times New Roman" w:eastAsia="仿宋_GB2312" w:hAnsi="Times New Roman" w:hint="eastAsia"/>
          <w:sz w:val="30"/>
          <w:szCs w:val="30"/>
        </w:rPr>
        <w:t>，北至幸福路。</w:t>
      </w:r>
      <w:r w:rsidRPr="00AF070A">
        <w:rPr>
          <w:rFonts w:ascii="Times New Roman" w:eastAsia="仿宋_GB2312" w:hAnsi="Times New Roman"/>
          <w:sz w:val="30"/>
          <w:szCs w:val="30"/>
        </w:rPr>
        <w:t>成片开发范围总面积</w:t>
      </w:r>
      <w:r w:rsidRPr="00AF070A">
        <w:rPr>
          <w:rFonts w:ascii="Times New Roman" w:eastAsia="仿宋_GB2312" w:hAnsi="Times New Roman" w:hint="eastAsia"/>
          <w:sz w:val="30"/>
          <w:szCs w:val="30"/>
        </w:rPr>
        <w:t xml:space="preserve"> </w:t>
      </w:r>
      <w:r w:rsidRPr="00AF070A">
        <w:rPr>
          <w:rFonts w:ascii="Times New Roman" w:eastAsia="仿宋_GB2312" w:hAnsi="Times New Roman"/>
          <w:sz w:val="30"/>
          <w:szCs w:val="30"/>
        </w:rPr>
        <w:t xml:space="preserve">9.1532 </w:t>
      </w:r>
      <w:r w:rsidRPr="00AF070A">
        <w:rPr>
          <w:rFonts w:ascii="Times New Roman" w:eastAsia="仿宋_GB2312" w:hAnsi="Times New Roman"/>
          <w:sz w:val="30"/>
          <w:szCs w:val="30"/>
        </w:rPr>
        <w:t>公顷（以最终批复为准）</w:t>
      </w:r>
    </w:p>
    <w:p w:rsidR="00D7316E" w:rsidRDefault="00C766DB">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1AEADBF3" wp14:editId="3F04AFFA">
            <wp:extent cx="5076190" cy="7173366"/>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190" cy="7173366"/>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7390D885" wp14:editId="16CF5A88">
            <wp:extent cx="5271135" cy="744885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1135" cy="7448850"/>
                    </a:xfrm>
                    <a:prstGeom prst="rect">
                      <a:avLst/>
                    </a:prstGeom>
                  </pic:spPr>
                </pic:pic>
              </a:graphicData>
            </a:graphic>
          </wp:inline>
        </w:drawing>
      </w:r>
    </w:p>
    <w:p w:rsidR="00316039" w:rsidRDefault="00316039" w:rsidP="00316039">
      <w:pPr>
        <w:spacing w:line="360" w:lineRule="auto"/>
        <w:ind w:firstLineChars="200" w:firstLine="602"/>
        <w:rPr>
          <w:rFonts w:ascii="Times New Roman" w:eastAsia="仿宋_GB2312" w:hAnsi="Times New Roman"/>
          <w:b/>
          <w:sz w:val="30"/>
          <w:szCs w:val="30"/>
          <w:highlight w:val="yellow"/>
        </w:rPr>
      </w:pPr>
    </w:p>
    <w:p w:rsidR="00B8109F" w:rsidRPr="00465837" w:rsidRDefault="00B8109F" w:rsidP="00316039">
      <w:pPr>
        <w:spacing w:line="360" w:lineRule="auto"/>
        <w:ind w:firstLineChars="200" w:firstLine="602"/>
        <w:rPr>
          <w:rFonts w:ascii="Times New Roman" w:eastAsia="仿宋_GB2312" w:hAnsi="Times New Roman"/>
          <w:b/>
          <w:sz w:val="30"/>
          <w:szCs w:val="30"/>
        </w:rPr>
      </w:pPr>
      <w:r w:rsidRPr="00465837">
        <w:rPr>
          <w:rFonts w:ascii="Times New Roman" w:eastAsia="仿宋_GB2312" w:hAnsi="Times New Roman"/>
          <w:b/>
          <w:sz w:val="30"/>
          <w:szCs w:val="30"/>
        </w:rPr>
        <w:br w:type="page"/>
      </w:r>
    </w:p>
    <w:p w:rsidR="00465837" w:rsidRPr="00AF070A" w:rsidRDefault="00465837" w:rsidP="00465837">
      <w:pPr>
        <w:spacing w:line="360" w:lineRule="auto"/>
        <w:ind w:firstLineChars="200" w:firstLine="602"/>
        <w:rPr>
          <w:rFonts w:ascii="Times New Roman" w:eastAsia="仿宋_GB2312" w:hAnsi="Times New Roman"/>
          <w:b/>
          <w:sz w:val="30"/>
          <w:szCs w:val="30"/>
        </w:rPr>
      </w:pPr>
      <w:r w:rsidRPr="00AF070A">
        <w:rPr>
          <w:rFonts w:ascii="Times New Roman" w:eastAsia="仿宋_GB2312" w:hAnsi="Times New Roman" w:hint="eastAsia"/>
          <w:b/>
          <w:sz w:val="30"/>
          <w:szCs w:val="30"/>
        </w:rPr>
        <w:lastRenderedPageBreak/>
        <w:t>2</w:t>
      </w:r>
      <w:r w:rsidRPr="00AF070A">
        <w:rPr>
          <w:rFonts w:ascii="Times New Roman" w:eastAsia="仿宋_GB2312" w:hAnsi="Times New Roman" w:hint="eastAsia"/>
          <w:b/>
          <w:sz w:val="30"/>
          <w:szCs w:val="30"/>
        </w:rPr>
        <w:t>三星</w:t>
      </w:r>
      <w:proofErr w:type="gramStart"/>
      <w:r w:rsidRPr="00AF070A">
        <w:rPr>
          <w:rFonts w:ascii="Times New Roman" w:eastAsia="仿宋_GB2312" w:hAnsi="Times New Roman" w:hint="eastAsia"/>
          <w:b/>
          <w:sz w:val="30"/>
          <w:szCs w:val="30"/>
        </w:rPr>
        <w:t>镇叠港</w:t>
      </w:r>
      <w:proofErr w:type="gramEnd"/>
      <w:r w:rsidRPr="00AF070A">
        <w:rPr>
          <w:rFonts w:ascii="Times New Roman" w:eastAsia="仿宋_GB2312" w:hAnsi="Times New Roman" w:hint="eastAsia"/>
          <w:b/>
          <w:sz w:val="30"/>
          <w:szCs w:val="30"/>
        </w:rPr>
        <w:t>路东侧片区</w:t>
      </w:r>
    </w:p>
    <w:p w:rsidR="00465837" w:rsidRPr="00C766DB" w:rsidRDefault="00465837" w:rsidP="00465837">
      <w:pPr>
        <w:spacing w:line="360" w:lineRule="auto"/>
        <w:ind w:firstLineChars="200" w:firstLine="600"/>
        <w:rPr>
          <w:rFonts w:ascii="Times New Roman" w:eastAsia="仿宋_GB2312" w:hAnsi="Times New Roman"/>
          <w:sz w:val="30"/>
          <w:szCs w:val="30"/>
        </w:rPr>
      </w:pPr>
      <w:r w:rsidRPr="00AF070A">
        <w:rPr>
          <w:rFonts w:ascii="Times New Roman" w:eastAsia="仿宋_GB2312" w:hAnsi="Times New Roman" w:hint="eastAsia"/>
          <w:sz w:val="30"/>
          <w:szCs w:val="30"/>
        </w:rPr>
        <w:t>方案成片开发片区范围涉及广丰村，东至规划道路，南站前路，西</w:t>
      </w:r>
      <w:proofErr w:type="gramStart"/>
      <w:r w:rsidRPr="00AF070A">
        <w:rPr>
          <w:rFonts w:ascii="Times New Roman" w:eastAsia="仿宋_GB2312" w:hAnsi="Times New Roman" w:hint="eastAsia"/>
          <w:sz w:val="30"/>
          <w:szCs w:val="30"/>
        </w:rPr>
        <w:t>至叠港</w:t>
      </w:r>
      <w:proofErr w:type="gramEnd"/>
      <w:r w:rsidRPr="00AF070A">
        <w:rPr>
          <w:rFonts w:ascii="Times New Roman" w:eastAsia="仿宋_GB2312" w:hAnsi="Times New Roman" w:hint="eastAsia"/>
          <w:sz w:val="30"/>
          <w:szCs w:val="30"/>
        </w:rPr>
        <w:t>路，北至</w:t>
      </w:r>
      <w:r>
        <w:rPr>
          <w:rFonts w:ascii="Times New Roman" w:eastAsia="仿宋_GB2312" w:hAnsi="Times New Roman" w:hint="eastAsia"/>
          <w:sz w:val="30"/>
          <w:szCs w:val="30"/>
        </w:rPr>
        <w:t>通启运河</w:t>
      </w:r>
      <w:r w:rsidRPr="00AF070A">
        <w:rPr>
          <w:rFonts w:ascii="Times New Roman" w:eastAsia="仿宋_GB2312" w:hAnsi="Times New Roman" w:hint="eastAsia"/>
          <w:sz w:val="30"/>
          <w:szCs w:val="30"/>
        </w:rPr>
        <w:t>。</w:t>
      </w:r>
      <w:r w:rsidRPr="00AF070A">
        <w:rPr>
          <w:rFonts w:ascii="Times New Roman" w:eastAsia="仿宋_GB2312" w:hAnsi="Times New Roman"/>
          <w:sz w:val="30"/>
          <w:szCs w:val="30"/>
        </w:rPr>
        <w:t>成片开发范围面积</w:t>
      </w:r>
      <w:r w:rsidRPr="00AF070A">
        <w:rPr>
          <w:rFonts w:ascii="Times New Roman" w:eastAsia="仿宋_GB2312" w:hAnsi="Times New Roman" w:hint="eastAsia"/>
          <w:sz w:val="30"/>
          <w:szCs w:val="30"/>
        </w:rPr>
        <w:t xml:space="preserve"> </w:t>
      </w:r>
      <w:r w:rsidRPr="00AF070A">
        <w:rPr>
          <w:rFonts w:ascii="Times New Roman" w:eastAsia="仿宋_GB2312" w:hAnsi="Times New Roman"/>
          <w:sz w:val="30"/>
          <w:szCs w:val="30"/>
        </w:rPr>
        <w:t>12.</w:t>
      </w:r>
      <w:r w:rsidR="006447D1">
        <w:rPr>
          <w:rFonts w:ascii="Times New Roman" w:eastAsia="仿宋_GB2312" w:hAnsi="Times New Roman" w:hint="eastAsia"/>
          <w:sz w:val="30"/>
          <w:szCs w:val="30"/>
        </w:rPr>
        <w:t>8176</w:t>
      </w:r>
      <w:r w:rsidRPr="00AF070A">
        <w:rPr>
          <w:rFonts w:ascii="Times New Roman" w:eastAsia="仿宋_GB2312" w:hAnsi="Times New Roman"/>
          <w:sz w:val="30"/>
          <w:szCs w:val="30"/>
        </w:rPr>
        <w:t xml:space="preserve"> </w:t>
      </w:r>
      <w:r w:rsidRPr="00AF070A">
        <w:rPr>
          <w:rFonts w:ascii="Times New Roman" w:eastAsia="仿宋_GB2312" w:hAnsi="Times New Roman"/>
          <w:sz w:val="30"/>
          <w:szCs w:val="30"/>
        </w:rPr>
        <w:t>公顷（以最终批复为准）</w:t>
      </w:r>
    </w:p>
    <w:p w:rsidR="00465837" w:rsidRDefault="00465837" w:rsidP="00465837">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3AAEFF78" wp14:editId="668B77AE">
            <wp:extent cx="5071849" cy="71712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1849" cy="7171221"/>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0F7B4D4B" wp14:editId="0850EC20">
            <wp:extent cx="5266627" cy="7446623"/>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6627" cy="7446623"/>
                    </a:xfrm>
                    <a:prstGeom prst="rect">
                      <a:avLst/>
                    </a:prstGeom>
                  </pic:spPr>
                </pic:pic>
              </a:graphicData>
            </a:graphic>
          </wp:inline>
        </w:drawing>
      </w:r>
    </w:p>
    <w:p w:rsidR="00465837" w:rsidRDefault="00465837" w:rsidP="00465837">
      <w:pPr>
        <w:widowControl/>
        <w:spacing w:line="560" w:lineRule="exact"/>
        <w:rPr>
          <w:rFonts w:ascii="Times New Roman" w:eastAsia="仿宋_GB2312" w:hAnsi="Times New Roman"/>
          <w:sz w:val="28"/>
          <w:szCs w:val="28"/>
        </w:rPr>
      </w:pPr>
    </w:p>
    <w:p w:rsidR="00465837" w:rsidRDefault="00465837" w:rsidP="00465837">
      <w:pPr>
        <w:widowControl/>
        <w:spacing w:line="560" w:lineRule="exact"/>
        <w:rPr>
          <w:rFonts w:ascii="Times New Roman" w:eastAsia="仿宋_GB2312" w:hAnsi="Times New Roman"/>
          <w:sz w:val="28"/>
          <w:szCs w:val="28"/>
        </w:rPr>
      </w:pPr>
    </w:p>
    <w:p w:rsidR="00465837" w:rsidRDefault="00465837" w:rsidP="00465837">
      <w:pPr>
        <w:widowControl/>
        <w:spacing w:line="560" w:lineRule="exact"/>
        <w:rPr>
          <w:rFonts w:ascii="Times New Roman" w:eastAsia="仿宋_GB2312" w:hAnsi="Times New Roman"/>
          <w:sz w:val="28"/>
          <w:szCs w:val="28"/>
        </w:rPr>
      </w:pPr>
    </w:p>
    <w:p w:rsidR="00B8109F" w:rsidRPr="00AF070A" w:rsidRDefault="00465837" w:rsidP="00B8109F">
      <w:pPr>
        <w:spacing w:line="360" w:lineRule="auto"/>
        <w:ind w:firstLineChars="200" w:firstLine="602"/>
        <w:rPr>
          <w:rFonts w:ascii="Times New Roman" w:eastAsia="仿宋_GB2312" w:hAnsi="Times New Roman"/>
          <w:b/>
          <w:sz w:val="30"/>
          <w:szCs w:val="30"/>
        </w:rPr>
      </w:pPr>
      <w:r>
        <w:rPr>
          <w:rFonts w:ascii="Times New Roman" w:eastAsia="仿宋_GB2312" w:hAnsi="Times New Roman"/>
          <w:b/>
          <w:sz w:val="30"/>
          <w:szCs w:val="30"/>
        </w:rPr>
        <w:lastRenderedPageBreak/>
        <w:t>3</w:t>
      </w:r>
      <w:r w:rsidR="00B8109F" w:rsidRPr="00AF070A">
        <w:rPr>
          <w:rFonts w:ascii="Times New Roman" w:eastAsia="仿宋_GB2312" w:hAnsi="Times New Roman" w:hint="eastAsia"/>
          <w:b/>
          <w:sz w:val="30"/>
          <w:szCs w:val="30"/>
        </w:rPr>
        <w:t>滨江街道红海路南侧片区</w:t>
      </w:r>
    </w:p>
    <w:p w:rsidR="00B8109F" w:rsidRPr="00C766DB" w:rsidRDefault="00B8109F" w:rsidP="00B8109F">
      <w:pPr>
        <w:spacing w:line="360" w:lineRule="auto"/>
        <w:ind w:firstLineChars="200" w:firstLine="600"/>
        <w:rPr>
          <w:rFonts w:ascii="Times New Roman" w:eastAsia="仿宋_GB2312" w:hAnsi="Times New Roman"/>
          <w:sz w:val="30"/>
          <w:szCs w:val="30"/>
        </w:rPr>
      </w:pPr>
      <w:r w:rsidRPr="00AF070A">
        <w:rPr>
          <w:rFonts w:ascii="Times New Roman" w:eastAsia="仿宋_GB2312" w:hAnsi="Times New Roman" w:hint="eastAsia"/>
          <w:sz w:val="30"/>
          <w:szCs w:val="30"/>
        </w:rPr>
        <w:t>方案成片开发片区范围</w:t>
      </w:r>
      <w:proofErr w:type="gramStart"/>
      <w:r w:rsidRPr="00AF070A">
        <w:rPr>
          <w:rFonts w:ascii="Times New Roman" w:eastAsia="仿宋_GB2312" w:hAnsi="Times New Roman" w:hint="eastAsia"/>
          <w:sz w:val="30"/>
          <w:szCs w:val="30"/>
        </w:rPr>
        <w:t>涉及利北村</w:t>
      </w:r>
      <w:proofErr w:type="gramEnd"/>
      <w:r w:rsidRPr="00AF070A">
        <w:rPr>
          <w:rFonts w:ascii="Times New Roman" w:eastAsia="仿宋_GB2312" w:hAnsi="Times New Roman" w:hint="eastAsia"/>
          <w:sz w:val="30"/>
          <w:szCs w:val="30"/>
        </w:rPr>
        <w:t>，东至瑞江路，南至河海东路，西至万年路，北至红海路。</w:t>
      </w:r>
      <w:r w:rsidRPr="00AF070A">
        <w:rPr>
          <w:rFonts w:ascii="Times New Roman" w:eastAsia="仿宋_GB2312" w:hAnsi="Times New Roman"/>
          <w:sz w:val="30"/>
          <w:szCs w:val="30"/>
        </w:rPr>
        <w:t>成片开发范围总面积</w:t>
      </w:r>
      <w:r w:rsidRPr="00AF070A">
        <w:rPr>
          <w:rFonts w:ascii="Times New Roman" w:eastAsia="仿宋_GB2312" w:hAnsi="Times New Roman" w:hint="eastAsia"/>
          <w:sz w:val="30"/>
          <w:szCs w:val="30"/>
        </w:rPr>
        <w:t xml:space="preserve"> </w:t>
      </w:r>
      <w:r w:rsidRPr="00AF070A">
        <w:rPr>
          <w:rFonts w:ascii="Times New Roman" w:eastAsia="仿宋_GB2312" w:hAnsi="Times New Roman"/>
          <w:sz w:val="30"/>
          <w:szCs w:val="30"/>
        </w:rPr>
        <w:t xml:space="preserve">13.9236 </w:t>
      </w:r>
      <w:r w:rsidRPr="00AF070A">
        <w:rPr>
          <w:rFonts w:ascii="Times New Roman" w:eastAsia="仿宋_GB2312" w:hAnsi="Times New Roman"/>
          <w:sz w:val="30"/>
          <w:szCs w:val="30"/>
        </w:rPr>
        <w:t>公顷（以最终批复为准）</w:t>
      </w:r>
    </w:p>
    <w:p w:rsidR="00B8109F" w:rsidRDefault="00B8109F" w:rsidP="00B8109F">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46BBCABD" wp14:editId="2D5D988B">
            <wp:extent cx="5071849" cy="7173366"/>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1849" cy="7173366"/>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7AB1D04E" wp14:editId="129128F0">
            <wp:extent cx="5266627" cy="7448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6627" cy="7448850"/>
                    </a:xfrm>
                    <a:prstGeom prst="rect">
                      <a:avLst/>
                    </a:prstGeom>
                  </pic:spPr>
                </pic:pic>
              </a:graphicData>
            </a:graphic>
          </wp:inline>
        </w:drawing>
      </w:r>
    </w:p>
    <w:p w:rsidR="00B8109F" w:rsidRDefault="00B8109F" w:rsidP="00316039">
      <w:pPr>
        <w:spacing w:line="360" w:lineRule="auto"/>
        <w:ind w:firstLineChars="200" w:firstLine="602"/>
        <w:rPr>
          <w:rFonts w:ascii="Times New Roman" w:eastAsia="仿宋_GB2312" w:hAnsi="Times New Roman"/>
          <w:b/>
          <w:sz w:val="30"/>
          <w:szCs w:val="30"/>
        </w:rPr>
      </w:pPr>
      <w:r>
        <w:rPr>
          <w:rFonts w:ascii="Times New Roman" w:eastAsia="仿宋_GB2312" w:hAnsi="Times New Roman"/>
          <w:b/>
          <w:sz w:val="30"/>
          <w:szCs w:val="30"/>
        </w:rPr>
        <w:br w:type="page"/>
      </w:r>
    </w:p>
    <w:p w:rsidR="00316039" w:rsidRPr="006C26E6" w:rsidRDefault="00C36938" w:rsidP="00316039">
      <w:pPr>
        <w:spacing w:line="360" w:lineRule="auto"/>
        <w:ind w:firstLineChars="200" w:firstLine="602"/>
        <w:rPr>
          <w:rFonts w:ascii="Times New Roman" w:eastAsia="仿宋_GB2312" w:hAnsi="Times New Roman"/>
          <w:b/>
          <w:sz w:val="30"/>
          <w:szCs w:val="30"/>
        </w:rPr>
      </w:pPr>
      <w:r w:rsidRPr="006C26E6">
        <w:rPr>
          <w:rFonts w:ascii="Times New Roman" w:eastAsia="仿宋_GB2312" w:hAnsi="Times New Roman" w:hint="eastAsia"/>
          <w:b/>
          <w:sz w:val="30"/>
          <w:szCs w:val="30"/>
        </w:rPr>
        <w:lastRenderedPageBreak/>
        <w:t>4</w:t>
      </w:r>
      <w:r w:rsidRPr="006C26E6">
        <w:rPr>
          <w:rFonts w:ascii="Times New Roman" w:eastAsia="仿宋_GB2312" w:hAnsi="Times New Roman" w:hint="eastAsia"/>
          <w:b/>
          <w:sz w:val="30"/>
          <w:szCs w:val="30"/>
        </w:rPr>
        <w:t>海门街道</w:t>
      </w:r>
      <w:r w:rsidR="00465837" w:rsidRPr="00465837">
        <w:rPr>
          <w:rFonts w:ascii="Times New Roman" w:eastAsia="仿宋_GB2312" w:hAnsi="Times New Roman" w:hint="eastAsia"/>
          <w:b/>
          <w:sz w:val="30"/>
          <w:szCs w:val="30"/>
        </w:rPr>
        <w:t>东布洲路</w:t>
      </w:r>
      <w:r w:rsidRPr="006C26E6">
        <w:rPr>
          <w:rFonts w:ascii="Times New Roman" w:eastAsia="仿宋_GB2312" w:hAnsi="Times New Roman" w:hint="eastAsia"/>
          <w:b/>
          <w:sz w:val="30"/>
          <w:szCs w:val="30"/>
        </w:rPr>
        <w:t>南侧片区</w:t>
      </w:r>
    </w:p>
    <w:p w:rsidR="00316039" w:rsidRPr="00C766DB" w:rsidRDefault="00316039" w:rsidP="00316039">
      <w:pPr>
        <w:spacing w:line="360" w:lineRule="auto"/>
        <w:ind w:firstLineChars="200" w:firstLine="600"/>
        <w:rPr>
          <w:rFonts w:ascii="Times New Roman" w:eastAsia="仿宋_GB2312" w:hAnsi="Times New Roman"/>
          <w:sz w:val="30"/>
          <w:szCs w:val="30"/>
        </w:rPr>
      </w:pPr>
      <w:r w:rsidRPr="006C26E6">
        <w:rPr>
          <w:rFonts w:ascii="Times New Roman" w:eastAsia="仿宋_GB2312" w:hAnsi="Times New Roman" w:hint="eastAsia"/>
          <w:sz w:val="30"/>
          <w:szCs w:val="30"/>
        </w:rPr>
        <w:t>方案成片开发片区范围涉及</w:t>
      </w:r>
      <w:r w:rsidR="006F0E19" w:rsidRPr="006C26E6">
        <w:rPr>
          <w:rFonts w:ascii="Times New Roman" w:eastAsia="仿宋_GB2312" w:hAnsi="Times New Roman" w:hint="eastAsia"/>
          <w:sz w:val="30"/>
          <w:szCs w:val="30"/>
        </w:rPr>
        <w:t>沙东村</w:t>
      </w:r>
      <w:r w:rsidRPr="006C26E6">
        <w:rPr>
          <w:rFonts w:ascii="Times New Roman" w:eastAsia="仿宋_GB2312" w:hAnsi="Times New Roman" w:hint="eastAsia"/>
          <w:sz w:val="30"/>
          <w:szCs w:val="30"/>
        </w:rPr>
        <w:t>，东至</w:t>
      </w:r>
      <w:r w:rsidR="006C26E6" w:rsidRPr="006C26E6">
        <w:rPr>
          <w:rFonts w:ascii="Times New Roman" w:eastAsia="仿宋_GB2312" w:hAnsi="Times New Roman" w:hint="eastAsia"/>
          <w:sz w:val="30"/>
          <w:szCs w:val="30"/>
        </w:rPr>
        <w:t>长江</w:t>
      </w:r>
      <w:r w:rsidRPr="006C26E6">
        <w:rPr>
          <w:rFonts w:ascii="Times New Roman" w:eastAsia="仿宋_GB2312" w:hAnsi="Times New Roman" w:hint="eastAsia"/>
          <w:sz w:val="30"/>
          <w:szCs w:val="30"/>
        </w:rPr>
        <w:t>路，</w:t>
      </w:r>
      <w:proofErr w:type="gramStart"/>
      <w:r w:rsidRPr="006C26E6">
        <w:rPr>
          <w:rFonts w:ascii="Times New Roman" w:eastAsia="仿宋_GB2312" w:hAnsi="Times New Roman" w:hint="eastAsia"/>
          <w:sz w:val="30"/>
          <w:szCs w:val="30"/>
        </w:rPr>
        <w:t>南至</w:t>
      </w:r>
      <w:r w:rsidR="006C26E6" w:rsidRPr="006C26E6">
        <w:rPr>
          <w:rFonts w:ascii="Times New Roman" w:eastAsia="仿宋_GB2312" w:hAnsi="Times New Roman" w:hint="eastAsia"/>
          <w:sz w:val="30"/>
          <w:szCs w:val="30"/>
        </w:rPr>
        <w:t>聚贤</w:t>
      </w:r>
      <w:r w:rsidRPr="006C26E6">
        <w:rPr>
          <w:rFonts w:ascii="Times New Roman" w:eastAsia="仿宋_GB2312" w:hAnsi="Times New Roman" w:hint="eastAsia"/>
          <w:sz w:val="30"/>
          <w:szCs w:val="30"/>
        </w:rPr>
        <w:t>路</w:t>
      </w:r>
      <w:proofErr w:type="gramEnd"/>
      <w:r w:rsidRPr="006C26E6">
        <w:rPr>
          <w:rFonts w:ascii="Times New Roman" w:eastAsia="仿宋_GB2312" w:hAnsi="Times New Roman" w:hint="eastAsia"/>
          <w:sz w:val="30"/>
          <w:szCs w:val="30"/>
        </w:rPr>
        <w:t>，西至</w:t>
      </w:r>
      <w:r w:rsidR="006C26E6" w:rsidRPr="006C26E6">
        <w:rPr>
          <w:rFonts w:ascii="Times New Roman" w:eastAsia="仿宋_GB2312" w:hAnsi="Times New Roman" w:hint="eastAsia"/>
          <w:sz w:val="30"/>
          <w:szCs w:val="30"/>
        </w:rPr>
        <w:t>张</w:t>
      </w:r>
      <w:proofErr w:type="gramStart"/>
      <w:r w:rsidR="006C26E6" w:rsidRPr="006C26E6">
        <w:rPr>
          <w:rFonts w:ascii="Times New Roman" w:eastAsia="仿宋_GB2312" w:hAnsi="Times New Roman" w:hint="eastAsia"/>
          <w:sz w:val="30"/>
          <w:szCs w:val="30"/>
        </w:rPr>
        <w:t>謇</w:t>
      </w:r>
      <w:proofErr w:type="gramEnd"/>
      <w:r w:rsidR="006C26E6" w:rsidRPr="006C26E6">
        <w:rPr>
          <w:rFonts w:ascii="Times New Roman" w:eastAsia="仿宋_GB2312" w:hAnsi="Times New Roman" w:hint="eastAsia"/>
          <w:sz w:val="30"/>
          <w:szCs w:val="30"/>
        </w:rPr>
        <w:t>大道</w:t>
      </w:r>
      <w:r w:rsidRPr="006C26E6">
        <w:rPr>
          <w:rFonts w:ascii="Times New Roman" w:eastAsia="仿宋_GB2312" w:hAnsi="Times New Roman" w:hint="eastAsia"/>
          <w:sz w:val="30"/>
          <w:szCs w:val="30"/>
        </w:rPr>
        <w:t>，北至</w:t>
      </w:r>
      <w:r w:rsidR="00465837" w:rsidRPr="00465837">
        <w:rPr>
          <w:rFonts w:ascii="Times New Roman" w:eastAsia="仿宋_GB2312" w:hAnsi="Times New Roman" w:hint="eastAsia"/>
          <w:sz w:val="30"/>
          <w:szCs w:val="30"/>
        </w:rPr>
        <w:t>东布洲路</w:t>
      </w:r>
      <w:r w:rsidRPr="006C26E6">
        <w:rPr>
          <w:rFonts w:ascii="Times New Roman" w:eastAsia="仿宋_GB2312" w:hAnsi="Times New Roman" w:hint="eastAsia"/>
          <w:sz w:val="30"/>
          <w:szCs w:val="30"/>
        </w:rPr>
        <w:t>。</w:t>
      </w:r>
      <w:r w:rsidRPr="006C26E6">
        <w:rPr>
          <w:rFonts w:ascii="Times New Roman" w:eastAsia="仿宋_GB2312" w:hAnsi="Times New Roman"/>
          <w:sz w:val="30"/>
          <w:szCs w:val="30"/>
        </w:rPr>
        <w:t>成片开发范围总面积</w:t>
      </w:r>
      <w:r w:rsidRPr="006C26E6">
        <w:rPr>
          <w:rFonts w:ascii="Times New Roman" w:eastAsia="仿宋_GB2312" w:hAnsi="Times New Roman" w:hint="eastAsia"/>
          <w:sz w:val="30"/>
          <w:szCs w:val="30"/>
        </w:rPr>
        <w:t xml:space="preserve"> </w:t>
      </w:r>
      <w:r w:rsidR="00C36938" w:rsidRPr="006C26E6">
        <w:rPr>
          <w:rFonts w:ascii="Times New Roman" w:eastAsia="仿宋_GB2312" w:hAnsi="Times New Roman"/>
          <w:sz w:val="30"/>
          <w:szCs w:val="30"/>
        </w:rPr>
        <w:t>36.0862</w:t>
      </w:r>
      <w:r w:rsidRPr="006C26E6">
        <w:rPr>
          <w:rFonts w:ascii="Times New Roman" w:eastAsia="仿宋_GB2312" w:hAnsi="Times New Roman"/>
          <w:sz w:val="30"/>
          <w:szCs w:val="30"/>
        </w:rPr>
        <w:t xml:space="preserve"> </w:t>
      </w:r>
      <w:r w:rsidRPr="006C26E6">
        <w:rPr>
          <w:rFonts w:ascii="Times New Roman" w:eastAsia="仿宋_GB2312" w:hAnsi="Times New Roman"/>
          <w:sz w:val="30"/>
          <w:szCs w:val="30"/>
        </w:rPr>
        <w:t>公顷（以最终批复为准）</w:t>
      </w:r>
    </w:p>
    <w:p w:rsidR="00316039" w:rsidRDefault="00316039" w:rsidP="00316039">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52F46862" wp14:editId="05554CF3">
            <wp:extent cx="5071849" cy="7173366"/>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1849" cy="7173366"/>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3475B57C" wp14:editId="22C01A29">
            <wp:extent cx="5266627" cy="744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6627" cy="7448850"/>
                    </a:xfrm>
                    <a:prstGeom prst="rect">
                      <a:avLst/>
                    </a:prstGeom>
                  </pic:spPr>
                </pic:pic>
              </a:graphicData>
            </a:graphic>
          </wp:inline>
        </w:drawing>
      </w:r>
    </w:p>
    <w:p w:rsidR="00316039" w:rsidRDefault="00316039">
      <w:pPr>
        <w:widowControl/>
        <w:spacing w:line="560" w:lineRule="exact"/>
        <w:rPr>
          <w:rFonts w:ascii="Times New Roman" w:eastAsia="仿宋_GB2312" w:hAnsi="Times New Roman"/>
          <w:sz w:val="28"/>
          <w:szCs w:val="28"/>
        </w:rPr>
      </w:pPr>
    </w:p>
    <w:p w:rsidR="00316039" w:rsidRDefault="00316039">
      <w:pPr>
        <w:widowControl/>
        <w:spacing w:line="560" w:lineRule="exact"/>
        <w:rPr>
          <w:rFonts w:ascii="Times New Roman" w:eastAsia="仿宋_GB2312" w:hAnsi="Times New Roman"/>
          <w:sz w:val="28"/>
          <w:szCs w:val="28"/>
        </w:rPr>
      </w:pPr>
    </w:p>
    <w:p w:rsidR="00316039" w:rsidRDefault="00316039">
      <w:pPr>
        <w:widowControl/>
        <w:spacing w:line="560" w:lineRule="exact"/>
        <w:rPr>
          <w:rFonts w:ascii="Times New Roman" w:eastAsia="仿宋_GB2312" w:hAnsi="Times New Roman"/>
          <w:sz w:val="28"/>
          <w:szCs w:val="28"/>
        </w:rPr>
      </w:pPr>
    </w:p>
    <w:p w:rsidR="00316039" w:rsidRPr="006C26E6" w:rsidRDefault="00C36938" w:rsidP="00316039">
      <w:pPr>
        <w:spacing w:line="360" w:lineRule="auto"/>
        <w:ind w:firstLineChars="200" w:firstLine="602"/>
        <w:rPr>
          <w:rFonts w:ascii="Times New Roman" w:eastAsia="仿宋_GB2312" w:hAnsi="Times New Roman"/>
          <w:b/>
          <w:sz w:val="30"/>
          <w:szCs w:val="30"/>
        </w:rPr>
      </w:pPr>
      <w:r w:rsidRPr="006C26E6">
        <w:rPr>
          <w:rFonts w:ascii="Times New Roman" w:eastAsia="仿宋_GB2312" w:hAnsi="Times New Roman" w:hint="eastAsia"/>
          <w:b/>
          <w:sz w:val="30"/>
          <w:szCs w:val="30"/>
        </w:rPr>
        <w:lastRenderedPageBreak/>
        <w:t>5</w:t>
      </w:r>
      <w:r w:rsidRPr="006C26E6">
        <w:rPr>
          <w:rFonts w:ascii="Times New Roman" w:eastAsia="仿宋_GB2312" w:hAnsi="Times New Roman" w:hint="eastAsia"/>
          <w:b/>
          <w:sz w:val="30"/>
          <w:szCs w:val="30"/>
        </w:rPr>
        <w:t>海门街道三</w:t>
      </w:r>
      <w:proofErr w:type="gramStart"/>
      <w:r w:rsidRPr="006C26E6">
        <w:rPr>
          <w:rFonts w:ascii="Times New Roman" w:eastAsia="仿宋_GB2312" w:hAnsi="Times New Roman" w:hint="eastAsia"/>
          <w:b/>
          <w:sz w:val="30"/>
          <w:szCs w:val="30"/>
        </w:rPr>
        <w:t>德线南侧</w:t>
      </w:r>
      <w:proofErr w:type="gramEnd"/>
      <w:r w:rsidRPr="006C26E6">
        <w:rPr>
          <w:rFonts w:ascii="Times New Roman" w:eastAsia="仿宋_GB2312" w:hAnsi="Times New Roman" w:hint="eastAsia"/>
          <w:b/>
          <w:sz w:val="30"/>
          <w:szCs w:val="30"/>
        </w:rPr>
        <w:t>片区</w:t>
      </w:r>
    </w:p>
    <w:p w:rsidR="00316039" w:rsidRPr="00C766DB" w:rsidRDefault="00316039" w:rsidP="00316039">
      <w:pPr>
        <w:spacing w:line="360" w:lineRule="auto"/>
        <w:ind w:firstLineChars="200" w:firstLine="600"/>
        <w:rPr>
          <w:rFonts w:ascii="Times New Roman" w:eastAsia="仿宋_GB2312" w:hAnsi="Times New Roman"/>
          <w:sz w:val="30"/>
          <w:szCs w:val="30"/>
        </w:rPr>
      </w:pPr>
      <w:r w:rsidRPr="006C26E6">
        <w:rPr>
          <w:rFonts w:ascii="Times New Roman" w:eastAsia="仿宋_GB2312" w:hAnsi="Times New Roman" w:hint="eastAsia"/>
          <w:sz w:val="30"/>
          <w:szCs w:val="30"/>
        </w:rPr>
        <w:t>方案成片开发片区范围涉及</w:t>
      </w:r>
      <w:r w:rsidR="006F0E19" w:rsidRPr="006C26E6">
        <w:rPr>
          <w:rFonts w:ascii="Times New Roman" w:eastAsia="仿宋_GB2312" w:hAnsi="Times New Roman" w:hint="eastAsia"/>
          <w:sz w:val="30"/>
          <w:szCs w:val="30"/>
        </w:rPr>
        <w:t>双桥村、</w:t>
      </w:r>
      <w:proofErr w:type="gramStart"/>
      <w:r w:rsidR="006F0E19" w:rsidRPr="006C26E6">
        <w:rPr>
          <w:rFonts w:ascii="Times New Roman" w:eastAsia="仿宋_GB2312" w:hAnsi="Times New Roman" w:hint="eastAsia"/>
          <w:sz w:val="30"/>
          <w:szCs w:val="30"/>
        </w:rPr>
        <w:t>占仁村</w:t>
      </w:r>
      <w:proofErr w:type="gramEnd"/>
      <w:r w:rsidRPr="006C26E6">
        <w:rPr>
          <w:rFonts w:ascii="Times New Roman" w:eastAsia="仿宋_GB2312" w:hAnsi="Times New Roman" w:hint="eastAsia"/>
          <w:sz w:val="30"/>
          <w:szCs w:val="30"/>
        </w:rPr>
        <w:t>，东至</w:t>
      </w:r>
      <w:r w:rsidR="006C26E6" w:rsidRPr="006C26E6">
        <w:rPr>
          <w:rFonts w:ascii="Times New Roman" w:eastAsia="仿宋_GB2312" w:hAnsi="Times New Roman" w:hint="eastAsia"/>
          <w:sz w:val="30"/>
          <w:szCs w:val="30"/>
        </w:rPr>
        <w:t>瑞江路</w:t>
      </w:r>
      <w:r w:rsidRPr="006C26E6">
        <w:rPr>
          <w:rFonts w:ascii="Times New Roman" w:eastAsia="仿宋_GB2312" w:hAnsi="Times New Roman" w:hint="eastAsia"/>
          <w:sz w:val="30"/>
          <w:szCs w:val="30"/>
        </w:rPr>
        <w:t>，南</w:t>
      </w:r>
      <w:proofErr w:type="gramStart"/>
      <w:r w:rsidRPr="006C26E6">
        <w:rPr>
          <w:rFonts w:ascii="Times New Roman" w:eastAsia="仿宋_GB2312" w:hAnsi="Times New Roman" w:hint="eastAsia"/>
          <w:sz w:val="30"/>
          <w:szCs w:val="30"/>
        </w:rPr>
        <w:t>至规划</w:t>
      </w:r>
      <w:r w:rsidR="006C26E6" w:rsidRPr="006C26E6">
        <w:rPr>
          <w:rFonts w:ascii="Times New Roman" w:eastAsia="仿宋_GB2312" w:hAnsi="Times New Roman" w:hint="eastAsia"/>
          <w:sz w:val="30"/>
          <w:szCs w:val="30"/>
        </w:rPr>
        <w:t>横</w:t>
      </w:r>
      <w:proofErr w:type="gramEnd"/>
      <w:r w:rsidR="006C26E6" w:rsidRPr="006C26E6">
        <w:rPr>
          <w:rFonts w:ascii="Times New Roman" w:eastAsia="仿宋_GB2312" w:hAnsi="Times New Roman" w:hint="eastAsia"/>
          <w:sz w:val="30"/>
          <w:szCs w:val="30"/>
        </w:rPr>
        <w:t>四</w:t>
      </w:r>
      <w:r w:rsidRPr="006C26E6">
        <w:rPr>
          <w:rFonts w:ascii="Times New Roman" w:eastAsia="仿宋_GB2312" w:hAnsi="Times New Roman" w:hint="eastAsia"/>
          <w:sz w:val="30"/>
          <w:szCs w:val="30"/>
        </w:rPr>
        <w:t>路，西至</w:t>
      </w:r>
      <w:r w:rsidR="006C26E6" w:rsidRPr="006C26E6">
        <w:rPr>
          <w:rFonts w:ascii="Times New Roman" w:eastAsia="仿宋_GB2312" w:hAnsi="Times New Roman" w:hint="eastAsia"/>
          <w:sz w:val="30"/>
          <w:szCs w:val="30"/>
        </w:rPr>
        <w:t>长江路</w:t>
      </w:r>
      <w:r w:rsidRPr="006C26E6">
        <w:rPr>
          <w:rFonts w:ascii="Times New Roman" w:eastAsia="仿宋_GB2312" w:hAnsi="Times New Roman" w:hint="eastAsia"/>
          <w:sz w:val="30"/>
          <w:szCs w:val="30"/>
        </w:rPr>
        <w:t>，北至</w:t>
      </w:r>
      <w:r w:rsidR="006C26E6" w:rsidRPr="006C26E6">
        <w:rPr>
          <w:rFonts w:ascii="Times New Roman" w:eastAsia="仿宋_GB2312" w:hAnsi="Times New Roman" w:hint="eastAsia"/>
          <w:sz w:val="30"/>
          <w:szCs w:val="30"/>
        </w:rPr>
        <w:t>三德线</w:t>
      </w:r>
      <w:r w:rsidRPr="006C26E6">
        <w:rPr>
          <w:rFonts w:ascii="Times New Roman" w:eastAsia="仿宋_GB2312" w:hAnsi="Times New Roman" w:hint="eastAsia"/>
          <w:sz w:val="30"/>
          <w:szCs w:val="30"/>
        </w:rPr>
        <w:t>。</w:t>
      </w:r>
      <w:r w:rsidRPr="006C26E6">
        <w:rPr>
          <w:rFonts w:ascii="Times New Roman" w:eastAsia="仿宋_GB2312" w:hAnsi="Times New Roman"/>
          <w:sz w:val="30"/>
          <w:szCs w:val="30"/>
        </w:rPr>
        <w:t>成片开发范围总面积</w:t>
      </w:r>
      <w:r w:rsidRPr="006C26E6">
        <w:rPr>
          <w:rFonts w:ascii="Times New Roman" w:eastAsia="仿宋_GB2312" w:hAnsi="Times New Roman" w:hint="eastAsia"/>
          <w:sz w:val="30"/>
          <w:szCs w:val="30"/>
        </w:rPr>
        <w:t xml:space="preserve"> </w:t>
      </w:r>
      <w:r w:rsidR="00C36938" w:rsidRPr="006C26E6">
        <w:rPr>
          <w:rFonts w:ascii="Times New Roman" w:eastAsia="仿宋_GB2312" w:hAnsi="Times New Roman"/>
          <w:sz w:val="30"/>
          <w:szCs w:val="30"/>
        </w:rPr>
        <w:t>54.2627</w:t>
      </w:r>
      <w:r w:rsidRPr="006C26E6">
        <w:rPr>
          <w:rFonts w:ascii="Times New Roman" w:eastAsia="仿宋_GB2312" w:hAnsi="Times New Roman"/>
          <w:sz w:val="30"/>
          <w:szCs w:val="30"/>
        </w:rPr>
        <w:t xml:space="preserve"> </w:t>
      </w:r>
      <w:r w:rsidRPr="006C26E6">
        <w:rPr>
          <w:rFonts w:ascii="Times New Roman" w:eastAsia="仿宋_GB2312" w:hAnsi="Times New Roman"/>
          <w:sz w:val="30"/>
          <w:szCs w:val="30"/>
        </w:rPr>
        <w:t>公顷（以最终批复为准）</w:t>
      </w:r>
    </w:p>
    <w:p w:rsidR="00316039" w:rsidRDefault="00316039" w:rsidP="00316039">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062BC304" wp14:editId="57E5334A">
            <wp:extent cx="5071849" cy="7173366"/>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1849" cy="7173366"/>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0EED78A0" wp14:editId="47394454">
            <wp:extent cx="5266627" cy="7448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6627" cy="7448850"/>
                    </a:xfrm>
                    <a:prstGeom prst="rect">
                      <a:avLst/>
                    </a:prstGeom>
                  </pic:spPr>
                </pic:pic>
              </a:graphicData>
            </a:graphic>
          </wp:inline>
        </w:drawing>
      </w:r>
    </w:p>
    <w:p w:rsidR="00316039" w:rsidRDefault="00316039">
      <w:pPr>
        <w:widowControl/>
        <w:spacing w:line="560" w:lineRule="exact"/>
        <w:rPr>
          <w:rFonts w:ascii="Times New Roman" w:eastAsia="仿宋_GB2312" w:hAnsi="Times New Roman"/>
          <w:sz w:val="28"/>
          <w:szCs w:val="28"/>
        </w:rPr>
      </w:pPr>
    </w:p>
    <w:p w:rsidR="00C36938" w:rsidRDefault="00C36938">
      <w:pPr>
        <w:widowControl/>
        <w:spacing w:line="560" w:lineRule="exact"/>
        <w:rPr>
          <w:rFonts w:ascii="Times New Roman" w:eastAsia="仿宋_GB2312" w:hAnsi="Times New Roman"/>
          <w:sz w:val="28"/>
          <w:szCs w:val="28"/>
        </w:rPr>
      </w:pPr>
    </w:p>
    <w:p w:rsidR="00C36938" w:rsidRDefault="00C36938">
      <w:pPr>
        <w:widowControl/>
        <w:spacing w:line="560" w:lineRule="exact"/>
        <w:rPr>
          <w:rFonts w:ascii="Times New Roman" w:eastAsia="仿宋_GB2312" w:hAnsi="Times New Roman"/>
          <w:sz w:val="28"/>
          <w:szCs w:val="28"/>
        </w:rPr>
      </w:pPr>
    </w:p>
    <w:p w:rsidR="00C36938" w:rsidRPr="006C26E6" w:rsidRDefault="00C36938" w:rsidP="00C36938">
      <w:pPr>
        <w:spacing w:line="360" w:lineRule="auto"/>
        <w:ind w:firstLineChars="200" w:firstLine="602"/>
        <w:rPr>
          <w:rFonts w:ascii="Times New Roman" w:eastAsia="仿宋_GB2312" w:hAnsi="Times New Roman"/>
          <w:b/>
          <w:sz w:val="30"/>
          <w:szCs w:val="30"/>
        </w:rPr>
      </w:pPr>
      <w:r w:rsidRPr="006C26E6">
        <w:rPr>
          <w:rFonts w:ascii="Times New Roman" w:eastAsia="仿宋_GB2312" w:hAnsi="Times New Roman" w:hint="eastAsia"/>
          <w:b/>
          <w:sz w:val="30"/>
          <w:szCs w:val="30"/>
        </w:rPr>
        <w:lastRenderedPageBreak/>
        <w:t>6</w:t>
      </w:r>
      <w:r w:rsidRPr="006C26E6">
        <w:rPr>
          <w:rFonts w:ascii="Times New Roman" w:eastAsia="仿宋_GB2312" w:hAnsi="Times New Roman" w:hint="eastAsia"/>
          <w:b/>
          <w:sz w:val="30"/>
          <w:szCs w:val="30"/>
        </w:rPr>
        <w:t>海门街道张</w:t>
      </w:r>
      <w:proofErr w:type="gramStart"/>
      <w:r w:rsidRPr="006C26E6">
        <w:rPr>
          <w:rFonts w:ascii="Times New Roman" w:eastAsia="仿宋_GB2312" w:hAnsi="Times New Roman" w:hint="eastAsia"/>
          <w:b/>
          <w:sz w:val="30"/>
          <w:szCs w:val="30"/>
        </w:rPr>
        <w:t>謇</w:t>
      </w:r>
      <w:proofErr w:type="gramEnd"/>
      <w:r w:rsidRPr="006C26E6">
        <w:rPr>
          <w:rFonts w:ascii="Times New Roman" w:eastAsia="仿宋_GB2312" w:hAnsi="Times New Roman" w:hint="eastAsia"/>
          <w:b/>
          <w:sz w:val="30"/>
          <w:szCs w:val="30"/>
        </w:rPr>
        <w:t>大道西侧片区</w:t>
      </w:r>
    </w:p>
    <w:p w:rsidR="00C36938" w:rsidRPr="006C26E6" w:rsidRDefault="00C36938" w:rsidP="00C36938">
      <w:pPr>
        <w:spacing w:line="360" w:lineRule="auto"/>
        <w:ind w:firstLineChars="200" w:firstLine="600"/>
        <w:rPr>
          <w:rFonts w:ascii="Times New Roman" w:eastAsia="仿宋_GB2312" w:hAnsi="Times New Roman"/>
          <w:sz w:val="30"/>
          <w:szCs w:val="30"/>
        </w:rPr>
      </w:pPr>
      <w:r w:rsidRPr="006C26E6">
        <w:rPr>
          <w:rFonts w:ascii="Times New Roman" w:eastAsia="仿宋_GB2312" w:hAnsi="Times New Roman" w:hint="eastAsia"/>
          <w:sz w:val="30"/>
          <w:szCs w:val="30"/>
        </w:rPr>
        <w:t>方案成片开发片区范围涉及</w:t>
      </w:r>
      <w:r w:rsidR="006F0E19" w:rsidRPr="006C26E6">
        <w:rPr>
          <w:rFonts w:ascii="Times New Roman" w:eastAsia="仿宋_GB2312" w:hAnsi="Times New Roman" w:hint="eastAsia"/>
          <w:sz w:val="30"/>
          <w:szCs w:val="30"/>
        </w:rPr>
        <w:t>沙东村</w:t>
      </w:r>
      <w:r w:rsidRPr="006C26E6">
        <w:rPr>
          <w:rFonts w:ascii="Times New Roman" w:eastAsia="仿宋_GB2312" w:hAnsi="Times New Roman" w:hint="eastAsia"/>
          <w:sz w:val="30"/>
          <w:szCs w:val="30"/>
        </w:rPr>
        <w:t>，东至</w:t>
      </w:r>
      <w:r w:rsidR="006C26E6" w:rsidRPr="006C26E6">
        <w:rPr>
          <w:rFonts w:ascii="Times New Roman" w:eastAsia="仿宋_GB2312" w:hAnsi="Times New Roman" w:hint="eastAsia"/>
          <w:sz w:val="30"/>
          <w:szCs w:val="30"/>
        </w:rPr>
        <w:t>张</w:t>
      </w:r>
      <w:proofErr w:type="gramStart"/>
      <w:r w:rsidR="006C26E6" w:rsidRPr="006C26E6">
        <w:rPr>
          <w:rFonts w:ascii="Times New Roman" w:eastAsia="仿宋_GB2312" w:hAnsi="Times New Roman" w:hint="eastAsia"/>
          <w:sz w:val="30"/>
          <w:szCs w:val="30"/>
        </w:rPr>
        <w:t>謇</w:t>
      </w:r>
      <w:proofErr w:type="gramEnd"/>
      <w:r w:rsidR="006C26E6" w:rsidRPr="006C26E6">
        <w:rPr>
          <w:rFonts w:ascii="Times New Roman" w:eastAsia="仿宋_GB2312" w:hAnsi="Times New Roman" w:hint="eastAsia"/>
          <w:sz w:val="30"/>
          <w:szCs w:val="30"/>
        </w:rPr>
        <w:t>大道</w:t>
      </w:r>
      <w:r w:rsidRPr="006C26E6">
        <w:rPr>
          <w:rFonts w:ascii="Times New Roman" w:eastAsia="仿宋_GB2312" w:hAnsi="Times New Roman" w:hint="eastAsia"/>
          <w:sz w:val="30"/>
          <w:szCs w:val="30"/>
        </w:rPr>
        <w:t>，南至</w:t>
      </w:r>
      <w:r w:rsidR="006C26E6" w:rsidRPr="006C26E6">
        <w:rPr>
          <w:rFonts w:ascii="Times New Roman" w:eastAsia="仿宋_GB2312" w:hAnsi="Times New Roman" w:hint="eastAsia"/>
          <w:sz w:val="30"/>
          <w:szCs w:val="30"/>
        </w:rPr>
        <w:t>纬七路</w:t>
      </w:r>
      <w:r w:rsidRPr="006C26E6">
        <w:rPr>
          <w:rFonts w:ascii="Times New Roman" w:eastAsia="仿宋_GB2312" w:hAnsi="Times New Roman" w:hint="eastAsia"/>
          <w:sz w:val="30"/>
          <w:szCs w:val="30"/>
        </w:rPr>
        <w:t>，</w:t>
      </w:r>
      <w:proofErr w:type="gramStart"/>
      <w:r w:rsidRPr="006C26E6">
        <w:rPr>
          <w:rFonts w:ascii="Times New Roman" w:eastAsia="仿宋_GB2312" w:hAnsi="Times New Roman" w:hint="eastAsia"/>
          <w:sz w:val="30"/>
          <w:szCs w:val="30"/>
        </w:rPr>
        <w:t>西至</w:t>
      </w:r>
      <w:r w:rsidR="006C26E6" w:rsidRPr="006C26E6">
        <w:rPr>
          <w:rFonts w:ascii="Times New Roman" w:eastAsia="仿宋_GB2312" w:hAnsi="Times New Roman" w:hint="eastAsia"/>
          <w:sz w:val="30"/>
          <w:szCs w:val="30"/>
        </w:rPr>
        <w:t>汇智</w:t>
      </w:r>
      <w:proofErr w:type="gramEnd"/>
      <w:r w:rsidRPr="006C26E6">
        <w:rPr>
          <w:rFonts w:ascii="Times New Roman" w:eastAsia="仿宋_GB2312" w:hAnsi="Times New Roman" w:hint="eastAsia"/>
          <w:sz w:val="30"/>
          <w:szCs w:val="30"/>
        </w:rPr>
        <w:t>路，北至</w:t>
      </w:r>
      <w:r w:rsidR="006C26E6" w:rsidRPr="006C26E6">
        <w:rPr>
          <w:rFonts w:ascii="Times New Roman" w:eastAsia="仿宋_GB2312" w:hAnsi="Times New Roman" w:hint="eastAsia"/>
          <w:sz w:val="30"/>
          <w:szCs w:val="30"/>
        </w:rPr>
        <w:t>东布洲路</w:t>
      </w:r>
      <w:r w:rsidRPr="006C26E6">
        <w:rPr>
          <w:rFonts w:ascii="Times New Roman" w:eastAsia="仿宋_GB2312" w:hAnsi="Times New Roman" w:hint="eastAsia"/>
          <w:sz w:val="30"/>
          <w:szCs w:val="30"/>
        </w:rPr>
        <w:t>。</w:t>
      </w:r>
      <w:r w:rsidRPr="006C26E6">
        <w:rPr>
          <w:rFonts w:ascii="Times New Roman" w:eastAsia="仿宋_GB2312" w:hAnsi="Times New Roman"/>
          <w:sz w:val="30"/>
          <w:szCs w:val="30"/>
        </w:rPr>
        <w:t>成片开发范围总面积</w:t>
      </w:r>
      <w:r w:rsidRPr="006C26E6">
        <w:rPr>
          <w:rFonts w:ascii="Times New Roman" w:eastAsia="仿宋_GB2312" w:hAnsi="Times New Roman" w:hint="eastAsia"/>
          <w:sz w:val="30"/>
          <w:szCs w:val="30"/>
        </w:rPr>
        <w:t xml:space="preserve"> </w:t>
      </w:r>
      <w:r w:rsidR="00AB54ED">
        <w:rPr>
          <w:rFonts w:ascii="Times New Roman" w:eastAsia="仿宋_GB2312" w:hAnsi="Times New Roman" w:hint="eastAsia"/>
          <w:sz w:val="30"/>
          <w:szCs w:val="30"/>
        </w:rPr>
        <w:t>19.04</w:t>
      </w:r>
      <w:r w:rsidR="006447D1">
        <w:rPr>
          <w:rFonts w:ascii="Times New Roman" w:eastAsia="仿宋_GB2312" w:hAnsi="Times New Roman" w:hint="eastAsia"/>
          <w:sz w:val="30"/>
          <w:szCs w:val="30"/>
        </w:rPr>
        <w:t>21</w:t>
      </w:r>
      <w:r w:rsidRPr="006C26E6">
        <w:rPr>
          <w:rFonts w:ascii="Times New Roman" w:eastAsia="仿宋_GB2312" w:hAnsi="Times New Roman"/>
          <w:sz w:val="30"/>
          <w:szCs w:val="30"/>
        </w:rPr>
        <w:t xml:space="preserve"> </w:t>
      </w:r>
      <w:r w:rsidRPr="006C26E6">
        <w:rPr>
          <w:rFonts w:ascii="Times New Roman" w:eastAsia="仿宋_GB2312" w:hAnsi="Times New Roman"/>
          <w:sz w:val="30"/>
          <w:szCs w:val="30"/>
        </w:rPr>
        <w:t>公顷（以最终批复为准）</w:t>
      </w:r>
    </w:p>
    <w:p w:rsidR="00C36938" w:rsidRDefault="00C36938" w:rsidP="00C36938">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2ADE57F9" wp14:editId="2EE1C42C">
            <wp:extent cx="5071848" cy="7173364"/>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1848" cy="7173364"/>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262FA839" wp14:editId="0D555D30">
            <wp:extent cx="5266626" cy="744884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6626" cy="7448848"/>
                    </a:xfrm>
                    <a:prstGeom prst="rect">
                      <a:avLst/>
                    </a:prstGeom>
                  </pic:spPr>
                </pic:pic>
              </a:graphicData>
            </a:graphic>
          </wp:inline>
        </w:drawing>
      </w:r>
    </w:p>
    <w:p w:rsidR="00DA36B2" w:rsidRDefault="00DA36B2" w:rsidP="00DA36B2">
      <w:pPr>
        <w:spacing w:line="360" w:lineRule="auto"/>
        <w:ind w:firstLineChars="200" w:firstLine="602"/>
        <w:rPr>
          <w:rFonts w:ascii="Times New Roman" w:eastAsia="仿宋_GB2312" w:hAnsi="Times New Roman"/>
          <w:b/>
          <w:sz w:val="30"/>
          <w:szCs w:val="30"/>
        </w:rPr>
      </w:pPr>
      <w:r>
        <w:rPr>
          <w:rFonts w:ascii="Times New Roman" w:eastAsia="仿宋_GB2312" w:hAnsi="Times New Roman"/>
          <w:b/>
          <w:sz w:val="30"/>
          <w:szCs w:val="30"/>
        </w:rPr>
        <w:br w:type="page"/>
      </w:r>
    </w:p>
    <w:p w:rsidR="007F6BE6" w:rsidRPr="00AF070A" w:rsidRDefault="007F6BE6" w:rsidP="007F6BE6">
      <w:pPr>
        <w:spacing w:line="360" w:lineRule="auto"/>
        <w:ind w:firstLineChars="200" w:firstLine="602"/>
        <w:rPr>
          <w:rFonts w:ascii="Times New Roman" w:eastAsia="仿宋_GB2312" w:hAnsi="Times New Roman"/>
          <w:b/>
          <w:sz w:val="30"/>
          <w:szCs w:val="30"/>
        </w:rPr>
      </w:pPr>
      <w:r>
        <w:rPr>
          <w:rFonts w:ascii="Times New Roman" w:eastAsia="仿宋_GB2312" w:hAnsi="Times New Roman"/>
          <w:b/>
          <w:sz w:val="30"/>
          <w:szCs w:val="30"/>
        </w:rPr>
        <w:lastRenderedPageBreak/>
        <w:t>7</w:t>
      </w:r>
      <w:r>
        <w:rPr>
          <w:rFonts w:ascii="Times New Roman" w:eastAsia="仿宋_GB2312" w:hAnsi="Times New Roman" w:hint="eastAsia"/>
          <w:b/>
          <w:sz w:val="30"/>
          <w:szCs w:val="30"/>
        </w:rPr>
        <w:t>海门街道青海路</w:t>
      </w:r>
      <w:r w:rsidRPr="00AF070A">
        <w:rPr>
          <w:rFonts w:ascii="Times New Roman" w:eastAsia="仿宋_GB2312" w:hAnsi="Times New Roman" w:hint="eastAsia"/>
          <w:b/>
          <w:sz w:val="30"/>
          <w:szCs w:val="30"/>
        </w:rPr>
        <w:t>南</w:t>
      </w:r>
      <w:r>
        <w:rPr>
          <w:rFonts w:ascii="Times New Roman" w:eastAsia="仿宋_GB2312" w:hAnsi="Times New Roman" w:hint="eastAsia"/>
          <w:b/>
          <w:sz w:val="30"/>
          <w:szCs w:val="30"/>
        </w:rPr>
        <w:t>侧</w:t>
      </w:r>
      <w:r w:rsidRPr="00AF070A">
        <w:rPr>
          <w:rFonts w:ascii="Times New Roman" w:eastAsia="仿宋_GB2312" w:hAnsi="Times New Roman" w:hint="eastAsia"/>
          <w:b/>
          <w:sz w:val="30"/>
          <w:szCs w:val="30"/>
        </w:rPr>
        <w:t>片区</w:t>
      </w:r>
    </w:p>
    <w:p w:rsidR="007F6BE6" w:rsidRPr="006C26E6" w:rsidRDefault="007F6BE6" w:rsidP="007F6BE6">
      <w:pPr>
        <w:spacing w:line="360" w:lineRule="auto"/>
        <w:ind w:firstLineChars="200" w:firstLine="600"/>
        <w:rPr>
          <w:rFonts w:ascii="Times New Roman" w:eastAsia="仿宋_GB2312" w:hAnsi="Times New Roman"/>
          <w:sz w:val="30"/>
          <w:szCs w:val="30"/>
        </w:rPr>
      </w:pPr>
      <w:r w:rsidRPr="00AF070A">
        <w:rPr>
          <w:rFonts w:ascii="Times New Roman" w:eastAsia="仿宋_GB2312" w:hAnsi="Times New Roman" w:hint="eastAsia"/>
          <w:sz w:val="30"/>
          <w:szCs w:val="30"/>
        </w:rPr>
        <w:t>方案成片开发片区范围涉及</w:t>
      </w:r>
      <w:r w:rsidRPr="00AB54ED">
        <w:rPr>
          <w:rFonts w:ascii="Times New Roman" w:eastAsia="仿宋_GB2312" w:hAnsi="Times New Roman" w:hint="eastAsia"/>
          <w:sz w:val="30"/>
          <w:szCs w:val="30"/>
        </w:rPr>
        <w:t>张北村</w:t>
      </w:r>
      <w:r w:rsidR="00FE2E82">
        <w:rPr>
          <w:rFonts w:ascii="Times New Roman" w:eastAsia="仿宋_GB2312" w:hAnsi="Times New Roman" w:hint="eastAsia"/>
          <w:sz w:val="30"/>
          <w:szCs w:val="30"/>
        </w:rPr>
        <w:t>、海兴路社区以及海西社区</w:t>
      </w:r>
      <w:bookmarkStart w:id="1" w:name="_GoBack"/>
      <w:bookmarkEnd w:id="1"/>
      <w:r w:rsidRPr="00AF070A">
        <w:rPr>
          <w:rFonts w:ascii="Times New Roman" w:eastAsia="仿宋_GB2312" w:hAnsi="Times New Roman" w:hint="eastAsia"/>
          <w:sz w:val="30"/>
          <w:szCs w:val="30"/>
        </w:rPr>
        <w:t>，东至</w:t>
      </w:r>
      <w:r>
        <w:rPr>
          <w:rFonts w:ascii="Times New Roman" w:eastAsia="仿宋_GB2312" w:hAnsi="Times New Roman" w:hint="eastAsia"/>
          <w:sz w:val="30"/>
          <w:szCs w:val="30"/>
        </w:rPr>
        <w:t>岷江路</w:t>
      </w:r>
      <w:r w:rsidRPr="00AF070A">
        <w:rPr>
          <w:rFonts w:ascii="Times New Roman" w:eastAsia="仿宋_GB2312" w:hAnsi="Times New Roman" w:hint="eastAsia"/>
          <w:sz w:val="30"/>
          <w:szCs w:val="30"/>
        </w:rPr>
        <w:t>，南至</w:t>
      </w:r>
      <w:r>
        <w:rPr>
          <w:rFonts w:ascii="Times New Roman" w:eastAsia="仿宋_GB2312" w:hAnsi="Times New Roman" w:hint="eastAsia"/>
          <w:sz w:val="30"/>
          <w:szCs w:val="30"/>
        </w:rPr>
        <w:t>十一号横河</w:t>
      </w:r>
      <w:r w:rsidRPr="00AF070A">
        <w:rPr>
          <w:rFonts w:ascii="Times New Roman" w:eastAsia="仿宋_GB2312" w:hAnsi="Times New Roman" w:hint="eastAsia"/>
          <w:sz w:val="30"/>
          <w:szCs w:val="30"/>
        </w:rPr>
        <w:t>，西至</w:t>
      </w:r>
      <w:r>
        <w:rPr>
          <w:rFonts w:ascii="Times New Roman" w:eastAsia="仿宋_GB2312" w:hAnsi="Times New Roman" w:hint="eastAsia"/>
          <w:sz w:val="30"/>
          <w:szCs w:val="30"/>
        </w:rPr>
        <w:t>富江路</w:t>
      </w:r>
      <w:r w:rsidRPr="00AF070A">
        <w:rPr>
          <w:rFonts w:ascii="Times New Roman" w:eastAsia="仿宋_GB2312" w:hAnsi="Times New Roman" w:hint="eastAsia"/>
          <w:sz w:val="30"/>
          <w:szCs w:val="30"/>
        </w:rPr>
        <w:t>，北至</w:t>
      </w:r>
      <w:r>
        <w:rPr>
          <w:rFonts w:ascii="Times New Roman" w:eastAsia="仿宋_GB2312" w:hAnsi="Times New Roman" w:hint="eastAsia"/>
          <w:sz w:val="30"/>
          <w:szCs w:val="30"/>
        </w:rPr>
        <w:t>青海路</w:t>
      </w:r>
      <w:r w:rsidRPr="00AF070A">
        <w:rPr>
          <w:rFonts w:ascii="Times New Roman" w:eastAsia="仿宋_GB2312" w:hAnsi="Times New Roman" w:hint="eastAsia"/>
          <w:sz w:val="30"/>
          <w:szCs w:val="30"/>
        </w:rPr>
        <w:t>。</w:t>
      </w:r>
      <w:r w:rsidRPr="00AF070A">
        <w:rPr>
          <w:rFonts w:ascii="Times New Roman" w:eastAsia="仿宋_GB2312" w:hAnsi="Times New Roman"/>
          <w:sz w:val="30"/>
          <w:szCs w:val="30"/>
        </w:rPr>
        <w:t>成片开发范围总面积</w:t>
      </w:r>
      <w:r w:rsidRPr="00AF070A">
        <w:rPr>
          <w:rFonts w:ascii="Times New Roman" w:eastAsia="仿宋_GB2312" w:hAnsi="Times New Roman" w:hint="eastAsia"/>
          <w:sz w:val="30"/>
          <w:szCs w:val="30"/>
        </w:rPr>
        <w:t xml:space="preserve"> </w:t>
      </w:r>
      <w:r w:rsidRPr="00AB54ED">
        <w:rPr>
          <w:rFonts w:ascii="Times New Roman" w:eastAsia="仿宋_GB2312" w:hAnsi="Times New Roman" w:hint="eastAsia"/>
          <w:sz w:val="30"/>
          <w:szCs w:val="30"/>
        </w:rPr>
        <w:t>8</w:t>
      </w:r>
      <w:r w:rsidRPr="00AB54ED">
        <w:rPr>
          <w:rFonts w:ascii="Times New Roman" w:eastAsia="仿宋_GB2312" w:hAnsi="Times New Roman"/>
          <w:sz w:val="30"/>
          <w:szCs w:val="30"/>
        </w:rPr>
        <w:t>.</w:t>
      </w:r>
      <w:r>
        <w:rPr>
          <w:rFonts w:ascii="Times New Roman" w:eastAsia="仿宋_GB2312" w:hAnsi="Times New Roman" w:hint="eastAsia"/>
          <w:sz w:val="30"/>
          <w:szCs w:val="30"/>
        </w:rPr>
        <w:t>7128</w:t>
      </w:r>
      <w:r w:rsidRPr="00AF070A">
        <w:rPr>
          <w:rFonts w:ascii="Times New Roman" w:eastAsia="仿宋_GB2312" w:hAnsi="Times New Roman"/>
          <w:sz w:val="30"/>
          <w:szCs w:val="30"/>
        </w:rPr>
        <w:t>公顷（以最终批复为准</w:t>
      </w:r>
      <w:r w:rsidRPr="006C26E6">
        <w:rPr>
          <w:rFonts w:ascii="Times New Roman" w:eastAsia="仿宋_GB2312" w:hAnsi="Times New Roman"/>
          <w:sz w:val="30"/>
          <w:szCs w:val="30"/>
        </w:rPr>
        <w:t>）</w:t>
      </w:r>
    </w:p>
    <w:p w:rsidR="007F6BE6" w:rsidRDefault="007F6BE6" w:rsidP="007F6BE6">
      <w:pPr>
        <w:spacing w:line="360" w:lineRule="auto"/>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14:anchorId="69D6F409" wp14:editId="765CE6FE">
            <wp:extent cx="5071848" cy="7173363"/>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1848" cy="7173363"/>
                    </a:xfrm>
                    <a:prstGeom prst="rect">
                      <a:avLst/>
                    </a:prstGeom>
                  </pic:spPr>
                </pic:pic>
              </a:graphicData>
            </a:graphic>
          </wp:inline>
        </w:drawing>
      </w:r>
      <w:r>
        <w:rPr>
          <w:rFonts w:ascii="Times New Roman" w:eastAsia="仿宋_GB2312" w:hAnsi="Times New Roman" w:hint="eastAsia"/>
          <w:noProof/>
          <w:sz w:val="30"/>
          <w:szCs w:val="30"/>
        </w:rPr>
        <w:lastRenderedPageBreak/>
        <w:drawing>
          <wp:inline distT="0" distB="0" distL="114300" distR="114300" wp14:anchorId="6516836D" wp14:editId="2BBCCED5">
            <wp:extent cx="5266626" cy="744884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6626" cy="7448847"/>
                    </a:xfrm>
                    <a:prstGeom prst="rect">
                      <a:avLst/>
                    </a:prstGeom>
                  </pic:spPr>
                </pic:pic>
              </a:graphicData>
            </a:graphic>
          </wp:inline>
        </w:drawing>
      </w:r>
    </w:p>
    <w:p w:rsidR="007F6BE6" w:rsidRDefault="007F6BE6" w:rsidP="00DA36B2">
      <w:pPr>
        <w:spacing w:line="360" w:lineRule="auto"/>
        <w:ind w:firstLineChars="200" w:firstLine="602"/>
        <w:rPr>
          <w:rFonts w:ascii="Times New Roman" w:eastAsia="仿宋_GB2312" w:hAnsi="Times New Roman"/>
          <w:b/>
          <w:sz w:val="30"/>
          <w:szCs w:val="30"/>
        </w:rPr>
      </w:pPr>
    </w:p>
    <w:p w:rsidR="007F6BE6" w:rsidRDefault="007F6BE6" w:rsidP="00DA36B2">
      <w:pPr>
        <w:spacing w:line="360" w:lineRule="auto"/>
        <w:ind w:firstLineChars="200" w:firstLine="602"/>
        <w:rPr>
          <w:rFonts w:ascii="Times New Roman" w:eastAsia="仿宋_GB2312" w:hAnsi="Times New Roman"/>
          <w:b/>
          <w:sz w:val="30"/>
          <w:szCs w:val="30"/>
        </w:rPr>
      </w:pPr>
    </w:p>
    <w:p w:rsidR="007F6BE6" w:rsidRDefault="007F6BE6" w:rsidP="00DA36B2">
      <w:pPr>
        <w:spacing w:line="360" w:lineRule="auto"/>
        <w:ind w:firstLineChars="200" w:firstLine="602"/>
        <w:rPr>
          <w:rFonts w:ascii="Times New Roman" w:eastAsia="仿宋_GB2312" w:hAnsi="Times New Roman"/>
          <w:b/>
          <w:sz w:val="30"/>
          <w:szCs w:val="30"/>
        </w:rPr>
      </w:pPr>
    </w:p>
    <w:sectPr w:rsidR="007F6BE6">
      <w:pgSz w:w="11906" w:h="16838"/>
      <w:pgMar w:top="1440" w:right="1797" w:bottom="1440" w:left="1797" w:header="851" w:footer="992" w:gutter="0"/>
      <w:cols w:space="425"/>
      <w:docGrid w:type="lines" w:linePitch="28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479" w:rsidRDefault="00BC1479">
      <w:r>
        <w:separator/>
      </w:r>
    </w:p>
  </w:endnote>
  <w:endnote w:type="continuationSeparator" w:id="0">
    <w:p w:rsidR="00BC1479" w:rsidRDefault="00BC1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479" w:rsidRDefault="00BC1479">
      <w:r>
        <w:separator/>
      </w:r>
    </w:p>
  </w:footnote>
  <w:footnote w:type="continuationSeparator" w:id="0">
    <w:p w:rsidR="00BC1479" w:rsidRDefault="00BC1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6E" w:rsidRDefault="00D7316E">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6E" w:rsidRDefault="00D7316E">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44"/>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B0"/>
    <w:rsid w:val="00004F74"/>
    <w:rsid w:val="00007945"/>
    <w:rsid w:val="0001700B"/>
    <w:rsid w:val="0003050D"/>
    <w:rsid w:val="00031CD2"/>
    <w:rsid w:val="0003299B"/>
    <w:rsid w:val="00033424"/>
    <w:rsid w:val="000439C2"/>
    <w:rsid w:val="000466B9"/>
    <w:rsid w:val="00047656"/>
    <w:rsid w:val="000506FC"/>
    <w:rsid w:val="00064BE1"/>
    <w:rsid w:val="00081B8E"/>
    <w:rsid w:val="000A00C9"/>
    <w:rsid w:val="000B0560"/>
    <w:rsid w:val="000B1BE8"/>
    <w:rsid w:val="000B201B"/>
    <w:rsid w:val="000B4248"/>
    <w:rsid w:val="000C06A5"/>
    <w:rsid w:val="000F7D01"/>
    <w:rsid w:val="00105873"/>
    <w:rsid w:val="001124DC"/>
    <w:rsid w:val="0011564C"/>
    <w:rsid w:val="00117462"/>
    <w:rsid w:val="00126ED6"/>
    <w:rsid w:val="001478AF"/>
    <w:rsid w:val="00151E1D"/>
    <w:rsid w:val="00161755"/>
    <w:rsid w:val="00170553"/>
    <w:rsid w:val="00175688"/>
    <w:rsid w:val="00177D71"/>
    <w:rsid w:val="001858DB"/>
    <w:rsid w:val="00190122"/>
    <w:rsid w:val="001B367B"/>
    <w:rsid w:val="001B7BE2"/>
    <w:rsid w:val="001C3105"/>
    <w:rsid w:val="001C60A2"/>
    <w:rsid w:val="001D3CEF"/>
    <w:rsid w:val="001E1882"/>
    <w:rsid w:val="00201E0E"/>
    <w:rsid w:val="002055CC"/>
    <w:rsid w:val="002064A2"/>
    <w:rsid w:val="00230312"/>
    <w:rsid w:val="00231A43"/>
    <w:rsid w:val="002431CD"/>
    <w:rsid w:val="00243312"/>
    <w:rsid w:val="00245C0A"/>
    <w:rsid w:val="00254543"/>
    <w:rsid w:val="002609B5"/>
    <w:rsid w:val="00267944"/>
    <w:rsid w:val="00276937"/>
    <w:rsid w:val="00286347"/>
    <w:rsid w:val="00287140"/>
    <w:rsid w:val="002954B4"/>
    <w:rsid w:val="00295F22"/>
    <w:rsid w:val="002A3F41"/>
    <w:rsid w:val="002B0374"/>
    <w:rsid w:val="002B2AA5"/>
    <w:rsid w:val="002B2FD1"/>
    <w:rsid w:val="002B7623"/>
    <w:rsid w:val="002C57A9"/>
    <w:rsid w:val="002D6D3B"/>
    <w:rsid w:val="002E2CD2"/>
    <w:rsid w:val="002E41CF"/>
    <w:rsid w:val="002E4289"/>
    <w:rsid w:val="003159AB"/>
    <w:rsid w:val="00316039"/>
    <w:rsid w:val="00320C18"/>
    <w:rsid w:val="0032677D"/>
    <w:rsid w:val="003322A1"/>
    <w:rsid w:val="0033790E"/>
    <w:rsid w:val="00357630"/>
    <w:rsid w:val="003601F9"/>
    <w:rsid w:val="00362F66"/>
    <w:rsid w:val="003642D2"/>
    <w:rsid w:val="00367261"/>
    <w:rsid w:val="00392D07"/>
    <w:rsid w:val="003A01E2"/>
    <w:rsid w:val="003A29E4"/>
    <w:rsid w:val="003B7F0C"/>
    <w:rsid w:val="003C6BFC"/>
    <w:rsid w:val="003D109E"/>
    <w:rsid w:val="003D10F9"/>
    <w:rsid w:val="003D1F42"/>
    <w:rsid w:val="003D5176"/>
    <w:rsid w:val="003D6EDF"/>
    <w:rsid w:val="003F2B59"/>
    <w:rsid w:val="00411782"/>
    <w:rsid w:val="00420369"/>
    <w:rsid w:val="00420B22"/>
    <w:rsid w:val="00426A56"/>
    <w:rsid w:val="00433074"/>
    <w:rsid w:val="00433FC4"/>
    <w:rsid w:val="0043613B"/>
    <w:rsid w:val="00437C37"/>
    <w:rsid w:val="00450DA5"/>
    <w:rsid w:val="004629D8"/>
    <w:rsid w:val="0046335A"/>
    <w:rsid w:val="00464F0C"/>
    <w:rsid w:val="00465837"/>
    <w:rsid w:val="004771F7"/>
    <w:rsid w:val="00484439"/>
    <w:rsid w:val="004A3D57"/>
    <w:rsid w:val="004A5E06"/>
    <w:rsid w:val="004B1B4C"/>
    <w:rsid w:val="004D21D2"/>
    <w:rsid w:val="004D554D"/>
    <w:rsid w:val="004F5797"/>
    <w:rsid w:val="005074CA"/>
    <w:rsid w:val="005257CA"/>
    <w:rsid w:val="005307DD"/>
    <w:rsid w:val="00532D3E"/>
    <w:rsid w:val="00543D75"/>
    <w:rsid w:val="00546E88"/>
    <w:rsid w:val="00552BC7"/>
    <w:rsid w:val="00556E7C"/>
    <w:rsid w:val="00574802"/>
    <w:rsid w:val="00577E69"/>
    <w:rsid w:val="005810FA"/>
    <w:rsid w:val="00584BC4"/>
    <w:rsid w:val="00591D73"/>
    <w:rsid w:val="005C1EF6"/>
    <w:rsid w:val="005C7C10"/>
    <w:rsid w:val="005D3631"/>
    <w:rsid w:val="005E0083"/>
    <w:rsid w:val="005E3827"/>
    <w:rsid w:val="005E5114"/>
    <w:rsid w:val="005E71BC"/>
    <w:rsid w:val="005F0E71"/>
    <w:rsid w:val="00607875"/>
    <w:rsid w:val="00613887"/>
    <w:rsid w:val="00625887"/>
    <w:rsid w:val="0063742A"/>
    <w:rsid w:val="006447D1"/>
    <w:rsid w:val="006533C0"/>
    <w:rsid w:val="00657FA0"/>
    <w:rsid w:val="00662552"/>
    <w:rsid w:val="006728A6"/>
    <w:rsid w:val="00674D70"/>
    <w:rsid w:val="00681708"/>
    <w:rsid w:val="00691337"/>
    <w:rsid w:val="00697B5F"/>
    <w:rsid w:val="00697C15"/>
    <w:rsid w:val="006A0C9B"/>
    <w:rsid w:val="006A4AA8"/>
    <w:rsid w:val="006C26E6"/>
    <w:rsid w:val="006D0EE8"/>
    <w:rsid w:val="006D6613"/>
    <w:rsid w:val="006D7557"/>
    <w:rsid w:val="006F0E19"/>
    <w:rsid w:val="006F6513"/>
    <w:rsid w:val="006F6C0E"/>
    <w:rsid w:val="0070167F"/>
    <w:rsid w:val="007214BA"/>
    <w:rsid w:val="0072245F"/>
    <w:rsid w:val="00723ABA"/>
    <w:rsid w:val="007302A8"/>
    <w:rsid w:val="00731DE6"/>
    <w:rsid w:val="007323F8"/>
    <w:rsid w:val="00736448"/>
    <w:rsid w:val="00737995"/>
    <w:rsid w:val="007471A9"/>
    <w:rsid w:val="00752FEB"/>
    <w:rsid w:val="0075713A"/>
    <w:rsid w:val="007605C9"/>
    <w:rsid w:val="007633A5"/>
    <w:rsid w:val="0076791C"/>
    <w:rsid w:val="007821E6"/>
    <w:rsid w:val="00790D99"/>
    <w:rsid w:val="00790F86"/>
    <w:rsid w:val="00793C40"/>
    <w:rsid w:val="00793F1F"/>
    <w:rsid w:val="00795BB5"/>
    <w:rsid w:val="007A03F7"/>
    <w:rsid w:val="007A1020"/>
    <w:rsid w:val="007A466E"/>
    <w:rsid w:val="007B0AFD"/>
    <w:rsid w:val="007B1337"/>
    <w:rsid w:val="007B1846"/>
    <w:rsid w:val="007B6772"/>
    <w:rsid w:val="007C2374"/>
    <w:rsid w:val="007E1D8A"/>
    <w:rsid w:val="007E3209"/>
    <w:rsid w:val="007F28B4"/>
    <w:rsid w:val="007F6BE6"/>
    <w:rsid w:val="007F795E"/>
    <w:rsid w:val="00806639"/>
    <w:rsid w:val="00810AB9"/>
    <w:rsid w:val="008129F0"/>
    <w:rsid w:val="00813D76"/>
    <w:rsid w:val="00826766"/>
    <w:rsid w:val="00847085"/>
    <w:rsid w:val="00847A14"/>
    <w:rsid w:val="008637D5"/>
    <w:rsid w:val="00880E0F"/>
    <w:rsid w:val="008C179F"/>
    <w:rsid w:val="008C7203"/>
    <w:rsid w:val="008D3170"/>
    <w:rsid w:val="008F0D95"/>
    <w:rsid w:val="00902C4B"/>
    <w:rsid w:val="00915A25"/>
    <w:rsid w:val="00921B20"/>
    <w:rsid w:val="00922E39"/>
    <w:rsid w:val="00930D8C"/>
    <w:rsid w:val="00932849"/>
    <w:rsid w:val="0093580C"/>
    <w:rsid w:val="00946796"/>
    <w:rsid w:val="009572D6"/>
    <w:rsid w:val="00967FF7"/>
    <w:rsid w:val="0097283E"/>
    <w:rsid w:val="00982E8F"/>
    <w:rsid w:val="00991772"/>
    <w:rsid w:val="00991EF4"/>
    <w:rsid w:val="009A008F"/>
    <w:rsid w:val="009A1477"/>
    <w:rsid w:val="009A4343"/>
    <w:rsid w:val="009B4786"/>
    <w:rsid w:val="009C0CBC"/>
    <w:rsid w:val="009D67AD"/>
    <w:rsid w:val="009F53B3"/>
    <w:rsid w:val="00A019EF"/>
    <w:rsid w:val="00A048B0"/>
    <w:rsid w:val="00A058B3"/>
    <w:rsid w:val="00A364C4"/>
    <w:rsid w:val="00A52887"/>
    <w:rsid w:val="00A542BD"/>
    <w:rsid w:val="00A74830"/>
    <w:rsid w:val="00A74967"/>
    <w:rsid w:val="00A81D26"/>
    <w:rsid w:val="00A83AFD"/>
    <w:rsid w:val="00A84AAB"/>
    <w:rsid w:val="00AA5283"/>
    <w:rsid w:val="00AA5DA3"/>
    <w:rsid w:val="00AB54ED"/>
    <w:rsid w:val="00AB619B"/>
    <w:rsid w:val="00AC11A9"/>
    <w:rsid w:val="00AD08AE"/>
    <w:rsid w:val="00AD3CA6"/>
    <w:rsid w:val="00AD447C"/>
    <w:rsid w:val="00AE355A"/>
    <w:rsid w:val="00AE41FE"/>
    <w:rsid w:val="00AE57CA"/>
    <w:rsid w:val="00AE5F68"/>
    <w:rsid w:val="00AE61B1"/>
    <w:rsid w:val="00AF070A"/>
    <w:rsid w:val="00B03777"/>
    <w:rsid w:val="00B03E03"/>
    <w:rsid w:val="00B13025"/>
    <w:rsid w:val="00B149E5"/>
    <w:rsid w:val="00B42AC6"/>
    <w:rsid w:val="00B4360B"/>
    <w:rsid w:val="00B474E0"/>
    <w:rsid w:val="00B61B6A"/>
    <w:rsid w:val="00B7224C"/>
    <w:rsid w:val="00B73504"/>
    <w:rsid w:val="00B76533"/>
    <w:rsid w:val="00B805B5"/>
    <w:rsid w:val="00B8109F"/>
    <w:rsid w:val="00B82C85"/>
    <w:rsid w:val="00B87555"/>
    <w:rsid w:val="00B94F49"/>
    <w:rsid w:val="00B95297"/>
    <w:rsid w:val="00BA1032"/>
    <w:rsid w:val="00BA1F1C"/>
    <w:rsid w:val="00BA4391"/>
    <w:rsid w:val="00BA47AB"/>
    <w:rsid w:val="00BB6707"/>
    <w:rsid w:val="00BC1479"/>
    <w:rsid w:val="00BC3ED9"/>
    <w:rsid w:val="00BC403E"/>
    <w:rsid w:val="00BC5BC2"/>
    <w:rsid w:val="00BC76AD"/>
    <w:rsid w:val="00BF6816"/>
    <w:rsid w:val="00C149D3"/>
    <w:rsid w:val="00C15039"/>
    <w:rsid w:val="00C36938"/>
    <w:rsid w:val="00C40389"/>
    <w:rsid w:val="00C44829"/>
    <w:rsid w:val="00C46520"/>
    <w:rsid w:val="00C51C04"/>
    <w:rsid w:val="00C5352B"/>
    <w:rsid w:val="00C57DBB"/>
    <w:rsid w:val="00C660D8"/>
    <w:rsid w:val="00C74B30"/>
    <w:rsid w:val="00C766DB"/>
    <w:rsid w:val="00C820DE"/>
    <w:rsid w:val="00C82327"/>
    <w:rsid w:val="00C82DDE"/>
    <w:rsid w:val="00C95629"/>
    <w:rsid w:val="00C97855"/>
    <w:rsid w:val="00CA4CCC"/>
    <w:rsid w:val="00CA4F71"/>
    <w:rsid w:val="00CB5E2D"/>
    <w:rsid w:val="00CC3E15"/>
    <w:rsid w:val="00CC7CC4"/>
    <w:rsid w:val="00CD5D27"/>
    <w:rsid w:val="00CE5CA1"/>
    <w:rsid w:val="00CE70FC"/>
    <w:rsid w:val="00CF3E33"/>
    <w:rsid w:val="00D05230"/>
    <w:rsid w:val="00D128EC"/>
    <w:rsid w:val="00D161B1"/>
    <w:rsid w:val="00D2519E"/>
    <w:rsid w:val="00D33D0A"/>
    <w:rsid w:val="00D3720B"/>
    <w:rsid w:val="00D41375"/>
    <w:rsid w:val="00D4296F"/>
    <w:rsid w:val="00D460AC"/>
    <w:rsid w:val="00D62000"/>
    <w:rsid w:val="00D67318"/>
    <w:rsid w:val="00D7316E"/>
    <w:rsid w:val="00D75F5A"/>
    <w:rsid w:val="00D7632F"/>
    <w:rsid w:val="00D83ECF"/>
    <w:rsid w:val="00D86449"/>
    <w:rsid w:val="00D9396B"/>
    <w:rsid w:val="00D95B0B"/>
    <w:rsid w:val="00DA08DF"/>
    <w:rsid w:val="00DA0D05"/>
    <w:rsid w:val="00DA36B2"/>
    <w:rsid w:val="00DA3F8F"/>
    <w:rsid w:val="00DB04C0"/>
    <w:rsid w:val="00DB30F5"/>
    <w:rsid w:val="00DC3C56"/>
    <w:rsid w:val="00DD4020"/>
    <w:rsid w:val="00DD558A"/>
    <w:rsid w:val="00DE2CA2"/>
    <w:rsid w:val="00DF34DD"/>
    <w:rsid w:val="00DF476F"/>
    <w:rsid w:val="00DF6B1E"/>
    <w:rsid w:val="00E1006C"/>
    <w:rsid w:val="00E407E6"/>
    <w:rsid w:val="00E60F57"/>
    <w:rsid w:val="00E614AC"/>
    <w:rsid w:val="00E646D3"/>
    <w:rsid w:val="00E710BD"/>
    <w:rsid w:val="00E71A4B"/>
    <w:rsid w:val="00E770A7"/>
    <w:rsid w:val="00E85CF0"/>
    <w:rsid w:val="00E85FB0"/>
    <w:rsid w:val="00EA47A9"/>
    <w:rsid w:val="00EA5929"/>
    <w:rsid w:val="00EB0CEC"/>
    <w:rsid w:val="00EC2D31"/>
    <w:rsid w:val="00EC3705"/>
    <w:rsid w:val="00EC6DFE"/>
    <w:rsid w:val="00ED41AA"/>
    <w:rsid w:val="00ED5F8D"/>
    <w:rsid w:val="00ED6220"/>
    <w:rsid w:val="00EE00FC"/>
    <w:rsid w:val="00EE722D"/>
    <w:rsid w:val="00EF3463"/>
    <w:rsid w:val="00EF44EA"/>
    <w:rsid w:val="00EF5857"/>
    <w:rsid w:val="00EF7DFB"/>
    <w:rsid w:val="00F048A6"/>
    <w:rsid w:val="00F27D2B"/>
    <w:rsid w:val="00F30073"/>
    <w:rsid w:val="00F37E1B"/>
    <w:rsid w:val="00F50D2E"/>
    <w:rsid w:val="00F50EAD"/>
    <w:rsid w:val="00F5591A"/>
    <w:rsid w:val="00F675B2"/>
    <w:rsid w:val="00F71901"/>
    <w:rsid w:val="00F8700F"/>
    <w:rsid w:val="00F90CFC"/>
    <w:rsid w:val="00F9106F"/>
    <w:rsid w:val="00FB06CF"/>
    <w:rsid w:val="00FB3013"/>
    <w:rsid w:val="00FB43C5"/>
    <w:rsid w:val="00FB4E88"/>
    <w:rsid w:val="00FB5390"/>
    <w:rsid w:val="00FB7E68"/>
    <w:rsid w:val="00FC0179"/>
    <w:rsid w:val="00FC20FA"/>
    <w:rsid w:val="00FC2892"/>
    <w:rsid w:val="00FC6725"/>
    <w:rsid w:val="00FC67D0"/>
    <w:rsid w:val="00FD73A9"/>
    <w:rsid w:val="00FE2485"/>
    <w:rsid w:val="00FE2E82"/>
    <w:rsid w:val="00FE439A"/>
    <w:rsid w:val="00FF65E2"/>
    <w:rsid w:val="00FF697E"/>
    <w:rsid w:val="0A6A34BB"/>
    <w:rsid w:val="101103F3"/>
    <w:rsid w:val="13E76502"/>
    <w:rsid w:val="1DE26AA0"/>
    <w:rsid w:val="1FFA7A4B"/>
    <w:rsid w:val="23CF3FD2"/>
    <w:rsid w:val="296A3CD5"/>
    <w:rsid w:val="2C5A3F68"/>
    <w:rsid w:val="2E72779C"/>
    <w:rsid w:val="2F4E1E07"/>
    <w:rsid w:val="34C342F2"/>
    <w:rsid w:val="36D275F1"/>
    <w:rsid w:val="373873CF"/>
    <w:rsid w:val="37F24225"/>
    <w:rsid w:val="3D2608AE"/>
    <w:rsid w:val="44415749"/>
    <w:rsid w:val="45DF2862"/>
    <w:rsid w:val="4A587056"/>
    <w:rsid w:val="4A6A4F1F"/>
    <w:rsid w:val="50B2610C"/>
    <w:rsid w:val="556C3A01"/>
    <w:rsid w:val="5B7B1AF9"/>
    <w:rsid w:val="64D26D21"/>
    <w:rsid w:val="69F12A20"/>
    <w:rsid w:val="6C760725"/>
    <w:rsid w:val="6EB47F71"/>
    <w:rsid w:val="79DF62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55481C"/>
  <w15:docId w15:val="{6A570D0B-DE6B-4351-9391-B68DED4B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BE6"/>
    <w:pPr>
      <w:widowControl w:val="0"/>
      <w:jc w:val="both"/>
    </w:pPr>
    <w:rPr>
      <w:rFonts w:ascii="Calibri" w:hAnsi="Calibri"/>
      <w:kern w:val="2"/>
      <w:sz w:val="21"/>
      <w:szCs w:val="24"/>
    </w:rPr>
  </w:style>
  <w:style w:type="paragraph" w:styleId="1">
    <w:name w:val="heading 1"/>
    <w:basedOn w:val="a"/>
    <w:next w:val="a"/>
    <w:link w:val="10"/>
    <w:qFormat/>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rPr>
  </w:style>
  <w:style w:type="character" w:styleId="af">
    <w:name w:val="annotation reference"/>
    <w:basedOn w:val="a0"/>
    <w:uiPriority w:val="99"/>
    <w:semiHidden/>
    <w:unhideWhenUsed/>
    <w:qFormat/>
    <w:rPr>
      <w:sz w:val="21"/>
      <w:szCs w:val="21"/>
    </w:rPr>
  </w:style>
  <w:style w:type="character" w:customStyle="1" w:styleId="10">
    <w:name w:val="标题 1 字符"/>
    <w:basedOn w:val="a0"/>
    <w:link w:val="1"/>
    <w:qFormat/>
    <w:rPr>
      <w:rFonts w:ascii="Calibri" w:eastAsia="宋体" w:hAnsi="Calibri" w:cs="Times New Roman"/>
      <w:b/>
      <w:kern w:val="44"/>
      <w:sz w:val="44"/>
      <w:szCs w:val="24"/>
    </w:r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rFonts w:ascii="Calibri" w:eastAsia="宋体" w:hAnsi="Calibri" w:cs="Times New Roman"/>
      <w:sz w:val="18"/>
      <w:szCs w:val="18"/>
    </w:rPr>
  </w:style>
  <w:style w:type="paragraph" w:styleId="af0">
    <w:name w:val="List Paragraph"/>
    <w:basedOn w:val="a"/>
    <w:uiPriority w:val="99"/>
    <w:qFormat/>
    <w:pPr>
      <w:ind w:firstLineChars="200" w:firstLine="420"/>
    </w:pPr>
  </w:style>
  <w:style w:type="character" w:customStyle="1" w:styleId="a6">
    <w:name w:val="批注框文本 字符"/>
    <w:basedOn w:val="a0"/>
    <w:link w:val="a5"/>
    <w:uiPriority w:val="99"/>
    <w:semiHidden/>
    <w:qFormat/>
    <w:rPr>
      <w:rFonts w:ascii="Calibri" w:hAnsi="Calibri"/>
      <w:kern w:val="2"/>
      <w:sz w:val="18"/>
      <w:szCs w:val="18"/>
    </w:rPr>
  </w:style>
  <w:style w:type="character" w:customStyle="1" w:styleId="a4">
    <w:name w:val="批注文字 字符"/>
    <w:basedOn w:val="a0"/>
    <w:link w:val="a3"/>
    <w:uiPriority w:val="99"/>
    <w:semiHidden/>
    <w:qFormat/>
    <w:rPr>
      <w:rFonts w:ascii="Calibri" w:hAnsi="Calibri"/>
      <w:kern w:val="2"/>
      <w:sz w:val="21"/>
      <w:szCs w:val="24"/>
    </w:rPr>
  </w:style>
  <w:style w:type="character" w:customStyle="1" w:styleId="ac">
    <w:name w:val="批注主题 字符"/>
    <w:basedOn w:val="a4"/>
    <w:link w:val="ab"/>
    <w:uiPriority w:val="99"/>
    <w:semiHidden/>
    <w:qFormat/>
    <w:rPr>
      <w:rFonts w:ascii="Calibri" w:hAnsi="Calibr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564797">
      <w:bodyDiv w:val="1"/>
      <w:marLeft w:val="0"/>
      <w:marRight w:val="0"/>
      <w:marTop w:val="0"/>
      <w:marBottom w:val="0"/>
      <w:divBdr>
        <w:top w:val="none" w:sz="0" w:space="0" w:color="auto"/>
        <w:left w:val="none" w:sz="0" w:space="0" w:color="auto"/>
        <w:bottom w:val="none" w:sz="0" w:space="0" w:color="auto"/>
        <w:right w:val="none" w:sz="0" w:space="0" w:color="auto"/>
      </w:divBdr>
    </w:div>
    <w:div w:id="1249078326">
      <w:bodyDiv w:val="1"/>
      <w:marLeft w:val="0"/>
      <w:marRight w:val="0"/>
      <w:marTop w:val="0"/>
      <w:marBottom w:val="0"/>
      <w:divBdr>
        <w:top w:val="none" w:sz="0" w:space="0" w:color="auto"/>
        <w:left w:val="none" w:sz="0" w:space="0" w:color="auto"/>
        <w:bottom w:val="none" w:sz="0" w:space="0" w:color="auto"/>
        <w:right w:val="none" w:sz="0" w:space="0" w:color="auto"/>
      </w:divBdr>
    </w:div>
    <w:div w:id="194191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3EA26-EC3A-41BF-9098-2500FEC3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1475</TotalTime>
  <Pages>20</Pages>
  <Words>472</Words>
  <Characters>2693</Characters>
  <Application>Microsoft Office Word</Application>
  <DocSecurity>0</DocSecurity>
  <Lines>22</Lines>
  <Paragraphs>6</Paragraphs>
  <ScaleCrop>false</ScaleCrop>
  <Company>Users</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13</cp:revision>
  <cp:lastPrinted>2022-04-26T07:19:00Z</cp:lastPrinted>
  <dcterms:created xsi:type="dcterms:W3CDTF">2022-04-24T06:04:00Z</dcterms:created>
  <dcterms:modified xsi:type="dcterms:W3CDTF">2022-04-27T00:52:00Z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24BD0DC7E5F5413197727247DB8AF18E</vt:lpwstr>
  </property>
</Properties>
</file>