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2D" w:rsidRPr="0085304C" w:rsidRDefault="004A502D" w:rsidP="00BE0ACD">
      <w:pPr>
        <w:spacing w:beforeLines="300" w:before="720" w:line="2400" w:lineRule="exact"/>
        <w:jc w:val="distribute"/>
        <w:rPr>
          <w:rFonts w:ascii="方正小标宋_GBK" w:eastAsia="方正小标宋_GBK" w:cs="Times New Roman"/>
          <w:color w:val="FF0000"/>
          <w:spacing w:val="-40"/>
          <w:w w:val="68"/>
          <w:kern w:val="0"/>
          <w:sz w:val="104"/>
          <w:szCs w:val="104"/>
        </w:rPr>
      </w:pPr>
      <w:r w:rsidRPr="0085304C">
        <w:rPr>
          <w:rFonts w:ascii="方正小标宋_GBK" w:eastAsia="方正小标宋_GBK" w:cs="方正小标宋_GBK" w:hint="eastAsia"/>
          <w:color w:val="FF0000"/>
          <w:spacing w:val="-40"/>
          <w:w w:val="68"/>
          <w:kern w:val="0"/>
          <w:sz w:val="104"/>
          <w:szCs w:val="104"/>
        </w:rPr>
        <w:t>南通市医疗保障局文件</w:t>
      </w:r>
    </w:p>
    <w:p w:rsidR="004A502D" w:rsidRDefault="004A502D" w:rsidP="00D12990">
      <w:pPr>
        <w:spacing w:line="500" w:lineRule="exact"/>
        <w:jc w:val="center"/>
        <w:rPr>
          <w:rFonts w:ascii="Times New Roman" w:eastAsia="方正仿宋_GBK" w:hAnsi="Times New Roman" w:cs="Times New Roman"/>
          <w:kern w:val="0"/>
          <w:sz w:val="32"/>
          <w:szCs w:val="32"/>
        </w:rPr>
      </w:pPr>
    </w:p>
    <w:p w:rsidR="004A502D" w:rsidRPr="00895A15" w:rsidRDefault="004A502D" w:rsidP="00D12990">
      <w:pPr>
        <w:spacing w:line="500" w:lineRule="exact"/>
        <w:jc w:val="center"/>
        <w:rPr>
          <w:rFonts w:ascii="Times New Roman" w:eastAsia="方正仿宋_GBK" w:hAnsi="Times New Roman" w:cs="Times New Roman"/>
          <w:kern w:val="0"/>
          <w:sz w:val="32"/>
          <w:szCs w:val="32"/>
        </w:rPr>
      </w:pPr>
      <w:r w:rsidRPr="00895A15">
        <w:rPr>
          <w:rFonts w:ascii="Times New Roman" w:eastAsia="方正仿宋_GBK" w:hAnsi="Times New Roman" w:cs="方正仿宋_GBK" w:hint="eastAsia"/>
          <w:kern w:val="0"/>
          <w:sz w:val="32"/>
          <w:szCs w:val="32"/>
        </w:rPr>
        <w:t>通</w:t>
      </w:r>
      <w:proofErr w:type="gramStart"/>
      <w:r w:rsidRPr="00895A15">
        <w:rPr>
          <w:rFonts w:ascii="Times New Roman" w:eastAsia="方正仿宋_GBK" w:hAnsi="Times New Roman" w:cs="方正仿宋_GBK" w:hint="eastAsia"/>
          <w:kern w:val="0"/>
          <w:sz w:val="32"/>
          <w:szCs w:val="32"/>
        </w:rPr>
        <w:t>医</w:t>
      </w:r>
      <w:proofErr w:type="gramEnd"/>
      <w:r w:rsidRPr="00895A15">
        <w:rPr>
          <w:rFonts w:ascii="Times New Roman" w:eastAsia="方正仿宋_GBK" w:hAnsi="Times New Roman" w:cs="方正仿宋_GBK" w:hint="eastAsia"/>
          <w:kern w:val="0"/>
          <w:sz w:val="32"/>
          <w:szCs w:val="32"/>
        </w:rPr>
        <w:t>保发〔</w:t>
      </w:r>
      <w:r w:rsidRPr="00895A15">
        <w:rPr>
          <w:rFonts w:ascii="Times New Roman" w:eastAsia="方正仿宋_GBK" w:hAnsi="Times New Roman" w:cs="Times New Roman"/>
          <w:kern w:val="0"/>
          <w:sz w:val="32"/>
          <w:szCs w:val="32"/>
        </w:rPr>
        <w:t>2021</w:t>
      </w:r>
      <w:r w:rsidRPr="00895A15">
        <w:rPr>
          <w:rFonts w:ascii="Times New Roman" w:eastAsia="方正仿宋_GBK" w:hAnsi="Times New Roman" w:cs="方正仿宋_GBK" w:hint="eastAsia"/>
          <w:kern w:val="0"/>
          <w:sz w:val="32"/>
          <w:szCs w:val="32"/>
        </w:rPr>
        <w:t>〕</w:t>
      </w:r>
      <w:r w:rsidRPr="00895A15">
        <w:rPr>
          <w:rFonts w:ascii="Times New Roman" w:eastAsia="方正仿宋_GBK" w:hAnsi="Times New Roman" w:cs="Times New Roman"/>
          <w:kern w:val="0"/>
          <w:sz w:val="32"/>
          <w:szCs w:val="32"/>
        </w:rPr>
        <w:t>49</w:t>
      </w:r>
      <w:r w:rsidRPr="00895A15">
        <w:rPr>
          <w:rFonts w:ascii="Times New Roman" w:eastAsia="方正仿宋_GBK" w:hAnsi="Times New Roman" w:cs="方正仿宋_GBK" w:hint="eastAsia"/>
          <w:kern w:val="0"/>
          <w:sz w:val="32"/>
          <w:szCs w:val="32"/>
        </w:rPr>
        <w:t>号</w:t>
      </w:r>
    </w:p>
    <w:p w:rsidR="004A502D" w:rsidRPr="0085304C" w:rsidRDefault="00B46E30" w:rsidP="00895A15">
      <w:pPr>
        <w:spacing w:line="700" w:lineRule="exact"/>
        <w:rPr>
          <w:rFonts w:cs="Times New Roman"/>
          <w:b/>
          <w:bCs/>
          <w:sz w:val="36"/>
          <w:szCs w:val="36"/>
        </w:rPr>
      </w:pPr>
      <w:r>
        <w:rPr>
          <w:noProof/>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86995</wp:posOffset>
                </wp:positionV>
                <wp:extent cx="5715000" cy="0"/>
                <wp:effectExtent l="9525" t="10795" r="9525"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85pt" to="44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ThEwIAACk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" strokecolor="red" strokeweight="1.5pt"/>
            </w:pict>
          </mc:Fallback>
        </mc:AlternateContent>
      </w:r>
    </w:p>
    <w:p w:rsidR="006501C7" w:rsidRDefault="004A502D" w:rsidP="00895A15">
      <w:pPr>
        <w:spacing w:line="560" w:lineRule="exact"/>
        <w:jc w:val="center"/>
        <w:rPr>
          <w:rFonts w:ascii="Times New Roman" w:eastAsia="方正小标宋_GBK" w:hAnsi="Times New Roman" w:cs="方正小标宋_GBK" w:hint="eastAsia"/>
          <w:sz w:val="44"/>
          <w:szCs w:val="44"/>
        </w:rPr>
      </w:pPr>
      <w:r w:rsidRPr="0085304C">
        <w:rPr>
          <w:rFonts w:ascii="Times New Roman" w:eastAsia="方正小标宋_GBK" w:hAnsi="Times New Roman" w:cs="方正小标宋_GBK" w:hint="eastAsia"/>
          <w:sz w:val="44"/>
          <w:szCs w:val="44"/>
        </w:rPr>
        <w:t>关于加强对药品、诊疗项目、特殊医用材料</w:t>
      </w:r>
    </w:p>
    <w:p w:rsidR="004A502D" w:rsidRPr="0085304C" w:rsidRDefault="004A502D" w:rsidP="00895A15">
      <w:pPr>
        <w:spacing w:line="560" w:lineRule="exact"/>
        <w:jc w:val="center"/>
        <w:rPr>
          <w:rFonts w:ascii="Times New Roman" w:eastAsia="方正小标宋_GBK" w:hAnsi="Times New Roman" w:cs="Times New Roman"/>
          <w:sz w:val="44"/>
          <w:szCs w:val="44"/>
        </w:rPr>
      </w:pPr>
      <w:proofErr w:type="gramStart"/>
      <w:r w:rsidRPr="0085304C">
        <w:rPr>
          <w:rFonts w:ascii="Times New Roman" w:eastAsia="方正小标宋_GBK" w:hAnsi="Times New Roman" w:cs="方正小标宋_GBK" w:hint="eastAsia"/>
          <w:sz w:val="44"/>
          <w:szCs w:val="44"/>
        </w:rPr>
        <w:t>医</w:t>
      </w:r>
      <w:proofErr w:type="gramEnd"/>
      <w:r w:rsidRPr="0085304C">
        <w:rPr>
          <w:rFonts w:ascii="Times New Roman" w:eastAsia="方正小标宋_GBK" w:hAnsi="Times New Roman" w:cs="方正小标宋_GBK" w:hint="eastAsia"/>
          <w:sz w:val="44"/>
          <w:szCs w:val="44"/>
        </w:rPr>
        <w:t>保限定支付范围管理的通知</w:t>
      </w:r>
    </w:p>
    <w:p w:rsidR="004A502D" w:rsidRPr="006501C7" w:rsidRDefault="004A502D" w:rsidP="00895A15">
      <w:pPr>
        <w:spacing w:line="560" w:lineRule="exact"/>
        <w:rPr>
          <w:rFonts w:ascii="Times New Roman" w:eastAsia="方正黑体_GBK" w:hAnsi="Times New Roman" w:cs="Times New Roman"/>
          <w:sz w:val="44"/>
          <w:szCs w:val="44"/>
        </w:rPr>
      </w:pPr>
    </w:p>
    <w:p w:rsidR="004A502D" w:rsidRPr="0085304C" w:rsidRDefault="004A502D" w:rsidP="006A108D">
      <w:pPr>
        <w:spacing w:line="590" w:lineRule="exact"/>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t>各县（市）、区医疗保障局，市医疗保险基金管理中心，各定点医药机构：</w:t>
      </w:r>
    </w:p>
    <w:p w:rsidR="004A502D" w:rsidRPr="0085304C" w:rsidRDefault="004A502D" w:rsidP="00895A15">
      <w:pPr>
        <w:spacing w:line="590" w:lineRule="exact"/>
        <w:ind w:firstLineChars="200" w:firstLine="640"/>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t>为严格执行国家医疗保障局《基本医疗保险用药管理暂行办法》《国家基本医疗保险、工伤保险和生育保险药品目录》《江苏省基本医疗保险诊疗项目和医疗服务设施范围及支付标准》《江苏省医疗保险特殊医用材料目录》规定，落实《关于加强对</w:t>
      </w:r>
      <w:r w:rsidRPr="0085304C">
        <w:rPr>
          <w:rFonts w:ascii="Times New Roman" w:eastAsia="方正仿宋_GBK" w:hAnsi="Times New Roman" w:cs="Times New Roman"/>
          <w:sz w:val="32"/>
          <w:szCs w:val="32"/>
        </w:rPr>
        <w:t>&lt;</w:t>
      </w:r>
      <w:r w:rsidRPr="0085304C">
        <w:rPr>
          <w:rFonts w:ascii="Times New Roman" w:eastAsia="方正仿宋_GBK" w:hAnsi="Times New Roman" w:cs="方正仿宋_GBK" w:hint="eastAsia"/>
          <w:sz w:val="32"/>
          <w:szCs w:val="32"/>
        </w:rPr>
        <w:t>国家基本医疗保险、工伤保险和生育保险药品目录</w:t>
      </w:r>
      <w:r w:rsidRPr="0085304C">
        <w:rPr>
          <w:rFonts w:ascii="Times New Roman" w:eastAsia="方正仿宋_GBK" w:hAnsi="Times New Roman" w:cs="Times New Roman"/>
          <w:sz w:val="32"/>
          <w:szCs w:val="32"/>
        </w:rPr>
        <w:t>&gt;</w:t>
      </w:r>
      <w:r w:rsidRPr="0085304C">
        <w:rPr>
          <w:rFonts w:ascii="Times New Roman" w:eastAsia="方正仿宋_GBK" w:hAnsi="Times New Roman" w:cs="方正仿宋_GBK" w:hint="eastAsia"/>
          <w:sz w:val="32"/>
          <w:szCs w:val="32"/>
        </w:rPr>
        <w:t>中限制支付类药品使用管理的通知》（苏</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保函〔</w:t>
      </w:r>
      <w:r w:rsidRPr="0085304C">
        <w:rPr>
          <w:rFonts w:ascii="Times New Roman" w:eastAsia="方正仿宋_GBK" w:hAnsi="Times New Roman" w:cs="Times New Roman"/>
          <w:sz w:val="32"/>
          <w:szCs w:val="32"/>
        </w:rPr>
        <w:t>2021</w:t>
      </w:r>
      <w:r w:rsidRPr="0085304C">
        <w:rPr>
          <w:rFonts w:ascii="Times New Roman" w:eastAsia="方正仿宋_GBK" w:hAnsi="Times New Roman" w:cs="方正仿宋_GBK" w:hint="eastAsia"/>
          <w:sz w:val="32"/>
          <w:szCs w:val="32"/>
        </w:rPr>
        <w:t>〕</w:t>
      </w:r>
      <w:r w:rsidRPr="0085304C">
        <w:rPr>
          <w:rFonts w:ascii="Times New Roman" w:eastAsia="方正仿宋_GBK" w:hAnsi="Times New Roman" w:cs="Times New Roman"/>
          <w:sz w:val="32"/>
          <w:szCs w:val="32"/>
        </w:rPr>
        <w:t>200</w:t>
      </w:r>
      <w:r w:rsidRPr="0085304C">
        <w:rPr>
          <w:rFonts w:ascii="Times New Roman" w:eastAsia="方正仿宋_GBK" w:hAnsi="Times New Roman" w:cs="方正仿宋_GBK" w:hint="eastAsia"/>
          <w:sz w:val="32"/>
          <w:szCs w:val="32"/>
        </w:rPr>
        <w:t>号）要求，进一步加强对药品、诊疗项目、特殊医用材料</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保限定支付范围管理，扎紧制度笼子，保障</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保基金合理使用，促进临床合理医疗，维护参保人</w:t>
      </w:r>
      <w:proofErr w:type="gramStart"/>
      <w:r w:rsidRPr="0085304C">
        <w:rPr>
          <w:rFonts w:ascii="Times New Roman" w:eastAsia="方正仿宋_GBK" w:hAnsi="Times New Roman" w:cs="方正仿宋_GBK" w:hint="eastAsia"/>
          <w:sz w:val="32"/>
          <w:szCs w:val="32"/>
        </w:rPr>
        <w:t>员医疗</w:t>
      </w:r>
      <w:proofErr w:type="gramEnd"/>
      <w:r w:rsidRPr="0085304C">
        <w:rPr>
          <w:rFonts w:ascii="Times New Roman" w:eastAsia="方正仿宋_GBK" w:hAnsi="Times New Roman" w:cs="方正仿宋_GBK" w:hint="eastAsia"/>
          <w:sz w:val="32"/>
          <w:szCs w:val="32"/>
        </w:rPr>
        <w:t>保障合法权益，现就有关事项通知如下：</w:t>
      </w:r>
    </w:p>
    <w:p w:rsidR="004A502D" w:rsidRPr="0085304C" w:rsidRDefault="004A502D" w:rsidP="00895A15">
      <w:pPr>
        <w:spacing w:line="590" w:lineRule="exact"/>
        <w:ind w:firstLineChars="200" w:firstLine="640"/>
        <w:rPr>
          <w:rFonts w:ascii="Times New Roman" w:eastAsia="黑体" w:hAnsi="Times New Roman" w:cs="Times New Roman"/>
          <w:sz w:val="32"/>
          <w:szCs w:val="32"/>
        </w:rPr>
      </w:pPr>
      <w:r w:rsidRPr="0085304C">
        <w:rPr>
          <w:rFonts w:ascii="Times New Roman" w:eastAsia="黑体" w:hAnsi="Times New Roman" w:cs="黑体" w:hint="eastAsia"/>
          <w:sz w:val="32"/>
          <w:szCs w:val="32"/>
        </w:rPr>
        <w:lastRenderedPageBreak/>
        <w:t>一、提高对</w:t>
      </w:r>
      <w:proofErr w:type="gramStart"/>
      <w:r w:rsidRPr="0085304C">
        <w:rPr>
          <w:rFonts w:ascii="Times New Roman" w:eastAsia="黑体" w:hAnsi="Times New Roman" w:cs="黑体" w:hint="eastAsia"/>
          <w:sz w:val="32"/>
          <w:szCs w:val="32"/>
        </w:rPr>
        <w:t>医</w:t>
      </w:r>
      <w:proofErr w:type="gramEnd"/>
      <w:r w:rsidRPr="0085304C">
        <w:rPr>
          <w:rFonts w:ascii="Times New Roman" w:eastAsia="黑体" w:hAnsi="Times New Roman" w:cs="黑体" w:hint="eastAsia"/>
          <w:sz w:val="32"/>
          <w:szCs w:val="32"/>
        </w:rPr>
        <w:t>保限定支付认识</w:t>
      </w:r>
    </w:p>
    <w:p w:rsidR="004A502D" w:rsidRPr="0085304C" w:rsidRDefault="004A502D" w:rsidP="00895A15">
      <w:pPr>
        <w:spacing w:line="590" w:lineRule="exact"/>
        <w:ind w:firstLineChars="200" w:firstLine="640"/>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t>加强对药品、诊疗项目、特殊医用材料</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保限定支付范围监管，是保障</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保基金合理有效使用，维护</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保基金安全的重要举措。各地医疗保障部门、各定点医药机构要统一思想，提高认识，切实增强责任感使命感，采取措施，堵塞漏洞，严格落实药品、诊疗项目、特殊医用材料</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保限定支付政策，守护</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保基金安全，维护好广大参保人员的医疗保障权益。</w:t>
      </w:r>
    </w:p>
    <w:p w:rsidR="004A502D" w:rsidRPr="0085304C" w:rsidRDefault="004A502D" w:rsidP="00895A15">
      <w:pPr>
        <w:spacing w:line="590" w:lineRule="exact"/>
        <w:ind w:firstLineChars="200" w:firstLine="640"/>
        <w:rPr>
          <w:rFonts w:ascii="Times New Roman" w:eastAsia="方正仿宋_GBK" w:hAnsi="Times New Roman" w:cs="Times New Roman"/>
          <w:sz w:val="32"/>
          <w:szCs w:val="32"/>
        </w:rPr>
      </w:pPr>
      <w:r w:rsidRPr="0085304C">
        <w:rPr>
          <w:rFonts w:ascii="Times New Roman" w:eastAsia="黑体" w:hAnsi="Times New Roman" w:cs="黑体" w:hint="eastAsia"/>
          <w:sz w:val="32"/>
          <w:szCs w:val="32"/>
        </w:rPr>
        <w:t>二、正确理解</w:t>
      </w:r>
      <w:proofErr w:type="gramStart"/>
      <w:r w:rsidRPr="0085304C">
        <w:rPr>
          <w:rFonts w:ascii="Times New Roman" w:eastAsia="黑体" w:hAnsi="Times New Roman" w:cs="黑体" w:hint="eastAsia"/>
          <w:sz w:val="32"/>
          <w:szCs w:val="32"/>
        </w:rPr>
        <w:t>医</w:t>
      </w:r>
      <w:proofErr w:type="gramEnd"/>
      <w:r w:rsidRPr="0085304C">
        <w:rPr>
          <w:rFonts w:ascii="Times New Roman" w:eastAsia="黑体" w:hAnsi="Times New Roman" w:cs="黑体" w:hint="eastAsia"/>
          <w:sz w:val="32"/>
          <w:szCs w:val="32"/>
        </w:rPr>
        <w:t>保限定支付范围</w:t>
      </w:r>
    </w:p>
    <w:p w:rsidR="004A502D" w:rsidRPr="0085304C" w:rsidRDefault="004A502D" w:rsidP="00895A15">
      <w:pPr>
        <w:spacing w:line="590" w:lineRule="exact"/>
        <w:ind w:firstLineChars="200" w:firstLine="640"/>
        <w:rPr>
          <w:rFonts w:ascii="Times New Roman" w:eastAsia="方正仿宋_GBK" w:hAnsi="Times New Roman" w:cs="Times New Roman"/>
          <w:sz w:val="32"/>
          <w:szCs w:val="32"/>
        </w:rPr>
      </w:pP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保限定支付范围是</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保基</w:t>
      </w:r>
      <w:bookmarkStart w:id="0" w:name="_GoBack"/>
      <w:bookmarkEnd w:id="0"/>
      <w:r w:rsidRPr="0085304C">
        <w:rPr>
          <w:rFonts w:ascii="Times New Roman" w:eastAsia="方正仿宋_GBK" w:hAnsi="Times New Roman" w:cs="方正仿宋_GBK" w:hint="eastAsia"/>
          <w:sz w:val="32"/>
          <w:szCs w:val="32"/>
        </w:rPr>
        <w:t>金是否支付的标准，参保患者符合药品、诊疗项目、特殊医用材料</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保限定支付条件，才可由基本医疗保险基金支付。各地要准确理解</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保限定支付规定的病种、人群、疗程、天数等条件，不得自行调整扩大或缩小</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保限定支付范围。临床根据病情需要必须使用可不受</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保限定支付范围限制，但要认真履行知情告知同意，费用患者自理，并由参保人员或家属签字同意。</w:t>
      </w:r>
    </w:p>
    <w:p w:rsidR="004A502D" w:rsidRPr="0085304C" w:rsidRDefault="004A502D" w:rsidP="00895A15">
      <w:pPr>
        <w:spacing w:line="590" w:lineRule="exact"/>
        <w:ind w:firstLineChars="200" w:firstLine="640"/>
        <w:rPr>
          <w:rFonts w:ascii="Times New Roman" w:eastAsia="黑体" w:hAnsi="Times New Roman" w:cs="Times New Roman"/>
          <w:sz w:val="32"/>
          <w:szCs w:val="32"/>
        </w:rPr>
      </w:pPr>
      <w:r w:rsidRPr="0085304C">
        <w:rPr>
          <w:rFonts w:ascii="Times New Roman" w:eastAsia="黑体" w:hAnsi="Times New Roman" w:cs="黑体" w:hint="eastAsia"/>
          <w:sz w:val="32"/>
          <w:szCs w:val="32"/>
        </w:rPr>
        <w:t>三、严格执行</w:t>
      </w:r>
      <w:proofErr w:type="gramStart"/>
      <w:r w:rsidRPr="0085304C">
        <w:rPr>
          <w:rFonts w:ascii="Times New Roman" w:eastAsia="黑体" w:hAnsi="Times New Roman" w:cs="黑体" w:hint="eastAsia"/>
          <w:sz w:val="32"/>
          <w:szCs w:val="32"/>
        </w:rPr>
        <w:t>医</w:t>
      </w:r>
      <w:proofErr w:type="gramEnd"/>
      <w:r w:rsidRPr="0085304C">
        <w:rPr>
          <w:rFonts w:ascii="Times New Roman" w:eastAsia="黑体" w:hAnsi="Times New Roman" w:cs="黑体" w:hint="eastAsia"/>
          <w:sz w:val="32"/>
          <w:szCs w:val="32"/>
        </w:rPr>
        <w:t>保限定支付政策</w:t>
      </w:r>
    </w:p>
    <w:p w:rsidR="004A502D" w:rsidRPr="0085304C" w:rsidRDefault="004A502D" w:rsidP="00895A15">
      <w:pPr>
        <w:spacing w:line="590" w:lineRule="exact"/>
        <w:ind w:firstLineChars="200" w:firstLine="640"/>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t>各地</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保部门、各定点医药机构要严格执行药品、诊疗项目、特殊医用材料</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政策。对国家谈判药品中双通道管理及单行支付药品，要严格审核用药所需的相关疾病诊断报告，防止通过提供“假报告”骗取医疗保障待遇。对限二线使用的药品，要认真核对疾病治疗和用药过程，加强一线用药的配备和使用，杜绝直接使用二线药品进行治疗。对使用天数和使用量限定的药</w:t>
      </w:r>
      <w:r w:rsidRPr="0085304C">
        <w:rPr>
          <w:rFonts w:ascii="Times New Roman" w:eastAsia="方正仿宋_GBK" w:hAnsi="Times New Roman" w:cs="方正仿宋_GBK" w:hint="eastAsia"/>
          <w:sz w:val="32"/>
          <w:szCs w:val="32"/>
        </w:rPr>
        <w:lastRenderedPageBreak/>
        <w:t>品、诊疗项目、特殊医用材料，要严格计算使用天数和使用量，防止临床超期限、超量使用。对限等级医疗机构和专科使用的药品、诊疗项目、特殊医用材料，要核对医疗机构和相应科室的资质，防止</w:t>
      </w:r>
      <w:proofErr w:type="gramStart"/>
      <w:r w:rsidRPr="0085304C">
        <w:rPr>
          <w:rFonts w:ascii="Times New Roman" w:eastAsia="方正仿宋_GBK" w:hAnsi="Times New Roman" w:cs="方正仿宋_GBK" w:hint="eastAsia"/>
          <w:sz w:val="32"/>
          <w:szCs w:val="32"/>
        </w:rPr>
        <w:t>超医院</w:t>
      </w:r>
      <w:proofErr w:type="gramEnd"/>
      <w:r w:rsidRPr="0085304C">
        <w:rPr>
          <w:rFonts w:ascii="Times New Roman" w:eastAsia="方正仿宋_GBK" w:hAnsi="Times New Roman" w:cs="方正仿宋_GBK" w:hint="eastAsia"/>
          <w:sz w:val="32"/>
          <w:szCs w:val="32"/>
        </w:rPr>
        <w:t>等级和专业科室执业资质使用。对其他有</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保限定支付范围的药品等，要加强审核，减少和杜绝违规支付行为发生。</w:t>
      </w:r>
    </w:p>
    <w:p w:rsidR="004A502D" w:rsidRPr="0085304C" w:rsidRDefault="004A502D" w:rsidP="00895A15">
      <w:pPr>
        <w:spacing w:line="590" w:lineRule="exact"/>
        <w:ind w:firstLineChars="200" w:firstLine="640"/>
        <w:rPr>
          <w:rFonts w:ascii="Times New Roman" w:eastAsia="黑体" w:hAnsi="Times New Roman" w:cs="Times New Roman"/>
          <w:sz w:val="32"/>
          <w:szCs w:val="32"/>
        </w:rPr>
      </w:pPr>
      <w:r w:rsidRPr="0085304C">
        <w:rPr>
          <w:rFonts w:ascii="Times New Roman" w:eastAsia="黑体" w:hAnsi="Times New Roman" w:cs="黑体" w:hint="eastAsia"/>
          <w:sz w:val="32"/>
          <w:szCs w:val="32"/>
        </w:rPr>
        <w:t>四、加大</w:t>
      </w:r>
      <w:proofErr w:type="gramStart"/>
      <w:r w:rsidRPr="0085304C">
        <w:rPr>
          <w:rFonts w:ascii="Times New Roman" w:eastAsia="黑体" w:hAnsi="Times New Roman" w:cs="黑体" w:hint="eastAsia"/>
          <w:sz w:val="32"/>
          <w:szCs w:val="32"/>
        </w:rPr>
        <w:t>医</w:t>
      </w:r>
      <w:proofErr w:type="gramEnd"/>
      <w:r w:rsidRPr="0085304C">
        <w:rPr>
          <w:rFonts w:ascii="Times New Roman" w:eastAsia="黑体" w:hAnsi="Times New Roman" w:cs="黑体" w:hint="eastAsia"/>
          <w:sz w:val="32"/>
          <w:szCs w:val="32"/>
        </w:rPr>
        <w:t>保限定支付政策培训力度</w:t>
      </w:r>
    </w:p>
    <w:p w:rsidR="004A502D" w:rsidRPr="0085304C" w:rsidRDefault="004A502D" w:rsidP="00895A15">
      <w:pPr>
        <w:spacing w:line="590" w:lineRule="exact"/>
        <w:ind w:firstLineChars="200" w:firstLine="640"/>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t>各地</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保部门要加强对定点医药机构的指导和培训。各定点医药机构要健全组织机构，完善内部管理制度，认真梳理本单位使用有</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保限定支付范围的药品、诊疗项目、特殊医用材料，加强</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保限定支付的政策宣传解读，扎实做好医护人员的培训工作，提高医护人员对</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保限定支付政策的认识和理解，压实医护人员严格执行</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保限定支付政策的责任；在日常工作中要加强对参保患者的宣传，做好解释工作。</w:t>
      </w:r>
    </w:p>
    <w:p w:rsidR="004A502D" w:rsidRPr="0085304C" w:rsidRDefault="004A502D" w:rsidP="00895A15">
      <w:pPr>
        <w:spacing w:line="590" w:lineRule="exact"/>
        <w:ind w:firstLineChars="200" w:firstLine="640"/>
        <w:rPr>
          <w:rFonts w:ascii="Times New Roman" w:eastAsia="黑体" w:hAnsi="Times New Roman" w:cs="Times New Roman"/>
          <w:sz w:val="32"/>
          <w:szCs w:val="32"/>
        </w:rPr>
      </w:pPr>
      <w:r w:rsidRPr="0085304C">
        <w:rPr>
          <w:rFonts w:ascii="Times New Roman" w:eastAsia="黑体" w:hAnsi="Times New Roman" w:cs="黑体" w:hint="eastAsia"/>
          <w:sz w:val="32"/>
          <w:szCs w:val="32"/>
        </w:rPr>
        <w:t>五、发挥信息系统在</w:t>
      </w:r>
      <w:proofErr w:type="gramStart"/>
      <w:r w:rsidRPr="0085304C">
        <w:rPr>
          <w:rFonts w:ascii="Times New Roman" w:eastAsia="黑体" w:hAnsi="Times New Roman" w:cs="黑体" w:hint="eastAsia"/>
          <w:sz w:val="32"/>
          <w:szCs w:val="32"/>
        </w:rPr>
        <w:t>医</w:t>
      </w:r>
      <w:proofErr w:type="gramEnd"/>
      <w:r w:rsidRPr="0085304C">
        <w:rPr>
          <w:rFonts w:ascii="Times New Roman" w:eastAsia="黑体" w:hAnsi="Times New Roman" w:cs="黑体" w:hint="eastAsia"/>
          <w:sz w:val="32"/>
          <w:szCs w:val="32"/>
        </w:rPr>
        <w:t>保限定支付管理中的作用</w:t>
      </w:r>
    </w:p>
    <w:p w:rsidR="004A502D" w:rsidRPr="0085304C" w:rsidRDefault="004A502D" w:rsidP="00895A15">
      <w:pPr>
        <w:spacing w:line="590" w:lineRule="exact"/>
        <w:ind w:firstLineChars="200" w:firstLine="640"/>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t>各经办机构对可以通过</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保信息系统直接控制限定支付范围的药品、诊疗项目、特殊医用材料，应尽可能通过</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保信息系统直接控制；要加强</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保智能监控系统建设，将相关</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保限定支付政策规定转换为智能监控规则并不断完善，实现智能监控事前预防、事中提醒的功效。各定点医药机构要加强</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保限定支付范围的药品、诊疗项目、特殊医用材料的信息化管理，在信息管理系统中，植入</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保限定支付类使用监控规则，充分发挥信息系统</w:t>
      </w:r>
      <w:r w:rsidRPr="0085304C">
        <w:rPr>
          <w:rFonts w:ascii="Times New Roman" w:eastAsia="方正仿宋_GBK" w:hAnsi="Times New Roman" w:cs="方正仿宋_GBK" w:hint="eastAsia"/>
          <w:sz w:val="32"/>
          <w:szCs w:val="32"/>
        </w:rPr>
        <w:lastRenderedPageBreak/>
        <w:t>的预警作用，在医护人员使用、结算</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保限定支付药品等时，及时进行提醒和提示，防止超</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保限定支付范围进行记账结算。</w:t>
      </w:r>
    </w:p>
    <w:p w:rsidR="004A502D" w:rsidRPr="0085304C" w:rsidRDefault="004A502D" w:rsidP="00895A15">
      <w:pPr>
        <w:spacing w:line="590" w:lineRule="exact"/>
        <w:ind w:firstLineChars="200" w:firstLine="640"/>
        <w:rPr>
          <w:rFonts w:ascii="Times New Roman" w:eastAsia="黑体" w:hAnsi="Times New Roman" w:cs="Times New Roman"/>
          <w:sz w:val="32"/>
          <w:szCs w:val="32"/>
        </w:rPr>
      </w:pPr>
      <w:r w:rsidRPr="0085304C">
        <w:rPr>
          <w:rFonts w:ascii="Times New Roman" w:eastAsia="黑体" w:hAnsi="Times New Roman" w:cs="黑体" w:hint="eastAsia"/>
          <w:sz w:val="32"/>
          <w:szCs w:val="32"/>
        </w:rPr>
        <w:t>六、加强</w:t>
      </w:r>
      <w:bookmarkStart w:id="1" w:name="_Hlk80165300"/>
      <w:proofErr w:type="gramStart"/>
      <w:r w:rsidRPr="0085304C">
        <w:rPr>
          <w:rFonts w:ascii="Times New Roman" w:eastAsia="黑体" w:hAnsi="Times New Roman" w:cs="黑体" w:hint="eastAsia"/>
          <w:sz w:val="32"/>
          <w:szCs w:val="32"/>
        </w:rPr>
        <w:t>医</w:t>
      </w:r>
      <w:proofErr w:type="gramEnd"/>
      <w:r w:rsidRPr="0085304C">
        <w:rPr>
          <w:rFonts w:ascii="Times New Roman" w:eastAsia="黑体" w:hAnsi="Times New Roman" w:cs="黑体" w:hint="eastAsia"/>
          <w:sz w:val="32"/>
          <w:szCs w:val="32"/>
        </w:rPr>
        <w:t>保限定支付监督管理</w:t>
      </w:r>
      <w:bookmarkEnd w:id="1"/>
    </w:p>
    <w:p w:rsidR="004A502D" w:rsidRPr="0085304C" w:rsidRDefault="004A502D" w:rsidP="00895A15">
      <w:pPr>
        <w:spacing w:line="590" w:lineRule="exact"/>
        <w:ind w:firstLineChars="200" w:firstLine="640"/>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t>各地</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保部门要综合运用协议、行政、司法等手段，严查严处违反政策规定，违规使用限定支付类药品、诊疗项目、特殊医用材料的行为，维护</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保基金安全。应采取多种方式对定点医疗机构进行监督检查，对发现的违规</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费用一律不予支付，将检查结果纳入年终协议执行情况考核内容；对于多次违规整改不力的定点医药机构或相关科室及违反《医疗保障基金使用监督管理条例》第三十八条规定的，从快做出处理；对定点医药机构或参保人员以骗取医疗保障基金为目的，通过伪造、变造虚假医学证明材料等手段骗取</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保待遇，造成</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保基金损失的，要按照《医疗保障基金使用监督管理条例》第四十条和第四十一条做出处理，并将该线索移交公安和纪检监察部门，实行联合惩戒。对涉及的</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保医师，要严格按照</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保医师管理办法进行约谈、记分、暂停</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保服务直至取消</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保医师资质。对医疗保障部门未履行法律法规规定的相关义务，造成</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保基金损失的，要按照相关法律法规规定做出处理。</w:t>
      </w:r>
    </w:p>
    <w:p w:rsidR="004A502D" w:rsidRPr="0085304C" w:rsidRDefault="004A502D" w:rsidP="00895A15">
      <w:pPr>
        <w:spacing w:line="590" w:lineRule="exact"/>
        <w:ind w:firstLineChars="200" w:firstLine="640"/>
        <w:rPr>
          <w:rFonts w:ascii="Times New Roman" w:eastAsia="黑体" w:hAnsi="Times New Roman" w:cs="Times New Roman"/>
          <w:sz w:val="32"/>
          <w:szCs w:val="32"/>
        </w:rPr>
      </w:pPr>
      <w:r w:rsidRPr="0085304C">
        <w:rPr>
          <w:rFonts w:ascii="Times New Roman" w:eastAsia="黑体" w:hAnsi="Times New Roman" w:cs="黑体" w:hint="eastAsia"/>
          <w:sz w:val="32"/>
          <w:szCs w:val="32"/>
        </w:rPr>
        <w:t>七、其他</w:t>
      </w:r>
    </w:p>
    <w:p w:rsidR="004A502D" w:rsidRPr="0085304C" w:rsidRDefault="004A502D" w:rsidP="00895A15">
      <w:pPr>
        <w:spacing w:line="590" w:lineRule="exact"/>
        <w:ind w:firstLineChars="200" w:firstLine="640"/>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t>各地要严格执行附件中关于药品、诊疗项目、特殊医用材料的</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保限定支付范围。上级部门对相关</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保限定支付范围有调整的，按照新规定执行。</w:t>
      </w:r>
    </w:p>
    <w:p w:rsidR="004A502D" w:rsidRPr="0085304C" w:rsidRDefault="004A502D" w:rsidP="00895A15">
      <w:pPr>
        <w:spacing w:line="590" w:lineRule="exact"/>
        <w:ind w:firstLineChars="200" w:firstLine="640"/>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lastRenderedPageBreak/>
        <w:t>附件：</w:t>
      </w:r>
      <w:r w:rsidRPr="0085304C">
        <w:rPr>
          <w:rFonts w:ascii="Times New Roman" w:eastAsia="方正仿宋_GBK" w:hAnsi="Times New Roman" w:cs="Times New Roman"/>
          <w:sz w:val="32"/>
          <w:szCs w:val="32"/>
        </w:rPr>
        <w:t>1.</w:t>
      </w:r>
      <w:proofErr w:type="gramStart"/>
      <w:r w:rsidRPr="0085304C">
        <w:rPr>
          <w:rFonts w:ascii="Times New Roman" w:eastAsia="方正仿宋_GBK" w:hAnsi="Times New Roman" w:cs="方正仿宋_GBK" w:hint="eastAsia"/>
          <w:sz w:val="32"/>
          <w:szCs w:val="32"/>
        </w:rPr>
        <w:t>《</w:t>
      </w:r>
      <w:proofErr w:type="gramEnd"/>
      <w:r w:rsidRPr="0085304C">
        <w:rPr>
          <w:rFonts w:ascii="Times New Roman" w:eastAsia="方正仿宋_GBK" w:hAnsi="Times New Roman" w:cs="方正仿宋_GBK" w:hint="eastAsia"/>
          <w:sz w:val="32"/>
          <w:szCs w:val="32"/>
        </w:rPr>
        <w:t>国家基本医疗保险、工伤保险和生育保险药品</w:t>
      </w:r>
    </w:p>
    <w:p w:rsidR="004A502D" w:rsidRPr="0085304C" w:rsidRDefault="004A502D" w:rsidP="00895A15">
      <w:pPr>
        <w:spacing w:line="590" w:lineRule="exact"/>
        <w:ind w:firstLineChars="600" w:firstLine="1920"/>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t>目录</w:t>
      </w:r>
      <w:proofErr w:type="gramStart"/>
      <w:r w:rsidRPr="0085304C">
        <w:rPr>
          <w:rFonts w:ascii="Times New Roman" w:eastAsia="方正仿宋_GBK" w:hAnsi="Times New Roman" w:cs="方正仿宋_GBK" w:hint="eastAsia"/>
          <w:sz w:val="32"/>
          <w:szCs w:val="32"/>
        </w:rPr>
        <w:t>》</w:t>
      </w:r>
      <w:proofErr w:type="gramEnd"/>
      <w:r w:rsidRPr="0085304C">
        <w:rPr>
          <w:rFonts w:ascii="Times New Roman" w:eastAsia="方正仿宋_GBK" w:hAnsi="Times New Roman" w:cs="方正仿宋_GBK" w:hint="eastAsia"/>
          <w:sz w:val="32"/>
          <w:szCs w:val="32"/>
        </w:rPr>
        <w:t>及谈判药品中有</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保限定支付范围的药品</w:t>
      </w:r>
    </w:p>
    <w:p w:rsidR="004A502D" w:rsidRPr="0085304C" w:rsidRDefault="004A502D" w:rsidP="00895A15">
      <w:pPr>
        <w:spacing w:line="590" w:lineRule="exact"/>
        <w:ind w:firstLineChars="500" w:firstLine="1600"/>
        <w:rPr>
          <w:rFonts w:ascii="Times New Roman" w:eastAsia="方正仿宋_GBK" w:hAnsi="Times New Roman" w:cs="Times New Roman"/>
          <w:sz w:val="32"/>
          <w:szCs w:val="32"/>
        </w:rPr>
      </w:pPr>
      <w:r w:rsidRPr="0085304C">
        <w:rPr>
          <w:rFonts w:ascii="Times New Roman" w:eastAsia="方正仿宋_GBK" w:hAnsi="Times New Roman" w:cs="Times New Roman"/>
          <w:sz w:val="32"/>
          <w:szCs w:val="32"/>
        </w:rPr>
        <w:t>2.</w:t>
      </w:r>
      <w:proofErr w:type="gramStart"/>
      <w:r w:rsidRPr="0085304C">
        <w:rPr>
          <w:rFonts w:ascii="Times New Roman" w:eastAsia="方正仿宋_GBK" w:hAnsi="Times New Roman" w:cs="方正仿宋_GBK" w:hint="eastAsia"/>
          <w:sz w:val="32"/>
          <w:szCs w:val="32"/>
        </w:rPr>
        <w:t>《</w:t>
      </w:r>
      <w:proofErr w:type="gramEnd"/>
      <w:r w:rsidRPr="0085304C">
        <w:rPr>
          <w:rFonts w:ascii="Times New Roman" w:eastAsia="方正仿宋_GBK" w:hAnsi="Times New Roman" w:cs="方正仿宋_GBK" w:hint="eastAsia"/>
          <w:sz w:val="32"/>
          <w:szCs w:val="32"/>
        </w:rPr>
        <w:t>国家基本医疗保险、工伤保险和生育保险药品</w:t>
      </w:r>
    </w:p>
    <w:p w:rsidR="004A502D" w:rsidRPr="0085304C" w:rsidRDefault="004A502D" w:rsidP="00895A15">
      <w:pPr>
        <w:spacing w:line="590" w:lineRule="exact"/>
        <w:ind w:firstLineChars="600" w:firstLine="1920"/>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t>目录</w:t>
      </w:r>
      <w:proofErr w:type="gramStart"/>
      <w:r w:rsidRPr="0085304C">
        <w:rPr>
          <w:rFonts w:ascii="Times New Roman" w:eastAsia="方正仿宋_GBK" w:hAnsi="Times New Roman" w:cs="方正仿宋_GBK" w:hint="eastAsia"/>
          <w:sz w:val="32"/>
          <w:szCs w:val="32"/>
        </w:rPr>
        <w:t>》</w:t>
      </w:r>
      <w:proofErr w:type="gramEnd"/>
      <w:r w:rsidRPr="0085304C">
        <w:rPr>
          <w:rFonts w:ascii="Times New Roman" w:eastAsia="方正仿宋_GBK" w:hAnsi="Times New Roman" w:cs="方正仿宋_GBK" w:hint="eastAsia"/>
          <w:sz w:val="32"/>
          <w:szCs w:val="32"/>
        </w:rPr>
        <w:t>凡例</w:t>
      </w:r>
    </w:p>
    <w:p w:rsidR="004A502D" w:rsidRPr="0085304C" w:rsidRDefault="004A502D" w:rsidP="00895A15">
      <w:pPr>
        <w:spacing w:line="590" w:lineRule="exact"/>
        <w:ind w:firstLineChars="500" w:firstLine="1600"/>
        <w:rPr>
          <w:rFonts w:ascii="Times New Roman" w:eastAsia="方正仿宋_GBK" w:hAnsi="Times New Roman" w:cs="Times New Roman"/>
          <w:sz w:val="32"/>
          <w:szCs w:val="32"/>
        </w:rPr>
      </w:pPr>
      <w:r w:rsidRPr="0085304C">
        <w:rPr>
          <w:rFonts w:ascii="Times New Roman" w:eastAsia="方正仿宋_GBK" w:hAnsi="Times New Roman" w:cs="Times New Roman"/>
          <w:sz w:val="32"/>
          <w:szCs w:val="32"/>
        </w:rPr>
        <w:t>3.</w:t>
      </w:r>
      <w:proofErr w:type="gramStart"/>
      <w:r w:rsidRPr="0085304C">
        <w:rPr>
          <w:rFonts w:ascii="Times New Roman" w:eastAsia="方正仿宋_GBK" w:hAnsi="Times New Roman" w:cs="方正仿宋_GBK" w:hint="eastAsia"/>
          <w:sz w:val="32"/>
          <w:szCs w:val="32"/>
        </w:rPr>
        <w:t>《</w:t>
      </w:r>
      <w:proofErr w:type="gramEnd"/>
      <w:r w:rsidRPr="0085304C">
        <w:rPr>
          <w:rFonts w:ascii="Times New Roman" w:eastAsia="方正仿宋_GBK" w:hAnsi="Times New Roman" w:cs="方正仿宋_GBK" w:hint="eastAsia"/>
          <w:sz w:val="32"/>
          <w:szCs w:val="32"/>
        </w:rPr>
        <w:t>江苏省基本医疗保险诊疗项目和医疗服务设施</w:t>
      </w:r>
      <w:proofErr w:type="gramStart"/>
      <w:r w:rsidRPr="0085304C">
        <w:rPr>
          <w:rFonts w:ascii="Times New Roman" w:eastAsia="方正仿宋_GBK" w:hAnsi="Times New Roman" w:cs="方正仿宋_GBK" w:hint="eastAsia"/>
          <w:sz w:val="32"/>
          <w:szCs w:val="32"/>
        </w:rPr>
        <w:t>范</w:t>
      </w:r>
      <w:proofErr w:type="gramEnd"/>
    </w:p>
    <w:p w:rsidR="004A502D" w:rsidRPr="0085304C" w:rsidRDefault="004A502D" w:rsidP="00895A15">
      <w:pPr>
        <w:spacing w:line="590" w:lineRule="exact"/>
        <w:ind w:firstLineChars="600" w:firstLine="1920"/>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t>围及支付标准（</w:t>
      </w:r>
      <w:r w:rsidRPr="0085304C">
        <w:rPr>
          <w:rFonts w:ascii="Times New Roman" w:eastAsia="方正仿宋_GBK" w:hAnsi="Times New Roman" w:cs="Times New Roman"/>
          <w:sz w:val="32"/>
          <w:szCs w:val="32"/>
        </w:rPr>
        <w:t>20210727</w:t>
      </w:r>
      <w:r w:rsidRPr="0085304C">
        <w:rPr>
          <w:rFonts w:ascii="Times New Roman" w:eastAsia="方正仿宋_GBK" w:hAnsi="Times New Roman" w:cs="方正仿宋_GBK" w:hint="eastAsia"/>
          <w:sz w:val="32"/>
          <w:szCs w:val="32"/>
        </w:rPr>
        <w:t>）</w:t>
      </w:r>
      <w:proofErr w:type="gramStart"/>
      <w:r w:rsidRPr="0085304C">
        <w:rPr>
          <w:rFonts w:ascii="Times New Roman" w:eastAsia="方正仿宋_GBK" w:hAnsi="Times New Roman" w:cs="方正仿宋_GBK" w:hint="eastAsia"/>
          <w:sz w:val="32"/>
          <w:szCs w:val="32"/>
        </w:rPr>
        <w:t>》</w:t>
      </w:r>
      <w:proofErr w:type="gramEnd"/>
      <w:r w:rsidRPr="0085304C">
        <w:rPr>
          <w:rFonts w:ascii="Times New Roman" w:eastAsia="方正仿宋_GBK" w:hAnsi="Times New Roman" w:cs="方正仿宋_GBK" w:hint="eastAsia"/>
          <w:sz w:val="32"/>
          <w:szCs w:val="32"/>
        </w:rPr>
        <w:t>中有</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w:t>
      </w:r>
      <w:proofErr w:type="gramStart"/>
      <w:r w:rsidRPr="0085304C">
        <w:rPr>
          <w:rFonts w:ascii="Times New Roman" w:eastAsia="方正仿宋_GBK" w:hAnsi="Times New Roman" w:cs="方正仿宋_GBK" w:hint="eastAsia"/>
          <w:sz w:val="32"/>
          <w:szCs w:val="32"/>
        </w:rPr>
        <w:t>范</w:t>
      </w:r>
      <w:proofErr w:type="gramEnd"/>
    </w:p>
    <w:p w:rsidR="004A502D" w:rsidRPr="0085304C" w:rsidRDefault="004A502D" w:rsidP="00895A15">
      <w:pPr>
        <w:spacing w:line="590" w:lineRule="exact"/>
        <w:ind w:firstLineChars="600" w:firstLine="1920"/>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t>围的诊疗项目</w:t>
      </w:r>
    </w:p>
    <w:p w:rsidR="004A502D" w:rsidRPr="0085304C" w:rsidRDefault="004A502D" w:rsidP="00895A15">
      <w:pPr>
        <w:spacing w:line="590" w:lineRule="exact"/>
        <w:ind w:firstLineChars="503" w:firstLine="161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sidRPr="0085304C">
        <w:rPr>
          <w:rFonts w:ascii="Times New Roman" w:eastAsia="方正仿宋_GBK" w:hAnsi="Times New Roman" w:cs="方正仿宋_GBK" w:hint="eastAsia"/>
          <w:sz w:val="32"/>
          <w:szCs w:val="32"/>
        </w:rPr>
        <w:t>《江苏省医疗保险特殊医用材料目录（</w:t>
      </w:r>
      <w:r w:rsidRPr="0085304C">
        <w:rPr>
          <w:rFonts w:ascii="Times New Roman" w:eastAsia="方正仿宋_GBK" w:hAnsi="Times New Roman" w:cs="Times New Roman"/>
          <w:sz w:val="32"/>
          <w:szCs w:val="32"/>
        </w:rPr>
        <w:t>20210727</w:t>
      </w:r>
      <w:r w:rsidRPr="0085304C">
        <w:rPr>
          <w:rFonts w:ascii="Times New Roman" w:eastAsia="方正仿宋_GBK" w:hAnsi="Times New Roman" w:cs="方正仿宋_GBK" w:hint="eastAsia"/>
          <w:sz w:val="32"/>
          <w:szCs w:val="32"/>
        </w:rPr>
        <w:t>）》</w:t>
      </w:r>
    </w:p>
    <w:p w:rsidR="004A502D" w:rsidRPr="0085304C" w:rsidRDefault="004A502D" w:rsidP="00895A15">
      <w:pPr>
        <w:spacing w:line="590" w:lineRule="exact"/>
        <w:ind w:firstLineChars="600" w:firstLine="1920"/>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t>中有</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保限定支付范围的材料</w:t>
      </w:r>
    </w:p>
    <w:p w:rsidR="004A502D" w:rsidRPr="0085304C" w:rsidRDefault="004A502D" w:rsidP="006A108D">
      <w:pPr>
        <w:spacing w:line="590" w:lineRule="exact"/>
        <w:rPr>
          <w:rFonts w:ascii="Times New Roman" w:eastAsia="方正仿宋_GBK" w:hAnsi="Times New Roman" w:cs="Times New Roman"/>
          <w:sz w:val="32"/>
          <w:szCs w:val="32"/>
        </w:rPr>
      </w:pPr>
    </w:p>
    <w:p w:rsidR="004A502D" w:rsidRPr="0085304C" w:rsidRDefault="004A502D" w:rsidP="006A108D">
      <w:pPr>
        <w:spacing w:line="590" w:lineRule="exact"/>
        <w:rPr>
          <w:rFonts w:ascii="Times New Roman" w:eastAsia="方正仿宋_GBK" w:hAnsi="Times New Roman" w:cs="Times New Roman"/>
          <w:sz w:val="32"/>
          <w:szCs w:val="32"/>
        </w:rPr>
      </w:pPr>
    </w:p>
    <w:p w:rsidR="004A502D" w:rsidRPr="0085304C" w:rsidRDefault="004A502D" w:rsidP="00D12990">
      <w:pPr>
        <w:spacing w:line="590" w:lineRule="exact"/>
        <w:ind w:right="640"/>
        <w:jc w:val="center"/>
        <w:rPr>
          <w:rFonts w:ascii="Times New Roman" w:eastAsia="方正仿宋_GBK" w:hAnsi="Times New Roman" w:cs="Times New Roman"/>
          <w:sz w:val="32"/>
          <w:szCs w:val="32"/>
        </w:rPr>
      </w:pPr>
      <w:r w:rsidRPr="0085304C">
        <w:rPr>
          <w:rFonts w:ascii="Times New Roman" w:eastAsia="方正仿宋_GBK" w:hAnsi="Times New Roman" w:cs="Times New Roman"/>
          <w:sz w:val="32"/>
          <w:szCs w:val="32"/>
        </w:rPr>
        <w:t xml:space="preserve">                                   </w:t>
      </w:r>
      <w:r w:rsidRPr="0085304C">
        <w:rPr>
          <w:rFonts w:ascii="Times New Roman" w:eastAsia="方正仿宋_GBK" w:hAnsi="Times New Roman" w:cs="方正仿宋_GBK" w:hint="eastAsia"/>
          <w:sz w:val="32"/>
          <w:szCs w:val="32"/>
        </w:rPr>
        <w:t>南通市医疗保障局</w:t>
      </w:r>
    </w:p>
    <w:p w:rsidR="004A502D" w:rsidRPr="0085304C" w:rsidRDefault="004A502D" w:rsidP="00D12990">
      <w:pPr>
        <w:spacing w:line="590" w:lineRule="exact"/>
        <w:ind w:right="640"/>
        <w:jc w:val="right"/>
        <w:rPr>
          <w:rFonts w:ascii="Times New Roman" w:eastAsia="方正仿宋_GBK" w:hAnsi="Times New Roman" w:cs="Times New Roman"/>
          <w:sz w:val="32"/>
          <w:szCs w:val="32"/>
        </w:rPr>
      </w:pPr>
      <w:r w:rsidRPr="0085304C">
        <w:rPr>
          <w:rFonts w:ascii="Times New Roman" w:eastAsia="方正仿宋_GBK" w:hAnsi="Times New Roman" w:cs="Times New Roman"/>
          <w:sz w:val="32"/>
          <w:szCs w:val="32"/>
        </w:rPr>
        <w:t>2021</w:t>
      </w:r>
      <w:r w:rsidRPr="0085304C">
        <w:rPr>
          <w:rFonts w:ascii="Times New Roman" w:eastAsia="方正仿宋_GBK" w:hAnsi="Times New Roman" w:cs="方正仿宋_GBK" w:hint="eastAsia"/>
          <w:sz w:val="32"/>
          <w:szCs w:val="32"/>
        </w:rPr>
        <w:t>年</w:t>
      </w:r>
      <w:r w:rsidRPr="0085304C">
        <w:rPr>
          <w:rFonts w:ascii="Times New Roman" w:eastAsia="方正仿宋_GBK" w:hAnsi="Times New Roman" w:cs="Times New Roman"/>
          <w:sz w:val="32"/>
          <w:szCs w:val="32"/>
        </w:rPr>
        <w:t>8</w:t>
      </w:r>
      <w:r w:rsidRPr="0085304C">
        <w:rPr>
          <w:rFonts w:ascii="Times New Roman" w:eastAsia="方正仿宋_GBK" w:hAnsi="Times New Roman" w:cs="方正仿宋_GBK" w:hint="eastAsia"/>
          <w:sz w:val="32"/>
          <w:szCs w:val="32"/>
        </w:rPr>
        <w:t>月</w:t>
      </w:r>
      <w:r w:rsidRPr="0085304C">
        <w:rPr>
          <w:rFonts w:ascii="Times New Roman" w:eastAsia="方正仿宋_GBK" w:hAnsi="Times New Roman" w:cs="Times New Roman"/>
          <w:sz w:val="32"/>
          <w:szCs w:val="32"/>
        </w:rPr>
        <w:t>27</w:t>
      </w:r>
      <w:r w:rsidRPr="0085304C">
        <w:rPr>
          <w:rFonts w:ascii="Times New Roman" w:eastAsia="方正仿宋_GBK" w:hAnsi="Times New Roman" w:cs="方正仿宋_GBK" w:hint="eastAsia"/>
          <w:sz w:val="32"/>
          <w:szCs w:val="32"/>
        </w:rPr>
        <w:t>日</w:t>
      </w:r>
    </w:p>
    <w:p w:rsidR="004A502D" w:rsidRPr="0085304C" w:rsidRDefault="004A502D" w:rsidP="006A108D">
      <w:pPr>
        <w:spacing w:line="590" w:lineRule="exact"/>
        <w:jc w:val="right"/>
        <w:rPr>
          <w:rFonts w:ascii="Times New Roman" w:eastAsia="方正仿宋_GBK" w:hAnsi="Times New Roman" w:cs="Times New Roman"/>
          <w:sz w:val="32"/>
          <w:szCs w:val="32"/>
        </w:rPr>
      </w:pPr>
    </w:p>
    <w:p w:rsidR="004A502D" w:rsidRPr="0085304C" w:rsidRDefault="004A502D" w:rsidP="009B1299">
      <w:pPr>
        <w:jc w:val="left"/>
        <w:rPr>
          <w:rFonts w:ascii="Times New Roman" w:eastAsia="方正仿宋_GBK" w:hAnsi="Times New Roman" w:cs="Times New Roman"/>
          <w:sz w:val="32"/>
          <w:szCs w:val="32"/>
        </w:rPr>
      </w:pPr>
      <w:r w:rsidRPr="0085304C">
        <w:rPr>
          <w:rFonts w:ascii="Times New Roman" w:eastAsia="方正仿宋_GBK" w:hAnsi="Times New Roman" w:cs="方正仿宋_GBK" w:hint="eastAsia"/>
          <w:sz w:val="32"/>
          <w:szCs w:val="32"/>
        </w:rPr>
        <w:t>（此件公开发布）</w:t>
      </w:r>
    </w:p>
    <w:p w:rsidR="004A502D" w:rsidRPr="0085304C" w:rsidRDefault="004A502D" w:rsidP="00325873">
      <w:pPr>
        <w:widowControl/>
        <w:tabs>
          <w:tab w:val="left" w:pos="1109"/>
          <w:tab w:val="left" w:pos="2829"/>
          <w:tab w:val="left" w:pos="4469"/>
          <w:tab w:val="left" w:pos="5649"/>
        </w:tabs>
        <w:ind w:left="93"/>
        <w:jc w:val="left"/>
        <w:rPr>
          <w:rFonts w:ascii="Times New Roman" w:eastAsia="黑体" w:hAnsi="Times New Roman" w:cs="Times New Roman"/>
          <w:kern w:val="0"/>
          <w:sz w:val="32"/>
          <w:szCs w:val="32"/>
        </w:rPr>
      </w:pPr>
      <w:r w:rsidRPr="0085304C">
        <w:rPr>
          <w:rFonts w:ascii="Times New Roman" w:eastAsia="方正仿宋_GBK" w:hAnsi="Times New Roman" w:cs="Times New Roman"/>
          <w:sz w:val="32"/>
          <w:szCs w:val="32"/>
        </w:rPr>
        <w:br w:type="page"/>
      </w:r>
      <w:r w:rsidRPr="0085304C">
        <w:rPr>
          <w:rFonts w:ascii="Times New Roman" w:eastAsia="黑体" w:hAnsi="Times New Roman" w:cs="黑体" w:hint="eastAsia"/>
          <w:kern w:val="0"/>
          <w:sz w:val="32"/>
          <w:szCs w:val="32"/>
        </w:rPr>
        <w:lastRenderedPageBreak/>
        <w:t>附件</w:t>
      </w:r>
      <w:r w:rsidRPr="0085304C">
        <w:rPr>
          <w:rFonts w:ascii="Times New Roman" w:eastAsia="黑体" w:hAnsi="Times New Roman" w:cs="Times New Roman"/>
          <w:kern w:val="0"/>
          <w:sz w:val="32"/>
          <w:szCs w:val="32"/>
        </w:rPr>
        <w:t>1</w:t>
      </w:r>
      <w:r w:rsidRPr="0085304C">
        <w:rPr>
          <w:rFonts w:ascii="Times New Roman" w:eastAsia="黑体" w:hAnsi="Times New Roman" w:cs="Times New Roman"/>
          <w:kern w:val="0"/>
          <w:sz w:val="32"/>
          <w:szCs w:val="32"/>
        </w:rPr>
        <w:tab/>
      </w:r>
      <w:r w:rsidRPr="0085304C">
        <w:rPr>
          <w:rFonts w:ascii="Times New Roman" w:eastAsia="黑体" w:hAnsi="Times New Roman" w:cs="Times New Roman"/>
          <w:kern w:val="0"/>
          <w:sz w:val="32"/>
          <w:szCs w:val="32"/>
        </w:rPr>
        <w:tab/>
      </w:r>
      <w:r w:rsidRPr="0085304C">
        <w:rPr>
          <w:rFonts w:ascii="Times New Roman" w:eastAsia="黑体" w:hAnsi="Times New Roman" w:cs="Times New Roman"/>
          <w:kern w:val="0"/>
          <w:sz w:val="32"/>
          <w:szCs w:val="32"/>
        </w:rPr>
        <w:tab/>
      </w:r>
      <w:r w:rsidRPr="0085304C">
        <w:rPr>
          <w:rFonts w:ascii="Times New Roman" w:eastAsia="黑体" w:hAnsi="Times New Roman" w:cs="Times New Roman"/>
          <w:kern w:val="0"/>
          <w:sz w:val="32"/>
          <w:szCs w:val="32"/>
        </w:rPr>
        <w:tab/>
      </w:r>
    </w:p>
    <w:p w:rsidR="004A502D" w:rsidRPr="0085304C" w:rsidRDefault="004A502D" w:rsidP="00D12990">
      <w:pPr>
        <w:widowControl/>
        <w:jc w:val="center"/>
        <w:rPr>
          <w:rFonts w:ascii="方正小标宋_GBK" w:eastAsia="方正小标宋_GBK" w:hAnsi="Times New Roman" w:cs="Times New Roman"/>
          <w:kern w:val="0"/>
          <w:sz w:val="36"/>
          <w:szCs w:val="36"/>
        </w:rPr>
      </w:pPr>
      <w:r w:rsidRPr="0085304C">
        <w:rPr>
          <w:rFonts w:ascii="方正小标宋_GBK" w:eastAsia="方正小标宋_GBK" w:hAnsi="Times New Roman" w:cs="方正小标宋_GBK" w:hint="eastAsia"/>
          <w:kern w:val="0"/>
          <w:sz w:val="36"/>
          <w:szCs w:val="36"/>
        </w:rPr>
        <w:t>《国家基本医疗保险、工伤保险和生育保险药品目录》中</w:t>
      </w:r>
    </w:p>
    <w:p w:rsidR="004A502D" w:rsidRPr="0085304C" w:rsidRDefault="004A502D" w:rsidP="00D12990">
      <w:pPr>
        <w:widowControl/>
        <w:jc w:val="center"/>
        <w:rPr>
          <w:rFonts w:ascii="方正小标宋_GBK" w:eastAsia="方正小标宋_GBK" w:hAnsi="Times New Roman" w:cs="Times New Roman"/>
          <w:kern w:val="0"/>
          <w:sz w:val="36"/>
          <w:szCs w:val="36"/>
        </w:rPr>
      </w:pPr>
      <w:r w:rsidRPr="0085304C">
        <w:rPr>
          <w:rFonts w:ascii="方正小标宋_GBK" w:eastAsia="方正小标宋_GBK" w:hAnsi="Times New Roman" w:cs="方正小标宋_GBK" w:hint="eastAsia"/>
          <w:kern w:val="0"/>
          <w:sz w:val="36"/>
          <w:szCs w:val="36"/>
        </w:rPr>
        <w:t>有</w:t>
      </w:r>
      <w:proofErr w:type="gramStart"/>
      <w:r w:rsidRPr="0085304C">
        <w:rPr>
          <w:rFonts w:ascii="方正小标宋_GBK" w:eastAsia="方正小标宋_GBK" w:hAnsi="Times New Roman" w:cs="方正小标宋_GBK" w:hint="eastAsia"/>
          <w:kern w:val="0"/>
          <w:sz w:val="36"/>
          <w:szCs w:val="36"/>
        </w:rPr>
        <w:t>医</w:t>
      </w:r>
      <w:proofErr w:type="gramEnd"/>
      <w:r w:rsidRPr="0085304C">
        <w:rPr>
          <w:rFonts w:ascii="方正小标宋_GBK" w:eastAsia="方正小标宋_GBK" w:hAnsi="Times New Roman" w:cs="方正小标宋_GBK" w:hint="eastAsia"/>
          <w:kern w:val="0"/>
          <w:sz w:val="36"/>
          <w:szCs w:val="36"/>
        </w:rPr>
        <w:t>保限定支付范围的药品目录</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000" w:firstRow="0" w:lastRow="0" w:firstColumn="0" w:lastColumn="0" w:noHBand="0" w:noVBand="0"/>
      </w:tblPr>
      <w:tblGrid>
        <w:gridCol w:w="908"/>
        <w:gridCol w:w="2094"/>
        <w:gridCol w:w="1435"/>
        <w:gridCol w:w="679"/>
        <w:gridCol w:w="5132"/>
      </w:tblGrid>
      <w:tr w:rsidR="004A502D" w:rsidRPr="0085304C">
        <w:trPr>
          <w:trHeight w:val="315"/>
          <w:tblHeader/>
          <w:jc w:val="center"/>
        </w:trPr>
        <w:tc>
          <w:tcPr>
            <w:tcW w:w="794" w:type="dxa"/>
            <w:vAlign w:val="center"/>
          </w:tcPr>
          <w:p w:rsidR="004A502D" w:rsidRPr="0085304C" w:rsidRDefault="004A502D" w:rsidP="00D12990">
            <w:pPr>
              <w:widowControl/>
              <w:jc w:val="center"/>
              <w:rPr>
                <w:rFonts w:ascii="Times New Roman" w:eastAsia="黑体" w:hAnsi="Times New Roman" w:cs="Times New Roman"/>
                <w:kern w:val="0"/>
              </w:rPr>
            </w:pPr>
            <w:r w:rsidRPr="0085304C">
              <w:rPr>
                <w:rFonts w:ascii="Times New Roman" w:eastAsia="黑体" w:hAnsi="Times New Roman" w:cs="黑体" w:hint="eastAsia"/>
                <w:kern w:val="0"/>
              </w:rPr>
              <w:t>编号</w:t>
            </w:r>
          </w:p>
        </w:tc>
        <w:tc>
          <w:tcPr>
            <w:tcW w:w="2094" w:type="dxa"/>
            <w:vAlign w:val="center"/>
          </w:tcPr>
          <w:p w:rsidR="004A502D" w:rsidRPr="0085304C" w:rsidRDefault="004A502D" w:rsidP="00D12990">
            <w:pPr>
              <w:widowControl/>
              <w:jc w:val="center"/>
              <w:rPr>
                <w:rFonts w:ascii="Times New Roman" w:eastAsia="黑体" w:hAnsi="Times New Roman" w:cs="Times New Roman"/>
                <w:kern w:val="0"/>
              </w:rPr>
            </w:pPr>
            <w:r w:rsidRPr="0085304C">
              <w:rPr>
                <w:rFonts w:ascii="Times New Roman" w:eastAsia="黑体" w:hAnsi="Times New Roman" w:cs="黑体" w:hint="eastAsia"/>
                <w:kern w:val="0"/>
              </w:rPr>
              <w:t>药品名称</w:t>
            </w:r>
          </w:p>
        </w:tc>
        <w:tc>
          <w:tcPr>
            <w:tcW w:w="1435" w:type="dxa"/>
            <w:vAlign w:val="center"/>
          </w:tcPr>
          <w:p w:rsidR="004A502D" w:rsidRPr="0085304C" w:rsidRDefault="004A502D" w:rsidP="00D12990">
            <w:pPr>
              <w:widowControl/>
              <w:jc w:val="center"/>
              <w:rPr>
                <w:rFonts w:ascii="Times New Roman" w:eastAsia="黑体" w:hAnsi="Times New Roman" w:cs="Times New Roman"/>
                <w:kern w:val="0"/>
              </w:rPr>
            </w:pPr>
            <w:r w:rsidRPr="0085304C">
              <w:rPr>
                <w:rFonts w:ascii="Times New Roman" w:eastAsia="黑体" w:hAnsi="Times New Roman" w:cs="黑体" w:hint="eastAsia"/>
                <w:kern w:val="0"/>
              </w:rPr>
              <w:t>剂型</w:t>
            </w:r>
          </w:p>
        </w:tc>
        <w:tc>
          <w:tcPr>
            <w:tcW w:w="679" w:type="dxa"/>
            <w:vAlign w:val="center"/>
          </w:tcPr>
          <w:p w:rsidR="004A502D" w:rsidRPr="0085304C" w:rsidRDefault="004A502D" w:rsidP="00D12990">
            <w:pPr>
              <w:widowControl/>
              <w:jc w:val="center"/>
              <w:rPr>
                <w:rFonts w:ascii="Times New Roman" w:eastAsia="黑体" w:hAnsi="Times New Roman" w:cs="Times New Roman"/>
                <w:kern w:val="0"/>
              </w:rPr>
            </w:pPr>
            <w:proofErr w:type="gramStart"/>
            <w:r w:rsidRPr="0085304C">
              <w:rPr>
                <w:rFonts w:ascii="Times New Roman" w:eastAsia="黑体" w:hAnsi="Times New Roman" w:cs="黑体" w:hint="eastAsia"/>
                <w:kern w:val="0"/>
              </w:rPr>
              <w:t>医</w:t>
            </w:r>
            <w:proofErr w:type="gramEnd"/>
            <w:r w:rsidRPr="0085304C">
              <w:rPr>
                <w:rFonts w:ascii="Times New Roman" w:eastAsia="黑体" w:hAnsi="Times New Roman" w:cs="黑体" w:hint="eastAsia"/>
                <w:kern w:val="0"/>
              </w:rPr>
              <w:t>保</w:t>
            </w:r>
          </w:p>
          <w:p w:rsidR="004A502D" w:rsidRPr="0085304C" w:rsidRDefault="004A502D" w:rsidP="00D12990">
            <w:pPr>
              <w:widowControl/>
              <w:jc w:val="center"/>
              <w:rPr>
                <w:rFonts w:ascii="Times New Roman" w:eastAsia="黑体" w:hAnsi="Times New Roman" w:cs="Times New Roman"/>
                <w:kern w:val="0"/>
              </w:rPr>
            </w:pPr>
            <w:r w:rsidRPr="0085304C">
              <w:rPr>
                <w:rFonts w:ascii="Times New Roman" w:eastAsia="黑体" w:hAnsi="Times New Roman" w:cs="黑体" w:hint="eastAsia"/>
                <w:kern w:val="0"/>
              </w:rPr>
              <w:t>等级</w:t>
            </w:r>
          </w:p>
        </w:tc>
        <w:tc>
          <w:tcPr>
            <w:tcW w:w="5132" w:type="dxa"/>
            <w:vAlign w:val="center"/>
          </w:tcPr>
          <w:p w:rsidR="004A502D" w:rsidRPr="0085304C" w:rsidRDefault="004A502D" w:rsidP="00D12990">
            <w:pPr>
              <w:widowControl/>
              <w:jc w:val="center"/>
              <w:rPr>
                <w:rFonts w:ascii="Times New Roman" w:eastAsia="黑体" w:hAnsi="Times New Roman" w:cs="Times New Roman"/>
                <w:kern w:val="0"/>
              </w:rPr>
            </w:pPr>
            <w:r w:rsidRPr="0085304C">
              <w:rPr>
                <w:rFonts w:ascii="Times New Roman" w:eastAsia="黑体" w:hAnsi="Times New Roman" w:cs="黑体" w:hint="eastAsia"/>
                <w:kern w:val="0"/>
              </w:rPr>
              <w:t>备注</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16</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埃索美拉</w:t>
            </w:r>
            <w:proofErr w:type="gramStart"/>
            <w:r w:rsidRPr="00243DE7">
              <w:rPr>
                <w:rFonts w:ascii="Times New Roman" w:eastAsia="方正仿宋_GBK" w:hAnsi="Times New Roman" w:cs="方正仿宋_GBK" w:hint="eastAsia"/>
                <w:kern w:val="0"/>
              </w:rPr>
              <w:t>唑</w:t>
            </w:r>
            <w:proofErr w:type="gramEnd"/>
            <w:r w:rsidRPr="00243DE7">
              <w:rPr>
                <w:rFonts w:ascii="Times New Roman" w:eastAsia="方正仿宋_GBK" w:hAnsi="Times New Roman" w:cs="方正仿宋_GBK" w:hint="eastAsia"/>
                <w:kern w:val="0"/>
              </w:rPr>
              <w:t>（艾司奥美拉</w:t>
            </w:r>
            <w:proofErr w:type="gramStart"/>
            <w:r w:rsidRPr="00243DE7">
              <w:rPr>
                <w:rFonts w:ascii="Times New Roman" w:eastAsia="方正仿宋_GBK" w:hAnsi="Times New Roman" w:cs="方正仿宋_GBK" w:hint="eastAsia"/>
                <w:kern w:val="0"/>
              </w:rPr>
              <w:t>唑</w:t>
            </w:r>
            <w:proofErr w:type="gramEnd"/>
            <w:r w:rsidRPr="00243DE7">
              <w:rPr>
                <w:rFonts w:ascii="Times New Roman" w:eastAsia="方正仿宋_GBK" w:hAnsi="Times New Roman" w:cs="方正仿宋_GBK" w:hint="eastAsia"/>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限有说明书标明的疾病诊断且有禁食医嘱或吞咽困难的患者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艾普拉唑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限有十二指肠溃疡、反流性食管炎诊断患者的二线用药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奥美拉</w:t>
            </w:r>
            <w:proofErr w:type="gramStart"/>
            <w:r w:rsidRPr="00243DE7">
              <w:rPr>
                <w:rFonts w:ascii="Times New Roman" w:eastAsia="方正仿宋_GBK" w:hAnsi="Times New Roman" w:cs="方正仿宋_GBK" w:hint="eastAsia"/>
                <w:kern w:val="0"/>
              </w:rPr>
              <w:t>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限有说明书标明的疾病诊断且有禁食医嘱或吞咽困难的患者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兰索拉唑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限有说明书标明的疾病诊断且有禁食医嘱或吞咽困难的患者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泮</w:t>
            </w:r>
            <w:proofErr w:type="gramEnd"/>
            <w:r w:rsidRPr="00243DE7">
              <w:rPr>
                <w:rFonts w:ascii="Times New Roman" w:eastAsia="方正仿宋_GBK" w:hAnsi="Times New Roman" w:cs="方正仿宋_GBK" w:hint="eastAsia"/>
                <w:kern w:val="0"/>
              </w:rPr>
              <w:t>托拉</w:t>
            </w:r>
            <w:proofErr w:type="gramStart"/>
            <w:r w:rsidRPr="00243DE7">
              <w:rPr>
                <w:rFonts w:ascii="Times New Roman" w:eastAsia="方正仿宋_GBK" w:hAnsi="Times New Roman" w:cs="方正仿宋_GBK" w:hint="eastAsia"/>
                <w:kern w:val="0"/>
              </w:rPr>
              <w:t>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限有说明书标明的疾病诊断且有禁食医嘱或吞咽困难的患者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26</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二甲硅油</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限胃肠镜检查和腹部影像学检查</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西甲硅油</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限胃肠镜检查和腹部影像学检查</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36</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多潘立酮</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r w:rsidRPr="00243DE7">
              <w:rPr>
                <w:rFonts w:ascii="Times New Roman" w:eastAsia="方正仿宋_GBK" w:hAnsi="Times New Roman" w:cs="方正仿宋_GBK" w:hint="eastAsia"/>
                <w:kern w:val="0"/>
              </w:rPr>
              <w:t>或吞咽困难患者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昂丹司琼</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限放化疗且吞咽困难患者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格拉司琼</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限放化疗且吞咽困难患者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帕洛诺司琼</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限放化疗且吞咽困难患者的二线用药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托烷司琼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限放化疗且吞咽困难患者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促肝细胞生长素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限肝功能衰竭</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49</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多烯磷脂酰胆碱</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限抢救或肝功能衰竭</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复方甘草甜素（复方甘草酸</w:t>
            </w:r>
            <w:proofErr w:type="gramStart"/>
            <w:r w:rsidRPr="00243DE7">
              <w:rPr>
                <w:rFonts w:ascii="Times New Roman" w:eastAsia="方正仿宋_GBK" w:hAnsi="Times New Roman" w:cs="方正仿宋_GBK" w:hint="eastAsia"/>
                <w:kern w:val="0"/>
              </w:rPr>
              <w:t>苷</w:t>
            </w:r>
            <w:proofErr w:type="gramEnd"/>
            <w:r w:rsidRPr="00243DE7">
              <w:rPr>
                <w:rFonts w:ascii="Times New Roman" w:eastAsia="方正仿宋_GBK" w:hAnsi="Times New Roman" w:cs="方正仿宋_GBK" w:hint="eastAsia"/>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限肝功能衰竭或无法使用甘草酸口服制剂的患者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甘草酸二铵</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限肝功能衰竭或无法使用甘草酸口服制剂的患者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谷胱甘肽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限肝功能衰竭</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53</w:t>
            </w:r>
          </w:p>
        </w:tc>
        <w:tc>
          <w:tcPr>
            <w:tcW w:w="2094" w:type="dxa"/>
            <w:vAlign w:val="center"/>
          </w:tcPr>
          <w:p w:rsidR="004A502D" w:rsidRPr="00243DE7" w:rsidRDefault="004A502D" w:rsidP="00D12990">
            <w:pPr>
              <w:widowControl/>
              <w:jc w:val="left"/>
              <w:rPr>
                <w:rFonts w:ascii="Times New Roman" w:eastAsia="方正仿宋_GBK" w:hAnsi="Times New Roman" w:cs="Times New Roman"/>
                <w:spacing w:val="-8"/>
                <w:kern w:val="0"/>
              </w:rPr>
            </w:pPr>
            <w:r w:rsidRPr="00243DE7">
              <w:rPr>
                <w:rFonts w:ascii="Times New Roman" w:eastAsia="方正仿宋_GBK" w:hAnsi="Times New Roman" w:cs="方正仿宋_GBK" w:hint="eastAsia"/>
                <w:spacing w:val="-8"/>
                <w:kern w:val="0"/>
              </w:rPr>
              <w:t>还原型谷胱甘肽（谷胱甘肽）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限药物</w:t>
            </w:r>
            <w:proofErr w:type="gramEnd"/>
            <w:r w:rsidRPr="00243DE7">
              <w:rPr>
                <w:rFonts w:ascii="Times New Roman" w:eastAsia="方正仿宋_GBK" w:hAnsi="Times New Roman" w:cs="方正仿宋_GBK" w:hint="eastAsia"/>
                <w:kern w:val="0"/>
              </w:rPr>
              <w:t>性肝损伤或肝功能衰竭</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门冬氨酸鸟氨酸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限肝性脑病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水飞</w:t>
            </w:r>
            <w:proofErr w:type="gramStart"/>
            <w:r w:rsidRPr="00243DE7">
              <w:rPr>
                <w:rFonts w:ascii="Times New Roman" w:eastAsia="方正仿宋_GBK" w:hAnsi="Times New Roman" w:cs="方正仿宋_GBK" w:hint="eastAsia"/>
                <w:kern w:val="0"/>
              </w:rPr>
              <w:t>蓟</w:t>
            </w:r>
            <w:proofErr w:type="gramEnd"/>
            <w:r w:rsidRPr="00243DE7">
              <w:rPr>
                <w:rFonts w:ascii="Times New Roman" w:eastAsia="方正仿宋_GBK" w:hAnsi="Times New Roman" w:cs="方正仿宋_GBK" w:hint="eastAsia"/>
                <w:kern w:val="0"/>
              </w:rPr>
              <w:t>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限中毒性</w:t>
            </w:r>
            <w:proofErr w:type="gramEnd"/>
            <w:r w:rsidRPr="00243DE7">
              <w:rPr>
                <w:rFonts w:ascii="Times New Roman" w:eastAsia="方正仿宋_GBK" w:hAnsi="Times New Roman" w:cs="方正仿宋_GBK" w:hint="eastAsia"/>
                <w:kern w:val="0"/>
              </w:rPr>
              <w:t>肝脏损害</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异甘草酸镁</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限肝功能衰竭或无法使用甘草酸口服制剂的患者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聚卡波非钙</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75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蒙脱石</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78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洛哌</w:t>
            </w:r>
            <w:proofErr w:type="gramEnd"/>
            <w:r w:rsidRPr="00243DE7">
              <w:rPr>
                <w:rFonts w:ascii="Times New Roman" w:eastAsia="方正仿宋_GBK" w:hAnsi="Times New Roman" w:cs="方正仿宋_GBK" w:hint="eastAsia"/>
                <w:kern w:val="0"/>
              </w:rPr>
              <w:t>丁胺</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颗粒剂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美沙拉秦（美沙拉</w:t>
            </w:r>
            <w:proofErr w:type="gramStart"/>
            <w:r w:rsidRPr="00243DE7">
              <w:rPr>
                <w:rFonts w:ascii="Times New Roman" w:eastAsia="方正仿宋_GBK" w:hAnsi="Times New Roman" w:cs="方正仿宋_GBK" w:hint="eastAsia"/>
                <w:kern w:val="0"/>
              </w:rPr>
              <w:t>嗪</w:t>
            </w:r>
            <w:proofErr w:type="gramEnd"/>
            <w:r w:rsidRPr="00243DE7">
              <w:rPr>
                <w:rFonts w:ascii="Times New Roman" w:eastAsia="方正仿宋_GBK" w:hAnsi="Times New Roman" w:cs="方正仿宋_GBK" w:hint="eastAsia"/>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灌肠剂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限直肠乙状结肠型溃疡性结肠炎急性发作期患者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双</w:t>
            </w:r>
            <w:proofErr w:type="gramStart"/>
            <w:r w:rsidRPr="00243DE7">
              <w:rPr>
                <w:rFonts w:ascii="Times New Roman" w:eastAsia="方正仿宋_GBK" w:hAnsi="Times New Roman" w:cs="方正仿宋_GBK" w:hint="eastAsia"/>
                <w:kern w:val="0"/>
              </w:rPr>
              <w:t>歧</w:t>
            </w:r>
            <w:proofErr w:type="gramEnd"/>
            <w:r w:rsidRPr="00243DE7">
              <w:rPr>
                <w:rFonts w:ascii="Times New Roman" w:eastAsia="方正仿宋_GBK" w:hAnsi="Times New Roman" w:cs="方正仿宋_GBK" w:hint="eastAsia"/>
                <w:kern w:val="0"/>
              </w:rPr>
              <w:t>杆菌活菌</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双</w:t>
            </w:r>
            <w:proofErr w:type="gramStart"/>
            <w:r w:rsidRPr="00243DE7">
              <w:rPr>
                <w:rFonts w:ascii="Times New Roman" w:eastAsia="方正仿宋_GBK" w:hAnsi="Times New Roman" w:cs="方正仿宋_GBK" w:hint="eastAsia"/>
                <w:kern w:val="0"/>
              </w:rPr>
              <w:t>歧</w:t>
            </w:r>
            <w:proofErr w:type="gramEnd"/>
            <w:r w:rsidRPr="00243DE7">
              <w:rPr>
                <w:rFonts w:ascii="Times New Roman" w:eastAsia="方正仿宋_GBK" w:hAnsi="Times New Roman" w:cs="方正仿宋_GBK" w:hint="eastAsia"/>
                <w:kern w:val="0"/>
              </w:rPr>
              <w:t>杆菌乳杆菌三联活菌</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lastRenderedPageBreak/>
              <w:t>★（</w:t>
            </w:r>
            <w:r w:rsidRPr="00243DE7">
              <w:rPr>
                <w:rFonts w:ascii="Times New Roman" w:eastAsia="方正仿宋_GBK" w:hAnsi="Times New Roman" w:cs="Times New Roman"/>
                <w:kern w:val="0"/>
              </w:rPr>
              <w:t>85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双</w:t>
            </w:r>
            <w:proofErr w:type="gramStart"/>
            <w:r w:rsidRPr="00243DE7">
              <w:rPr>
                <w:rFonts w:ascii="Times New Roman" w:eastAsia="方正仿宋_GBK" w:hAnsi="Times New Roman" w:cs="方正仿宋_GBK" w:hint="eastAsia"/>
                <w:kern w:val="0"/>
              </w:rPr>
              <w:t>歧</w:t>
            </w:r>
            <w:proofErr w:type="gramEnd"/>
            <w:r w:rsidRPr="00243DE7">
              <w:rPr>
                <w:rFonts w:ascii="Times New Roman" w:eastAsia="方正仿宋_GBK" w:hAnsi="Times New Roman" w:cs="方正仿宋_GBK" w:hint="eastAsia"/>
                <w:kern w:val="0"/>
              </w:rPr>
              <w:t>杆菌三联活菌</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口服散剂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双</w:t>
            </w:r>
            <w:proofErr w:type="gramStart"/>
            <w:r w:rsidRPr="00243DE7">
              <w:rPr>
                <w:rFonts w:ascii="Times New Roman" w:eastAsia="方正仿宋_GBK" w:hAnsi="Times New Roman" w:cs="方正仿宋_GBK" w:hint="eastAsia"/>
                <w:kern w:val="0"/>
              </w:rPr>
              <w:t>歧</w:t>
            </w:r>
            <w:proofErr w:type="gramEnd"/>
            <w:r w:rsidRPr="00243DE7">
              <w:rPr>
                <w:rFonts w:ascii="Times New Roman" w:eastAsia="方正仿宋_GBK" w:hAnsi="Times New Roman" w:cs="方正仿宋_GBK" w:hint="eastAsia"/>
                <w:kern w:val="0"/>
              </w:rPr>
              <w:t>杆菌四联活菌</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重组赖脯胰岛素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型糖尿病患者；</w:t>
            </w:r>
            <w:proofErr w:type="gramStart"/>
            <w:r w:rsidRPr="00243DE7">
              <w:rPr>
                <w:rFonts w:ascii="Times New Roman" w:eastAsia="方正仿宋_GBK" w:hAnsi="Times New Roman" w:cs="方正仿宋_GBK" w:hint="eastAsia"/>
                <w:kern w:val="0"/>
              </w:rPr>
              <w:t>限其他</w:t>
            </w:r>
            <w:proofErr w:type="gramEnd"/>
            <w:r w:rsidRPr="00243DE7">
              <w:rPr>
                <w:rFonts w:ascii="Times New Roman" w:eastAsia="方正仿宋_GBK" w:hAnsi="Times New Roman" w:cs="方正仿宋_GBK" w:hint="eastAsia"/>
                <w:kern w:val="0"/>
              </w:rPr>
              <w:t>短效胰岛素或口服药难以控制的</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谷赖胰岛素</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型糖尿病患者；</w:t>
            </w:r>
            <w:proofErr w:type="gramStart"/>
            <w:r w:rsidRPr="00243DE7">
              <w:rPr>
                <w:rFonts w:ascii="Times New Roman" w:eastAsia="方正仿宋_GBK" w:hAnsi="Times New Roman" w:cs="方正仿宋_GBK" w:hint="eastAsia"/>
                <w:kern w:val="0"/>
              </w:rPr>
              <w:t>限其他</w:t>
            </w:r>
            <w:proofErr w:type="gramEnd"/>
            <w:r w:rsidRPr="00243DE7">
              <w:rPr>
                <w:rFonts w:ascii="Times New Roman" w:eastAsia="方正仿宋_GBK" w:hAnsi="Times New Roman" w:cs="方正仿宋_GBK" w:hint="eastAsia"/>
                <w:kern w:val="0"/>
              </w:rPr>
              <w:t>短效胰岛素或口服药难以控制的</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赖脯胰岛素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型糖尿病患者；</w:t>
            </w:r>
            <w:proofErr w:type="gramStart"/>
            <w:r w:rsidRPr="00243DE7">
              <w:rPr>
                <w:rFonts w:ascii="Times New Roman" w:eastAsia="方正仿宋_GBK" w:hAnsi="Times New Roman" w:cs="方正仿宋_GBK" w:hint="eastAsia"/>
                <w:kern w:val="0"/>
              </w:rPr>
              <w:t>限其他</w:t>
            </w:r>
            <w:proofErr w:type="gramEnd"/>
            <w:r w:rsidRPr="00243DE7">
              <w:rPr>
                <w:rFonts w:ascii="Times New Roman" w:eastAsia="方正仿宋_GBK" w:hAnsi="Times New Roman" w:cs="方正仿宋_GBK" w:hint="eastAsia"/>
                <w:kern w:val="0"/>
              </w:rPr>
              <w:t>短效胰岛素或口服药难以控制的</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门冬胰岛素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型糖尿病患者；</w:t>
            </w:r>
            <w:proofErr w:type="gramStart"/>
            <w:r w:rsidRPr="00243DE7">
              <w:rPr>
                <w:rFonts w:ascii="Times New Roman" w:eastAsia="方正仿宋_GBK" w:hAnsi="Times New Roman" w:cs="方正仿宋_GBK" w:hint="eastAsia"/>
                <w:kern w:val="0"/>
              </w:rPr>
              <w:t>限其他</w:t>
            </w:r>
            <w:proofErr w:type="gramEnd"/>
            <w:r w:rsidRPr="00243DE7">
              <w:rPr>
                <w:rFonts w:ascii="Times New Roman" w:eastAsia="方正仿宋_GBK" w:hAnsi="Times New Roman" w:cs="方正仿宋_GBK" w:hint="eastAsia"/>
                <w:kern w:val="0"/>
              </w:rPr>
              <w:t>短效胰岛素或口服药难以控制的</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精蛋白</w:t>
            </w:r>
            <w:proofErr w:type="gramStart"/>
            <w:r w:rsidRPr="00243DE7">
              <w:rPr>
                <w:rFonts w:ascii="Times New Roman" w:eastAsia="方正仿宋_GBK" w:hAnsi="Times New Roman" w:cs="方正仿宋_GBK" w:hint="eastAsia"/>
                <w:kern w:val="0"/>
              </w:rPr>
              <w:t>锌</w:t>
            </w:r>
            <w:proofErr w:type="gramEnd"/>
            <w:r w:rsidRPr="00243DE7">
              <w:rPr>
                <w:rFonts w:ascii="Times New Roman" w:eastAsia="方正仿宋_GBK" w:hAnsi="Times New Roman" w:cs="方正仿宋_GBK" w:hint="eastAsia"/>
                <w:kern w:val="0"/>
              </w:rPr>
              <w:t>重组赖脯胰岛素混合</w:t>
            </w:r>
            <w:r w:rsidRPr="00243DE7">
              <w:rPr>
                <w:rFonts w:ascii="Times New Roman" w:eastAsia="方正仿宋_GBK" w:hAnsi="Times New Roman" w:cs="Times New Roman"/>
                <w:kern w:val="0"/>
              </w:rPr>
              <w:t xml:space="preserve"> (50R)</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型糖尿病患者；</w:t>
            </w:r>
            <w:proofErr w:type="gramStart"/>
            <w:r w:rsidRPr="00243DE7">
              <w:rPr>
                <w:rFonts w:ascii="Times New Roman" w:eastAsia="方正仿宋_GBK" w:hAnsi="Times New Roman" w:cs="方正仿宋_GBK" w:hint="eastAsia"/>
                <w:kern w:val="0"/>
              </w:rPr>
              <w:t>限其他</w:t>
            </w:r>
            <w:proofErr w:type="gramEnd"/>
            <w:r w:rsidRPr="00243DE7">
              <w:rPr>
                <w:rFonts w:ascii="Times New Roman" w:eastAsia="方正仿宋_GBK" w:hAnsi="Times New Roman" w:cs="方正仿宋_GBK" w:hint="eastAsia"/>
                <w:kern w:val="0"/>
              </w:rPr>
              <w:t>短效胰岛素或口服药难以控制的</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精蛋白</w:t>
            </w:r>
            <w:proofErr w:type="gramStart"/>
            <w:r w:rsidRPr="00243DE7">
              <w:rPr>
                <w:rFonts w:ascii="Times New Roman" w:eastAsia="方正仿宋_GBK" w:hAnsi="Times New Roman" w:cs="方正仿宋_GBK" w:hint="eastAsia"/>
                <w:kern w:val="0"/>
              </w:rPr>
              <w:t>锌</w:t>
            </w:r>
            <w:proofErr w:type="gramEnd"/>
            <w:r w:rsidRPr="00243DE7">
              <w:rPr>
                <w:rFonts w:ascii="Times New Roman" w:eastAsia="方正仿宋_GBK" w:hAnsi="Times New Roman" w:cs="方正仿宋_GBK" w:hint="eastAsia"/>
                <w:kern w:val="0"/>
              </w:rPr>
              <w:t>重组赖脯胰岛素混合</w:t>
            </w:r>
            <w:r w:rsidRPr="00243DE7">
              <w:rPr>
                <w:rFonts w:ascii="Times New Roman" w:eastAsia="方正仿宋_GBK" w:hAnsi="Times New Roman" w:cs="Times New Roman"/>
                <w:kern w:val="0"/>
              </w:rPr>
              <w:t xml:space="preserve"> (25R)</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型糖尿病患者；</w:t>
            </w:r>
            <w:proofErr w:type="gramStart"/>
            <w:r w:rsidRPr="00243DE7">
              <w:rPr>
                <w:rFonts w:ascii="Times New Roman" w:eastAsia="方正仿宋_GBK" w:hAnsi="Times New Roman" w:cs="方正仿宋_GBK" w:hint="eastAsia"/>
                <w:kern w:val="0"/>
              </w:rPr>
              <w:t>限其他</w:t>
            </w:r>
            <w:proofErr w:type="gramEnd"/>
            <w:r w:rsidRPr="00243DE7">
              <w:rPr>
                <w:rFonts w:ascii="Times New Roman" w:eastAsia="方正仿宋_GBK" w:hAnsi="Times New Roman" w:cs="方正仿宋_GBK" w:hint="eastAsia"/>
                <w:kern w:val="0"/>
              </w:rPr>
              <w:t>短效胰岛素或口服药难以控制的</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门冬胰岛素</w:t>
            </w:r>
            <w:r w:rsidRPr="00243DE7">
              <w:rPr>
                <w:rFonts w:ascii="Times New Roman" w:eastAsia="方正仿宋_GBK" w:hAnsi="Times New Roman" w:cs="Times New Roman"/>
                <w:kern w:val="0"/>
              </w:rPr>
              <w:t>30</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型糖尿病患者；</w:t>
            </w:r>
            <w:proofErr w:type="gramStart"/>
            <w:r w:rsidRPr="00243DE7">
              <w:rPr>
                <w:rFonts w:ascii="Times New Roman" w:eastAsia="方正仿宋_GBK" w:hAnsi="Times New Roman" w:cs="方正仿宋_GBK" w:hint="eastAsia"/>
                <w:kern w:val="0"/>
              </w:rPr>
              <w:t>限其他</w:t>
            </w:r>
            <w:proofErr w:type="gramEnd"/>
            <w:r w:rsidRPr="00243DE7">
              <w:rPr>
                <w:rFonts w:ascii="Times New Roman" w:eastAsia="方正仿宋_GBK" w:hAnsi="Times New Roman" w:cs="方正仿宋_GBK" w:hint="eastAsia"/>
                <w:kern w:val="0"/>
              </w:rPr>
              <w:t>短效胰岛素或口服药难以控制的</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门冬胰岛素</w:t>
            </w:r>
            <w:r w:rsidRPr="00243DE7">
              <w:rPr>
                <w:rFonts w:ascii="Times New Roman" w:eastAsia="方正仿宋_GBK" w:hAnsi="Times New Roman" w:cs="Times New Roman"/>
                <w:kern w:val="0"/>
              </w:rPr>
              <w:t>50</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型糖尿病患者；</w:t>
            </w:r>
            <w:proofErr w:type="gramStart"/>
            <w:r w:rsidRPr="00243DE7">
              <w:rPr>
                <w:rFonts w:ascii="Times New Roman" w:eastAsia="方正仿宋_GBK" w:hAnsi="Times New Roman" w:cs="方正仿宋_GBK" w:hint="eastAsia"/>
                <w:kern w:val="0"/>
              </w:rPr>
              <w:t>限其他</w:t>
            </w:r>
            <w:proofErr w:type="gramEnd"/>
            <w:r w:rsidRPr="00243DE7">
              <w:rPr>
                <w:rFonts w:ascii="Times New Roman" w:eastAsia="方正仿宋_GBK" w:hAnsi="Times New Roman" w:cs="方正仿宋_GBK" w:hint="eastAsia"/>
                <w:kern w:val="0"/>
              </w:rPr>
              <w:t>短效胰岛素或口服药难以控制的</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重组甘精胰岛素</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型糖尿病患者；</w:t>
            </w:r>
            <w:proofErr w:type="gramStart"/>
            <w:r w:rsidRPr="00243DE7">
              <w:rPr>
                <w:rFonts w:ascii="Times New Roman" w:eastAsia="方正仿宋_GBK" w:hAnsi="Times New Roman" w:cs="方正仿宋_GBK" w:hint="eastAsia"/>
                <w:kern w:val="0"/>
              </w:rPr>
              <w:t>限中长效</w:t>
            </w:r>
            <w:proofErr w:type="gramEnd"/>
            <w:r w:rsidRPr="00243DE7">
              <w:rPr>
                <w:rFonts w:ascii="Times New Roman" w:eastAsia="方正仿宋_GBK" w:hAnsi="Times New Roman" w:cs="方正仿宋_GBK" w:hint="eastAsia"/>
                <w:kern w:val="0"/>
              </w:rPr>
              <w:t>胰岛素难以控制的</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地</w:t>
            </w:r>
            <w:proofErr w:type="gramStart"/>
            <w:r w:rsidRPr="00243DE7">
              <w:rPr>
                <w:rFonts w:ascii="Times New Roman" w:eastAsia="方正仿宋_GBK" w:hAnsi="Times New Roman" w:cs="方正仿宋_GBK" w:hint="eastAsia"/>
                <w:kern w:val="0"/>
              </w:rPr>
              <w:t>特</w:t>
            </w:r>
            <w:proofErr w:type="gramEnd"/>
            <w:r w:rsidRPr="00243DE7">
              <w:rPr>
                <w:rFonts w:ascii="Times New Roman" w:eastAsia="方正仿宋_GBK" w:hAnsi="Times New Roman" w:cs="方正仿宋_GBK" w:hint="eastAsia"/>
                <w:kern w:val="0"/>
              </w:rPr>
              <w:t>胰岛素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型糖尿病患者；</w:t>
            </w:r>
            <w:proofErr w:type="gramStart"/>
            <w:r w:rsidRPr="00243DE7">
              <w:rPr>
                <w:rFonts w:ascii="Times New Roman" w:eastAsia="方正仿宋_GBK" w:hAnsi="Times New Roman" w:cs="方正仿宋_GBK" w:hint="eastAsia"/>
                <w:kern w:val="0"/>
              </w:rPr>
              <w:t>限中长效</w:t>
            </w:r>
            <w:proofErr w:type="gramEnd"/>
            <w:r w:rsidRPr="00243DE7">
              <w:rPr>
                <w:rFonts w:ascii="Times New Roman" w:eastAsia="方正仿宋_GBK" w:hAnsi="Times New Roman" w:cs="方正仿宋_GBK" w:hint="eastAsia"/>
                <w:kern w:val="0"/>
              </w:rPr>
              <w:t>胰岛素难以控制的</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甘精胰岛素</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型糖尿病患者；</w:t>
            </w:r>
            <w:proofErr w:type="gramStart"/>
            <w:r w:rsidRPr="00243DE7">
              <w:rPr>
                <w:rFonts w:ascii="Times New Roman" w:eastAsia="方正仿宋_GBK" w:hAnsi="Times New Roman" w:cs="方正仿宋_GBK" w:hint="eastAsia"/>
                <w:kern w:val="0"/>
              </w:rPr>
              <w:t>限中长效</w:t>
            </w:r>
            <w:proofErr w:type="gramEnd"/>
            <w:r w:rsidRPr="00243DE7">
              <w:rPr>
                <w:rFonts w:ascii="Times New Roman" w:eastAsia="方正仿宋_GBK" w:hAnsi="Times New Roman" w:cs="方正仿宋_GBK" w:hint="eastAsia"/>
                <w:kern w:val="0"/>
              </w:rPr>
              <w:t>胰岛素难以控制的</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德谷胰岛素</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限中长效</w:t>
            </w:r>
            <w:proofErr w:type="gramEnd"/>
            <w:r w:rsidRPr="00243DE7">
              <w:rPr>
                <w:rFonts w:ascii="Times New Roman" w:eastAsia="方正仿宋_GBK" w:hAnsi="Times New Roman" w:cs="方正仿宋_GBK" w:hint="eastAsia"/>
                <w:kern w:val="0"/>
              </w:rPr>
              <w:t>胰岛素难以控制的</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型糖尿病患者</w:t>
            </w:r>
          </w:p>
        </w:tc>
      </w:tr>
      <w:tr w:rsidR="004A502D" w:rsidRPr="0085304C">
        <w:trPr>
          <w:trHeight w:val="96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二甲双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维格列汀Ⅱ</w:t>
            </w:r>
            <w:r w:rsidRPr="00243DE7">
              <w:rPr>
                <w:rFonts w:ascii="Times New Roman" w:eastAsia="方正仿宋_GBK" w:hAnsi="Times New Roman" w:cs="Times New Roman"/>
                <w:kern w:val="0"/>
              </w:rPr>
              <w:br/>
            </w:r>
            <w:r w:rsidRPr="00243DE7">
              <w:rPr>
                <w:rFonts w:ascii="Times New Roman" w:eastAsia="方正仿宋_GBK" w:hAnsi="Times New Roman" w:cs="方正仿宋_GBK" w:hint="eastAsia"/>
                <w:kern w:val="0"/>
              </w:rPr>
              <w:t>二甲双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维格列汀Ⅲ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96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利格列汀二甲双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Ⅰ</w:t>
            </w:r>
            <w:r w:rsidRPr="00243DE7">
              <w:rPr>
                <w:rFonts w:ascii="Times New Roman" w:eastAsia="方正仿宋_GBK" w:hAnsi="Times New Roman" w:cs="Times New Roman"/>
                <w:kern w:val="0"/>
              </w:rPr>
              <w:br/>
            </w:r>
            <w:r w:rsidRPr="00243DE7">
              <w:rPr>
                <w:rFonts w:ascii="Times New Roman" w:eastAsia="方正仿宋_GBK" w:hAnsi="Times New Roman" w:cs="方正仿宋_GBK" w:hint="eastAsia"/>
                <w:kern w:val="0"/>
              </w:rPr>
              <w:t>利格列汀二甲双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Ⅱ</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西格列汀二甲双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Ⅰ西格列汀二甲双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Ⅱ</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632"/>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沙格列汀二甲双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Ⅰ沙格列汀二甲双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Ⅱ</w:t>
            </w:r>
            <w:r w:rsidRPr="00243DE7">
              <w:rPr>
                <w:rFonts w:ascii="Times New Roman" w:eastAsia="方正仿宋_GBK" w:hAnsi="Times New Roman" w:cs="Times New Roman"/>
                <w:kern w:val="0"/>
              </w:rPr>
              <w:br w:type="page"/>
            </w:r>
            <w:r w:rsidRPr="00243DE7">
              <w:rPr>
                <w:rFonts w:ascii="Times New Roman" w:eastAsia="方正仿宋_GBK" w:hAnsi="Times New Roman" w:cs="方正仿宋_GBK" w:hint="eastAsia"/>
                <w:kern w:val="0"/>
              </w:rPr>
              <w:t>沙格列汀二甲双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缓释控释剂型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140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阿格列汀</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141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利格列汀</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142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沙格列汀</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144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西格列汀</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149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硫辛酸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限有明确神经电生理检查证据的痛性糖尿病外周神经病变诊断的患者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156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阿法骨化醇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限中、重度骨质疏松；肾性骨病；甲状旁腺功能减退症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156</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阿法骨化醇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限新生儿低钙血症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158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骨化三醇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限中、重度骨质疏松；肾性骨病；甲状旁腺功能减退症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158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骨化三醇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限肾透析</w:t>
            </w:r>
            <w:proofErr w:type="gramEnd"/>
            <w:r w:rsidRPr="00243DE7">
              <w:rPr>
                <w:rFonts w:ascii="Times New Roman" w:eastAsia="方正仿宋_GBK" w:hAnsi="Times New Roman" w:cs="方正仿宋_GBK" w:hint="eastAsia"/>
                <w:kern w:val="0"/>
              </w:rPr>
              <w:t>并有低钙血症的患者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159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水溶性维生素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限与脂肪乳、氨基酸等肠外营养药物配合使用时支付，单独使用不予支付</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160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碳酸钙</w:t>
            </w:r>
            <w:r w:rsidRPr="00243DE7">
              <w:rPr>
                <w:rFonts w:ascii="Times New Roman" w:eastAsia="方正仿宋_GBK" w:hAnsi="Times New Roman" w:cs="Times New Roman"/>
                <w:kern w:val="0"/>
              </w:rPr>
              <w:t>D3</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160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碳酸钙</w:t>
            </w:r>
            <w:r w:rsidRPr="00243DE7">
              <w:rPr>
                <w:rFonts w:ascii="Times New Roman" w:eastAsia="方正仿宋_GBK" w:hAnsi="Times New Roman" w:cs="Times New Roman"/>
                <w:kern w:val="0"/>
              </w:rPr>
              <w:t>D3</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颗粒剂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162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维生素</w:t>
            </w:r>
            <w:r w:rsidRPr="00243DE7">
              <w:rPr>
                <w:rFonts w:ascii="Times New Roman" w:eastAsia="方正仿宋_GBK" w:hAnsi="Times New Roman" w:cs="Times New Roman"/>
                <w:kern w:val="0"/>
              </w:rPr>
              <w:t>AD</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限夜盲症、儿童佝偻病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163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硒酵母</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proofErr w:type="gramStart"/>
            <w:r w:rsidRPr="00243DE7">
              <w:rPr>
                <w:rFonts w:ascii="Times New Roman" w:eastAsia="方正仿宋_GBK" w:hAnsi="Times New Roman" w:cs="方正仿宋_GBK" w:hint="eastAsia"/>
                <w:kern w:val="0"/>
              </w:rPr>
              <w:t>硒缺乏</w:t>
            </w:r>
            <w:proofErr w:type="gramEnd"/>
            <w:r w:rsidRPr="00243DE7">
              <w:rPr>
                <w:rFonts w:ascii="Times New Roman" w:eastAsia="方正仿宋_GBK" w:hAnsi="Times New Roman" w:cs="方正仿宋_GBK" w:hint="eastAsia"/>
                <w:kern w:val="0"/>
              </w:rPr>
              <w:t>检验证据的患者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164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小儿碳酸钙</w:t>
            </w:r>
            <w:r w:rsidRPr="00243DE7">
              <w:rPr>
                <w:rFonts w:ascii="Times New Roman" w:eastAsia="方正仿宋_GBK" w:hAnsi="Times New Roman" w:cs="Times New Roman"/>
                <w:kern w:val="0"/>
              </w:rPr>
              <w:t>D3</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颗粒剂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r w:rsidRPr="00243DE7">
              <w:rPr>
                <w:rFonts w:ascii="Times New Roman" w:eastAsia="方正仿宋_GBK" w:hAnsi="Times New Roman" w:cs="方正仿宋_GBK" w:hint="eastAsia"/>
                <w:kern w:val="0"/>
              </w:rPr>
              <w:t>佝偻病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166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脂溶性维生素Ⅰ</w:t>
            </w:r>
            <w:r w:rsidRPr="00243DE7">
              <w:rPr>
                <w:rFonts w:ascii="Times New Roman" w:eastAsia="方正仿宋_GBK" w:hAnsi="Times New Roman" w:cs="Times New Roman"/>
                <w:kern w:val="0"/>
              </w:rPr>
              <w:br/>
            </w:r>
            <w:r w:rsidRPr="00243DE7">
              <w:rPr>
                <w:rFonts w:ascii="Times New Roman" w:eastAsia="方正仿宋_GBK" w:hAnsi="Times New Roman" w:cs="方正仿宋_GBK" w:hint="eastAsia"/>
                <w:kern w:val="0"/>
              </w:rPr>
              <w:t>脂溶性维生素Ⅱ</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限与脂肪乳、氨基酸等肠外营养药物配合使用时支付，单独使用不予支付</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167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多种维生素</w:t>
            </w:r>
            <w:r w:rsidRPr="00243DE7">
              <w:rPr>
                <w:rFonts w:ascii="Times New Roman" w:eastAsia="方正仿宋_GBK" w:hAnsi="Times New Roman" w:cs="Times New Roman"/>
                <w:kern w:val="0"/>
              </w:rPr>
              <w:t>(12)</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限与肠外营养药物配合使用时支付，单独使用不予支付</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170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醋酸钙</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限慢性肾功能衰竭所致的高磷血症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172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硫酸锌</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▲；限有锌缺乏检验证据的患者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172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硫酸锌</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口服溶液剂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▲；限有锌缺乏检验证据的患者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174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门冬氨酸钾镁</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限低钾血症引起的心律失常或洋地黄中毒引起的心律失常</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174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门冬氨酸钾镁</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限洋地黄中毒引起的心律失常患者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169</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葡萄糖酸钙</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颗粒剂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177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缓解消化道不适症状的复方</w:t>
            </w:r>
            <w:r w:rsidRPr="00243DE7">
              <w:rPr>
                <w:rFonts w:ascii="Times New Roman" w:eastAsia="方正仿宋_GBK" w:hAnsi="Times New Roman" w:cs="Times New Roman"/>
                <w:kern w:val="0"/>
              </w:rPr>
              <w:t>OTC</w:t>
            </w:r>
            <w:r w:rsidRPr="00243DE7">
              <w:rPr>
                <w:rFonts w:ascii="Times New Roman" w:eastAsia="方正仿宋_GBK" w:hAnsi="Times New Roman" w:cs="方正仿宋_GBK" w:hint="eastAsia"/>
                <w:kern w:val="0"/>
              </w:rPr>
              <w:t>制剂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179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乌司他</w:t>
            </w:r>
            <w:proofErr w:type="gramEnd"/>
            <w:r w:rsidRPr="00243DE7">
              <w:rPr>
                <w:rFonts w:ascii="Times New Roman" w:eastAsia="方正仿宋_GBK" w:hAnsi="Times New Roman" w:cs="方正仿宋_GBK" w:hint="eastAsia"/>
                <w:kern w:val="0"/>
              </w:rPr>
              <w:t>丁</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限急性胰腺炎、慢性复发性胰腺炎患者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180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腺苷蛋氨酸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限肝硬化所致肝内胆汁淤积患者或妊娠期肝内胆汁淤积患者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180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腺苷蛋氨酸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限肝硬化所致肝内胆汁淤积或妊娠期肝内胆汁淤积，且无法口服的患者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181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特利加压素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限食管静脉曲张出血抢救</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183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肝素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封管液</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限血液透析、体外循环、导管术、微血管手术等操作中及某些血液标本或器械的抗凝处理</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190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贝前列素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限有慢性动脉闭塞的诊断且有明确的溃疡、间歇性跛行及严重疼痛体征的患者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192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沙格雷酯</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限有慢性动脉闭塞的诊断且有明确的溃疡、间歇性跛行</w:t>
            </w:r>
            <w:r w:rsidRPr="00243DE7">
              <w:rPr>
                <w:rFonts w:ascii="Times New Roman" w:eastAsia="方正仿宋_GBK" w:hAnsi="Times New Roman" w:cs="方正仿宋_GBK" w:hint="eastAsia"/>
                <w:kern w:val="0"/>
              </w:rPr>
              <w:lastRenderedPageBreak/>
              <w:t>及严重疼痛体征的患者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193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替罗非班</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限急性冠脉综合征的介入治疗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193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替罗非班</w:t>
            </w:r>
            <w:proofErr w:type="gramEnd"/>
            <w:r w:rsidRPr="00243DE7">
              <w:rPr>
                <w:rFonts w:ascii="Times New Roman" w:eastAsia="方正仿宋_GBK" w:hAnsi="Times New Roman" w:cs="方正仿宋_GBK" w:hint="eastAsia"/>
                <w:kern w:val="0"/>
              </w:rPr>
              <w:t>氯化钠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限急性冠脉综合征的介入治疗</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194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西</w:t>
            </w:r>
            <w:proofErr w:type="gramStart"/>
            <w:r w:rsidRPr="00243DE7">
              <w:rPr>
                <w:rFonts w:ascii="Times New Roman" w:eastAsia="方正仿宋_GBK" w:hAnsi="Times New Roman" w:cs="方正仿宋_GBK" w:hint="eastAsia"/>
                <w:kern w:val="0"/>
              </w:rPr>
              <w:t>洛</w:t>
            </w:r>
            <w:proofErr w:type="gramEnd"/>
            <w:r w:rsidRPr="00243DE7">
              <w:rPr>
                <w:rFonts w:ascii="Times New Roman" w:eastAsia="方正仿宋_GBK" w:hAnsi="Times New Roman" w:cs="方正仿宋_GBK" w:hint="eastAsia"/>
                <w:kern w:val="0"/>
              </w:rPr>
              <w:t>他</w:t>
            </w:r>
            <w:proofErr w:type="gramStart"/>
            <w:r w:rsidRPr="00243DE7">
              <w:rPr>
                <w:rFonts w:ascii="Times New Roman" w:eastAsia="方正仿宋_GBK" w:hAnsi="Times New Roman" w:cs="方正仿宋_GBK" w:hint="eastAsia"/>
                <w:kern w:val="0"/>
              </w:rPr>
              <w:t>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限有慢性动脉闭塞症诊断且有明确的溃疡、间歇性跛行及严重疼痛体征的患者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195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依替巴肽</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限急性冠脉综合征的介入治疗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196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吲哚布芬</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限阿司匹林不能耐受的患者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197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替格瑞洛</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限急性冠脉综合征患者，支付不超过</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个月。非急性期限二线用药。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200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降</w:t>
            </w:r>
            <w:proofErr w:type="gramStart"/>
            <w:r w:rsidRPr="00243DE7">
              <w:rPr>
                <w:rFonts w:ascii="Times New Roman" w:eastAsia="方正仿宋_GBK" w:hAnsi="Times New Roman" w:cs="方正仿宋_GBK" w:hint="eastAsia"/>
                <w:kern w:val="0"/>
              </w:rPr>
              <w:t>纤</w:t>
            </w:r>
            <w:proofErr w:type="gramEnd"/>
            <w:r w:rsidRPr="00243DE7">
              <w:rPr>
                <w:rFonts w:ascii="Times New Roman" w:eastAsia="方正仿宋_GBK" w:hAnsi="Times New Roman" w:cs="方正仿宋_GBK" w:hint="eastAsia"/>
                <w:kern w:val="0"/>
              </w:rPr>
              <w:t>酶</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限急性脑梗死的急救抢救</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201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纤溶酶</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限急性脑梗死的急救抢救</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204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w:t>
            </w:r>
            <w:proofErr w:type="gramStart"/>
            <w:r w:rsidRPr="00243DE7">
              <w:rPr>
                <w:rFonts w:ascii="Times New Roman" w:eastAsia="方正仿宋_GBK" w:hAnsi="Times New Roman" w:cs="方正仿宋_GBK" w:hint="eastAsia"/>
                <w:kern w:val="0"/>
              </w:rPr>
              <w:t>加曲班</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限有急性脑梗死诊断并有运动神经麻痹</w:t>
            </w:r>
            <w:proofErr w:type="gramStart"/>
            <w:r w:rsidRPr="00243DE7">
              <w:rPr>
                <w:rFonts w:ascii="Times New Roman" w:eastAsia="方正仿宋_GBK" w:hAnsi="Times New Roman" w:cs="方正仿宋_GBK" w:hint="eastAsia"/>
                <w:kern w:val="0"/>
              </w:rPr>
              <w:t>体征且</w:t>
            </w:r>
            <w:proofErr w:type="gramEnd"/>
            <w:r w:rsidRPr="00243DE7">
              <w:rPr>
                <w:rFonts w:ascii="Times New Roman" w:eastAsia="方正仿宋_GBK" w:hAnsi="Times New Roman" w:cs="方正仿宋_GBK" w:hint="eastAsia"/>
                <w:kern w:val="0"/>
              </w:rPr>
              <w:t>在发作后</w:t>
            </w:r>
            <w:r w:rsidRPr="00243DE7">
              <w:rPr>
                <w:rFonts w:ascii="Times New Roman" w:eastAsia="方正仿宋_GBK" w:hAnsi="Times New Roman" w:cs="Times New Roman"/>
                <w:kern w:val="0"/>
              </w:rPr>
              <w:t>48</w:t>
            </w:r>
            <w:r w:rsidRPr="00243DE7">
              <w:rPr>
                <w:rFonts w:ascii="Times New Roman" w:eastAsia="方正仿宋_GBK" w:hAnsi="Times New Roman" w:cs="方正仿宋_GBK" w:hint="eastAsia"/>
                <w:kern w:val="0"/>
              </w:rPr>
              <w:t>小时内用药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205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达比</w:t>
            </w:r>
            <w:proofErr w:type="gramStart"/>
            <w:r w:rsidRPr="00243DE7">
              <w:rPr>
                <w:rFonts w:ascii="Times New Roman" w:eastAsia="方正仿宋_GBK" w:hAnsi="Times New Roman" w:cs="方正仿宋_GBK" w:hint="eastAsia"/>
                <w:kern w:val="0"/>
              </w:rPr>
              <w:t>加群酯</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限华法</w:t>
            </w:r>
            <w:proofErr w:type="gramEnd"/>
            <w:r w:rsidRPr="00243DE7">
              <w:rPr>
                <w:rFonts w:ascii="Times New Roman" w:eastAsia="方正仿宋_GBK" w:hAnsi="Times New Roman" w:cs="方正仿宋_GBK" w:hint="eastAsia"/>
                <w:kern w:val="0"/>
              </w:rPr>
              <w:t>林治疗控制不良或出血高危的非瓣膜</w:t>
            </w:r>
            <w:proofErr w:type="gramStart"/>
            <w:r w:rsidRPr="00243DE7">
              <w:rPr>
                <w:rFonts w:ascii="Times New Roman" w:eastAsia="方正仿宋_GBK" w:hAnsi="Times New Roman" w:cs="方正仿宋_GBK" w:hint="eastAsia"/>
                <w:kern w:val="0"/>
              </w:rPr>
              <w:t>性房颤患者</w:t>
            </w:r>
            <w:proofErr w:type="gramEnd"/>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206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w:t>
            </w:r>
            <w:proofErr w:type="gramStart"/>
            <w:r w:rsidRPr="00243DE7">
              <w:rPr>
                <w:rFonts w:ascii="Times New Roman" w:eastAsia="方正仿宋_GBK" w:hAnsi="Times New Roman" w:cs="方正仿宋_GBK" w:hint="eastAsia"/>
                <w:kern w:val="0"/>
              </w:rPr>
              <w:t>哌沙班</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限下肢关节置换手术患者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207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磺</w:t>
            </w:r>
            <w:proofErr w:type="gramEnd"/>
            <w:r w:rsidRPr="00243DE7">
              <w:rPr>
                <w:rFonts w:ascii="Times New Roman" w:eastAsia="方正仿宋_GBK" w:hAnsi="Times New Roman" w:cs="方正仿宋_GBK" w:hint="eastAsia"/>
                <w:kern w:val="0"/>
              </w:rPr>
              <w:t>达肝</w:t>
            </w:r>
            <w:proofErr w:type="gramStart"/>
            <w:r w:rsidRPr="00243DE7">
              <w:rPr>
                <w:rFonts w:ascii="Times New Roman" w:eastAsia="方正仿宋_GBK" w:hAnsi="Times New Roman" w:cs="方正仿宋_GBK" w:hint="eastAsia"/>
                <w:kern w:val="0"/>
              </w:rPr>
              <w:t>癸</w:t>
            </w:r>
            <w:proofErr w:type="gramEnd"/>
            <w:r w:rsidRPr="00243DE7">
              <w:rPr>
                <w:rFonts w:ascii="Times New Roman" w:eastAsia="方正仿宋_GBK" w:hAnsi="Times New Roman" w:cs="方正仿宋_GBK" w:hint="eastAsia"/>
                <w:kern w:val="0"/>
              </w:rPr>
              <w:t>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限下肢关节置换手术患者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208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利</w:t>
            </w:r>
            <w:proofErr w:type="gramStart"/>
            <w:r w:rsidRPr="00243DE7">
              <w:rPr>
                <w:rFonts w:ascii="Times New Roman" w:eastAsia="方正仿宋_GBK" w:hAnsi="Times New Roman" w:cs="方正仿宋_GBK" w:hint="eastAsia"/>
                <w:kern w:val="0"/>
              </w:rPr>
              <w:t>伐沙班</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限华法</w:t>
            </w:r>
            <w:proofErr w:type="gramEnd"/>
            <w:r w:rsidRPr="00243DE7">
              <w:rPr>
                <w:rFonts w:ascii="Times New Roman" w:eastAsia="方正仿宋_GBK" w:hAnsi="Times New Roman" w:cs="方正仿宋_GBK" w:hint="eastAsia"/>
                <w:kern w:val="0"/>
              </w:rPr>
              <w:t>林治疗控制不良或出血高危的非</w:t>
            </w:r>
            <w:proofErr w:type="gramStart"/>
            <w:r w:rsidRPr="00243DE7">
              <w:rPr>
                <w:rFonts w:ascii="Times New Roman" w:eastAsia="方正仿宋_GBK" w:hAnsi="Times New Roman" w:cs="方正仿宋_GBK" w:hint="eastAsia"/>
                <w:kern w:val="0"/>
              </w:rPr>
              <w:t>瓣膜性房颤</w:t>
            </w:r>
            <w:proofErr w:type="gramEnd"/>
            <w:r w:rsidRPr="00243DE7">
              <w:rPr>
                <w:rFonts w:ascii="Times New Roman" w:eastAsia="方正仿宋_GBK" w:hAnsi="Times New Roman" w:cs="方正仿宋_GBK" w:hint="eastAsia"/>
                <w:kern w:val="0"/>
              </w:rPr>
              <w:t>、深静脉血栓、肺栓塞患者；下肢关节置换手术患者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210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奥扎格雷</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限新发的急性血栓性脑梗死，支付不超过</w:t>
            </w:r>
            <w:r w:rsidRPr="00243DE7">
              <w:rPr>
                <w:rFonts w:ascii="Times New Roman" w:eastAsia="方正仿宋_GBK" w:hAnsi="Times New Roman" w:cs="Times New Roman"/>
                <w:kern w:val="0"/>
              </w:rPr>
              <w:t>14</w:t>
            </w:r>
            <w:r w:rsidRPr="00243DE7">
              <w:rPr>
                <w:rFonts w:ascii="Times New Roman" w:eastAsia="方正仿宋_GBK" w:hAnsi="Times New Roman" w:cs="方正仿宋_GBK" w:hint="eastAsia"/>
                <w:kern w:val="0"/>
              </w:rPr>
              <w:t>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213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氨基己酸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限治疗血</w:t>
            </w:r>
            <w:proofErr w:type="gramEnd"/>
            <w:r w:rsidRPr="00243DE7">
              <w:rPr>
                <w:rFonts w:ascii="Times New Roman" w:eastAsia="方正仿宋_GBK" w:hAnsi="Times New Roman" w:cs="方正仿宋_GBK" w:hint="eastAsia"/>
                <w:kern w:val="0"/>
              </w:rPr>
              <w:t>纤维蛋白溶解亢进引起出血的患者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213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氨基己酸氯化钠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限治疗血</w:t>
            </w:r>
            <w:proofErr w:type="gramEnd"/>
            <w:r w:rsidRPr="00243DE7">
              <w:rPr>
                <w:rFonts w:ascii="Times New Roman" w:eastAsia="方正仿宋_GBK" w:hAnsi="Times New Roman" w:cs="方正仿宋_GBK" w:hint="eastAsia"/>
                <w:kern w:val="0"/>
              </w:rPr>
              <w:t>纤维蛋白溶解亢进引起出血的患者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219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白眉蛇毒血凝酶</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限出血性</w:t>
            </w:r>
            <w:proofErr w:type="gramEnd"/>
            <w:r w:rsidRPr="00243DE7">
              <w:rPr>
                <w:rFonts w:ascii="Times New Roman" w:eastAsia="方正仿宋_GBK" w:hAnsi="Times New Roman" w:cs="方正仿宋_GBK" w:hint="eastAsia"/>
                <w:kern w:val="0"/>
              </w:rPr>
              <w:t>疾病治疗的二线用药；预防使用不予支付</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221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聚桂醇</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限消化道严重出血</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222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卡络</w:t>
            </w:r>
            <w:proofErr w:type="gramStart"/>
            <w:r w:rsidRPr="00243DE7">
              <w:rPr>
                <w:rFonts w:ascii="Times New Roman" w:eastAsia="方正仿宋_GBK" w:hAnsi="Times New Roman" w:cs="方正仿宋_GBK" w:hint="eastAsia"/>
                <w:kern w:val="0"/>
              </w:rPr>
              <w:t>磺</w:t>
            </w:r>
            <w:proofErr w:type="gramEnd"/>
            <w:r w:rsidRPr="00243DE7">
              <w:rPr>
                <w:rFonts w:ascii="Times New Roman" w:eastAsia="方正仿宋_GBK" w:hAnsi="Times New Roman" w:cs="方正仿宋_GBK" w:hint="eastAsia"/>
                <w:kern w:val="0"/>
              </w:rPr>
              <w:t>钠（肾上腺色</w:t>
            </w:r>
            <w:proofErr w:type="gramStart"/>
            <w:r w:rsidRPr="00243DE7">
              <w:rPr>
                <w:rFonts w:ascii="Times New Roman" w:eastAsia="方正仿宋_GBK" w:hAnsi="Times New Roman" w:cs="方正仿宋_GBK" w:hint="eastAsia"/>
                <w:kern w:val="0"/>
              </w:rPr>
              <w:t>腙</w:t>
            </w:r>
            <w:proofErr w:type="gramEnd"/>
            <w:r w:rsidRPr="00243DE7">
              <w:rPr>
                <w:rFonts w:ascii="Times New Roman" w:eastAsia="方正仿宋_GBK" w:hAnsi="Times New Roman" w:cs="方正仿宋_GBK" w:hint="eastAsia"/>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限无法</w:t>
            </w:r>
            <w:proofErr w:type="gramEnd"/>
            <w:r w:rsidRPr="00243DE7">
              <w:rPr>
                <w:rFonts w:ascii="Times New Roman" w:eastAsia="方正仿宋_GBK" w:hAnsi="Times New Roman" w:cs="方正仿宋_GBK" w:hint="eastAsia"/>
                <w:kern w:val="0"/>
              </w:rPr>
              <w:t>口服卡络</w:t>
            </w:r>
            <w:proofErr w:type="gramStart"/>
            <w:r w:rsidRPr="00243DE7">
              <w:rPr>
                <w:rFonts w:ascii="Times New Roman" w:eastAsia="方正仿宋_GBK" w:hAnsi="Times New Roman" w:cs="方正仿宋_GBK" w:hint="eastAsia"/>
                <w:kern w:val="0"/>
              </w:rPr>
              <w:t>磺</w:t>
            </w:r>
            <w:proofErr w:type="gramEnd"/>
            <w:r w:rsidRPr="00243DE7">
              <w:rPr>
                <w:rFonts w:ascii="Times New Roman" w:eastAsia="方正仿宋_GBK" w:hAnsi="Times New Roman" w:cs="方正仿宋_GBK" w:hint="eastAsia"/>
                <w:kern w:val="0"/>
              </w:rPr>
              <w:t>钠（肾上腺色</w:t>
            </w:r>
            <w:proofErr w:type="gramStart"/>
            <w:r w:rsidRPr="00243DE7">
              <w:rPr>
                <w:rFonts w:ascii="Times New Roman" w:eastAsia="方正仿宋_GBK" w:hAnsi="Times New Roman" w:cs="方正仿宋_GBK" w:hint="eastAsia"/>
                <w:kern w:val="0"/>
              </w:rPr>
              <w:t>腙</w:t>
            </w:r>
            <w:proofErr w:type="gramEnd"/>
            <w:r w:rsidRPr="00243DE7">
              <w:rPr>
                <w:rFonts w:ascii="Times New Roman" w:eastAsia="方正仿宋_GBK" w:hAnsi="Times New Roman" w:cs="方正仿宋_GBK" w:hint="eastAsia"/>
                <w:kern w:val="0"/>
              </w:rPr>
              <w:t>）的患者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222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卡络</w:t>
            </w:r>
            <w:proofErr w:type="gramStart"/>
            <w:r w:rsidRPr="00243DE7">
              <w:rPr>
                <w:rFonts w:ascii="Times New Roman" w:eastAsia="方正仿宋_GBK" w:hAnsi="Times New Roman" w:cs="方正仿宋_GBK" w:hint="eastAsia"/>
                <w:kern w:val="0"/>
              </w:rPr>
              <w:t>磺</w:t>
            </w:r>
            <w:proofErr w:type="gramEnd"/>
            <w:r w:rsidRPr="00243DE7">
              <w:rPr>
                <w:rFonts w:ascii="Times New Roman" w:eastAsia="方正仿宋_GBK" w:hAnsi="Times New Roman" w:cs="方正仿宋_GBK" w:hint="eastAsia"/>
                <w:kern w:val="0"/>
              </w:rPr>
              <w:t>钠（肾上腺色</w:t>
            </w:r>
            <w:proofErr w:type="gramStart"/>
            <w:r w:rsidRPr="00243DE7">
              <w:rPr>
                <w:rFonts w:ascii="Times New Roman" w:eastAsia="方正仿宋_GBK" w:hAnsi="Times New Roman" w:cs="方正仿宋_GBK" w:hint="eastAsia"/>
                <w:kern w:val="0"/>
              </w:rPr>
              <w:t>腙</w:t>
            </w:r>
            <w:proofErr w:type="gramEnd"/>
            <w:r w:rsidRPr="00243DE7">
              <w:rPr>
                <w:rFonts w:ascii="Times New Roman" w:eastAsia="方正仿宋_GBK" w:hAnsi="Times New Roman" w:cs="方正仿宋_GBK" w:hint="eastAsia"/>
                <w:kern w:val="0"/>
              </w:rPr>
              <w:t>）氯化钠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限无法</w:t>
            </w:r>
            <w:proofErr w:type="gramEnd"/>
            <w:r w:rsidRPr="00243DE7">
              <w:rPr>
                <w:rFonts w:ascii="Times New Roman" w:eastAsia="方正仿宋_GBK" w:hAnsi="Times New Roman" w:cs="方正仿宋_GBK" w:hint="eastAsia"/>
                <w:kern w:val="0"/>
              </w:rPr>
              <w:t>口服卡络</w:t>
            </w:r>
            <w:proofErr w:type="gramStart"/>
            <w:r w:rsidRPr="00243DE7">
              <w:rPr>
                <w:rFonts w:ascii="Times New Roman" w:eastAsia="方正仿宋_GBK" w:hAnsi="Times New Roman" w:cs="方正仿宋_GBK" w:hint="eastAsia"/>
                <w:kern w:val="0"/>
              </w:rPr>
              <w:t>磺</w:t>
            </w:r>
            <w:proofErr w:type="gramEnd"/>
            <w:r w:rsidRPr="00243DE7">
              <w:rPr>
                <w:rFonts w:ascii="Times New Roman" w:eastAsia="方正仿宋_GBK" w:hAnsi="Times New Roman" w:cs="方正仿宋_GBK" w:hint="eastAsia"/>
                <w:kern w:val="0"/>
              </w:rPr>
              <w:t>钠（肾上腺色</w:t>
            </w:r>
            <w:proofErr w:type="gramStart"/>
            <w:r w:rsidRPr="00243DE7">
              <w:rPr>
                <w:rFonts w:ascii="Times New Roman" w:eastAsia="方正仿宋_GBK" w:hAnsi="Times New Roman" w:cs="方正仿宋_GBK" w:hint="eastAsia"/>
                <w:kern w:val="0"/>
              </w:rPr>
              <w:t>腙</w:t>
            </w:r>
            <w:proofErr w:type="gramEnd"/>
            <w:r w:rsidRPr="00243DE7">
              <w:rPr>
                <w:rFonts w:ascii="Times New Roman" w:eastAsia="方正仿宋_GBK" w:hAnsi="Times New Roman" w:cs="方正仿宋_GBK" w:hint="eastAsia"/>
                <w:kern w:val="0"/>
              </w:rPr>
              <w:t>）的患者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223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矛头蝮蛇血凝酶</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限出血性</w:t>
            </w:r>
            <w:proofErr w:type="gramEnd"/>
            <w:r w:rsidRPr="00243DE7">
              <w:rPr>
                <w:rFonts w:ascii="Times New Roman" w:eastAsia="方正仿宋_GBK" w:hAnsi="Times New Roman" w:cs="方正仿宋_GBK" w:hint="eastAsia"/>
                <w:kern w:val="0"/>
              </w:rPr>
              <w:t>疾病治疗的二线用药；预防使用不予支付</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224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人凝血酶原复合物</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限手术</w:t>
            </w:r>
            <w:proofErr w:type="gramEnd"/>
            <w:r w:rsidRPr="00243DE7">
              <w:rPr>
                <w:rFonts w:ascii="Times New Roman" w:eastAsia="方正仿宋_GBK" w:hAnsi="Times New Roman" w:cs="方正仿宋_GBK" w:hint="eastAsia"/>
                <w:kern w:val="0"/>
              </w:rPr>
              <w:t>大出血和肝病导致的出血；乙（</w:t>
            </w:r>
            <w:r w:rsidRPr="00243DE7">
              <w:rPr>
                <w:rFonts w:ascii="Times New Roman" w:eastAsia="方正仿宋_GBK" w:hAnsi="Times New Roman" w:cs="Times New Roman"/>
                <w:kern w:val="0"/>
              </w:rPr>
              <w:t>B</w:t>
            </w:r>
            <w:r w:rsidRPr="00243DE7">
              <w:rPr>
                <w:rFonts w:ascii="Times New Roman" w:eastAsia="方正仿宋_GBK" w:hAnsi="Times New Roman" w:cs="方正仿宋_GBK" w:hint="eastAsia"/>
                <w:kern w:val="0"/>
              </w:rPr>
              <w:t>）型血友病或伴有凝血因子Ⅷ抑制物的血友病患者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225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人纤维蛋白原</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限低纤维蛋白原</w:t>
            </w:r>
            <w:proofErr w:type="gramEnd"/>
            <w:r w:rsidRPr="00243DE7">
              <w:rPr>
                <w:rFonts w:ascii="Times New Roman" w:eastAsia="方正仿宋_GBK" w:hAnsi="Times New Roman" w:cs="方正仿宋_GBK" w:hint="eastAsia"/>
                <w:kern w:val="0"/>
              </w:rPr>
              <w:t>血症致活动性出血</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226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蛇毒血凝酶</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限出血性</w:t>
            </w:r>
            <w:proofErr w:type="gramEnd"/>
            <w:r w:rsidRPr="00243DE7">
              <w:rPr>
                <w:rFonts w:ascii="Times New Roman" w:eastAsia="方正仿宋_GBK" w:hAnsi="Times New Roman" w:cs="方正仿宋_GBK" w:hint="eastAsia"/>
                <w:kern w:val="0"/>
              </w:rPr>
              <w:t>疾病治疗的二线用药；预防使用不予支付</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228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重组人凝血因子Ⅷ</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限儿童甲</w:t>
            </w:r>
            <w:proofErr w:type="gramEnd"/>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A</w:t>
            </w:r>
            <w:r w:rsidRPr="00243DE7">
              <w:rPr>
                <w:rFonts w:ascii="Times New Roman" w:eastAsia="方正仿宋_GBK" w:hAnsi="Times New Roman" w:cs="方正仿宋_GBK" w:hint="eastAsia"/>
                <w:kern w:val="0"/>
              </w:rPr>
              <w:t>）型血友病；成人甲（</w:t>
            </w:r>
            <w:r w:rsidRPr="00243DE7">
              <w:rPr>
                <w:rFonts w:ascii="Times New Roman" w:eastAsia="方正仿宋_GBK" w:hAnsi="Times New Roman" w:cs="Times New Roman"/>
                <w:kern w:val="0"/>
              </w:rPr>
              <w:t>A</w:t>
            </w:r>
            <w:r w:rsidRPr="00243DE7">
              <w:rPr>
                <w:rFonts w:ascii="Times New Roman" w:eastAsia="方正仿宋_GBK" w:hAnsi="Times New Roman" w:cs="方正仿宋_GBK" w:hint="eastAsia"/>
                <w:kern w:val="0"/>
              </w:rPr>
              <w:t>）型血友病限出血时使</w:t>
            </w:r>
            <w:r w:rsidRPr="00243DE7">
              <w:rPr>
                <w:rFonts w:ascii="Times New Roman" w:eastAsia="方正仿宋_GBK" w:hAnsi="Times New Roman" w:cs="Times New Roman"/>
                <w:kern w:val="0"/>
              </w:rPr>
              <w:br w:type="page"/>
            </w:r>
            <w:r w:rsidRPr="00243DE7">
              <w:rPr>
                <w:rFonts w:ascii="Times New Roman" w:eastAsia="方正仿宋_GBK" w:hAnsi="Times New Roman" w:cs="方正仿宋_GBK" w:hint="eastAsia"/>
                <w:kern w:val="0"/>
              </w:rPr>
              <w:t>用</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229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重组人凝血因子</w:t>
            </w:r>
            <w:r w:rsidRPr="00243DE7">
              <w:rPr>
                <w:rFonts w:ascii="Times New Roman" w:eastAsia="方正仿宋_GBK" w:hAnsi="Times New Roman" w:cs="Times New Roman"/>
                <w:kern w:val="0"/>
              </w:rPr>
              <w:t>IX</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限儿童乙</w:t>
            </w:r>
            <w:proofErr w:type="gramEnd"/>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B</w:t>
            </w:r>
            <w:r w:rsidRPr="00243DE7">
              <w:rPr>
                <w:rFonts w:ascii="Times New Roman" w:eastAsia="方正仿宋_GBK" w:hAnsi="Times New Roman" w:cs="方正仿宋_GBK" w:hint="eastAsia"/>
                <w:kern w:val="0"/>
              </w:rPr>
              <w:t>）型血友病；成人乙（</w:t>
            </w:r>
            <w:r w:rsidRPr="00243DE7">
              <w:rPr>
                <w:rFonts w:ascii="Times New Roman" w:eastAsia="方正仿宋_GBK" w:hAnsi="Times New Roman" w:cs="Times New Roman"/>
                <w:kern w:val="0"/>
              </w:rPr>
              <w:t>B</w:t>
            </w:r>
            <w:r w:rsidRPr="00243DE7">
              <w:rPr>
                <w:rFonts w:ascii="Times New Roman" w:eastAsia="方正仿宋_GBK" w:hAnsi="Times New Roman" w:cs="方正仿宋_GBK" w:hint="eastAsia"/>
                <w:kern w:val="0"/>
              </w:rPr>
              <w:t>）型血友病限出血时使用</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230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艾</w:t>
            </w:r>
            <w:proofErr w:type="gramStart"/>
            <w:r w:rsidRPr="00243DE7">
              <w:rPr>
                <w:rFonts w:ascii="Times New Roman" w:eastAsia="方正仿宋_GBK" w:hAnsi="Times New Roman" w:cs="方正仿宋_GBK" w:hint="eastAsia"/>
                <w:kern w:val="0"/>
              </w:rPr>
              <w:t>曲泊帕</w:t>
            </w:r>
            <w:proofErr w:type="gramEnd"/>
            <w:r w:rsidRPr="00243DE7">
              <w:rPr>
                <w:rFonts w:ascii="Times New Roman" w:eastAsia="方正仿宋_GBK" w:hAnsi="Times New Roman" w:cs="方正仿宋_GBK" w:hint="eastAsia"/>
                <w:kern w:val="0"/>
              </w:rPr>
              <w:t>乙醇胺</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spacing w:val="-8"/>
                <w:kern w:val="0"/>
              </w:rPr>
            </w:pPr>
            <w:r w:rsidRPr="00243DE7">
              <w:rPr>
                <w:rFonts w:ascii="Times New Roman" w:eastAsia="方正仿宋_GBK" w:hAnsi="Times New Roman" w:cs="方正仿宋_GBK" w:hint="eastAsia"/>
                <w:spacing w:val="-8"/>
                <w:kern w:val="0"/>
              </w:rPr>
              <w:t>限既往对糖皮质激素、免疫球蛋白治疗无效的特发性血小板减少症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lastRenderedPageBreak/>
              <w:t>★（</w:t>
            </w:r>
            <w:r w:rsidRPr="00243DE7">
              <w:rPr>
                <w:rFonts w:ascii="Times New Roman" w:eastAsia="方正仿宋_GBK" w:hAnsi="Times New Roman" w:cs="Times New Roman"/>
                <w:kern w:val="0"/>
              </w:rPr>
              <w:t>232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右旋糖</w:t>
            </w:r>
            <w:proofErr w:type="gramStart"/>
            <w:r w:rsidRPr="00243DE7">
              <w:rPr>
                <w:rFonts w:ascii="Times New Roman" w:eastAsia="方正仿宋_GBK" w:hAnsi="Times New Roman" w:cs="方正仿宋_GBK" w:hint="eastAsia"/>
                <w:kern w:val="0"/>
              </w:rPr>
              <w:t>酐</w:t>
            </w:r>
            <w:proofErr w:type="gramEnd"/>
            <w:r w:rsidRPr="00243DE7">
              <w:rPr>
                <w:rFonts w:ascii="Times New Roman" w:eastAsia="方正仿宋_GBK" w:hAnsi="Times New Roman" w:cs="方正仿宋_GBK" w:hint="eastAsia"/>
                <w:kern w:val="0"/>
              </w:rPr>
              <w:t>铁</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r w:rsidRPr="00243DE7">
              <w:rPr>
                <w:rFonts w:ascii="Times New Roman" w:eastAsia="方正仿宋_GBK" w:hAnsi="Times New Roman" w:cs="方正仿宋_GBK" w:hint="eastAsia"/>
                <w:kern w:val="0"/>
              </w:rPr>
              <w:t>缺铁性贫血</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237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山梨醇铁</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限不能</w:t>
            </w:r>
            <w:proofErr w:type="gramEnd"/>
            <w:r w:rsidRPr="00243DE7">
              <w:rPr>
                <w:rFonts w:ascii="Times New Roman" w:eastAsia="方正仿宋_GBK" w:hAnsi="Times New Roman" w:cs="方正仿宋_GBK" w:hint="eastAsia"/>
                <w:kern w:val="0"/>
              </w:rPr>
              <w:t>经口服补铁的缺铁性贫血患者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238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蔗糖铁</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限不能</w:t>
            </w:r>
            <w:proofErr w:type="gramEnd"/>
            <w:r w:rsidRPr="00243DE7">
              <w:rPr>
                <w:rFonts w:ascii="Times New Roman" w:eastAsia="方正仿宋_GBK" w:hAnsi="Times New Roman" w:cs="方正仿宋_GBK" w:hint="eastAsia"/>
                <w:kern w:val="0"/>
              </w:rPr>
              <w:t>经口服补铁的缺铁性贫血患者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242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甲钴胺</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限维生素</w:t>
            </w:r>
            <w:r w:rsidRPr="00243DE7">
              <w:rPr>
                <w:rFonts w:ascii="Times New Roman" w:eastAsia="方正仿宋_GBK" w:hAnsi="Times New Roman" w:cs="Times New Roman"/>
                <w:kern w:val="0"/>
              </w:rPr>
              <w:t>B12</w:t>
            </w:r>
            <w:r w:rsidRPr="00243DE7">
              <w:rPr>
                <w:rFonts w:ascii="Times New Roman" w:eastAsia="方正仿宋_GBK" w:hAnsi="Times New Roman" w:cs="方正仿宋_GBK" w:hint="eastAsia"/>
                <w:kern w:val="0"/>
              </w:rPr>
              <w:t>缺乏的巨幼红细胞性贫血且有禁食医嘱或因吞咽困难等，无法使用甲钴胺口服制剂的患者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241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腺苷钴胺</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限巨幼</w:t>
            </w:r>
            <w:proofErr w:type="gramEnd"/>
            <w:r w:rsidRPr="00243DE7">
              <w:rPr>
                <w:rFonts w:ascii="Times New Roman" w:eastAsia="方正仿宋_GBK" w:hAnsi="Times New Roman" w:cs="方正仿宋_GBK" w:hint="eastAsia"/>
                <w:kern w:val="0"/>
              </w:rPr>
              <w:t>红细胞性贫血且有禁食医嘱或因吞咽困难等，无法使用腺苷钴胺口服制剂的患者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244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w:t>
            </w:r>
            <w:proofErr w:type="gramStart"/>
            <w:r w:rsidRPr="00243DE7">
              <w:rPr>
                <w:rFonts w:ascii="Times New Roman" w:eastAsia="方正仿宋_GBK" w:hAnsi="Times New Roman" w:cs="方正仿宋_GBK" w:hint="eastAsia"/>
                <w:kern w:val="0"/>
              </w:rPr>
              <w:t>人促红素</w:t>
            </w:r>
            <w:proofErr w:type="gramEnd"/>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CHO</w:t>
            </w:r>
            <w:r w:rsidRPr="00243DE7">
              <w:rPr>
                <w:rFonts w:ascii="Times New Roman" w:eastAsia="方正仿宋_GBK" w:hAnsi="Times New Roman" w:cs="方正仿宋_GBK" w:hint="eastAsia"/>
                <w:kern w:val="0"/>
              </w:rPr>
              <w:t>细胞）</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限肾性贫血、非骨髓恶性肿瘤化疗引起的贫血</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245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w:t>
            </w:r>
            <w:proofErr w:type="gramStart"/>
            <w:r w:rsidRPr="00243DE7">
              <w:rPr>
                <w:rFonts w:ascii="Times New Roman" w:eastAsia="方正仿宋_GBK" w:hAnsi="Times New Roman" w:cs="方正仿宋_GBK" w:hint="eastAsia"/>
                <w:kern w:val="0"/>
              </w:rPr>
              <w:t>人促红素</w:t>
            </w:r>
            <w:proofErr w:type="gramEnd"/>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β（</w:t>
            </w:r>
            <w:r w:rsidRPr="00243DE7">
              <w:rPr>
                <w:rFonts w:ascii="Times New Roman" w:eastAsia="方正仿宋_GBK" w:hAnsi="Times New Roman" w:cs="Times New Roman"/>
                <w:kern w:val="0"/>
              </w:rPr>
              <w:t>CHO</w:t>
            </w:r>
            <w:r w:rsidRPr="00243DE7">
              <w:rPr>
                <w:rFonts w:ascii="Times New Roman" w:eastAsia="方正仿宋_GBK" w:hAnsi="Times New Roman" w:cs="方正仿宋_GBK" w:hint="eastAsia"/>
                <w:kern w:val="0"/>
              </w:rPr>
              <w:t>细胞）</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限肾性贫血、非骨髓恶性肿瘤化疗引起的贫血</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246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琥珀</w:t>
            </w:r>
            <w:proofErr w:type="gramStart"/>
            <w:r w:rsidRPr="00243DE7">
              <w:rPr>
                <w:rFonts w:ascii="Times New Roman" w:eastAsia="方正仿宋_GBK" w:hAnsi="Times New Roman" w:cs="方正仿宋_GBK" w:hint="eastAsia"/>
                <w:kern w:val="0"/>
              </w:rPr>
              <w:t>酰</w:t>
            </w:r>
            <w:proofErr w:type="gramEnd"/>
            <w:r w:rsidRPr="00243DE7">
              <w:rPr>
                <w:rFonts w:ascii="Times New Roman" w:eastAsia="方正仿宋_GBK" w:hAnsi="Times New Roman" w:cs="方正仿宋_GBK" w:hint="eastAsia"/>
                <w:kern w:val="0"/>
              </w:rPr>
              <w:t>明胶</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限低血容量性休克或手术创伤、烧伤等引起的显著低血容量患者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247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羟乙基淀粉（</w:t>
            </w:r>
            <w:r w:rsidRPr="00243DE7">
              <w:rPr>
                <w:rFonts w:ascii="Times New Roman" w:eastAsia="方正仿宋_GBK" w:hAnsi="Times New Roman" w:cs="Times New Roman"/>
                <w:kern w:val="0"/>
              </w:rPr>
              <w:t>200/0.5</w:t>
            </w:r>
            <w:r w:rsidRPr="00243DE7">
              <w:rPr>
                <w:rFonts w:ascii="Times New Roman" w:eastAsia="方正仿宋_GBK" w:hAnsi="Times New Roman" w:cs="方正仿宋_GBK" w:hint="eastAsia"/>
                <w:kern w:val="0"/>
              </w:rPr>
              <w:t>）氯化钠羟乙基淀粉（</w:t>
            </w:r>
            <w:r w:rsidRPr="00243DE7">
              <w:rPr>
                <w:rFonts w:ascii="Times New Roman" w:eastAsia="方正仿宋_GBK" w:hAnsi="Times New Roman" w:cs="Times New Roman"/>
                <w:kern w:val="0"/>
              </w:rPr>
              <w:t>130/0.4</w:t>
            </w:r>
            <w:r w:rsidRPr="00243DE7">
              <w:rPr>
                <w:rFonts w:ascii="Times New Roman" w:eastAsia="方正仿宋_GBK" w:hAnsi="Times New Roman" w:cs="方正仿宋_GBK" w:hint="eastAsia"/>
                <w:kern w:val="0"/>
              </w:rPr>
              <w:t>）氯化钠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限低血容量性休克或手术创伤、烧伤等引起的显著低血容量患者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248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人血白蛋白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限抢救、重症或因肝硬化、癌症引起胸腹水的患者，且白蛋白低于</w:t>
            </w:r>
            <w:r w:rsidRPr="00243DE7">
              <w:rPr>
                <w:rFonts w:ascii="Times New Roman" w:eastAsia="方正仿宋_GBK" w:hAnsi="Times New Roman" w:cs="Times New Roman"/>
                <w:kern w:val="0"/>
              </w:rPr>
              <w:t>30g/L</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251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复方氨基酸（</w:t>
            </w:r>
            <w:r w:rsidRPr="00243DE7">
              <w:rPr>
                <w:rFonts w:ascii="Times New Roman" w:eastAsia="方正仿宋_GBK" w:hAnsi="Times New Roman" w:cs="Times New Roman"/>
                <w:kern w:val="0"/>
              </w:rPr>
              <w:t>15AA</w:t>
            </w:r>
            <w:r w:rsidRPr="00243DE7">
              <w:rPr>
                <w:rFonts w:ascii="Times New Roman" w:eastAsia="方正仿宋_GBK" w:hAnsi="Times New Roman" w:cs="方正仿宋_GBK" w:hint="eastAsia"/>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限有明确的肝硬化、重症肝炎和肝昏迷诊断证据的患者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252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复方氨基酸</w:t>
            </w:r>
            <w:r w:rsidRPr="00243DE7">
              <w:rPr>
                <w:rFonts w:ascii="Times New Roman" w:eastAsia="方正仿宋_GBK" w:hAnsi="Times New Roman" w:cs="Times New Roman"/>
                <w:kern w:val="0"/>
              </w:rPr>
              <w:br/>
            </w:r>
            <w:r w:rsidRPr="00243DE7">
              <w:rPr>
                <w:rFonts w:ascii="Times New Roman" w:eastAsia="方正仿宋_GBK" w:hAnsi="Times New Roman" w:cs="方正仿宋_GBK" w:hint="eastAsia"/>
                <w:kern w:val="0"/>
              </w:rPr>
              <w:t>复方氨基酸（</w:t>
            </w:r>
            <w:r w:rsidRPr="00243DE7">
              <w:rPr>
                <w:rFonts w:ascii="Times New Roman" w:eastAsia="方正仿宋_GBK" w:hAnsi="Times New Roman" w:cs="Times New Roman"/>
                <w:kern w:val="0"/>
              </w:rPr>
              <w:t>20AA</w:t>
            </w:r>
            <w:r w:rsidRPr="00243DE7">
              <w:rPr>
                <w:rFonts w:ascii="Times New Roman" w:eastAsia="方正仿宋_GBK" w:hAnsi="Times New Roman" w:cs="方正仿宋_GBK" w:hint="eastAsia"/>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限有明确的肝硬化、重症肝炎和肝昏迷诊断证据的患者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253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复方氨基酸（</w:t>
            </w:r>
            <w:r w:rsidRPr="00243DE7">
              <w:rPr>
                <w:rFonts w:ascii="Times New Roman" w:eastAsia="方正仿宋_GBK" w:hAnsi="Times New Roman" w:cs="Times New Roman"/>
                <w:kern w:val="0"/>
              </w:rPr>
              <w:t>6AA</w:t>
            </w:r>
            <w:r w:rsidRPr="00243DE7">
              <w:rPr>
                <w:rFonts w:ascii="Times New Roman" w:eastAsia="方正仿宋_GBK" w:hAnsi="Times New Roman" w:cs="方正仿宋_GBK" w:hint="eastAsia"/>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限有明确的肝硬化、重症肝炎和肝昏迷诊断证据的患者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254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复方氨基酸（</w:t>
            </w:r>
            <w:r w:rsidRPr="00243DE7">
              <w:rPr>
                <w:rFonts w:ascii="Times New Roman" w:eastAsia="方正仿宋_GBK" w:hAnsi="Times New Roman" w:cs="Times New Roman"/>
                <w:kern w:val="0"/>
              </w:rPr>
              <w:t>9AA</w:t>
            </w:r>
            <w:r w:rsidRPr="00243DE7">
              <w:rPr>
                <w:rFonts w:ascii="Times New Roman" w:eastAsia="方正仿宋_GBK" w:hAnsi="Times New Roman" w:cs="方正仿宋_GBK" w:hint="eastAsia"/>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限肾功能</w:t>
            </w:r>
            <w:proofErr w:type="gramEnd"/>
            <w:r w:rsidRPr="00243DE7">
              <w:rPr>
                <w:rFonts w:ascii="Times New Roman" w:eastAsia="方正仿宋_GBK" w:hAnsi="Times New Roman" w:cs="方正仿宋_GBK" w:hint="eastAsia"/>
                <w:kern w:val="0"/>
              </w:rPr>
              <w:t>不全的患者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257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ω</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鱼油脂肪乳</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限重度炎症及感染的患者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260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结构脂肪乳（</w:t>
            </w:r>
            <w:r w:rsidRPr="00243DE7">
              <w:rPr>
                <w:rFonts w:ascii="Times New Roman" w:eastAsia="方正仿宋_GBK" w:hAnsi="Times New Roman" w:cs="Times New Roman"/>
                <w:kern w:val="0"/>
              </w:rPr>
              <w:t>C6-24</w:t>
            </w:r>
            <w:r w:rsidRPr="00243DE7">
              <w:rPr>
                <w:rFonts w:ascii="Times New Roman" w:eastAsia="方正仿宋_GBK" w:hAnsi="Times New Roman" w:cs="方正仿宋_GBK" w:hint="eastAsia"/>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限肝功能不全（严重肝功能不全者除外）患者的二线用药</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268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果糖</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限因胰岛素</w:t>
            </w:r>
            <w:proofErr w:type="gramEnd"/>
            <w:r w:rsidRPr="00243DE7">
              <w:rPr>
                <w:rFonts w:ascii="Times New Roman" w:eastAsia="方正仿宋_GBK" w:hAnsi="Times New Roman" w:cs="方正仿宋_GBK" w:hint="eastAsia"/>
                <w:kern w:val="0"/>
              </w:rPr>
              <w:t>抵抗无法使用葡萄糖的抢救患者，果糖总量每日不超过</w:t>
            </w:r>
            <w:r w:rsidRPr="00243DE7">
              <w:rPr>
                <w:rFonts w:ascii="Times New Roman" w:eastAsia="方正仿宋_GBK" w:hAnsi="Times New Roman" w:cs="Times New Roman"/>
                <w:kern w:val="0"/>
              </w:rPr>
              <w:t>50g</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268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果糖氯化钠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限因胰岛素</w:t>
            </w:r>
            <w:proofErr w:type="gramEnd"/>
            <w:r w:rsidRPr="00243DE7">
              <w:rPr>
                <w:rFonts w:ascii="Times New Roman" w:eastAsia="方正仿宋_GBK" w:hAnsi="Times New Roman" w:cs="方正仿宋_GBK" w:hint="eastAsia"/>
                <w:kern w:val="0"/>
              </w:rPr>
              <w:t>抵抗无法使用葡萄糖的抢救患者，果糖总量每日不超过</w:t>
            </w:r>
            <w:r w:rsidRPr="00243DE7">
              <w:rPr>
                <w:rFonts w:ascii="Times New Roman" w:eastAsia="方正仿宋_GBK" w:hAnsi="Times New Roman" w:cs="Times New Roman"/>
                <w:kern w:val="0"/>
              </w:rPr>
              <w:t>50g</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278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丙氨酰谷氨酰胺</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限有禁食医嘱的患者，并符合凡例对肠内外营养制剂的规定</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294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伊布利特</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限新发房颤转复</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305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左西孟旦</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限规范</w:t>
            </w:r>
            <w:proofErr w:type="gramEnd"/>
            <w:r w:rsidRPr="00243DE7">
              <w:rPr>
                <w:rFonts w:ascii="Times New Roman" w:eastAsia="方正仿宋_GBK" w:hAnsi="Times New Roman" w:cs="方正仿宋_GBK" w:hint="eastAsia"/>
                <w:kern w:val="0"/>
              </w:rPr>
              <w:t>治疗效果不佳的</w:t>
            </w:r>
            <w:proofErr w:type="gramStart"/>
            <w:r w:rsidRPr="00243DE7">
              <w:rPr>
                <w:rFonts w:ascii="Times New Roman" w:eastAsia="方正仿宋_GBK" w:hAnsi="Times New Roman" w:cs="方正仿宋_GBK" w:hint="eastAsia"/>
                <w:kern w:val="0"/>
              </w:rPr>
              <w:t>急性失</w:t>
            </w:r>
            <w:proofErr w:type="gramEnd"/>
            <w:r w:rsidRPr="00243DE7">
              <w:rPr>
                <w:rFonts w:ascii="Times New Roman" w:eastAsia="方正仿宋_GBK" w:hAnsi="Times New Roman" w:cs="方正仿宋_GBK" w:hint="eastAsia"/>
                <w:kern w:val="0"/>
              </w:rPr>
              <w:t>代偿性心力衰竭短期治疗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308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单硝酸异山梨酯</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限无法</w:t>
            </w:r>
            <w:proofErr w:type="gramEnd"/>
            <w:r w:rsidRPr="00243DE7">
              <w:rPr>
                <w:rFonts w:ascii="Times New Roman" w:eastAsia="方正仿宋_GBK" w:hAnsi="Times New Roman" w:cs="方正仿宋_GBK" w:hint="eastAsia"/>
                <w:kern w:val="0"/>
              </w:rPr>
              <w:t>口服硝酸酯类药物的患者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310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葛根素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限视网膜动静脉阻塞或突发性耳聋患者，支付不超过</w:t>
            </w:r>
            <w:r w:rsidRPr="00243DE7">
              <w:rPr>
                <w:rFonts w:ascii="Times New Roman" w:eastAsia="方正仿宋_GBK" w:hAnsi="Times New Roman" w:cs="Times New Roman"/>
                <w:kern w:val="0"/>
              </w:rPr>
              <w:t>14</w:t>
            </w:r>
            <w:r w:rsidRPr="00243DE7">
              <w:rPr>
                <w:rFonts w:ascii="Times New Roman" w:eastAsia="方正仿宋_GBK" w:hAnsi="Times New Roman" w:cs="方正仿宋_GBK" w:hint="eastAsia"/>
                <w:kern w:val="0"/>
              </w:rPr>
              <w:t>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311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曲美他</w:t>
            </w:r>
            <w:proofErr w:type="gramStart"/>
            <w:r w:rsidRPr="00243DE7">
              <w:rPr>
                <w:rFonts w:ascii="Times New Roman" w:eastAsia="方正仿宋_GBK" w:hAnsi="Times New Roman" w:cs="方正仿宋_GBK" w:hint="eastAsia"/>
                <w:kern w:val="0"/>
              </w:rPr>
              <w:t>嗪</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限稳定性心绞痛患者的二线治疗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311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曲美他</w:t>
            </w:r>
            <w:proofErr w:type="gramStart"/>
            <w:r w:rsidRPr="00243DE7">
              <w:rPr>
                <w:rFonts w:ascii="Times New Roman" w:eastAsia="方正仿宋_GBK" w:hAnsi="Times New Roman" w:cs="方正仿宋_GBK" w:hint="eastAsia"/>
                <w:kern w:val="0"/>
              </w:rPr>
              <w:t>嗪</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缓释控释剂型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限稳定性心绞痛患者的二线治疗</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lastRenderedPageBreak/>
              <w:t>★（</w:t>
            </w:r>
            <w:r w:rsidRPr="00243DE7">
              <w:rPr>
                <w:rFonts w:ascii="Times New Roman" w:eastAsia="方正仿宋_GBK" w:hAnsi="Times New Roman" w:cs="Times New Roman"/>
                <w:kern w:val="0"/>
              </w:rPr>
              <w:t>317</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可乐定</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贴剂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限持续</w:t>
            </w:r>
            <w:proofErr w:type="gramEnd"/>
            <w:r w:rsidRPr="00243DE7">
              <w:rPr>
                <w:rFonts w:ascii="Times New Roman" w:eastAsia="方正仿宋_GBK" w:hAnsi="Times New Roman" w:cs="方正仿宋_GBK" w:hint="eastAsia"/>
                <w:kern w:val="0"/>
              </w:rPr>
              <w:t>使用可乐定，且有因禁食、吞咽困难等无法使用可乐定口服制剂的患者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319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川芎</w:t>
            </w:r>
            <w:proofErr w:type="gramStart"/>
            <w:r w:rsidRPr="00243DE7">
              <w:rPr>
                <w:rFonts w:ascii="Times New Roman" w:eastAsia="方正仿宋_GBK" w:hAnsi="Times New Roman" w:cs="方正仿宋_GBK" w:hint="eastAsia"/>
                <w:kern w:val="0"/>
              </w:rPr>
              <w:t>嗪</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限急性缺血性脑血管疾病，支付不超过</w:t>
            </w:r>
            <w:r w:rsidRPr="00243DE7">
              <w:rPr>
                <w:rFonts w:ascii="Times New Roman" w:eastAsia="方正仿宋_GBK" w:hAnsi="Times New Roman" w:cs="Times New Roman"/>
                <w:kern w:val="0"/>
              </w:rPr>
              <w:t>14</w:t>
            </w:r>
            <w:r w:rsidRPr="00243DE7">
              <w:rPr>
                <w:rFonts w:ascii="Times New Roman" w:eastAsia="方正仿宋_GBK" w:hAnsi="Times New Roman" w:cs="方正仿宋_GBK" w:hint="eastAsia"/>
                <w:kern w:val="0"/>
              </w:rPr>
              <w:t>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320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银杏达莫</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限缺血性心脑血管疾病急性期住院患者，支付不超过</w:t>
            </w:r>
            <w:r w:rsidRPr="00243DE7">
              <w:rPr>
                <w:rFonts w:ascii="Times New Roman" w:eastAsia="方正仿宋_GBK" w:hAnsi="Times New Roman" w:cs="Times New Roman"/>
                <w:kern w:val="0"/>
              </w:rPr>
              <w:t>14</w:t>
            </w:r>
            <w:r w:rsidRPr="00243DE7">
              <w:rPr>
                <w:rFonts w:ascii="Times New Roman" w:eastAsia="方正仿宋_GBK" w:hAnsi="Times New Roman" w:cs="方正仿宋_GBK" w:hint="eastAsia"/>
                <w:kern w:val="0"/>
              </w:rPr>
              <w:t>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321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银杏叶提取物</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321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银杏叶提取物</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321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银杏叶提取物</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限缺血性心脑血管疾病急性期住院患者；限耳部血流及神经障碍患者。支付不超过</w:t>
            </w:r>
            <w:r w:rsidRPr="00243DE7">
              <w:rPr>
                <w:rFonts w:ascii="Times New Roman" w:eastAsia="方正仿宋_GBK" w:hAnsi="Times New Roman" w:cs="Times New Roman"/>
                <w:kern w:val="0"/>
              </w:rPr>
              <w:t>14</w:t>
            </w:r>
            <w:r w:rsidRPr="00243DE7">
              <w:rPr>
                <w:rFonts w:ascii="Times New Roman" w:eastAsia="方正仿宋_GBK" w:hAnsi="Times New Roman" w:cs="方正仿宋_GBK" w:hint="eastAsia"/>
                <w:kern w:val="0"/>
              </w:rPr>
              <w:t>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322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银杏蜜环</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337</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托拉塞米</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限需迅速</w:t>
            </w:r>
            <w:proofErr w:type="gramEnd"/>
            <w:r w:rsidRPr="00243DE7">
              <w:rPr>
                <w:rFonts w:ascii="Times New Roman" w:eastAsia="方正仿宋_GBK" w:hAnsi="Times New Roman" w:cs="方正仿宋_GBK" w:hint="eastAsia"/>
                <w:kern w:val="0"/>
              </w:rPr>
              <w:t>利尿或不能口服利尿剂的充血性心力衰竭患者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344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法舒地</w:t>
            </w:r>
            <w:proofErr w:type="gramEnd"/>
            <w:r w:rsidRPr="00243DE7">
              <w:rPr>
                <w:rFonts w:ascii="Times New Roman" w:eastAsia="方正仿宋_GBK" w:hAnsi="Times New Roman" w:cs="方正仿宋_GBK" w:hint="eastAsia"/>
                <w:kern w:val="0"/>
              </w:rPr>
              <w:t>尔</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限新发的蛛网膜下腔出血后的患者，支付不超过</w:t>
            </w:r>
            <w:r w:rsidRPr="00243DE7">
              <w:rPr>
                <w:rFonts w:ascii="Times New Roman" w:eastAsia="方正仿宋_GBK" w:hAnsi="Times New Roman" w:cs="Times New Roman"/>
                <w:kern w:val="0"/>
              </w:rPr>
              <w:t>14</w:t>
            </w:r>
            <w:r w:rsidRPr="00243DE7">
              <w:rPr>
                <w:rFonts w:ascii="Times New Roman" w:eastAsia="方正仿宋_GBK" w:hAnsi="Times New Roman" w:cs="方正仿宋_GBK" w:hint="eastAsia"/>
                <w:kern w:val="0"/>
              </w:rPr>
              <w:t>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350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胰激肽原酶</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限有糖尿病诊断且有微循环障碍临床证据的患者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350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胰激肽原酶</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限有糖尿病诊断且有微循环障碍临床证据的患者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353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多磺酸粘多糖</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软膏剂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限由静脉输液或注射引起的血栓性静脉炎</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354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七叶皂苷</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限脑水肿的二线治疗，支付不超过</w:t>
            </w:r>
            <w:r w:rsidRPr="00243DE7">
              <w:rPr>
                <w:rFonts w:ascii="Times New Roman" w:eastAsia="方正仿宋_GBK" w:hAnsi="Times New Roman" w:cs="Times New Roman"/>
                <w:kern w:val="0"/>
              </w:rPr>
              <w:t>10</w:t>
            </w:r>
            <w:r w:rsidRPr="00243DE7">
              <w:rPr>
                <w:rFonts w:ascii="Times New Roman" w:eastAsia="方正仿宋_GBK" w:hAnsi="Times New Roman" w:cs="方正仿宋_GBK" w:hint="eastAsia"/>
                <w:kern w:val="0"/>
              </w:rPr>
              <w:t>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355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曲克芦</w:t>
            </w:r>
            <w:proofErr w:type="gramEnd"/>
            <w:r w:rsidRPr="00243DE7">
              <w:rPr>
                <w:rFonts w:ascii="Times New Roman" w:eastAsia="方正仿宋_GBK" w:hAnsi="Times New Roman" w:cs="方正仿宋_GBK" w:hint="eastAsia"/>
                <w:kern w:val="0"/>
              </w:rPr>
              <w:t>丁</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限新发的缺血性脑梗死，支付不超过</w:t>
            </w:r>
            <w:r w:rsidRPr="00243DE7">
              <w:rPr>
                <w:rFonts w:ascii="Times New Roman" w:eastAsia="方正仿宋_GBK" w:hAnsi="Times New Roman" w:cs="Times New Roman"/>
                <w:kern w:val="0"/>
              </w:rPr>
              <w:t>14</w:t>
            </w:r>
            <w:r w:rsidRPr="00243DE7">
              <w:rPr>
                <w:rFonts w:ascii="Times New Roman" w:eastAsia="方正仿宋_GBK" w:hAnsi="Times New Roman" w:cs="方正仿宋_GBK" w:hint="eastAsia"/>
                <w:kern w:val="0"/>
              </w:rPr>
              <w:t>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392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依那普利叶酸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限有明确同型半胱氨酸水平升高证据的原发性高血压</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401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奥美沙坦</w:t>
            </w:r>
            <w:proofErr w:type="gramStart"/>
            <w:r w:rsidRPr="00243DE7">
              <w:rPr>
                <w:rFonts w:ascii="Times New Roman" w:eastAsia="方正仿宋_GBK" w:hAnsi="Times New Roman" w:cs="方正仿宋_GBK" w:hint="eastAsia"/>
                <w:kern w:val="0"/>
              </w:rPr>
              <w:t>酯氢氯噻嗪</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限对其它</w:t>
            </w:r>
            <w:proofErr w:type="gramEnd"/>
            <w:r w:rsidRPr="00243DE7">
              <w:rPr>
                <w:rFonts w:ascii="Times New Roman" w:eastAsia="方正仿宋_GBK" w:hAnsi="Times New Roman" w:cs="方正仿宋_GBK" w:hint="eastAsia"/>
                <w:kern w:val="0"/>
              </w:rPr>
              <w:t>血管紧张素Ⅱ拮抗剂治疗不能耐受的患者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407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奥美沙坦酯氨氯地平</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限对其它</w:t>
            </w:r>
            <w:proofErr w:type="gramEnd"/>
            <w:r w:rsidRPr="00243DE7">
              <w:rPr>
                <w:rFonts w:ascii="Times New Roman" w:eastAsia="方正仿宋_GBK" w:hAnsi="Times New Roman" w:cs="方正仿宋_GBK" w:hint="eastAsia"/>
                <w:kern w:val="0"/>
              </w:rPr>
              <w:t>血管紧张素Ⅱ拮抗剂治疗不能耐受或疗效不佳的患者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408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替米</w:t>
            </w:r>
            <w:proofErr w:type="gramStart"/>
            <w:r w:rsidRPr="00243DE7">
              <w:rPr>
                <w:rFonts w:ascii="Times New Roman" w:eastAsia="方正仿宋_GBK" w:hAnsi="Times New Roman" w:cs="方正仿宋_GBK" w:hint="eastAsia"/>
                <w:kern w:val="0"/>
              </w:rPr>
              <w:t>沙坦氨</w:t>
            </w:r>
            <w:proofErr w:type="gramEnd"/>
            <w:r w:rsidRPr="00243DE7">
              <w:rPr>
                <w:rFonts w:ascii="Times New Roman" w:eastAsia="方正仿宋_GBK" w:hAnsi="Times New Roman" w:cs="方正仿宋_GBK" w:hint="eastAsia"/>
                <w:kern w:val="0"/>
              </w:rPr>
              <w:t>氯地平</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限对其它</w:t>
            </w:r>
            <w:proofErr w:type="gramEnd"/>
            <w:r w:rsidRPr="00243DE7">
              <w:rPr>
                <w:rFonts w:ascii="Times New Roman" w:eastAsia="方正仿宋_GBK" w:hAnsi="Times New Roman" w:cs="方正仿宋_GBK" w:hint="eastAsia"/>
                <w:kern w:val="0"/>
              </w:rPr>
              <w:t>血管紧张素Ⅱ拮抗剂治疗不能耐受或疗效不佳的患者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422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依折麦布</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限他</w:t>
            </w:r>
            <w:proofErr w:type="gramStart"/>
            <w:r w:rsidRPr="00243DE7">
              <w:rPr>
                <w:rFonts w:ascii="Times New Roman" w:eastAsia="方正仿宋_GBK" w:hAnsi="Times New Roman" w:cs="方正仿宋_GBK" w:hint="eastAsia"/>
                <w:kern w:val="0"/>
              </w:rPr>
              <w:t>汀</w:t>
            </w:r>
            <w:proofErr w:type="gramEnd"/>
            <w:r w:rsidRPr="00243DE7">
              <w:rPr>
                <w:rFonts w:ascii="Times New Roman" w:eastAsia="方正仿宋_GBK" w:hAnsi="Times New Roman" w:cs="方正仿宋_GBK" w:hint="eastAsia"/>
                <w:kern w:val="0"/>
              </w:rPr>
              <w:t>类药物治疗效果不佳或</w:t>
            </w:r>
            <w:proofErr w:type="gramStart"/>
            <w:r w:rsidRPr="00243DE7">
              <w:rPr>
                <w:rFonts w:ascii="Times New Roman" w:eastAsia="方正仿宋_GBK" w:hAnsi="Times New Roman" w:cs="方正仿宋_GBK" w:hint="eastAsia"/>
                <w:kern w:val="0"/>
              </w:rPr>
              <w:t>不</w:t>
            </w:r>
            <w:proofErr w:type="gramEnd"/>
            <w:r w:rsidRPr="00243DE7">
              <w:rPr>
                <w:rFonts w:ascii="Times New Roman" w:eastAsia="方正仿宋_GBK" w:hAnsi="Times New Roman" w:cs="方正仿宋_GBK" w:hint="eastAsia"/>
                <w:kern w:val="0"/>
              </w:rPr>
              <w:t>耐受的患者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428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二硫化硒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外用液体剂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431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联苯</w:t>
            </w:r>
            <w:proofErr w:type="gramStart"/>
            <w:r w:rsidRPr="00243DE7">
              <w:rPr>
                <w:rFonts w:ascii="Times New Roman" w:eastAsia="方正仿宋_GBK" w:hAnsi="Times New Roman" w:cs="方正仿宋_GBK" w:hint="eastAsia"/>
                <w:kern w:val="0"/>
              </w:rPr>
              <w:t>苄唑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外用液体剂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431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联苯</w:t>
            </w:r>
            <w:proofErr w:type="gramStart"/>
            <w:r w:rsidRPr="00243DE7">
              <w:rPr>
                <w:rFonts w:ascii="Times New Roman" w:eastAsia="方正仿宋_GBK" w:hAnsi="Times New Roman" w:cs="方正仿宋_GBK" w:hint="eastAsia"/>
                <w:kern w:val="0"/>
              </w:rPr>
              <w:t>苄唑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软膏剂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432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曲安奈</w:t>
            </w:r>
            <w:proofErr w:type="gramEnd"/>
            <w:r w:rsidRPr="00243DE7">
              <w:rPr>
                <w:rFonts w:ascii="Times New Roman" w:eastAsia="方正仿宋_GBK" w:hAnsi="Times New Roman" w:cs="方正仿宋_GBK" w:hint="eastAsia"/>
                <w:kern w:val="0"/>
              </w:rPr>
              <w:t>德益康</w:t>
            </w:r>
            <w:proofErr w:type="gramStart"/>
            <w:r w:rsidRPr="00243DE7">
              <w:rPr>
                <w:rFonts w:ascii="Times New Roman" w:eastAsia="方正仿宋_GBK" w:hAnsi="Times New Roman" w:cs="方正仿宋_GBK" w:hint="eastAsia"/>
                <w:kern w:val="0"/>
              </w:rPr>
              <w:t>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软膏剂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434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酮康</w:t>
            </w:r>
            <w:proofErr w:type="gramStart"/>
            <w:r w:rsidRPr="00243DE7">
              <w:rPr>
                <w:rFonts w:ascii="Times New Roman" w:eastAsia="方正仿宋_GBK" w:hAnsi="Times New Roman" w:cs="方正仿宋_GBK" w:hint="eastAsia"/>
                <w:kern w:val="0"/>
              </w:rPr>
              <w:t>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软膏剂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435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益康</w:t>
            </w:r>
            <w:proofErr w:type="gramStart"/>
            <w:r w:rsidRPr="00243DE7">
              <w:rPr>
                <w:rFonts w:ascii="Times New Roman" w:eastAsia="方正仿宋_GBK" w:hAnsi="Times New Roman" w:cs="方正仿宋_GBK" w:hint="eastAsia"/>
                <w:kern w:val="0"/>
              </w:rPr>
              <w:t>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软膏剂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439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重组牛碱性成纤维细胞生长因子</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外用冻干制剂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限Ⅱ度烧伤</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439</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重组牛碱性成纤维细胞生长因子</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凝胶剂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限Ⅱ度烧伤</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441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重组人碱性成纤维细胞生长因子</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外用冻干制剂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限Ⅱ度烧伤</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441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重组人碱性成纤维细胞生长因子</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凝胶剂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限Ⅱ度烧伤</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lastRenderedPageBreak/>
              <w:t>★（</w:t>
            </w:r>
            <w:r w:rsidRPr="00243DE7">
              <w:rPr>
                <w:rFonts w:ascii="Times New Roman" w:eastAsia="方正仿宋_GBK" w:hAnsi="Times New Roman" w:cs="Times New Roman"/>
                <w:kern w:val="0"/>
              </w:rPr>
              <w:t>478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硼酸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软膏剂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483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过氧苯甲酰</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软膏剂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483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过氧苯甲酰</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凝胶剂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490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吡美莫司</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软膏剂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限轻中度</w:t>
            </w:r>
            <w:proofErr w:type="gramEnd"/>
            <w:r w:rsidRPr="00243DE7">
              <w:rPr>
                <w:rFonts w:ascii="Times New Roman" w:eastAsia="方正仿宋_GBK" w:hAnsi="Times New Roman" w:cs="方正仿宋_GBK" w:hint="eastAsia"/>
                <w:kern w:val="0"/>
              </w:rPr>
              <w:t>特应性皮炎患者的二线用药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493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氢醌</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软膏剂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限工伤保险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494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他</w:t>
            </w:r>
            <w:proofErr w:type="gramStart"/>
            <w:r w:rsidRPr="00243DE7">
              <w:rPr>
                <w:rFonts w:ascii="Times New Roman" w:eastAsia="方正仿宋_GBK" w:hAnsi="Times New Roman" w:cs="方正仿宋_GBK" w:hint="eastAsia"/>
                <w:kern w:val="0"/>
              </w:rPr>
              <w:t>克莫司</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软膏剂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限中重度</w:t>
            </w:r>
            <w:proofErr w:type="gramEnd"/>
            <w:r w:rsidRPr="00243DE7">
              <w:rPr>
                <w:rFonts w:ascii="Times New Roman" w:eastAsia="方正仿宋_GBK" w:hAnsi="Times New Roman" w:cs="方正仿宋_GBK" w:hint="eastAsia"/>
                <w:kern w:val="0"/>
              </w:rPr>
              <w:t>特应性皮炎患者的二线用药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505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地诺前列酮</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限生育保险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507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卡前列</w:t>
            </w:r>
            <w:proofErr w:type="gramStart"/>
            <w:r w:rsidRPr="00243DE7">
              <w:rPr>
                <w:rFonts w:ascii="Times New Roman" w:eastAsia="方正仿宋_GBK" w:hAnsi="Times New Roman" w:cs="方正仿宋_GBK" w:hint="eastAsia"/>
                <w:kern w:val="0"/>
              </w:rPr>
              <w:t>素氨丁三</w:t>
            </w:r>
            <w:proofErr w:type="gramEnd"/>
            <w:r w:rsidRPr="00243DE7">
              <w:rPr>
                <w:rFonts w:ascii="Times New Roman" w:eastAsia="方正仿宋_GBK" w:hAnsi="Times New Roman" w:cs="方正仿宋_GBK" w:hint="eastAsia"/>
                <w:kern w:val="0"/>
              </w:rPr>
              <w:t>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限生育保险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512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阿托西班</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限妊娠</w:t>
            </w:r>
            <w:r w:rsidRPr="00243DE7">
              <w:rPr>
                <w:rFonts w:ascii="Times New Roman" w:eastAsia="方正仿宋_GBK" w:hAnsi="Times New Roman" w:cs="Times New Roman"/>
                <w:kern w:val="0"/>
              </w:rPr>
              <w:t>24</w:t>
            </w:r>
            <w:r w:rsidRPr="00243DE7">
              <w:rPr>
                <w:rFonts w:ascii="Times New Roman" w:eastAsia="方正仿宋_GBK" w:hAnsi="Times New Roman" w:cs="方正仿宋_GBK" w:hint="eastAsia"/>
                <w:kern w:val="0"/>
              </w:rPr>
              <w:t>周到</w:t>
            </w:r>
            <w:r w:rsidRPr="00243DE7">
              <w:rPr>
                <w:rFonts w:ascii="Times New Roman" w:eastAsia="方正仿宋_GBK" w:hAnsi="Times New Roman" w:cs="Times New Roman"/>
                <w:kern w:val="0"/>
              </w:rPr>
              <w:t>33</w:t>
            </w:r>
            <w:r w:rsidRPr="00243DE7">
              <w:rPr>
                <w:rFonts w:ascii="Times New Roman" w:eastAsia="方正仿宋_GBK" w:hAnsi="Times New Roman" w:cs="方正仿宋_GBK" w:hint="eastAsia"/>
                <w:kern w:val="0"/>
              </w:rPr>
              <w:t>周，且有明确</w:t>
            </w:r>
            <w:proofErr w:type="gramStart"/>
            <w:r w:rsidRPr="00243DE7">
              <w:rPr>
                <w:rFonts w:ascii="Times New Roman" w:eastAsia="方正仿宋_GBK" w:hAnsi="Times New Roman" w:cs="方正仿宋_GBK" w:hint="eastAsia"/>
                <w:kern w:val="0"/>
              </w:rPr>
              <w:t>早产指</w:t>
            </w:r>
            <w:proofErr w:type="gramEnd"/>
            <w:r w:rsidRPr="00243DE7">
              <w:rPr>
                <w:rFonts w:ascii="Times New Roman" w:eastAsia="方正仿宋_GBK" w:hAnsi="Times New Roman" w:cs="方正仿宋_GBK" w:hint="eastAsia"/>
                <w:kern w:val="0"/>
              </w:rPr>
              <w:t>征者的二线用药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531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炔</w:t>
            </w:r>
            <w:proofErr w:type="gramEnd"/>
            <w:r w:rsidRPr="00243DE7">
              <w:rPr>
                <w:rFonts w:ascii="Times New Roman" w:eastAsia="方正仿宋_GBK" w:hAnsi="Times New Roman" w:cs="方正仿宋_GBK" w:hint="eastAsia"/>
                <w:kern w:val="0"/>
              </w:rPr>
              <w:t>雌醇环丙孕酮</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限多囊卵巢综合症</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539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米非司酮</w:t>
            </w:r>
            <w:r w:rsidRPr="00243DE7">
              <w:rPr>
                <w:rFonts w:ascii="Times New Roman" w:eastAsia="方正仿宋_GBK" w:hAnsi="Times New Roman" w:cs="Times New Roman"/>
                <w:kern w:val="0"/>
              </w:rPr>
              <w:t xml:space="preserve"> </w:t>
            </w:r>
            <w:r w:rsidRPr="00243DE7">
              <w:rPr>
                <w:rFonts w:ascii="Times New Roman" w:eastAsia="方正仿宋_GBK" w:hAnsi="Times New Roman" w:cs="方正仿宋_GBK" w:hint="eastAsia"/>
                <w:kern w:val="0"/>
              </w:rPr>
              <w:t>米非司酮Ⅱ</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限生育保险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544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非那吡啶</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限膀胱镜检查使用</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547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左卡尼汀</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限长期</w:t>
            </w:r>
            <w:proofErr w:type="gramEnd"/>
            <w:r w:rsidRPr="00243DE7">
              <w:rPr>
                <w:rFonts w:ascii="Times New Roman" w:eastAsia="方正仿宋_GBK" w:hAnsi="Times New Roman" w:cs="方正仿宋_GBK" w:hint="eastAsia"/>
                <w:kern w:val="0"/>
              </w:rPr>
              <w:t>血透患者在血透期间使用</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547</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左卡尼汀</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限原发性肉碱缺乏症患者或因罕见病导致的继发性肉碱缺乏症患者（以国家相关部门公布的罕见病目录为准）</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557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重组人生长激素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r w:rsidRPr="00243DE7">
              <w:rPr>
                <w:rFonts w:ascii="Times New Roman" w:eastAsia="方正仿宋_GBK" w:hAnsi="Times New Roman" w:cs="方正仿宋_GBK" w:hint="eastAsia"/>
                <w:kern w:val="0"/>
              </w:rPr>
              <w:t>原发性生长激素缺乏症</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563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奥曲肽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胰腺手术，支付不超过</w:t>
            </w:r>
            <w:r w:rsidRPr="00243DE7">
              <w:rPr>
                <w:rFonts w:ascii="Times New Roman" w:eastAsia="方正仿宋_GBK" w:hAnsi="Times New Roman" w:cs="Times New Roman"/>
                <w:kern w:val="0"/>
              </w:rPr>
              <w:t>7</w:t>
            </w:r>
            <w:r w:rsidRPr="00243DE7">
              <w:rPr>
                <w:rFonts w:ascii="Times New Roman" w:eastAsia="方正仿宋_GBK" w:hAnsi="Times New Roman" w:cs="方正仿宋_GBK" w:hint="eastAsia"/>
                <w:kern w:val="0"/>
              </w:rPr>
              <w:t>天；神经内分泌肿瘤类癌危象</w:t>
            </w:r>
            <w:proofErr w:type="gramStart"/>
            <w:r w:rsidRPr="00243DE7">
              <w:rPr>
                <w:rFonts w:ascii="Times New Roman" w:eastAsia="方正仿宋_GBK" w:hAnsi="Times New Roman" w:cs="方正仿宋_GBK" w:hint="eastAsia"/>
                <w:kern w:val="0"/>
              </w:rPr>
              <w:t>围手术期</w:t>
            </w:r>
            <w:proofErr w:type="gramEnd"/>
            <w:r w:rsidRPr="00243DE7">
              <w:rPr>
                <w:rFonts w:ascii="Times New Roman" w:eastAsia="方正仿宋_GBK" w:hAnsi="Times New Roman" w:cs="方正仿宋_GBK" w:hint="eastAsia"/>
                <w:kern w:val="0"/>
              </w:rPr>
              <w:t>，支付不超过</w:t>
            </w:r>
            <w:r w:rsidRPr="00243DE7">
              <w:rPr>
                <w:rFonts w:ascii="Times New Roman" w:eastAsia="方正仿宋_GBK" w:hAnsi="Times New Roman" w:cs="Times New Roman"/>
                <w:kern w:val="0"/>
              </w:rPr>
              <w:t>7</w:t>
            </w:r>
            <w:r w:rsidRPr="00243DE7">
              <w:rPr>
                <w:rFonts w:ascii="Times New Roman" w:eastAsia="方正仿宋_GBK" w:hAnsi="Times New Roman" w:cs="方正仿宋_GBK" w:hint="eastAsia"/>
                <w:kern w:val="0"/>
              </w:rPr>
              <w:t>天；肝硬化所致的食道或胃静脉曲张出血，支付不超过</w:t>
            </w:r>
            <w:r w:rsidRPr="00243DE7">
              <w:rPr>
                <w:rFonts w:ascii="Times New Roman" w:eastAsia="方正仿宋_GBK" w:hAnsi="Times New Roman" w:cs="Times New Roman"/>
                <w:kern w:val="0"/>
              </w:rPr>
              <w:t>5</w:t>
            </w:r>
            <w:r w:rsidRPr="00243DE7">
              <w:rPr>
                <w:rFonts w:ascii="Times New Roman" w:eastAsia="方正仿宋_GBK" w:hAnsi="Times New Roman" w:cs="方正仿宋_GBK" w:hint="eastAsia"/>
                <w:kern w:val="0"/>
              </w:rPr>
              <w:t>天。</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564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生长抑素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限胰腺手术，支付不超过</w:t>
            </w:r>
            <w:r w:rsidRPr="00243DE7">
              <w:rPr>
                <w:rFonts w:ascii="Times New Roman" w:eastAsia="方正仿宋_GBK" w:hAnsi="Times New Roman" w:cs="Times New Roman"/>
                <w:kern w:val="0"/>
              </w:rPr>
              <w:t>5</w:t>
            </w:r>
            <w:r w:rsidRPr="00243DE7">
              <w:rPr>
                <w:rFonts w:ascii="Times New Roman" w:eastAsia="方正仿宋_GBK" w:hAnsi="Times New Roman" w:cs="方正仿宋_GBK" w:hint="eastAsia"/>
                <w:kern w:val="0"/>
              </w:rPr>
              <w:t>天；严重急性食道静脉曲张出血，支付不超过</w:t>
            </w:r>
            <w:r w:rsidRPr="00243DE7">
              <w:rPr>
                <w:rFonts w:ascii="Times New Roman" w:eastAsia="方正仿宋_GBK" w:hAnsi="Times New Roman" w:cs="Times New Roman"/>
                <w:kern w:val="0"/>
              </w:rPr>
              <w:t>5</w:t>
            </w:r>
            <w:r w:rsidRPr="00243DE7">
              <w:rPr>
                <w:rFonts w:ascii="Times New Roman" w:eastAsia="方正仿宋_GBK" w:hAnsi="Times New Roman" w:cs="方正仿宋_GBK" w:hint="eastAsia"/>
                <w:kern w:val="0"/>
              </w:rPr>
              <w:t>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580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帕立骨化</w:t>
            </w:r>
            <w:proofErr w:type="gramEnd"/>
            <w:r w:rsidRPr="00243DE7">
              <w:rPr>
                <w:rFonts w:ascii="Times New Roman" w:eastAsia="方正仿宋_GBK" w:hAnsi="Times New Roman" w:cs="方正仿宋_GBK" w:hint="eastAsia"/>
                <w:kern w:val="0"/>
              </w:rPr>
              <w:t>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限血透且有继发性甲状旁腺功能亢进的患者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581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西那卡塞</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限血透且有继发性甲状旁腺功能亢进的患者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583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多</w:t>
            </w:r>
            <w:proofErr w:type="gramStart"/>
            <w:r w:rsidRPr="00243DE7">
              <w:rPr>
                <w:rFonts w:ascii="Times New Roman" w:eastAsia="方正仿宋_GBK" w:hAnsi="Times New Roman" w:cs="方正仿宋_GBK" w:hint="eastAsia"/>
                <w:kern w:val="0"/>
              </w:rPr>
              <w:t>西环素</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限无法</w:t>
            </w:r>
            <w:proofErr w:type="gramEnd"/>
            <w:r w:rsidRPr="00243DE7">
              <w:rPr>
                <w:rFonts w:ascii="Times New Roman" w:eastAsia="方正仿宋_GBK" w:hAnsi="Times New Roman" w:cs="方正仿宋_GBK" w:hint="eastAsia"/>
                <w:kern w:val="0"/>
              </w:rPr>
              <w:t>使用多</w:t>
            </w:r>
            <w:proofErr w:type="gramStart"/>
            <w:r w:rsidRPr="00243DE7">
              <w:rPr>
                <w:rFonts w:ascii="Times New Roman" w:eastAsia="方正仿宋_GBK" w:hAnsi="Times New Roman" w:cs="方正仿宋_GBK" w:hint="eastAsia"/>
                <w:kern w:val="0"/>
              </w:rPr>
              <w:t>西环素口服</w:t>
            </w:r>
            <w:proofErr w:type="gramEnd"/>
            <w:r w:rsidRPr="00243DE7">
              <w:rPr>
                <w:rFonts w:ascii="Times New Roman" w:eastAsia="方正仿宋_GBK" w:hAnsi="Times New Roman" w:cs="方正仿宋_GBK" w:hint="eastAsia"/>
                <w:kern w:val="0"/>
              </w:rPr>
              <w:t>制剂的患者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585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替加环素</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限复杂性腹腔感染、复杂性皮肤及软组织感染、社区获得性肺炎的重症患者，以及多重耐药的鲍曼不动杆菌或碳青霉烯类耐药的肠杆菌感染患者（不包括中枢神经系统、尿路感染）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587</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阿莫西林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r w:rsidRPr="00243DE7">
              <w:rPr>
                <w:rFonts w:ascii="Times New Roman" w:eastAsia="方正仿宋_GBK" w:hAnsi="Times New Roman" w:cs="方正仿宋_GBK" w:hint="eastAsia"/>
                <w:kern w:val="0"/>
              </w:rPr>
              <w:t>及吞咽困难患者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587</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阿莫西林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颗粒剂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r w:rsidRPr="00243DE7">
              <w:rPr>
                <w:rFonts w:ascii="Times New Roman" w:eastAsia="方正仿宋_GBK" w:hAnsi="Times New Roman" w:cs="方正仿宋_GBK" w:hint="eastAsia"/>
                <w:kern w:val="0"/>
              </w:rPr>
              <w:t>及吞咽困难患者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601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哌</w:t>
            </w:r>
            <w:proofErr w:type="gramEnd"/>
            <w:r w:rsidRPr="00243DE7">
              <w:rPr>
                <w:rFonts w:ascii="Times New Roman" w:eastAsia="方正仿宋_GBK" w:hAnsi="Times New Roman" w:cs="方正仿宋_GBK" w:hint="eastAsia"/>
                <w:kern w:val="0"/>
              </w:rPr>
              <w:t>拉西林舒巴坦</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proofErr w:type="gramStart"/>
            <w:r w:rsidRPr="00243DE7">
              <w:rPr>
                <w:rFonts w:ascii="Times New Roman" w:eastAsia="方正仿宋_GBK" w:hAnsi="Times New Roman" w:cs="方正仿宋_GBK" w:hint="eastAsia"/>
                <w:kern w:val="0"/>
              </w:rPr>
              <w:t>明确药</w:t>
            </w:r>
            <w:proofErr w:type="gramEnd"/>
            <w:r w:rsidRPr="00243DE7">
              <w:rPr>
                <w:rFonts w:ascii="Times New Roman" w:eastAsia="方正仿宋_GBK" w:hAnsi="Times New Roman" w:cs="方正仿宋_GBK" w:hint="eastAsia"/>
                <w:kern w:val="0"/>
              </w:rPr>
              <w:t>敏试验证据或重症感染的患者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602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哌</w:t>
            </w:r>
            <w:proofErr w:type="gramEnd"/>
            <w:r w:rsidRPr="00243DE7">
              <w:rPr>
                <w:rFonts w:ascii="Times New Roman" w:eastAsia="方正仿宋_GBK" w:hAnsi="Times New Roman" w:cs="方正仿宋_GBK" w:hint="eastAsia"/>
                <w:kern w:val="0"/>
              </w:rPr>
              <w:t>拉西林他</w:t>
            </w:r>
            <w:proofErr w:type="gramStart"/>
            <w:r w:rsidRPr="00243DE7">
              <w:rPr>
                <w:rFonts w:ascii="Times New Roman" w:eastAsia="方正仿宋_GBK" w:hAnsi="Times New Roman" w:cs="方正仿宋_GBK" w:hint="eastAsia"/>
                <w:kern w:val="0"/>
              </w:rPr>
              <w:t>唑</w:t>
            </w:r>
            <w:proofErr w:type="gramEnd"/>
            <w:r w:rsidRPr="00243DE7">
              <w:rPr>
                <w:rFonts w:ascii="Times New Roman" w:eastAsia="方正仿宋_GBK" w:hAnsi="Times New Roman" w:cs="方正仿宋_GBK" w:hint="eastAsia"/>
                <w:kern w:val="0"/>
              </w:rPr>
              <w:t>巴坦</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proofErr w:type="gramStart"/>
            <w:r w:rsidRPr="00243DE7">
              <w:rPr>
                <w:rFonts w:ascii="Times New Roman" w:eastAsia="方正仿宋_GBK" w:hAnsi="Times New Roman" w:cs="方正仿宋_GBK" w:hint="eastAsia"/>
                <w:kern w:val="0"/>
              </w:rPr>
              <w:t>明确药</w:t>
            </w:r>
            <w:proofErr w:type="gramEnd"/>
            <w:r w:rsidRPr="00243DE7">
              <w:rPr>
                <w:rFonts w:ascii="Times New Roman" w:eastAsia="方正仿宋_GBK" w:hAnsi="Times New Roman" w:cs="方正仿宋_GBK" w:hint="eastAsia"/>
                <w:kern w:val="0"/>
              </w:rPr>
              <w:t>敏试验证据或重症感染的患者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607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头</w:t>
            </w:r>
            <w:proofErr w:type="gramStart"/>
            <w:r w:rsidRPr="00243DE7">
              <w:rPr>
                <w:rFonts w:ascii="Times New Roman" w:eastAsia="方正仿宋_GBK" w:hAnsi="Times New Roman" w:cs="方正仿宋_GBK" w:hint="eastAsia"/>
                <w:kern w:val="0"/>
              </w:rPr>
              <w:t>孢</w:t>
            </w:r>
            <w:proofErr w:type="gramEnd"/>
            <w:r w:rsidRPr="00243DE7">
              <w:rPr>
                <w:rFonts w:ascii="Times New Roman" w:eastAsia="方正仿宋_GBK" w:hAnsi="Times New Roman" w:cs="方正仿宋_GBK" w:hint="eastAsia"/>
                <w:kern w:val="0"/>
              </w:rPr>
              <w:t>硫</w:t>
            </w:r>
            <w:proofErr w:type="gramStart"/>
            <w:r w:rsidRPr="00243DE7">
              <w:rPr>
                <w:rFonts w:ascii="Times New Roman" w:eastAsia="方正仿宋_GBK" w:hAnsi="Times New Roman" w:cs="方正仿宋_GBK" w:hint="eastAsia"/>
                <w:kern w:val="0"/>
              </w:rPr>
              <w:t>脒</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proofErr w:type="gramStart"/>
            <w:r w:rsidRPr="00243DE7">
              <w:rPr>
                <w:rFonts w:ascii="Times New Roman" w:eastAsia="方正仿宋_GBK" w:hAnsi="Times New Roman" w:cs="方正仿宋_GBK" w:hint="eastAsia"/>
                <w:kern w:val="0"/>
              </w:rPr>
              <w:t>明确药</w:t>
            </w:r>
            <w:proofErr w:type="gramEnd"/>
            <w:r w:rsidRPr="00243DE7">
              <w:rPr>
                <w:rFonts w:ascii="Times New Roman" w:eastAsia="方正仿宋_GBK" w:hAnsi="Times New Roman" w:cs="方正仿宋_GBK" w:hint="eastAsia"/>
                <w:kern w:val="0"/>
              </w:rPr>
              <w:t>敏试验证据的患者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612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头</w:t>
            </w:r>
            <w:proofErr w:type="gramStart"/>
            <w:r w:rsidRPr="00243DE7">
              <w:rPr>
                <w:rFonts w:ascii="Times New Roman" w:eastAsia="方正仿宋_GBK" w:hAnsi="Times New Roman" w:cs="方正仿宋_GBK" w:hint="eastAsia"/>
                <w:kern w:val="0"/>
              </w:rPr>
              <w:t>孢替安</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proofErr w:type="gramStart"/>
            <w:r w:rsidRPr="00243DE7">
              <w:rPr>
                <w:rFonts w:ascii="Times New Roman" w:eastAsia="方正仿宋_GBK" w:hAnsi="Times New Roman" w:cs="方正仿宋_GBK" w:hint="eastAsia"/>
                <w:kern w:val="0"/>
              </w:rPr>
              <w:t>明确药</w:t>
            </w:r>
            <w:proofErr w:type="gramEnd"/>
            <w:r w:rsidRPr="00243DE7">
              <w:rPr>
                <w:rFonts w:ascii="Times New Roman" w:eastAsia="方正仿宋_GBK" w:hAnsi="Times New Roman" w:cs="方正仿宋_GBK" w:hint="eastAsia"/>
                <w:kern w:val="0"/>
              </w:rPr>
              <w:t>敏试验证据或重症感染的患者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613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头</w:t>
            </w:r>
            <w:proofErr w:type="gramStart"/>
            <w:r w:rsidRPr="00243DE7">
              <w:rPr>
                <w:rFonts w:ascii="Times New Roman" w:eastAsia="方正仿宋_GBK" w:hAnsi="Times New Roman" w:cs="方正仿宋_GBK" w:hint="eastAsia"/>
                <w:kern w:val="0"/>
              </w:rPr>
              <w:t>孢</w:t>
            </w:r>
            <w:proofErr w:type="gramEnd"/>
            <w:r w:rsidRPr="00243DE7">
              <w:rPr>
                <w:rFonts w:ascii="Times New Roman" w:eastAsia="方正仿宋_GBK" w:hAnsi="Times New Roman" w:cs="方正仿宋_GBK" w:hint="eastAsia"/>
                <w:kern w:val="0"/>
              </w:rPr>
              <w:t>美</w:t>
            </w:r>
            <w:proofErr w:type="gramStart"/>
            <w:r w:rsidRPr="00243DE7">
              <w:rPr>
                <w:rFonts w:ascii="Times New Roman" w:eastAsia="方正仿宋_GBK" w:hAnsi="Times New Roman" w:cs="方正仿宋_GBK" w:hint="eastAsia"/>
                <w:kern w:val="0"/>
              </w:rPr>
              <w:t>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proofErr w:type="gramStart"/>
            <w:r w:rsidRPr="00243DE7">
              <w:rPr>
                <w:rFonts w:ascii="Times New Roman" w:eastAsia="方正仿宋_GBK" w:hAnsi="Times New Roman" w:cs="方正仿宋_GBK" w:hint="eastAsia"/>
                <w:kern w:val="0"/>
              </w:rPr>
              <w:t>明确药</w:t>
            </w:r>
            <w:proofErr w:type="gramEnd"/>
            <w:r w:rsidRPr="00243DE7">
              <w:rPr>
                <w:rFonts w:ascii="Times New Roman" w:eastAsia="方正仿宋_GBK" w:hAnsi="Times New Roman" w:cs="方正仿宋_GBK" w:hint="eastAsia"/>
                <w:kern w:val="0"/>
              </w:rPr>
              <w:t>敏试验证据或重症感染的患者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614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头</w:t>
            </w:r>
            <w:proofErr w:type="gramStart"/>
            <w:r w:rsidRPr="00243DE7">
              <w:rPr>
                <w:rFonts w:ascii="Times New Roman" w:eastAsia="方正仿宋_GBK" w:hAnsi="Times New Roman" w:cs="方正仿宋_GBK" w:hint="eastAsia"/>
                <w:kern w:val="0"/>
              </w:rPr>
              <w:t>孢</w:t>
            </w:r>
            <w:proofErr w:type="gramEnd"/>
            <w:r w:rsidRPr="00243DE7">
              <w:rPr>
                <w:rFonts w:ascii="Times New Roman" w:eastAsia="方正仿宋_GBK" w:hAnsi="Times New Roman" w:cs="方正仿宋_GBK" w:hint="eastAsia"/>
                <w:kern w:val="0"/>
              </w:rPr>
              <w:t>西丁</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proofErr w:type="gramStart"/>
            <w:r w:rsidRPr="00243DE7">
              <w:rPr>
                <w:rFonts w:ascii="Times New Roman" w:eastAsia="方正仿宋_GBK" w:hAnsi="Times New Roman" w:cs="方正仿宋_GBK" w:hint="eastAsia"/>
                <w:kern w:val="0"/>
              </w:rPr>
              <w:t>明确药</w:t>
            </w:r>
            <w:proofErr w:type="gramEnd"/>
            <w:r w:rsidRPr="00243DE7">
              <w:rPr>
                <w:rFonts w:ascii="Times New Roman" w:eastAsia="方正仿宋_GBK" w:hAnsi="Times New Roman" w:cs="方正仿宋_GBK" w:hint="eastAsia"/>
                <w:kern w:val="0"/>
              </w:rPr>
              <w:t>敏试验证据或重症感染的患者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615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头</w:t>
            </w:r>
            <w:proofErr w:type="gramStart"/>
            <w:r w:rsidRPr="00243DE7">
              <w:rPr>
                <w:rFonts w:ascii="Times New Roman" w:eastAsia="方正仿宋_GBK" w:hAnsi="Times New Roman" w:cs="方正仿宋_GBK" w:hint="eastAsia"/>
                <w:kern w:val="0"/>
              </w:rPr>
              <w:t>孢</w:t>
            </w:r>
            <w:proofErr w:type="gramEnd"/>
            <w:r w:rsidRPr="00243DE7">
              <w:rPr>
                <w:rFonts w:ascii="Times New Roman" w:eastAsia="方正仿宋_GBK" w:hAnsi="Times New Roman" w:cs="方正仿宋_GBK" w:hint="eastAsia"/>
                <w:kern w:val="0"/>
              </w:rPr>
              <w:t>米诺</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proofErr w:type="gramStart"/>
            <w:r w:rsidRPr="00243DE7">
              <w:rPr>
                <w:rFonts w:ascii="Times New Roman" w:eastAsia="方正仿宋_GBK" w:hAnsi="Times New Roman" w:cs="方正仿宋_GBK" w:hint="eastAsia"/>
                <w:kern w:val="0"/>
              </w:rPr>
              <w:t>明确药</w:t>
            </w:r>
            <w:proofErr w:type="gramEnd"/>
            <w:r w:rsidRPr="00243DE7">
              <w:rPr>
                <w:rFonts w:ascii="Times New Roman" w:eastAsia="方正仿宋_GBK" w:hAnsi="Times New Roman" w:cs="方正仿宋_GBK" w:hint="eastAsia"/>
                <w:kern w:val="0"/>
              </w:rPr>
              <w:t>敏试验证据或重症感染的患者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618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拉氧头</w:t>
            </w:r>
            <w:proofErr w:type="gramStart"/>
            <w:r w:rsidRPr="00243DE7">
              <w:rPr>
                <w:rFonts w:ascii="Times New Roman" w:eastAsia="方正仿宋_GBK" w:hAnsi="Times New Roman" w:cs="方正仿宋_GBK" w:hint="eastAsia"/>
                <w:kern w:val="0"/>
              </w:rPr>
              <w:t>孢</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proofErr w:type="gramStart"/>
            <w:r w:rsidRPr="00243DE7">
              <w:rPr>
                <w:rFonts w:ascii="Times New Roman" w:eastAsia="方正仿宋_GBK" w:hAnsi="Times New Roman" w:cs="方正仿宋_GBK" w:hint="eastAsia"/>
                <w:kern w:val="0"/>
              </w:rPr>
              <w:t>明确药</w:t>
            </w:r>
            <w:proofErr w:type="gramEnd"/>
            <w:r w:rsidRPr="00243DE7">
              <w:rPr>
                <w:rFonts w:ascii="Times New Roman" w:eastAsia="方正仿宋_GBK" w:hAnsi="Times New Roman" w:cs="方正仿宋_GBK" w:hint="eastAsia"/>
                <w:kern w:val="0"/>
              </w:rPr>
              <w:t>敏试验证据或重症感染的患者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621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头</w:t>
            </w:r>
            <w:proofErr w:type="gramStart"/>
            <w:r w:rsidRPr="00243DE7">
              <w:rPr>
                <w:rFonts w:ascii="Times New Roman" w:eastAsia="方正仿宋_GBK" w:hAnsi="Times New Roman" w:cs="方正仿宋_GBK" w:hint="eastAsia"/>
                <w:kern w:val="0"/>
              </w:rPr>
              <w:t>孢哌酮舒巴</w:t>
            </w:r>
            <w:proofErr w:type="gramEnd"/>
            <w:r w:rsidRPr="00243DE7">
              <w:rPr>
                <w:rFonts w:ascii="Times New Roman" w:eastAsia="方正仿宋_GBK" w:hAnsi="Times New Roman" w:cs="方正仿宋_GBK" w:hint="eastAsia"/>
                <w:kern w:val="0"/>
              </w:rPr>
              <w:t>坦</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proofErr w:type="gramStart"/>
            <w:r w:rsidRPr="00243DE7">
              <w:rPr>
                <w:rFonts w:ascii="Times New Roman" w:eastAsia="方正仿宋_GBK" w:hAnsi="Times New Roman" w:cs="方正仿宋_GBK" w:hint="eastAsia"/>
                <w:kern w:val="0"/>
              </w:rPr>
              <w:t>明确药</w:t>
            </w:r>
            <w:proofErr w:type="gramEnd"/>
            <w:r w:rsidRPr="00243DE7">
              <w:rPr>
                <w:rFonts w:ascii="Times New Roman" w:eastAsia="方正仿宋_GBK" w:hAnsi="Times New Roman" w:cs="方正仿宋_GBK" w:hint="eastAsia"/>
                <w:kern w:val="0"/>
              </w:rPr>
              <w:t>敏试验证据或重症感染的患者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624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头</w:t>
            </w:r>
            <w:proofErr w:type="gramStart"/>
            <w:r w:rsidRPr="00243DE7">
              <w:rPr>
                <w:rFonts w:ascii="Times New Roman" w:eastAsia="方正仿宋_GBK" w:hAnsi="Times New Roman" w:cs="方正仿宋_GBK" w:hint="eastAsia"/>
                <w:kern w:val="0"/>
              </w:rPr>
              <w:t>孢吡肟</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proofErr w:type="gramStart"/>
            <w:r w:rsidRPr="00243DE7">
              <w:rPr>
                <w:rFonts w:ascii="Times New Roman" w:eastAsia="方正仿宋_GBK" w:hAnsi="Times New Roman" w:cs="方正仿宋_GBK" w:hint="eastAsia"/>
                <w:kern w:val="0"/>
              </w:rPr>
              <w:t>明确药</w:t>
            </w:r>
            <w:proofErr w:type="gramEnd"/>
            <w:r w:rsidRPr="00243DE7">
              <w:rPr>
                <w:rFonts w:ascii="Times New Roman" w:eastAsia="方正仿宋_GBK" w:hAnsi="Times New Roman" w:cs="方正仿宋_GBK" w:hint="eastAsia"/>
                <w:kern w:val="0"/>
              </w:rPr>
              <w:t>敏试验证据或重症感染的患者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625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头</w:t>
            </w:r>
            <w:proofErr w:type="gramStart"/>
            <w:r w:rsidRPr="00243DE7">
              <w:rPr>
                <w:rFonts w:ascii="Times New Roman" w:eastAsia="方正仿宋_GBK" w:hAnsi="Times New Roman" w:cs="方正仿宋_GBK" w:hint="eastAsia"/>
                <w:kern w:val="0"/>
              </w:rPr>
              <w:t>孢</w:t>
            </w:r>
            <w:proofErr w:type="gramEnd"/>
            <w:r w:rsidRPr="00243DE7">
              <w:rPr>
                <w:rFonts w:ascii="Times New Roman" w:eastAsia="方正仿宋_GBK" w:hAnsi="Times New Roman" w:cs="方正仿宋_GBK" w:hint="eastAsia"/>
                <w:kern w:val="0"/>
              </w:rPr>
              <w:t>匹罗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proofErr w:type="gramStart"/>
            <w:r w:rsidRPr="00243DE7">
              <w:rPr>
                <w:rFonts w:ascii="Times New Roman" w:eastAsia="方正仿宋_GBK" w:hAnsi="Times New Roman" w:cs="方正仿宋_GBK" w:hint="eastAsia"/>
                <w:kern w:val="0"/>
              </w:rPr>
              <w:t>明确药</w:t>
            </w:r>
            <w:proofErr w:type="gramEnd"/>
            <w:r w:rsidRPr="00243DE7">
              <w:rPr>
                <w:rFonts w:ascii="Times New Roman" w:eastAsia="方正仿宋_GBK" w:hAnsi="Times New Roman" w:cs="方正仿宋_GBK" w:hint="eastAsia"/>
                <w:kern w:val="0"/>
              </w:rPr>
              <w:t>敏试验证据或重症感染的患者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626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氨曲南</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proofErr w:type="gramStart"/>
            <w:r w:rsidRPr="00243DE7">
              <w:rPr>
                <w:rFonts w:ascii="Times New Roman" w:eastAsia="方正仿宋_GBK" w:hAnsi="Times New Roman" w:cs="方正仿宋_GBK" w:hint="eastAsia"/>
                <w:kern w:val="0"/>
              </w:rPr>
              <w:t>明确药</w:t>
            </w:r>
            <w:proofErr w:type="gramEnd"/>
            <w:r w:rsidRPr="00243DE7">
              <w:rPr>
                <w:rFonts w:ascii="Times New Roman" w:eastAsia="方正仿宋_GBK" w:hAnsi="Times New Roman" w:cs="方正仿宋_GBK" w:hint="eastAsia"/>
                <w:kern w:val="0"/>
              </w:rPr>
              <w:t>敏试验证据或重症感染的患者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627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厄他培</w:t>
            </w:r>
            <w:proofErr w:type="gramEnd"/>
            <w:r w:rsidRPr="00243DE7">
              <w:rPr>
                <w:rFonts w:ascii="Times New Roman" w:eastAsia="方正仿宋_GBK" w:hAnsi="Times New Roman" w:cs="方正仿宋_GBK" w:hint="eastAsia"/>
                <w:kern w:val="0"/>
              </w:rPr>
              <w:t>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限多重耐药的重症感染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628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比阿培南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限多重耐药的重症感染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629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美罗培南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限多重耐药的重症感染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630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亚胺培南西司他丁</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限多重耐药的重症感染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631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法罗培南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限头孢菌素耐药或重症感染患者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631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法罗培南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颗粒剂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限头孢菌素耐药或重症感染儿童患者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642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罗红霉素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颗粒剂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484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克林霉素棕榈酸酯</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r w:rsidRPr="00243DE7">
              <w:rPr>
                <w:rFonts w:ascii="Times New Roman" w:eastAsia="方正仿宋_GBK" w:hAnsi="Times New Roman" w:cs="方正仿宋_GBK" w:hint="eastAsia"/>
                <w:kern w:val="0"/>
              </w:rPr>
              <w:t>或经口鼻饲</w:t>
            </w:r>
            <w:proofErr w:type="gramStart"/>
            <w:r w:rsidRPr="00243DE7">
              <w:rPr>
                <w:rFonts w:ascii="Times New Roman" w:eastAsia="方正仿宋_GBK" w:hAnsi="Times New Roman" w:cs="方正仿宋_GBK" w:hint="eastAsia"/>
                <w:kern w:val="0"/>
              </w:rPr>
              <w:t>管途径</w:t>
            </w:r>
            <w:proofErr w:type="gramEnd"/>
            <w:r w:rsidRPr="00243DE7">
              <w:rPr>
                <w:rFonts w:ascii="Times New Roman" w:eastAsia="方正仿宋_GBK" w:hAnsi="Times New Roman" w:cs="方正仿宋_GBK" w:hint="eastAsia"/>
                <w:kern w:val="0"/>
              </w:rPr>
              <w:t>给药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651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吉米沙星</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652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莫西沙星</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proofErr w:type="gramStart"/>
            <w:r w:rsidRPr="00243DE7">
              <w:rPr>
                <w:rFonts w:ascii="Times New Roman" w:eastAsia="方正仿宋_GBK" w:hAnsi="Times New Roman" w:cs="方正仿宋_GBK" w:hint="eastAsia"/>
                <w:kern w:val="0"/>
              </w:rPr>
              <w:t>明确药</w:t>
            </w:r>
            <w:proofErr w:type="gramEnd"/>
            <w:r w:rsidRPr="00243DE7">
              <w:rPr>
                <w:rFonts w:ascii="Times New Roman" w:eastAsia="方正仿宋_GBK" w:hAnsi="Times New Roman" w:cs="方正仿宋_GBK" w:hint="eastAsia"/>
                <w:kern w:val="0"/>
              </w:rPr>
              <w:t>敏试验证据的如下感染：急性窦炎、下呼吸道感染、社区获得性肺炎、复杂性腹腔感染</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652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莫西沙星氯化钠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限下呼吸道感染、社区获得性肺炎；有</w:t>
            </w:r>
            <w:proofErr w:type="gramStart"/>
            <w:r w:rsidRPr="00243DE7">
              <w:rPr>
                <w:rFonts w:ascii="Times New Roman" w:eastAsia="方正仿宋_GBK" w:hAnsi="Times New Roman" w:cs="方正仿宋_GBK" w:hint="eastAsia"/>
                <w:kern w:val="0"/>
              </w:rPr>
              <w:t>明确药</w:t>
            </w:r>
            <w:proofErr w:type="gramEnd"/>
            <w:r w:rsidRPr="00243DE7">
              <w:rPr>
                <w:rFonts w:ascii="Times New Roman" w:eastAsia="方正仿宋_GBK" w:hAnsi="Times New Roman" w:cs="方正仿宋_GBK" w:hint="eastAsia"/>
                <w:kern w:val="0"/>
              </w:rPr>
              <w:t>敏试验证据的如下感染：急性窦炎、复杂性腹腔感染</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654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去甲万古霉素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限甲氧</w:t>
            </w:r>
            <w:proofErr w:type="gramEnd"/>
            <w:r w:rsidRPr="00243DE7">
              <w:rPr>
                <w:rFonts w:ascii="Times New Roman" w:eastAsia="方正仿宋_GBK" w:hAnsi="Times New Roman" w:cs="方正仿宋_GBK" w:hint="eastAsia"/>
                <w:kern w:val="0"/>
              </w:rPr>
              <w:t>西林耐药阳性球菌感染；病原不明的中枢神经系统、心血管系统重症感染及菌血症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655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替考拉宁</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限甲氧</w:t>
            </w:r>
            <w:proofErr w:type="gramEnd"/>
            <w:r w:rsidRPr="00243DE7">
              <w:rPr>
                <w:rFonts w:ascii="Times New Roman" w:eastAsia="方正仿宋_GBK" w:hAnsi="Times New Roman" w:cs="方正仿宋_GBK" w:hint="eastAsia"/>
                <w:kern w:val="0"/>
              </w:rPr>
              <w:t>西林耐药阳性球菌感染的二线治疗</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656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万古霉素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限甲氧</w:t>
            </w:r>
            <w:proofErr w:type="gramEnd"/>
            <w:r w:rsidRPr="00243DE7">
              <w:rPr>
                <w:rFonts w:ascii="Times New Roman" w:eastAsia="方正仿宋_GBK" w:hAnsi="Times New Roman" w:cs="方正仿宋_GBK" w:hint="eastAsia"/>
                <w:kern w:val="0"/>
              </w:rPr>
              <w:t>西林耐药阳性球菌感染；病原不明的中枢神经系统、心血管系统重症感染及菌血症</w:t>
            </w:r>
          </w:p>
        </w:tc>
      </w:tr>
      <w:tr w:rsidR="004A502D" w:rsidRPr="0085304C">
        <w:trPr>
          <w:trHeight w:val="238"/>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657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多粘菌素</w:t>
            </w:r>
            <w:r w:rsidRPr="00243DE7">
              <w:rPr>
                <w:rFonts w:ascii="Times New Roman" w:eastAsia="方正仿宋_GBK" w:hAnsi="Times New Roman" w:cs="Times New Roman"/>
                <w:kern w:val="0"/>
              </w:rPr>
              <w:t>B</w:t>
            </w:r>
            <w:r w:rsidRPr="00243DE7">
              <w:rPr>
                <w:rFonts w:ascii="Times New Roman" w:eastAsia="方正仿宋_GBK" w:hAnsi="Times New Roman" w:cs="方正仿宋_GBK" w:hint="eastAsia"/>
                <w:kern w:val="0"/>
              </w:rPr>
              <w:t>（多粘菌素）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限有药敏试验证据支持的多重耐药细菌感染的联合治疗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453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夫西地酸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限甲氧</w:t>
            </w:r>
            <w:proofErr w:type="gramEnd"/>
            <w:r w:rsidRPr="00243DE7">
              <w:rPr>
                <w:rFonts w:ascii="Times New Roman" w:eastAsia="方正仿宋_GBK" w:hAnsi="Times New Roman" w:cs="方正仿宋_GBK" w:hint="eastAsia"/>
                <w:kern w:val="0"/>
              </w:rPr>
              <w:t>西林耐药阳性球菌感染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659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左奥硝唑</w:t>
            </w:r>
            <w:proofErr w:type="gramEnd"/>
            <w:r w:rsidRPr="00243DE7">
              <w:rPr>
                <w:rFonts w:ascii="Times New Roman" w:eastAsia="方正仿宋_GBK" w:hAnsi="Times New Roman" w:cs="方正仿宋_GBK" w:hint="eastAsia"/>
                <w:kern w:val="0"/>
              </w:rPr>
              <w:t>氯化钠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664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达托霉素</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限有证据支持的金黄色葡萄球菌菌血症（含右心心内膜炎）</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668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利奈</w:t>
            </w:r>
            <w:proofErr w:type="gramStart"/>
            <w:r w:rsidRPr="00243DE7">
              <w:rPr>
                <w:rFonts w:ascii="Times New Roman" w:eastAsia="方正仿宋_GBK" w:hAnsi="Times New Roman" w:cs="方正仿宋_GBK" w:hint="eastAsia"/>
                <w:kern w:val="0"/>
              </w:rPr>
              <w:t>唑</w:t>
            </w:r>
            <w:proofErr w:type="gramEnd"/>
            <w:r w:rsidRPr="00243DE7">
              <w:rPr>
                <w:rFonts w:ascii="Times New Roman" w:eastAsia="方正仿宋_GBK" w:hAnsi="Times New Roman" w:cs="方正仿宋_GBK" w:hint="eastAsia"/>
                <w:kern w:val="0"/>
              </w:rPr>
              <w:t>胺</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限万古霉素治疗不可耐受的重症感染的二线治疗；</w:t>
            </w:r>
            <w:proofErr w:type="gramStart"/>
            <w:r w:rsidRPr="00243DE7">
              <w:rPr>
                <w:rFonts w:ascii="Times New Roman" w:eastAsia="方正仿宋_GBK" w:hAnsi="Times New Roman" w:cs="方正仿宋_GBK" w:hint="eastAsia"/>
                <w:kern w:val="0"/>
              </w:rPr>
              <w:t>限耐万古霉素</w:t>
            </w:r>
            <w:proofErr w:type="gramEnd"/>
            <w:r w:rsidRPr="00243DE7">
              <w:rPr>
                <w:rFonts w:ascii="Times New Roman" w:eastAsia="方正仿宋_GBK" w:hAnsi="Times New Roman" w:cs="方正仿宋_GBK" w:hint="eastAsia"/>
                <w:kern w:val="0"/>
              </w:rPr>
              <w:t>的肠球菌感染</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668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利奈</w:t>
            </w:r>
            <w:proofErr w:type="gramStart"/>
            <w:r w:rsidRPr="00243DE7">
              <w:rPr>
                <w:rFonts w:ascii="Times New Roman" w:eastAsia="方正仿宋_GBK" w:hAnsi="Times New Roman" w:cs="方正仿宋_GBK" w:hint="eastAsia"/>
                <w:kern w:val="0"/>
              </w:rPr>
              <w:t>唑</w:t>
            </w:r>
            <w:proofErr w:type="gramEnd"/>
            <w:r w:rsidRPr="00243DE7">
              <w:rPr>
                <w:rFonts w:ascii="Times New Roman" w:eastAsia="方正仿宋_GBK" w:hAnsi="Times New Roman" w:cs="方正仿宋_GBK" w:hint="eastAsia"/>
                <w:kern w:val="0"/>
              </w:rPr>
              <w:t>胺葡萄糖</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限万古霉素治疗不可耐受的重症感染的二线治疗；</w:t>
            </w:r>
            <w:proofErr w:type="gramStart"/>
            <w:r w:rsidRPr="00243DE7">
              <w:rPr>
                <w:rFonts w:ascii="Times New Roman" w:eastAsia="方正仿宋_GBK" w:hAnsi="Times New Roman" w:cs="方正仿宋_GBK" w:hint="eastAsia"/>
                <w:kern w:val="0"/>
              </w:rPr>
              <w:t>限耐万古霉素</w:t>
            </w:r>
            <w:proofErr w:type="gramEnd"/>
            <w:r w:rsidRPr="00243DE7">
              <w:rPr>
                <w:rFonts w:ascii="Times New Roman" w:eastAsia="方正仿宋_GBK" w:hAnsi="Times New Roman" w:cs="方正仿宋_GBK" w:hint="eastAsia"/>
                <w:kern w:val="0"/>
              </w:rPr>
              <w:t>的肠球菌感染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671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两性霉素</w:t>
            </w:r>
            <w:r w:rsidRPr="00243DE7">
              <w:rPr>
                <w:rFonts w:ascii="Times New Roman" w:eastAsia="方正仿宋_GBK" w:hAnsi="Times New Roman" w:cs="Times New Roman"/>
                <w:kern w:val="0"/>
              </w:rPr>
              <w:t>B</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脂质体注射剂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限因肾损伤</w:t>
            </w:r>
            <w:proofErr w:type="gramEnd"/>
            <w:r w:rsidRPr="00243DE7">
              <w:rPr>
                <w:rFonts w:ascii="Times New Roman" w:eastAsia="方正仿宋_GBK" w:hAnsi="Times New Roman" w:cs="方正仿宋_GBK" w:hint="eastAsia"/>
                <w:kern w:val="0"/>
              </w:rPr>
              <w:t>或药物毒性而不能使用有效剂量两性霉素</w:t>
            </w:r>
            <w:r w:rsidRPr="00243DE7">
              <w:rPr>
                <w:rFonts w:ascii="Times New Roman" w:eastAsia="方正仿宋_GBK" w:hAnsi="Times New Roman" w:cs="Times New Roman"/>
                <w:kern w:val="0"/>
              </w:rPr>
              <w:t>B</w:t>
            </w:r>
            <w:r w:rsidRPr="00243DE7">
              <w:rPr>
                <w:rFonts w:ascii="Times New Roman" w:eastAsia="方正仿宋_GBK" w:hAnsi="Times New Roman" w:cs="方正仿宋_GBK" w:hint="eastAsia"/>
                <w:kern w:val="0"/>
              </w:rPr>
              <w:t>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673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伏立康唑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限有明确的重度免疫缺陷诊断并发严重真菌感染的临床证据；曲霉</w:t>
            </w:r>
            <w:proofErr w:type="gramStart"/>
            <w:r w:rsidRPr="00243DE7">
              <w:rPr>
                <w:rFonts w:ascii="Times New Roman" w:eastAsia="方正仿宋_GBK" w:hAnsi="Times New Roman" w:cs="方正仿宋_GBK" w:hint="eastAsia"/>
                <w:kern w:val="0"/>
              </w:rPr>
              <w:t>菌</w:t>
            </w:r>
            <w:proofErr w:type="gramEnd"/>
            <w:r w:rsidRPr="00243DE7">
              <w:rPr>
                <w:rFonts w:ascii="Times New Roman" w:eastAsia="方正仿宋_GBK" w:hAnsi="Times New Roman" w:cs="方正仿宋_GBK" w:hint="eastAsia"/>
                <w:kern w:val="0"/>
              </w:rPr>
              <w:t>肺炎或中枢神经系统感染</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673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伏立康唑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限有明确的重度免疫缺陷诊断并发严重真菌感染的临床证据；曲霉</w:t>
            </w:r>
            <w:proofErr w:type="gramStart"/>
            <w:r w:rsidRPr="00243DE7">
              <w:rPr>
                <w:rFonts w:ascii="Times New Roman" w:eastAsia="方正仿宋_GBK" w:hAnsi="Times New Roman" w:cs="方正仿宋_GBK" w:hint="eastAsia"/>
                <w:kern w:val="0"/>
              </w:rPr>
              <w:t>菌</w:t>
            </w:r>
            <w:proofErr w:type="gramEnd"/>
            <w:r w:rsidRPr="00243DE7">
              <w:rPr>
                <w:rFonts w:ascii="Times New Roman" w:eastAsia="方正仿宋_GBK" w:hAnsi="Times New Roman" w:cs="方正仿宋_GBK" w:hint="eastAsia"/>
                <w:kern w:val="0"/>
              </w:rPr>
              <w:t>肺炎或中枢神经系统感染</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lastRenderedPageBreak/>
              <w:t>★（</w:t>
            </w:r>
            <w:r w:rsidRPr="00243DE7">
              <w:rPr>
                <w:rFonts w:ascii="Times New Roman" w:eastAsia="方正仿宋_GBK" w:hAnsi="Times New Roman" w:cs="Times New Roman"/>
                <w:kern w:val="0"/>
              </w:rPr>
              <w:t>673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伏立康唑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限有明确的重度免疫缺陷诊断并发严重真菌感染的临床证据；曲霉</w:t>
            </w:r>
            <w:proofErr w:type="gramStart"/>
            <w:r w:rsidRPr="00243DE7">
              <w:rPr>
                <w:rFonts w:ascii="Times New Roman" w:eastAsia="方正仿宋_GBK" w:hAnsi="Times New Roman" w:cs="方正仿宋_GBK" w:hint="eastAsia"/>
                <w:kern w:val="0"/>
              </w:rPr>
              <w:t>菌</w:t>
            </w:r>
            <w:proofErr w:type="gramEnd"/>
            <w:r w:rsidRPr="00243DE7">
              <w:rPr>
                <w:rFonts w:ascii="Times New Roman" w:eastAsia="方正仿宋_GBK" w:hAnsi="Times New Roman" w:cs="方正仿宋_GBK" w:hint="eastAsia"/>
                <w:kern w:val="0"/>
              </w:rPr>
              <w:t>肺炎或中枢神经系统感染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674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伊曲康</w:t>
            </w:r>
            <w:proofErr w:type="gramStart"/>
            <w:r w:rsidRPr="00243DE7">
              <w:rPr>
                <w:rFonts w:ascii="Times New Roman" w:eastAsia="方正仿宋_GBK" w:hAnsi="Times New Roman" w:cs="方正仿宋_GBK" w:hint="eastAsia"/>
                <w:kern w:val="0"/>
              </w:rPr>
              <w:t>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r w:rsidRPr="00243DE7">
              <w:rPr>
                <w:rFonts w:ascii="Times New Roman" w:eastAsia="方正仿宋_GBK" w:hAnsi="Times New Roman" w:cs="Times New Roman"/>
                <w:kern w:val="0"/>
              </w:rPr>
              <w:t>HIV</w:t>
            </w:r>
            <w:r w:rsidRPr="00243DE7">
              <w:rPr>
                <w:rFonts w:ascii="Times New Roman" w:eastAsia="方正仿宋_GBK" w:hAnsi="Times New Roman" w:cs="方正仿宋_GBK" w:hint="eastAsia"/>
                <w:kern w:val="0"/>
              </w:rPr>
              <w:t>诊断或免疫缺陷患者口腔或食道真菌感染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674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伊曲康</w:t>
            </w:r>
            <w:proofErr w:type="gramStart"/>
            <w:r w:rsidRPr="00243DE7">
              <w:rPr>
                <w:rFonts w:ascii="Times New Roman" w:eastAsia="方正仿宋_GBK" w:hAnsi="Times New Roman" w:cs="方正仿宋_GBK" w:hint="eastAsia"/>
                <w:kern w:val="0"/>
              </w:rPr>
              <w:t>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限重症侵袭性真菌感染</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676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卡泊芬净</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限三唑类衍生物无效的念珠菌血症；其他治疗无效或不能耐受的侵袭性曲霉菌病的二线治疗</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677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米</w:t>
            </w:r>
            <w:proofErr w:type="gramStart"/>
            <w:r w:rsidRPr="00243DE7">
              <w:rPr>
                <w:rFonts w:ascii="Times New Roman" w:eastAsia="方正仿宋_GBK" w:hAnsi="Times New Roman" w:cs="方正仿宋_GBK" w:hint="eastAsia"/>
                <w:kern w:val="0"/>
              </w:rPr>
              <w:t>卡芬净</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限三唑类衍生物无效的念珠菌血症；其他治疗无效或不能耐受的侵袭性曲霉菌病的二线治疗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703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恩夫韦肽</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限艾滋病病毒感染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704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恩曲他滨</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限艾滋病病毒感染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705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恩曲他滨替诺福韦</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限艾滋病病毒感染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707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拉米夫定</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限有活动性乙型肝炎的明确诊断及检验证据或母婴乙肝传播阻断</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708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齐多夫</w:t>
            </w:r>
            <w:proofErr w:type="gramEnd"/>
            <w:r w:rsidRPr="00243DE7">
              <w:rPr>
                <w:rFonts w:ascii="Times New Roman" w:eastAsia="方正仿宋_GBK" w:hAnsi="Times New Roman" w:cs="方正仿宋_GBK" w:hint="eastAsia"/>
                <w:kern w:val="0"/>
              </w:rPr>
              <w:t>定</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限艾滋病病毒感染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708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齐多夫</w:t>
            </w:r>
            <w:proofErr w:type="gramEnd"/>
            <w:r w:rsidRPr="00243DE7">
              <w:rPr>
                <w:rFonts w:ascii="Times New Roman" w:eastAsia="方正仿宋_GBK" w:hAnsi="Times New Roman" w:cs="方正仿宋_GBK" w:hint="eastAsia"/>
                <w:kern w:val="0"/>
              </w:rPr>
              <w:t>定</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限艾滋病病毒感染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709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替</w:t>
            </w:r>
            <w:proofErr w:type="gramStart"/>
            <w:r w:rsidRPr="00243DE7">
              <w:rPr>
                <w:rFonts w:ascii="Times New Roman" w:eastAsia="方正仿宋_GBK" w:hAnsi="Times New Roman" w:cs="方正仿宋_GBK" w:hint="eastAsia"/>
                <w:kern w:val="0"/>
              </w:rPr>
              <w:t>比夫定</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限有活动性乙型肝炎的明确诊断及检验证据或母婴乙肝传播阻断</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711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利匹韦</w:t>
            </w:r>
            <w:proofErr w:type="gramEnd"/>
            <w:r w:rsidRPr="00243DE7">
              <w:rPr>
                <w:rFonts w:ascii="Times New Roman" w:eastAsia="方正仿宋_GBK" w:hAnsi="Times New Roman" w:cs="方正仿宋_GBK" w:hint="eastAsia"/>
                <w:kern w:val="0"/>
              </w:rPr>
              <w:t>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限艾滋病病毒感染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712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奥司他韦</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限流感重症高危人群及重症患者的抗流感病毒治疗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712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奥司他韦</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颗粒剂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限流感重症高危人群及重症患者的抗流感病毒治疗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713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帕拉米韦氯化钠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限流感重症高危人群及重症患者的抗流感病毒治疗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714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抗艾滋病用药</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715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齐多拉米</w:t>
            </w:r>
            <w:proofErr w:type="gramStart"/>
            <w:r w:rsidRPr="00243DE7">
              <w:rPr>
                <w:rFonts w:ascii="Times New Roman" w:eastAsia="方正仿宋_GBK" w:hAnsi="Times New Roman" w:cs="方正仿宋_GBK" w:hint="eastAsia"/>
                <w:kern w:val="0"/>
              </w:rPr>
              <w:t>双夫定</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限艾滋病病毒感染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716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洛</w:t>
            </w:r>
            <w:proofErr w:type="gramEnd"/>
            <w:r w:rsidRPr="00243DE7">
              <w:rPr>
                <w:rFonts w:ascii="Times New Roman" w:eastAsia="方正仿宋_GBK" w:hAnsi="Times New Roman" w:cs="方正仿宋_GBK" w:hint="eastAsia"/>
                <w:kern w:val="0"/>
              </w:rPr>
              <w:t>匹那韦利托那韦</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限艾滋病病毒感染</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717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阿比多尔</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限重症流感高危人群及重症患者的抗流感病毒治疗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727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Times New Roman"/>
                <w:kern w:val="0"/>
              </w:rPr>
              <w:t>A</w:t>
            </w:r>
            <w:r w:rsidRPr="00243DE7">
              <w:rPr>
                <w:rFonts w:ascii="Times New Roman" w:eastAsia="方正仿宋_GBK" w:hAnsi="Times New Roman" w:cs="方正仿宋_GBK" w:hint="eastAsia"/>
                <w:kern w:val="0"/>
              </w:rPr>
              <w:t>型肉毒毒素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限工伤保险</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728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静注人免疫球蛋白（</w:t>
            </w:r>
            <w:r w:rsidRPr="00243DE7">
              <w:rPr>
                <w:rFonts w:ascii="Times New Roman" w:eastAsia="方正仿宋_GBK" w:hAnsi="Times New Roman" w:cs="Times New Roman"/>
                <w:kern w:val="0"/>
              </w:rPr>
              <w:t>pH4</w:t>
            </w:r>
            <w:r w:rsidRPr="00243DE7">
              <w:rPr>
                <w:rFonts w:ascii="Times New Roman" w:eastAsia="方正仿宋_GBK" w:hAnsi="Times New Roman" w:cs="方正仿宋_GBK" w:hint="eastAsia"/>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spacing w:val="-4"/>
                <w:kern w:val="0"/>
              </w:rPr>
            </w:pPr>
            <w:r w:rsidRPr="00243DE7">
              <w:rPr>
                <w:rFonts w:ascii="Times New Roman" w:eastAsia="方正仿宋_GBK" w:hAnsi="Times New Roman" w:cs="方正仿宋_GBK" w:hint="eastAsia"/>
                <w:spacing w:val="-4"/>
                <w:kern w:val="0"/>
              </w:rPr>
              <w:t>限原发性免疫球蛋白缺乏症；新生儿败血症；重型原发性免疫性血小板减少症；川崎病；全身型重症肌无力；急性格林巴利综合征</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729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人免疫球蛋白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限麻疹和传染性肝炎接触者的预防治疗</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733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人用狂犬病疫苗</w:t>
            </w:r>
          </w:p>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Vero</w:t>
            </w:r>
            <w:r w:rsidRPr="00243DE7">
              <w:rPr>
                <w:rFonts w:ascii="Times New Roman" w:eastAsia="方正仿宋_GBK" w:hAnsi="Times New Roman" w:cs="方正仿宋_GBK" w:hint="eastAsia"/>
                <w:kern w:val="0"/>
              </w:rPr>
              <w:t>细胞）</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限工伤保险</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733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人用狂犬病疫苗</w:t>
            </w:r>
          </w:p>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（地鼠肾细胞）</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限工伤保险</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733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人用狂犬病疫苗</w:t>
            </w:r>
          </w:p>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（鸡胚细胞）</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限工伤保险</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733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人用狂犬病疫苗</w:t>
            </w:r>
          </w:p>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（人二倍体细胞）</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限工伤保险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748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替莫</w:t>
            </w:r>
            <w:proofErr w:type="gramStart"/>
            <w:r w:rsidRPr="00243DE7">
              <w:rPr>
                <w:rFonts w:ascii="Times New Roman" w:eastAsia="方正仿宋_GBK" w:hAnsi="Times New Roman" w:cs="方正仿宋_GBK" w:hint="eastAsia"/>
                <w:kern w:val="0"/>
              </w:rPr>
              <w:t>唑</w:t>
            </w:r>
            <w:proofErr w:type="gramEnd"/>
            <w:r w:rsidRPr="00243DE7">
              <w:rPr>
                <w:rFonts w:ascii="Times New Roman" w:eastAsia="方正仿宋_GBK" w:hAnsi="Times New Roman" w:cs="方正仿宋_GBK" w:hint="eastAsia"/>
                <w:kern w:val="0"/>
              </w:rPr>
              <w:t>胺</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限多形性胶质母细胞瘤、间变性星形细胞瘤</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750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培</w:t>
            </w:r>
            <w:proofErr w:type="gramStart"/>
            <w:r w:rsidRPr="00243DE7">
              <w:rPr>
                <w:rFonts w:ascii="Times New Roman" w:eastAsia="方正仿宋_GBK" w:hAnsi="Times New Roman" w:cs="方正仿宋_GBK" w:hint="eastAsia"/>
                <w:kern w:val="0"/>
              </w:rPr>
              <w:t>美曲塞</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限局部晚期或转移性非鳞状细胞型非小细胞肺癌；恶性胸膜间皮瘤</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752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氟达拉</w:t>
            </w:r>
            <w:proofErr w:type="gramEnd"/>
            <w:r w:rsidRPr="00243DE7">
              <w:rPr>
                <w:rFonts w:ascii="Times New Roman" w:eastAsia="方正仿宋_GBK" w:hAnsi="Times New Roman" w:cs="方正仿宋_GBK" w:hint="eastAsia"/>
                <w:kern w:val="0"/>
              </w:rPr>
              <w:t>滨</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B</w:t>
            </w:r>
            <w:r w:rsidRPr="00243DE7">
              <w:rPr>
                <w:rFonts w:ascii="Times New Roman" w:eastAsia="方正仿宋_GBK" w:hAnsi="Times New Roman" w:cs="方正仿宋_GBK" w:hint="eastAsia"/>
                <w:kern w:val="0"/>
              </w:rPr>
              <w:t>细胞慢性淋巴细胞白血病或滤泡淋巴瘤</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752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氟达拉</w:t>
            </w:r>
            <w:proofErr w:type="gramEnd"/>
            <w:r w:rsidRPr="00243DE7">
              <w:rPr>
                <w:rFonts w:ascii="Times New Roman" w:eastAsia="方正仿宋_GBK" w:hAnsi="Times New Roman" w:cs="方正仿宋_GBK" w:hint="eastAsia"/>
                <w:kern w:val="0"/>
              </w:rPr>
              <w:t>滨</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B</w:t>
            </w:r>
            <w:r w:rsidRPr="00243DE7">
              <w:rPr>
                <w:rFonts w:ascii="Times New Roman" w:eastAsia="方正仿宋_GBK" w:hAnsi="Times New Roman" w:cs="方正仿宋_GBK" w:hint="eastAsia"/>
                <w:kern w:val="0"/>
              </w:rPr>
              <w:t>细胞慢性淋巴细胞白血病或滤泡淋巴瘤</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755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地</w:t>
            </w:r>
            <w:proofErr w:type="gramStart"/>
            <w:r w:rsidRPr="00243DE7">
              <w:rPr>
                <w:rFonts w:ascii="Times New Roman" w:eastAsia="方正仿宋_GBK" w:hAnsi="Times New Roman" w:cs="方正仿宋_GBK" w:hint="eastAsia"/>
                <w:kern w:val="0"/>
              </w:rPr>
              <w:t>西他滨</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IPSS</w:t>
            </w:r>
            <w:r w:rsidRPr="00243DE7">
              <w:rPr>
                <w:rFonts w:ascii="Times New Roman" w:eastAsia="方正仿宋_GBK" w:hAnsi="Times New Roman" w:cs="方正仿宋_GBK" w:hint="eastAsia"/>
                <w:kern w:val="0"/>
              </w:rPr>
              <w:t>评分系统中</w:t>
            </w:r>
            <w:proofErr w:type="gramStart"/>
            <w:r w:rsidRPr="00243DE7">
              <w:rPr>
                <w:rFonts w:ascii="Times New Roman" w:eastAsia="方正仿宋_GBK" w:hAnsi="Times New Roman" w:cs="方正仿宋_GBK" w:hint="eastAsia"/>
                <w:kern w:val="0"/>
              </w:rPr>
              <w:t>中</w:t>
            </w:r>
            <w:proofErr w:type="gramEnd"/>
            <w:r w:rsidRPr="00243DE7">
              <w:rPr>
                <w:rFonts w:ascii="Times New Roman" w:eastAsia="方正仿宋_GBK" w:hAnsi="Times New Roman" w:cs="方正仿宋_GBK" w:hint="eastAsia"/>
                <w:kern w:val="0"/>
              </w:rPr>
              <w:t>危</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和高危的初治、复治骨髓增生异常综合征患者</w:t>
            </w:r>
          </w:p>
        </w:tc>
      </w:tr>
      <w:tr w:rsidR="004A502D" w:rsidRPr="0085304C">
        <w:trPr>
          <w:trHeight w:val="288"/>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762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阿扎胞苷</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righ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限成年患者中</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国际预后评分系统（</w:t>
            </w:r>
            <w:r w:rsidRPr="00243DE7">
              <w:rPr>
                <w:rFonts w:ascii="Times New Roman" w:eastAsia="方正仿宋_GBK" w:hAnsi="Times New Roman" w:cs="Times New Roman"/>
                <w:kern w:val="0"/>
              </w:rPr>
              <w:t>IPSS</w:t>
            </w:r>
            <w:r w:rsidRPr="00243DE7">
              <w:rPr>
                <w:rFonts w:ascii="Times New Roman" w:eastAsia="方正仿宋_GBK" w:hAnsi="Times New Roman" w:cs="方正仿宋_GBK" w:hint="eastAsia"/>
                <w:kern w:val="0"/>
              </w:rPr>
              <w:t>）中的中危</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及高危骨髓增生异常综合征（</w:t>
            </w:r>
            <w:r w:rsidRPr="00243DE7">
              <w:rPr>
                <w:rFonts w:ascii="Times New Roman" w:eastAsia="方正仿宋_GBK" w:hAnsi="Times New Roman" w:cs="Times New Roman"/>
                <w:kern w:val="0"/>
              </w:rPr>
              <w:t>MDS</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慢性粒</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单核细胞白血病（</w:t>
            </w:r>
            <w:r w:rsidRPr="00243DE7">
              <w:rPr>
                <w:rFonts w:ascii="Times New Roman" w:eastAsia="方正仿宋_GBK" w:hAnsi="Times New Roman" w:cs="Times New Roman"/>
                <w:kern w:val="0"/>
              </w:rPr>
              <w:t>CMML</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按照世界卫生组织（</w:t>
            </w:r>
            <w:r w:rsidRPr="00243DE7">
              <w:rPr>
                <w:rFonts w:ascii="Times New Roman" w:eastAsia="方正仿宋_GBK" w:hAnsi="Times New Roman" w:cs="Times New Roman"/>
                <w:kern w:val="0"/>
              </w:rPr>
              <w:t>WHO</w:t>
            </w:r>
            <w:r w:rsidRPr="00243DE7">
              <w:rPr>
                <w:rFonts w:ascii="Times New Roman" w:eastAsia="方正仿宋_GBK" w:hAnsi="Times New Roman" w:cs="方正仿宋_GBK" w:hint="eastAsia"/>
                <w:kern w:val="0"/>
              </w:rPr>
              <w:t>）分类的</w:t>
            </w:r>
            <w:proofErr w:type="gramStart"/>
            <w:r w:rsidRPr="00243DE7">
              <w:rPr>
                <w:rFonts w:ascii="Times New Roman" w:eastAsia="方正仿宋_GBK" w:hAnsi="Times New Roman" w:cs="方正仿宋_GBK" w:hint="eastAsia"/>
                <w:kern w:val="0"/>
              </w:rPr>
              <w:t>急性髓系白血病</w:t>
            </w:r>
            <w:proofErr w:type="gramEnd"/>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AML</w:t>
            </w:r>
            <w:r w:rsidRPr="00243DE7">
              <w:rPr>
                <w:rFonts w:ascii="Times New Roman" w:eastAsia="方正仿宋_GBK" w:hAnsi="Times New Roman" w:cs="方正仿宋_GBK" w:hint="eastAsia"/>
                <w:kern w:val="0"/>
              </w:rPr>
              <w:t>）、骨髓原始细胞为</w:t>
            </w:r>
            <w:r w:rsidRPr="00243DE7">
              <w:rPr>
                <w:rFonts w:ascii="Times New Roman" w:eastAsia="方正仿宋_GBK" w:hAnsi="Times New Roman" w:cs="Times New Roman"/>
                <w:kern w:val="0"/>
              </w:rPr>
              <w:t>20-30%</w:t>
            </w:r>
            <w:r w:rsidRPr="00243DE7">
              <w:rPr>
                <w:rFonts w:ascii="Times New Roman" w:eastAsia="方正仿宋_GBK" w:hAnsi="Times New Roman" w:cs="方正仿宋_GBK" w:hint="eastAsia"/>
                <w:kern w:val="0"/>
              </w:rPr>
              <w:t>伴多系发育异常的治</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770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紫杉醇</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白蛋白结合型</w:t>
            </w:r>
            <w:r w:rsidRPr="00243DE7">
              <w:rPr>
                <w:rFonts w:ascii="Times New Roman" w:eastAsia="方正仿宋_GBK" w:hAnsi="Times New Roman" w:cs="Times New Roman"/>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限联合</w:t>
            </w:r>
            <w:proofErr w:type="gramEnd"/>
            <w:r w:rsidRPr="00243DE7">
              <w:rPr>
                <w:rFonts w:ascii="Times New Roman" w:eastAsia="方正仿宋_GBK" w:hAnsi="Times New Roman" w:cs="方正仿宋_GBK" w:hint="eastAsia"/>
                <w:kern w:val="0"/>
              </w:rPr>
              <w:t>化疗失败的转移性乳腺癌或辅助化疗后</w:t>
            </w:r>
            <w:r w:rsidRPr="00243DE7">
              <w:rPr>
                <w:rFonts w:ascii="Times New Roman" w:eastAsia="方正仿宋_GBK" w:hAnsi="Times New Roman" w:cs="Times New Roman"/>
                <w:kern w:val="0"/>
              </w:rPr>
              <w:t>6</w:t>
            </w:r>
            <w:r w:rsidRPr="00243DE7">
              <w:rPr>
                <w:rFonts w:ascii="Times New Roman" w:eastAsia="方正仿宋_GBK" w:hAnsi="Times New Roman" w:cs="方正仿宋_GBK" w:hint="eastAsia"/>
                <w:kern w:val="0"/>
              </w:rPr>
              <w:t>个月内复发的乳腺癌患者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774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斑蝥酸钠维生素</w:t>
            </w:r>
            <w:r w:rsidRPr="00243DE7">
              <w:rPr>
                <w:rFonts w:ascii="Times New Roman" w:eastAsia="方正仿宋_GBK" w:hAnsi="Times New Roman" w:cs="Times New Roman"/>
                <w:kern w:val="0"/>
              </w:rPr>
              <w:t>B6</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限晚期原发性肝癌、晚期肺癌</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775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榄</w:t>
            </w:r>
            <w:proofErr w:type="gramEnd"/>
            <w:r w:rsidRPr="00243DE7">
              <w:rPr>
                <w:rFonts w:ascii="Times New Roman" w:eastAsia="方正仿宋_GBK" w:hAnsi="Times New Roman" w:cs="方正仿宋_GBK" w:hint="eastAsia"/>
                <w:kern w:val="0"/>
              </w:rPr>
              <w:t>香烯</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限晚期食管癌或晚期胃癌改善症状的辅助治疗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775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榄</w:t>
            </w:r>
            <w:proofErr w:type="gramEnd"/>
            <w:r w:rsidRPr="00243DE7">
              <w:rPr>
                <w:rFonts w:ascii="Times New Roman" w:eastAsia="方正仿宋_GBK" w:hAnsi="Times New Roman" w:cs="方正仿宋_GBK" w:hint="eastAsia"/>
                <w:kern w:val="0"/>
              </w:rPr>
              <w:t>香烯</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限癌性胸腹水患者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785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伊达比星</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794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利妥昔单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限复发或耐药的滤泡性中央型淋巴瘤</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国际工作分类</w:t>
            </w:r>
            <w:r w:rsidRPr="00243DE7">
              <w:rPr>
                <w:rFonts w:ascii="Times New Roman" w:eastAsia="方正仿宋_GBK" w:hAnsi="Times New Roman" w:cs="Times New Roman"/>
                <w:kern w:val="0"/>
              </w:rPr>
              <w:t>B</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C</w:t>
            </w:r>
            <w:r w:rsidRPr="00243DE7">
              <w:rPr>
                <w:rFonts w:ascii="Times New Roman" w:eastAsia="方正仿宋_GBK" w:hAnsi="Times New Roman" w:cs="方正仿宋_GBK" w:hint="eastAsia"/>
                <w:kern w:val="0"/>
              </w:rPr>
              <w:t>和</w:t>
            </w:r>
            <w:r w:rsidRPr="00243DE7">
              <w:rPr>
                <w:rFonts w:ascii="Times New Roman" w:eastAsia="方正仿宋_GBK" w:hAnsi="Times New Roman" w:cs="Times New Roman"/>
                <w:kern w:val="0"/>
              </w:rPr>
              <w:t>D</w:t>
            </w:r>
            <w:r w:rsidRPr="00243DE7">
              <w:rPr>
                <w:rFonts w:ascii="Times New Roman" w:eastAsia="方正仿宋_GBK" w:hAnsi="Times New Roman" w:cs="方正仿宋_GBK" w:hint="eastAsia"/>
                <w:kern w:val="0"/>
              </w:rPr>
              <w:t>亚型的</w:t>
            </w:r>
            <w:r w:rsidRPr="00243DE7">
              <w:rPr>
                <w:rFonts w:ascii="Times New Roman" w:eastAsia="方正仿宋_GBK" w:hAnsi="Times New Roman" w:cs="Times New Roman"/>
                <w:kern w:val="0"/>
              </w:rPr>
              <w:t>B</w:t>
            </w:r>
            <w:r w:rsidRPr="00243DE7">
              <w:rPr>
                <w:rFonts w:ascii="Times New Roman" w:eastAsia="方正仿宋_GBK" w:hAnsi="Times New Roman" w:cs="方正仿宋_GBK" w:hint="eastAsia"/>
                <w:kern w:val="0"/>
              </w:rPr>
              <w:t>细胞非霍奇金淋巴瘤</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CD20</w:t>
            </w:r>
            <w:r w:rsidRPr="00243DE7">
              <w:rPr>
                <w:rFonts w:ascii="Times New Roman" w:eastAsia="方正仿宋_GBK" w:hAnsi="Times New Roman" w:cs="方正仿宋_GBK" w:hint="eastAsia"/>
                <w:kern w:val="0"/>
              </w:rPr>
              <w:t>阳性Ⅲ</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Ⅳ期滤泡性非霍奇金淋巴瘤，</w:t>
            </w:r>
            <w:r w:rsidRPr="00243DE7">
              <w:rPr>
                <w:rFonts w:ascii="Times New Roman" w:eastAsia="方正仿宋_GBK" w:hAnsi="Times New Roman" w:cs="Times New Roman"/>
                <w:kern w:val="0"/>
              </w:rPr>
              <w:t>CD20</w:t>
            </w:r>
            <w:r w:rsidRPr="00243DE7">
              <w:rPr>
                <w:rFonts w:ascii="Times New Roman" w:eastAsia="方正仿宋_GBK" w:hAnsi="Times New Roman" w:cs="方正仿宋_GBK" w:hint="eastAsia"/>
                <w:kern w:val="0"/>
              </w:rPr>
              <w:t>阳性弥漫大</w:t>
            </w:r>
            <w:r w:rsidRPr="00243DE7">
              <w:rPr>
                <w:rFonts w:ascii="Times New Roman" w:eastAsia="方正仿宋_GBK" w:hAnsi="Times New Roman" w:cs="Times New Roman"/>
                <w:kern w:val="0"/>
              </w:rPr>
              <w:t>B</w:t>
            </w:r>
            <w:r w:rsidRPr="00243DE7">
              <w:rPr>
                <w:rFonts w:ascii="Times New Roman" w:eastAsia="方正仿宋_GBK" w:hAnsi="Times New Roman" w:cs="方正仿宋_GBK" w:hint="eastAsia"/>
                <w:kern w:val="0"/>
              </w:rPr>
              <w:t>细胞性非霍奇金淋巴瘤；支付不超过</w:t>
            </w:r>
            <w:r w:rsidRPr="00243DE7">
              <w:rPr>
                <w:rFonts w:ascii="Times New Roman" w:eastAsia="方正仿宋_GBK" w:hAnsi="Times New Roman" w:cs="Times New Roman"/>
                <w:kern w:val="0"/>
              </w:rPr>
              <w:t>8</w:t>
            </w:r>
            <w:r w:rsidRPr="00243DE7">
              <w:rPr>
                <w:rFonts w:ascii="Times New Roman" w:eastAsia="方正仿宋_GBK" w:hAnsi="Times New Roman" w:cs="方正仿宋_GBK" w:hint="eastAsia"/>
                <w:kern w:val="0"/>
              </w:rPr>
              <w:t>个疗程。</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795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埃</w:t>
            </w:r>
            <w:proofErr w:type="gramStart"/>
            <w:r w:rsidRPr="00243DE7">
              <w:rPr>
                <w:rFonts w:ascii="Times New Roman" w:eastAsia="方正仿宋_GBK" w:hAnsi="Times New Roman" w:cs="方正仿宋_GBK" w:hint="eastAsia"/>
                <w:kern w:val="0"/>
              </w:rPr>
              <w:t>克替尼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EGFR</w:t>
            </w:r>
            <w:r w:rsidRPr="00243DE7">
              <w:rPr>
                <w:rFonts w:ascii="Times New Roman" w:eastAsia="方正仿宋_GBK" w:hAnsi="Times New Roman" w:cs="方正仿宋_GBK" w:hint="eastAsia"/>
                <w:kern w:val="0"/>
              </w:rPr>
              <w:t>基因敏感突变的晚期非小细胞肺癌</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796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吉非替尼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EGFR</w:t>
            </w:r>
            <w:r w:rsidRPr="00243DE7">
              <w:rPr>
                <w:rFonts w:ascii="Times New Roman" w:eastAsia="方正仿宋_GBK" w:hAnsi="Times New Roman" w:cs="方正仿宋_GBK" w:hint="eastAsia"/>
                <w:kern w:val="0"/>
              </w:rPr>
              <w:t>基因敏感突变的晚期非小细胞肺癌</w:t>
            </w:r>
          </w:p>
        </w:tc>
      </w:tr>
      <w:tr w:rsidR="004A502D" w:rsidRPr="0085304C">
        <w:trPr>
          <w:trHeight w:val="96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797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伊</w:t>
            </w:r>
            <w:proofErr w:type="gramStart"/>
            <w:r w:rsidRPr="00243DE7">
              <w:rPr>
                <w:rFonts w:ascii="Times New Roman" w:eastAsia="方正仿宋_GBK" w:hAnsi="Times New Roman" w:cs="方正仿宋_GBK" w:hint="eastAsia"/>
                <w:kern w:val="0"/>
              </w:rPr>
              <w:t>马替尼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慢性髓性白血病诊断并有费城染色体阳性的检验证据的患者；有急性淋巴细胞白血病诊断并有费城染色体阳性的检验证据的儿童患者；难治的或复发的费城染色体阳性的急性淋巴细胞白血病成人患者；胃肠间质瘤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798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达</w:t>
            </w:r>
            <w:proofErr w:type="gramStart"/>
            <w:r w:rsidRPr="00243DE7">
              <w:rPr>
                <w:rFonts w:ascii="Times New Roman" w:eastAsia="方正仿宋_GBK" w:hAnsi="Times New Roman" w:cs="方正仿宋_GBK" w:hint="eastAsia"/>
                <w:kern w:val="0"/>
              </w:rPr>
              <w:t>沙替尼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限对伊马替尼</w:t>
            </w:r>
            <w:proofErr w:type="gramEnd"/>
            <w:r w:rsidRPr="00243DE7">
              <w:rPr>
                <w:rFonts w:ascii="Times New Roman" w:eastAsia="方正仿宋_GBK" w:hAnsi="Times New Roman" w:cs="方正仿宋_GBK" w:hint="eastAsia"/>
                <w:kern w:val="0"/>
              </w:rPr>
              <w:t>耐药或</w:t>
            </w:r>
            <w:proofErr w:type="gramStart"/>
            <w:r w:rsidRPr="00243DE7">
              <w:rPr>
                <w:rFonts w:ascii="Times New Roman" w:eastAsia="方正仿宋_GBK" w:hAnsi="Times New Roman" w:cs="方正仿宋_GBK" w:hint="eastAsia"/>
                <w:kern w:val="0"/>
              </w:rPr>
              <w:t>不</w:t>
            </w:r>
            <w:proofErr w:type="gramEnd"/>
            <w:r w:rsidRPr="00243DE7">
              <w:rPr>
                <w:rFonts w:ascii="Times New Roman" w:eastAsia="方正仿宋_GBK" w:hAnsi="Times New Roman" w:cs="方正仿宋_GBK" w:hint="eastAsia"/>
                <w:kern w:val="0"/>
              </w:rPr>
              <w:t>耐受的慢性</w:t>
            </w:r>
            <w:proofErr w:type="gramStart"/>
            <w:r w:rsidRPr="00243DE7">
              <w:rPr>
                <w:rFonts w:ascii="Times New Roman" w:eastAsia="方正仿宋_GBK" w:hAnsi="Times New Roman" w:cs="方正仿宋_GBK" w:hint="eastAsia"/>
                <w:kern w:val="0"/>
              </w:rPr>
              <w:t>髓</w:t>
            </w:r>
            <w:proofErr w:type="gramEnd"/>
            <w:r w:rsidRPr="00243DE7">
              <w:rPr>
                <w:rFonts w:ascii="Times New Roman" w:eastAsia="方正仿宋_GBK" w:hAnsi="Times New Roman" w:cs="方正仿宋_GBK" w:hint="eastAsia"/>
                <w:kern w:val="0"/>
              </w:rPr>
              <w:t>细胞白血病患者</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799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w:t>
            </w:r>
            <w:proofErr w:type="gramStart"/>
            <w:r w:rsidRPr="00243DE7">
              <w:rPr>
                <w:rFonts w:ascii="Times New Roman" w:eastAsia="方正仿宋_GBK" w:hAnsi="Times New Roman" w:cs="方正仿宋_GBK" w:hint="eastAsia"/>
                <w:kern w:val="0"/>
              </w:rPr>
              <w:t>法替尼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具有</w:t>
            </w:r>
            <w:r w:rsidRPr="00243DE7">
              <w:rPr>
                <w:rFonts w:ascii="Times New Roman" w:eastAsia="方正仿宋_GBK" w:hAnsi="Times New Roman" w:cs="Times New Roman"/>
                <w:kern w:val="0"/>
              </w:rPr>
              <w:t>EGFR</w:t>
            </w:r>
            <w:r w:rsidRPr="00243DE7">
              <w:rPr>
                <w:rFonts w:ascii="Times New Roman" w:eastAsia="方正仿宋_GBK" w:hAnsi="Times New Roman" w:cs="方正仿宋_GBK" w:hint="eastAsia"/>
                <w:kern w:val="0"/>
              </w:rPr>
              <w:t>基因敏感突变的局部晚期或转移性非小细胞肺癌，</w:t>
            </w:r>
            <w:proofErr w:type="gramStart"/>
            <w:r w:rsidRPr="00243DE7">
              <w:rPr>
                <w:rFonts w:ascii="Times New Roman" w:eastAsia="方正仿宋_GBK" w:hAnsi="Times New Roman" w:cs="方正仿宋_GBK" w:hint="eastAsia"/>
                <w:kern w:val="0"/>
              </w:rPr>
              <w:t>既往未</w:t>
            </w:r>
            <w:proofErr w:type="gramEnd"/>
            <w:r w:rsidRPr="00243DE7">
              <w:rPr>
                <w:rFonts w:ascii="Times New Roman" w:eastAsia="方正仿宋_GBK" w:hAnsi="Times New Roman" w:cs="方正仿宋_GBK" w:hint="eastAsia"/>
                <w:kern w:val="0"/>
              </w:rPr>
              <w:t>接受过</w:t>
            </w:r>
            <w:r w:rsidRPr="00243DE7">
              <w:rPr>
                <w:rFonts w:ascii="Times New Roman" w:eastAsia="方正仿宋_GBK" w:hAnsi="Times New Roman" w:cs="Times New Roman"/>
                <w:kern w:val="0"/>
              </w:rPr>
              <w:t>EGFR-TKI</w:t>
            </w:r>
            <w:r w:rsidRPr="00243DE7">
              <w:rPr>
                <w:rFonts w:ascii="Times New Roman" w:eastAsia="方正仿宋_GBK" w:hAnsi="Times New Roman" w:cs="方正仿宋_GBK" w:hint="eastAsia"/>
                <w:kern w:val="0"/>
              </w:rPr>
              <w:t>治疗；</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含铂化疗期间或化疗后疾病进展的局部晚期或转移性鳞状组织学类型的非小细胞肺</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800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舒尼替尼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不能手术的晚期肾细胞癌（</w:t>
            </w:r>
            <w:r w:rsidRPr="00243DE7">
              <w:rPr>
                <w:rFonts w:ascii="Times New Roman" w:eastAsia="方正仿宋_GBK" w:hAnsi="Times New Roman" w:cs="Times New Roman"/>
                <w:kern w:val="0"/>
              </w:rPr>
              <w:t>RCC)</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甲磺酸伊</w:t>
            </w:r>
            <w:proofErr w:type="gramStart"/>
            <w:r w:rsidRPr="00243DE7">
              <w:rPr>
                <w:rFonts w:ascii="Times New Roman" w:eastAsia="方正仿宋_GBK" w:hAnsi="Times New Roman" w:cs="方正仿宋_GBK" w:hint="eastAsia"/>
                <w:kern w:val="0"/>
              </w:rPr>
              <w:t>马替尼治疗</w:t>
            </w:r>
            <w:proofErr w:type="gramEnd"/>
            <w:r w:rsidRPr="00243DE7">
              <w:rPr>
                <w:rFonts w:ascii="Times New Roman" w:eastAsia="方正仿宋_GBK" w:hAnsi="Times New Roman" w:cs="方正仿宋_GBK" w:hint="eastAsia"/>
                <w:kern w:val="0"/>
              </w:rPr>
              <w:t>失败或不能耐受的胃肠间质瘤（</w:t>
            </w:r>
            <w:r w:rsidRPr="00243DE7">
              <w:rPr>
                <w:rFonts w:ascii="Times New Roman" w:eastAsia="方正仿宋_GBK" w:hAnsi="Times New Roman" w:cs="Times New Roman"/>
                <w:kern w:val="0"/>
              </w:rPr>
              <w:t>GIST)</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不可切除的，转移性高分化进展期胰腺神经内分泌瘤（</w:t>
            </w:r>
            <w:r w:rsidRPr="00243DE7">
              <w:rPr>
                <w:rFonts w:ascii="Times New Roman" w:eastAsia="方正仿宋_GBK" w:hAnsi="Times New Roman" w:cs="Times New Roman"/>
                <w:kern w:val="0"/>
              </w:rPr>
              <w:t>pNET</w:t>
            </w:r>
            <w:r w:rsidRPr="00243DE7">
              <w:rPr>
                <w:rFonts w:ascii="Times New Roman" w:eastAsia="方正仿宋_GBK" w:hAnsi="Times New Roman" w:cs="方正仿宋_GBK" w:hint="eastAsia"/>
                <w:kern w:val="0"/>
              </w:rPr>
              <w:t>）成人患者。</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801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硼替佐米</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限多发性骨髓瘤、复发或</w:t>
            </w:r>
            <w:proofErr w:type="gramStart"/>
            <w:r w:rsidRPr="00243DE7">
              <w:rPr>
                <w:rFonts w:ascii="Times New Roman" w:eastAsia="方正仿宋_GBK" w:hAnsi="Times New Roman" w:cs="方正仿宋_GBK" w:hint="eastAsia"/>
                <w:kern w:val="0"/>
              </w:rPr>
              <w:t>难治性套细胞</w:t>
            </w:r>
            <w:proofErr w:type="gramEnd"/>
            <w:r w:rsidRPr="00243DE7">
              <w:rPr>
                <w:rFonts w:ascii="Times New Roman" w:eastAsia="方正仿宋_GBK" w:hAnsi="Times New Roman" w:cs="方正仿宋_GBK" w:hint="eastAsia"/>
                <w:kern w:val="0"/>
              </w:rPr>
              <w:t>淋巴瘤患者，并满足以下条件：</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、每</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个疗程需提供治疗有效的证据后方可继续</w:t>
            </w:r>
            <w:r w:rsidRPr="00243DE7">
              <w:rPr>
                <w:rFonts w:ascii="Times New Roman" w:eastAsia="方正仿宋_GBK" w:hAnsi="Times New Roman" w:cs="Times New Roman"/>
                <w:kern w:val="0"/>
              </w:rPr>
              <w:br w:type="page"/>
            </w:r>
            <w:r w:rsidRPr="00243DE7">
              <w:rPr>
                <w:rFonts w:ascii="Times New Roman" w:eastAsia="方正仿宋_GBK" w:hAnsi="Times New Roman" w:cs="方正仿宋_GBK" w:hint="eastAsia"/>
                <w:kern w:val="0"/>
              </w:rPr>
              <w:t>支付；</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、由三级医院血液专科或血液专科医院医师处方。</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806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甘氨双</w:t>
            </w:r>
            <w:proofErr w:type="gramStart"/>
            <w:r w:rsidRPr="00243DE7">
              <w:rPr>
                <w:rFonts w:ascii="Times New Roman" w:eastAsia="方正仿宋_GBK" w:hAnsi="Times New Roman" w:cs="方正仿宋_GBK" w:hint="eastAsia"/>
                <w:kern w:val="0"/>
              </w:rPr>
              <w:t>唑</w:t>
            </w:r>
            <w:proofErr w:type="gramEnd"/>
            <w:r w:rsidRPr="00243DE7">
              <w:rPr>
                <w:rFonts w:ascii="Times New Roman" w:eastAsia="方正仿宋_GBK" w:hAnsi="Times New Roman" w:cs="方正仿宋_GBK" w:hint="eastAsia"/>
                <w:kern w:val="0"/>
              </w:rPr>
              <w:t>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限头颈部恶性肿瘤</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821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w:t>
            </w:r>
            <w:proofErr w:type="gramStart"/>
            <w:r w:rsidRPr="00243DE7">
              <w:rPr>
                <w:rFonts w:ascii="Times New Roman" w:eastAsia="方正仿宋_GBK" w:hAnsi="Times New Roman" w:cs="方正仿宋_GBK" w:hint="eastAsia"/>
                <w:kern w:val="0"/>
              </w:rPr>
              <w:t>比特龙</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限转移性去势抵抗性前列腺癌、新诊断的高危转移性内分泌治疗敏感性前列腺癌。</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822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氟维司群</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限芳香化酶抑制剂治疗失败后的晚期、激素受体（</w:t>
            </w:r>
            <w:r w:rsidRPr="00243DE7">
              <w:rPr>
                <w:rFonts w:ascii="Times New Roman" w:eastAsia="方正仿宋_GBK" w:hAnsi="Times New Roman" w:cs="Times New Roman"/>
                <w:kern w:val="0"/>
              </w:rPr>
              <w:t>ER/PR</w:t>
            </w:r>
            <w:r w:rsidRPr="00243DE7">
              <w:rPr>
                <w:rFonts w:ascii="Times New Roman" w:eastAsia="方正仿宋_GBK" w:hAnsi="Times New Roman" w:cs="方正仿宋_GBK" w:hint="eastAsia"/>
                <w:kern w:val="0"/>
              </w:rPr>
              <w:t>）阳性乳腺癌治疗。</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823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聚乙二醇化重组人粒细胞刺激因子</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限前次化疗曾发生重度中性粒细胞减少合并发热的患者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824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重组人粒细胞刺激因子</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限放化疗后的骨髓抑制</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824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重组人粒细胞刺激因子（</w:t>
            </w:r>
            <w:r w:rsidRPr="00243DE7">
              <w:rPr>
                <w:rFonts w:ascii="Times New Roman" w:eastAsia="方正仿宋_GBK" w:hAnsi="Times New Roman" w:cs="Times New Roman"/>
                <w:kern w:val="0"/>
              </w:rPr>
              <w:t>CHO</w:t>
            </w:r>
            <w:r w:rsidRPr="00243DE7">
              <w:rPr>
                <w:rFonts w:ascii="Times New Roman" w:eastAsia="方正仿宋_GBK" w:hAnsi="Times New Roman" w:cs="方正仿宋_GBK" w:hint="eastAsia"/>
                <w:kern w:val="0"/>
              </w:rPr>
              <w:t>细胞）</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限放化疗后的骨髓抑制</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825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重组人粒细胞巨噬细胞刺激因子</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限放化疗后的骨髓抑制</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826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聚乙二醇干扰素α</w:t>
            </w:r>
            <w:r w:rsidRPr="00243DE7">
              <w:rPr>
                <w:rFonts w:ascii="Times New Roman" w:eastAsia="方正仿宋_GBK" w:hAnsi="Times New Roman" w:cs="Times New Roman"/>
                <w:kern w:val="0"/>
              </w:rPr>
              <w:t>-2a</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限丙肝、慢性活动性乙肝，连续使用</w:t>
            </w:r>
            <w:r w:rsidRPr="00243DE7">
              <w:rPr>
                <w:rFonts w:ascii="Times New Roman" w:eastAsia="方正仿宋_GBK" w:hAnsi="Times New Roman" w:cs="Times New Roman"/>
                <w:kern w:val="0"/>
              </w:rPr>
              <w:t>6</w:t>
            </w:r>
            <w:r w:rsidRPr="00243DE7">
              <w:rPr>
                <w:rFonts w:ascii="Times New Roman" w:eastAsia="方正仿宋_GBK" w:hAnsi="Times New Roman" w:cs="方正仿宋_GBK" w:hint="eastAsia"/>
                <w:kern w:val="0"/>
              </w:rPr>
              <w:t>个月无效时停药，连续使用不超过</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个月</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827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聚乙二醇干扰素α</w:t>
            </w:r>
            <w:r w:rsidRPr="00243DE7">
              <w:rPr>
                <w:rFonts w:ascii="Times New Roman" w:eastAsia="方正仿宋_GBK" w:hAnsi="Times New Roman" w:cs="Times New Roman"/>
                <w:kern w:val="0"/>
              </w:rPr>
              <w:t>-2b</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限丙肝、慢性活动性乙肝，连续使用</w:t>
            </w:r>
            <w:r w:rsidRPr="00243DE7">
              <w:rPr>
                <w:rFonts w:ascii="Times New Roman" w:eastAsia="方正仿宋_GBK" w:hAnsi="Times New Roman" w:cs="Times New Roman"/>
                <w:kern w:val="0"/>
              </w:rPr>
              <w:t>6</w:t>
            </w:r>
            <w:r w:rsidRPr="00243DE7">
              <w:rPr>
                <w:rFonts w:ascii="Times New Roman" w:eastAsia="方正仿宋_GBK" w:hAnsi="Times New Roman" w:cs="方正仿宋_GBK" w:hint="eastAsia"/>
                <w:kern w:val="0"/>
              </w:rPr>
              <w:t>个月无效时停药，连续使用不超过</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个月</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828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重组人干扰素α</w:t>
            </w:r>
            <w:r w:rsidRPr="00243DE7">
              <w:rPr>
                <w:rFonts w:ascii="Times New Roman" w:eastAsia="方正仿宋_GBK" w:hAnsi="Times New Roman" w:cs="Times New Roman"/>
                <w:kern w:val="0"/>
              </w:rPr>
              <w:t>-1b</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限白血病、淋巴瘤、黑色素瘤、肾癌、多发性骨髓瘤、丙肝、慢性活动性乙肝。丙肝、慢性活动性乙肝连续使用</w:t>
            </w:r>
            <w:r w:rsidRPr="00243DE7">
              <w:rPr>
                <w:rFonts w:ascii="Times New Roman" w:eastAsia="方正仿宋_GBK" w:hAnsi="Times New Roman" w:cs="Times New Roman"/>
                <w:kern w:val="0"/>
              </w:rPr>
              <w:t>6</w:t>
            </w:r>
            <w:r w:rsidRPr="00243DE7">
              <w:rPr>
                <w:rFonts w:ascii="Times New Roman" w:eastAsia="方正仿宋_GBK" w:hAnsi="Times New Roman" w:cs="方正仿宋_GBK" w:hint="eastAsia"/>
                <w:kern w:val="0"/>
              </w:rPr>
              <w:t>个月无效时停药，连续使用不超过</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个月</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829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重组人干扰素α</w:t>
            </w:r>
            <w:r w:rsidRPr="00243DE7">
              <w:rPr>
                <w:rFonts w:ascii="Times New Roman" w:eastAsia="方正仿宋_GBK" w:hAnsi="Times New Roman" w:cs="Times New Roman"/>
                <w:kern w:val="0"/>
              </w:rPr>
              <w:t>-2a</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限白血病、淋巴瘤、黑色素瘤、肾癌、多发性骨髓瘤、丙肝、慢性活动性乙肝。丙肝、慢性活动性乙肝连续使用</w:t>
            </w:r>
            <w:r w:rsidRPr="00243DE7">
              <w:rPr>
                <w:rFonts w:ascii="Times New Roman" w:eastAsia="方正仿宋_GBK" w:hAnsi="Times New Roman" w:cs="Times New Roman"/>
                <w:kern w:val="0"/>
              </w:rPr>
              <w:t>6</w:t>
            </w:r>
            <w:r w:rsidRPr="00243DE7">
              <w:rPr>
                <w:rFonts w:ascii="Times New Roman" w:eastAsia="方正仿宋_GBK" w:hAnsi="Times New Roman" w:cs="方正仿宋_GBK" w:hint="eastAsia"/>
                <w:kern w:val="0"/>
              </w:rPr>
              <w:t>个月无效时停药，连续使用不超过</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个月</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829</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重组人干扰素α</w:t>
            </w:r>
            <w:r w:rsidRPr="00243DE7">
              <w:rPr>
                <w:rFonts w:ascii="Times New Roman" w:eastAsia="方正仿宋_GBK" w:hAnsi="Times New Roman" w:cs="Times New Roman"/>
                <w:kern w:val="0"/>
              </w:rPr>
              <w:t>-2a</w:t>
            </w:r>
            <w:r w:rsidRPr="00243DE7">
              <w:rPr>
                <w:rFonts w:ascii="Times New Roman" w:eastAsia="方正仿宋_GBK" w:hAnsi="Times New Roman" w:cs="方正仿宋_GBK" w:hint="eastAsia"/>
                <w:kern w:val="0"/>
              </w:rPr>
              <w:t>（酵母）</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限白血病、淋巴瘤、黑色素瘤、肾癌、多发性骨髓瘤、丙肝、慢性活动性乙肝。丙肝、慢性活动性乙肝连续使用</w:t>
            </w:r>
            <w:r w:rsidRPr="00243DE7">
              <w:rPr>
                <w:rFonts w:ascii="Times New Roman" w:eastAsia="方正仿宋_GBK" w:hAnsi="Times New Roman" w:cs="Times New Roman"/>
                <w:kern w:val="0"/>
              </w:rPr>
              <w:t>6</w:t>
            </w:r>
            <w:r w:rsidRPr="00243DE7">
              <w:rPr>
                <w:rFonts w:ascii="Times New Roman" w:eastAsia="方正仿宋_GBK" w:hAnsi="Times New Roman" w:cs="方正仿宋_GBK" w:hint="eastAsia"/>
                <w:kern w:val="0"/>
              </w:rPr>
              <w:t>个月无效时停药，连续使用不超过</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个月</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830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重组人干扰素α</w:t>
            </w:r>
            <w:r w:rsidRPr="00243DE7">
              <w:rPr>
                <w:rFonts w:ascii="Times New Roman" w:eastAsia="方正仿宋_GBK" w:hAnsi="Times New Roman" w:cs="Times New Roman"/>
                <w:kern w:val="0"/>
              </w:rPr>
              <w:t>-2b</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限白血病、淋巴瘤、黑色素瘤、肾癌、多发性骨髓瘤、丙肝、慢性活动性乙肝。丙肝、慢性活动性乙肝连续使用</w:t>
            </w:r>
            <w:r w:rsidRPr="00243DE7">
              <w:rPr>
                <w:rFonts w:ascii="Times New Roman" w:eastAsia="方正仿宋_GBK" w:hAnsi="Times New Roman" w:cs="Times New Roman"/>
                <w:kern w:val="0"/>
              </w:rPr>
              <w:t>6</w:t>
            </w:r>
            <w:r w:rsidRPr="00243DE7">
              <w:rPr>
                <w:rFonts w:ascii="Times New Roman" w:eastAsia="方正仿宋_GBK" w:hAnsi="Times New Roman" w:cs="方正仿宋_GBK" w:hint="eastAsia"/>
                <w:kern w:val="0"/>
              </w:rPr>
              <w:t>个月无效时停药，连续使用不超过</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个月</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830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重组人干扰素α</w:t>
            </w:r>
            <w:r w:rsidRPr="00243DE7">
              <w:rPr>
                <w:rFonts w:ascii="Times New Roman" w:eastAsia="方正仿宋_GBK" w:hAnsi="Times New Roman" w:cs="Times New Roman"/>
                <w:kern w:val="0"/>
              </w:rPr>
              <w:t>-2b</w:t>
            </w:r>
          </w:p>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（假单胞菌）</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限白血病、淋巴瘤、黑色素瘤、肾癌、多发性骨髓瘤、丙肝、慢性活动性乙肝。丙肝、慢性活动性乙肝连续使用</w:t>
            </w:r>
            <w:r w:rsidRPr="00243DE7">
              <w:rPr>
                <w:rFonts w:ascii="Times New Roman" w:eastAsia="方正仿宋_GBK" w:hAnsi="Times New Roman" w:cs="Times New Roman"/>
                <w:kern w:val="0"/>
              </w:rPr>
              <w:t>6</w:t>
            </w:r>
            <w:r w:rsidRPr="00243DE7">
              <w:rPr>
                <w:rFonts w:ascii="Times New Roman" w:eastAsia="方正仿宋_GBK" w:hAnsi="Times New Roman" w:cs="方正仿宋_GBK" w:hint="eastAsia"/>
                <w:kern w:val="0"/>
              </w:rPr>
              <w:t>个月无效时停药，连续使用不超过</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个月</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830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重组人干扰素α</w:t>
            </w:r>
            <w:r w:rsidRPr="00243DE7">
              <w:rPr>
                <w:rFonts w:ascii="Times New Roman" w:eastAsia="方正仿宋_GBK" w:hAnsi="Times New Roman" w:cs="Times New Roman"/>
                <w:kern w:val="0"/>
              </w:rPr>
              <w:t>-2b</w:t>
            </w:r>
          </w:p>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（酵母）</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限白血病、淋巴瘤、黑色素瘤、肾癌、多发性骨髓瘤、丙肝、慢性活动性乙肝。丙肝、慢性活动性乙肝连续使用</w:t>
            </w:r>
            <w:r w:rsidRPr="00243DE7">
              <w:rPr>
                <w:rFonts w:ascii="Times New Roman" w:eastAsia="方正仿宋_GBK" w:hAnsi="Times New Roman" w:cs="Times New Roman"/>
                <w:kern w:val="0"/>
              </w:rPr>
              <w:t>6</w:t>
            </w:r>
            <w:r w:rsidRPr="00243DE7">
              <w:rPr>
                <w:rFonts w:ascii="Times New Roman" w:eastAsia="方正仿宋_GBK" w:hAnsi="Times New Roman" w:cs="方正仿宋_GBK" w:hint="eastAsia"/>
                <w:kern w:val="0"/>
              </w:rPr>
              <w:t>个月无效时停药，连续使用不超过</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个月</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831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重组人白介素</w:t>
            </w:r>
            <w:r w:rsidRPr="00243DE7">
              <w:rPr>
                <w:rFonts w:ascii="Times New Roman" w:eastAsia="方正仿宋_GBK" w:hAnsi="Times New Roman" w:cs="Times New Roman"/>
                <w:kern w:val="0"/>
              </w:rPr>
              <w:t>-11</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限放化疗引起的严重血小板减少患者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831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重组人白介素</w:t>
            </w:r>
            <w:r w:rsidRPr="00243DE7">
              <w:rPr>
                <w:rFonts w:ascii="Times New Roman" w:eastAsia="方正仿宋_GBK" w:hAnsi="Times New Roman" w:cs="Times New Roman"/>
                <w:kern w:val="0"/>
              </w:rPr>
              <w:t>-11</w:t>
            </w:r>
            <w:r w:rsidRPr="00243DE7">
              <w:rPr>
                <w:rFonts w:ascii="Times New Roman" w:eastAsia="方正仿宋_GBK" w:hAnsi="Times New Roman" w:cs="方正仿宋_GBK" w:hint="eastAsia"/>
                <w:kern w:val="0"/>
              </w:rPr>
              <w:t>（Ⅰ）</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限放化疗引起的严重血小板减少患者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831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重组人白介素</w:t>
            </w:r>
            <w:r w:rsidRPr="00243DE7">
              <w:rPr>
                <w:rFonts w:ascii="Times New Roman" w:eastAsia="方正仿宋_GBK" w:hAnsi="Times New Roman" w:cs="Times New Roman"/>
                <w:kern w:val="0"/>
              </w:rPr>
              <w:t>-11</w:t>
            </w:r>
            <w:r w:rsidRPr="00243DE7">
              <w:rPr>
                <w:rFonts w:ascii="Times New Roman" w:eastAsia="方正仿宋_GBK" w:hAnsi="Times New Roman" w:cs="方正仿宋_GBK" w:hint="eastAsia"/>
                <w:kern w:val="0"/>
              </w:rPr>
              <w:t>（酵母）</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限放化疗引起的严重血小板减少患者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832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重组人白介素</w:t>
            </w:r>
            <w:r w:rsidRPr="00243DE7">
              <w:rPr>
                <w:rFonts w:ascii="Times New Roman" w:eastAsia="方正仿宋_GBK" w:hAnsi="Times New Roman" w:cs="Times New Roman"/>
                <w:kern w:val="0"/>
              </w:rPr>
              <w:t>-2</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限肾细胞癌、黑色素瘤、癌性胸腹腔积液</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832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重组人白介素</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（Ⅰ）</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限肾细胞癌、黑色素瘤、癌性胸腹腔积液</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832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重组人白介素</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125Ala</w:t>
            </w:r>
            <w:r w:rsidRPr="00243DE7">
              <w:rPr>
                <w:rFonts w:ascii="Times New Roman" w:eastAsia="方正仿宋_GBK" w:hAnsi="Times New Roman" w:cs="方正仿宋_GBK" w:hint="eastAsia"/>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限肾细胞癌、黑色素瘤、癌性胸腹腔积液</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832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重组人白介素</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125Ser</w:t>
            </w:r>
            <w:r w:rsidRPr="00243DE7">
              <w:rPr>
                <w:rFonts w:ascii="Times New Roman" w:eastAsia="方正仿宋_GBK" w:hAnsi="Times New Roman" w:cs="方正仿宋_GBK" w:hint="eastAsia"/>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限肾细胞癌、黑色素瘤、癌性胸腹腔积液</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838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胸腺法新</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限工伤保险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840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吗替麦考酚</w:t>
            </w:r>
            <w:proofErr w:type="gramEnd"/>
            <w:r w:rsidRPr="00243DE7">
              <w:rPr>
                <w:rFonts w:ascii="Times New Roman" w:eastAsia="方正仿宋_GBK" w:hAnsi="Times New Roman" w:cs="方正仿宋_GBK" w:hint="eastAsia"/>
                <w:kern w:val="0"/>
              </w:rPr>
              <w:t>酯</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限器官移植后的抗排异反应和Ⅲ</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Ⅴ型狼疮性肾炎的患者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840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吗替麦考酚</w:t>
            </w:r>
            <w:proofErr w:type="gramEnd"/>
            <w:r w:rsidRPr="00243DE7">
              <w:rPr>
                <w:rFonts w:ascii="Times New Roman" w:eastAsia="方正仿宋_GBK" w:hAnsi="Times New Roman" w:cs="方正仿宋_GBK" w:hint="eastAsia"/>
                <w:kern w:val="0"/>
              </w:rPr>
              <w:t>酯</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限口服吞咽困难的</w:t>
            </w:r>
            <w:proofErr w:type="gramStart"/>
            <w:r w:rsidRPr="00243DE7">
              <w:rPr>
                <w:rFonts w:ascii="Times New Roman" w:eastAsia="方正仿宋_GBK" w:hAnsi="Times New Roman" w:cs="方正仿宋_GBK" w:hint="eastAsia"/>
                <w:kern w:val="0"/>
              </w:rPr>
              <w:t>器官移植后抗排异</w:t>
            </w:r>
            <w:proofErr w:type="gramEnd"/>
            <w:r w:rsidRPr="00243DE7">
              <w:rPr>
                <w:rFonts w:ascii="Times New Roman" w:eastAsia="方正仿宋_GBK" w:hAnsi="Times New Roman" w:cs="方正仿宋_GBK" w:hint="eastAsia"/>
                <w:kern w:val="0"/>
              </w:rPr>
              <w:t>反应</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841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麦考</w:t>
            </w:r>
            <w:proofErr w:type="gramStart"/>
            <w:r w:rsidRPr="00243DE7">
              <w:rPr>
                <w:rFonts w:ascii="Times New Roman" w:eastAsia="方正仿宋_GBK" w:hAnsi="Times New Roman" w:cs="方正仿宋_GBK" w:hint="eastAsia"/>
                <w:kern w:val="0"/>
              </w:rPr>
              <w:t>酚</w:t>
            </w:r>
            <w:proofErr w:type="gramEnd"/>
            <w:r w:rsidRPr="00243DE7">
              <w:rPr>
                <w:rFonts w:ascii="Times New Roman" w:eastAsia="方正仿宋_GBK" w:hAnsi="Times New Roman" w:cs="方正仿宋_GBK" w:hint="eastAsia"/>
                <w:kern w:val="0"/>
              </w:rPr>
              <w:t>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限器官移植后的抗排异反应</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842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西罗莫司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限器官移植后的抗排异反应</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842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西罗莫司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限器官移植后的抗排异反应</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843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抗人</w:t>
            </w:r>
            <w:r w:rsidRPr="00243DE7">
              <w:rPr>
                <w:rFonts w:ascii="Times New Roman" w:eastAsia="方正仿宋_GBK" w:hAnsi="Times New Roman" w:cs="Times New Roman"/>
                <w:kern w:val="0"/>
              </w:rPr>
              <w:t>T</w:t>
            </w:r>
            <w:r w:rsidRPr="00243DE7">
              <w:rPr>
                <w:rFonts w:ascii="Times New Roman" w:eastAsia="方正仿宋_GBK" w:hAnsi="Times New Roman" w:cs="方正仿宋_GBK" w:hint="eastAsia"/>
                <w:kern w:val="0"/>
              </w:rPr>
              <w:t>细胞</w:t>
            </w:r>
            <w:proofErr w:type="gramStart"/>
            <w:r w:rsidRPr="00243DE7">
              <w:rPr>
                <w:rFonts w:ascii="Times New Roman" w:eastAsia="方正仿宋_GBK" w:hAnsi="Times New Roman" w:cs="方正仿宋_GBK" w:hint="eastAsia"/>
                <w:kern w:val="0"/>
              </w:rPr>
              <w:t>兔</w:t>
            </w:r>
            <w:proofErr w:type="gramEnd"/>
            <w:r w:rsidRPr="00243DE7">
              <w:rPr>
                <w:rFonts w:ascii="Times New Roman" w:eastAsia="方正仿宋_GBK" w:hAnsi="Times New Roman" w:cs="方正仿宋_GBK" w:hint="eastAsia"/>
                <w:kern w:val="0"/>
              </w:rPr>
              <w:t>免疫球蛋白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限器官移植排斥反应高危人群的诱导治疗；急性排斥反应的治疗；重型再生障碍性贫血</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844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兔抗人胸腺细胞免疫球蛋白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限器官移植排斥反应高危人群的诱导治疗；急性排斥反应的治疗；重型再生障碍性贫血</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845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抗人</w:t>
            </w:r>
            <w:r w:rsidRPr="00243DE7">
              <w:rPr>
                <w:rFonts w:ascii="Times New Roman" w:eastAsia="方正仿宋_GBK" w:hAnsi="Times New Roman" w:cs="Times New Roman"/>
                <w:kern w:val="0"/>
              </w:rPr>
              <w:t>T</w:t>
            </w:r>
            <w:r w:rsidRPr="00243DE7">
              <w:rPr>
                <w:rFonts w:ascii="Times New Roman" w:eastAsia="方正仿宋_GBK" w:hAnsi="Times New Roman" w:cs="方正仿宋_GBK" w:hint="eastAsia"/>
                <w:kern w:val="0"/>
              </w:rPr>
              <w:t>细胞猪免疫球蛋白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限器官移植排斥反应高危人群的诱导治疗；急性排斥反应的治疗；重型再生障碍性贫血；原发性血小板减少性紫癜。</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846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巴</w:t>
            </w:r>
            <w:proofErr w:type="gramStart"/>
            <w:r w:rsidRPr="00243DE7">
              <w:rPr>
                <w:rFonts w:ascii="Times New Roman" w:eastAsia="方正仿宋_GBK" w:hAnsi="Times New Roman" w:cs="方正仿宋_GBK" w:hint="eastAsia"/>
                <w:kern w:val="0"/>
              </w:rPr>
              <w:t>利昔单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限器官移植的诱导治疗</w:t>
            </w:r>
          </w:p>
        </w:tc>
      </w:tr>
      <w:tr w:rsidR="004A502D" w:rsidRPr="0085304C">
        <w:trPr>
          <w:trHeight w:val="120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847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重组人Ⅱ型肿瘤坏死因子受体</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抗体融合蛋白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限诊断明确的类风湿关节炎经传统</w:t>
            </w:r>
            <w:r w:rsidRPr="00243DE7">
              <w:rPr>
                <w:rFonts w:ascii="Times New Roman" w:eastAsia="方正仿宋_GBK" w:hAnsi="Times New Roman" w:cs="Times New Roman"/>
                <w:kern w:val="0"/>
              </w:rPr>
              <w:t>DMARDs</w:t>
            </w:r>
            <w:r w:rsidRPr="00243DE7">
              <w:rPr>
                <w:rFonts w:ascii="Times New Roman" w:eastAsia="方正仿宋_GBK" w:hAnsi="Times New Roman" w:cs="方正仿宋_GBK" w:hint="eastAsia"/>
                <w:kern w:val="0"/>
              </w:rPr>
              <w:t>治疗</w:t>
            </w:r>
            <w:r w:rsidRPr="00243DE7">
              <w:rPr>
                <w:rFonts w:ascii="Times New Roman" w:eastAsia="方正仿宋_GBK" w:hAnsi="Times New Roman" w:cs="Times New Roman"/>
                <w:kern w:val="0"/>
              </w:rPr>
              <w:t>3-6</w:t>
            </w:r>
            <w:r w:rsidRPr="00243DE7">
              <w:rPr>
                <w:rFonts w:ascii="Times New Roman" w:eastAsia="方正仿宋_GBK" w:hAnsi="Times New Roman" w:cs="方正仿宋_GBK" w:hint="eastAsia"/>
                <w:kern w:val="0"/>
              </w:rPr>
              <w:t>个月疾病活动度下降低于</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者；诊断明确的强直性脊柱炎（不含放射学前期中轴性脊柱关节炎）</w:t>
            </w:r>
            <w:r w:rsidRPr="00243DE7">
              <w:rPr>
                <w:rFonts w:ascii="Times New Roman" w:eastAsia="方正仿宋_GBK" w:hAnsi="Times New Roman" w:cs="Times New Roman"/>
                <w:kern w:val="0"/>
              </w:rPr>
              <w:t>NSAIDs</w:t>
            </w:r>
            <w:r w:rsidRPr="00243DE7">
              <w:rPr>
                <w:rFonts w:ascii="Times New Roman" w:eastAsia="方正仿宋_GBK" w:hAnsi="Times New Roman" w:cs="方正仿宋_GBK" w:hint="eastAsia"/>
                <w:kern w:val="0"/>
              </w:rPr>
              <w:t>充分治疗</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个月疾病活动度下降低于</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者；并需风湿病专科医师处方。限成人重度斑块状银屑病。</w:t>
            </w:r>
          </w:p>
        </w:tc>
      </w:tr>
      <w:tr w:rsidR="004A502D" w:rsidRPr="0085304C">
        <w:trPr>
          <w:trHeight w:val="96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848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戈利木单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限诊断明确的类风湿关节炎经传统</w:t>
            </w:r>
            <w:r w:rsidRPr="00243DE7">
              <w:rPr>
                <w:rFonts w:ascii="Times New Roman" w:eastAsia="方正仿宋_GBK" w:hAnsi="Times New Roman" w:cs="Times New Roman"/>
                <w:kern w:val="0"/>
              </w:rPr>
              <w:t>DMARDs</w:t>
            </w:r>
            <w:r w:rsidRPr="00243DE7">
              <w:rPr>
                <w:rFonts w:ascii="Times New Roman" w:eastAsia="方正仿宋_GBK" w:hAnsi="Times New Roman" w:cs="方正仿宋_GBK" w:hint="eastAsia"/>
                <w:kern w:val="0"/>
              </w:rPr>
              <w:t>治疗</w:t>
            </w:r>
            <w:r w:rsidRPr="00243DE7">
              <w:rPr>
                <w:rFonts w:ascii="Times New Roman" w:eastAsia="方正仿宋_GBK" w:hAnsi="Times New Roman" w:cs="Times New Roman"/>
                <w:kern w:val="0"/>
              </w:rPr>
              <w:t>3-6</w:t>
            </w:r>
            <w:r w:rsidRPr="00243DE7">
              <w:rPr>
                <w:rFonts w:ascii="Times New Roman" w:eastAsia="方正仿宋_GBK" w:hAnsi="Times New Roman" w:cs="方正仿宋_GBK" w:hint="eastAsia"/>
                <w:kern w:val="0"/>
              </w:rPr>
              <w:t>个月疾病活动度下降低于</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者；诊断明确的强直性脊柱炎（不含放射学前期中轴性脊柱关节炎）</w:t>
            </w:r>
            <w:r w:rsidRPr="00243DE7">
              <w:rPr>
                <w:rFonts w:ascii="Times New Roman" w:eastAsia="方正仿宋_GBK" w:hAnsi="Times New Roman" w:cs="Times New Roman"/>
                <w:kern w:val="0"/>
              </w:rPr>
              <w:t>NSAIDs</w:t>
            </w:r>
            <w:r w:rsidRPr="00243DE7">
              <w:rPr>
                <w:rFonts w:ascii="Times New Roman" w:eastAsia="方正仿宋_GBK" w:hAnsi="Times New Roman" w:cs="方正仿宋_GBK" w:hint="eastAsia"/>
                <w:kern w:val="0"/>
              </w:rPr>
              <w:t>充分治疗</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个月疾病活动度下降低于</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者；并需风湿病专科医师处方。</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849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托珠单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限全身型幼年特发性关节炎的二线治疗；限诊断明确的类风湿关节炎经传统</w:t>
            </w:r>
            <w:r w:rsidRPr="00243DE7">
              <w:rPr>
                <w:rFonts w:ascii="Times New Roman" w:eastAsia="方正仿宋_GBK" w:hAnsi="Times New Roman" w:cs="Times New Roman"/>
                <w:kern w:val="0"/>
              </w:rPr>
              <w:t>DMARDs</w:t>
            </w:r>
            <w:r w:rsidRPr="00243DE7">
              <w:rPr>
                <w:rFonts w:ascii="Times New Roman" w:eastAsia="方正仿宋_GBK" w:hAnsi="Times New Roman" w:cs="方正仿宋_GBK" w:hint="eastAsia"/>
                <w:kern w:val="0"/>
              </w:rPr>
              <w:t>治疗</w:t>
            </w:r>
            <w:r w:rsidRPr="00243DE7">
              <w:rPr>
                <w:rFonts w:ascii="Times New Roman" w:eastAsia="方正仿宋_GBK" w:hAnsi="Times New Roman" w:cs="Times New Roman"/>
                <w:kern w:val="0"/>
              </w:rPr>
              <w:t>3-6</w:t>
            </w:r>
            <w:r w:rsidRPr="00243DE7">
              <w:rPr>
                <w:rFonts w:ascii="Times New Roman" w:eastAsia="方正仿宋_GBK" w:hAnsi="Times New Roman" w:cs="方正仿宋_GBK" w:hint="eastAsia"/>
                <w:kern w:val="0"/>
              </w:rPr>
              <w:t>个月疾病活动度下降低于</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852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吡</w:t>
            </w:r>
            <w:proofErr w:type="gramEnd"/>
            <w:r w:rsidRPr="00243DE7">
              <w:rPr>
                <w:rFonts w:ascii="Times New Roman" w:eastAsia="方正仿宋_GBK" w:hAnsi="Times New Roman" w:cs="方正仿宋_GBK" w:hint="eastAsia"/>
                <w:kern w:val="0"/>
              </w:rPr>
              <w:t>非尼酮</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限特发性肺纤维化</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853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咪唑立宾</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限器官移植后的排异反应</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855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来</w:t>
            </w:r>
            <w:proofErr w:type="gramStart"/>
            <w:r w:rsidRPr="00243DE7">
              <w:rPr>
                <w:rFonts w:ascii="Times New Roman" w:eastAsia="方正仿宋_GBK" w:hAnsi="Times New Roman" w:cs="方正仿宋_GBK" w:hint="eastAsia"/>
                <w:kern w:val="0"/>
              </w:rPr>
              <w:t>那度胺</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限曾接受</w:t>
            </w:r>
            <w:proofErr w:type="gramEnd"/>
            <w:r w:rsidRPr="00243DE7">
              <w:rPr>
                <w:rFonts w:ascii="Times New Roman" w:eastAsia="方正仿宋_GBK" w:hAnsi="Times New Roman" w:cs="方正仿宋_GBK" w:hint="eastAsia"/>
                <w:kern w:val="0"/>
              </w:rPr>
              <w:t>过至少一种疗法的多发性骨髓瘤的成年患者，并满足以下条件：</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每</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个疗程需提供治疗有效的证据后方可继续支付；</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由三级医院血液专科或血液专科医院医师处方。</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861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酮咯酸氨丁三醇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限手术</w:t>
            </w:r>
            <w:proofErr w:type="gramEnd"/>
            <w:r w:rsidRPr="00243DE7">
              <w:rPr>
                <w:rFonts w:ascii="Times New Roman" w:eastAsia="方正仿宋_GBK" w:hAnsi="Times New Roman" w:cs="方正仿宋_GBK" w:hint="eastAsia"/>
                <w:kern w:val="0"/>
              </w:rPr>
              <w:t>后疼痛或严重急性疼痛的短期治疗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865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布</w:t>
            </w:r>
            <w:proofErr w:type="gramStart"/>
            <w:r w:rsidRPr="00243DE7">
              <w:rPr>
                <w:rFonts w:ascii="Times New Roman" w:eastAsia="方正仿宋_GBK" w:hAnsi="Times New Roman" w:cs="方正仿宋_GBK" w:hint="eastAsia"/>
                <w:kern w:val="0"/>
              </w:rPr>
              <w:t>洛</w:t>
            </w:r>
            <w:proofErr w:type="gramEnd"/>
            <w:r w:rsidRPr="00243DE7">
              <w:rPr>
                <w:rFonts w:ascii="Times New Roman" w:eastAsia="方正仿宋_GBK" w:hAnsi="Times New Roman" w:cs="方正仿宋_GBK" w:hint="eastAsia"/>
                <w:kern w:val="0"/>
              </w:rPr>
              <w:t>芬</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乳膏剂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868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氟比</w:t>
            </w:r>
            <w:proofErr w:type="gramStart"/>
            <w:r w:rsidRPr="00243DE7">
              <w:rPr>
                <w:rFonts w:ascii="Times New Roman" w:eastAsia="方正仿宋_GBK" w:hAnsi="Times New Roman" w:cs="方正仿宋_GBK" w:hint="eastAsia"/>
                <w:kern w:val="0"/>
              </w:rPr>
              <w:t>洛芬酯</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限不能</w:t>
            </w:r>
            <w:proofErr w:type="gramEnd"/>
            <w:r w:rsidRPr="00243DE7">
              <w:rPr>
                <w:rFonts w:ascii="Times New Roman" w:eastAsia="方正仿宋_GBK" w:hAnsi="Times New Roman" w:cs="方正仿宋_GBK" w:hint="eastAsia"/>
                <w:kern w:val="0"/>
              </w:rPr>
              <w:t>口服药物或口服药物效果不理想的术后镇痛</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872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右旋布</w:t>
            </w:r>
            <w:proofErr w:type="gramStart"/>
            <w:r w:rsidRPr="00243DE7">
              <w:rPr>
                <w:rFonts w:ascii="Times New Roman" w:eastAsia="方正仿宋_GBK" w:hAnsi="Times New Roman" w:cs="方正仿宋_GBK" w:hint="eastAsia"/>
                <w:kern w:val="0"/>
              </w:rPr>
              <w:t>洛</w:t>
            </w:r>
            <w:proofErr w:type="gramEnd"/>
            <w:r w:rsidRPr="00243DE7">
              <w:rPr>
                <w:rFonts w:ascii="Times New Roman" w:eastAsia="方正仿宋_GBK" w:hAnsi="Times New Roman" w:cs="方正仿宋_GBK" w:hint="eastAsia"/>
                <w:kern w:val="0"/>
              </w:rPr>
              <w:t>芬</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873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艾</w:t>
            </w:r>
            <w:proofErr w:type="gramStart"/>
            <w:r w:rsidRPr="00243DE7">
              <w:rPr>
                <w:rFonts w:ascii="Times New Roman" w:eastAsia="方正仿宋_GBK" w:hAnsi="Times New Roman" w:cs="方正仿宋_GBK" w:hint="eastAsia"/>
                <w:kern w:val="0"/>
              </w:rPr>
              <w:t>瑞昔布</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874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帕瑞昔布</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限不能</w:t>
            </w:r>
            <w:proofErr w:type="gramEnd"/>
            <w:r w:rsidRPr="00243DE7">
              <w:rPr>
                <w:rFonts w:ascii="Times New Roman" w:eastAsia="方正仿宋_GBK" w:hAnsi="Times New Roman" w:cs="方正仿宋_GBK" w:hint="eastAsia"/>
                <w:kern w:val="0"/>
              </w:rPr>
              <w:t>口服药物或口服药物效果不理想的术后镇痛</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879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艾拉莫德</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限活动性类风湿关节炎患者的二线治疗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880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氨基葡萄糖</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限工伤保险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884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汉防己甲素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限单纯硅肺和煤硅肺</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884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汉防己甲素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限单纯硅肺和煤硅肺</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901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非布司他</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限肾功能</w:t>
            </w:r>
            <w:proofErr w:type="gramEnd"/>
            <w:r w:rsidRPr="00243DE7">
              <w:rPr>
                <w:rFonts w:ascii="Times New Roman" w:eastAsia="方正仿宋_GBK" w:hAnsi="Times New Roman" w:cs="方正仿宋_GBK" w:hint="eastAsia"/>
                <w:kern w:val="0"/>
              </w:rPr>
              <w:t>不全或别</w:t>
            </w:r>
            <w:proofErr w:type="gramStart"/>
            <w:r w:rsidRPr="00243DE7">
              <w:rPr>
                <w:rFonts w:ascii="Times New Roman" w:eastAsia="方正仿宋_GBK" w:hAnsi="Times New Roman" w:cs="方正仿宋_GBK" w:hint="eastAsia"/>
                <w:kern w:val="0"/>
              </w:rPr>
              <w:t>嘌</w:t>
            </w:r>
            <w:proofErr w:type="gramEnd"/>
            <w:r w:rsidRPr="00243DE7">
              <w:rPr>
                <w:rFonts w:ascii="Times New Roman" w:eastAsia="方正仿宋_GBK" w:hAnsi="Times New Roman" w:cs="方正仿宋_GBK" w:hint="eastAsia"/>
                <w:kern w:val="0"/>
              </w:rPr>
              <w:t>醇过敏的痛风患者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902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阿仑</w:t>
            </w:r>
            <w:proofErr w:type="gramStart"/>
            <w:r w:rsidRPr="00243DE7">
              <w:rPr>
                <w:rFonts w:ascii="Times New Roman" w:eastAsia="方正仿宋_GBK" w:hAnsi="Times New Roman" w:cs="方正仿宋_GBK" w:hint="eastAsia"/>
                <w:kern w:val="0"/>
              </w:rPr>
              <w:t>膦</w:t>
            </w:r>
            <w:proofErr w:type="gramEnd"/>
            <w:r w:rsidRPr="00243DE7">
              <w:rPr>
                <w:rFonts w:ascii="Times New Roman" w:eastAsia="方正仿宋_GBK" w:hAnsi="Times New Roman" w:cs="方正仿宋_GBK" w:hint="eastAsia"/>
                <w:kern w:val="0"/>
              </w:rPr>
              <w:t>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限中重度</w:t>
            </w:r>
            <w:proofErr w:type="gramEnd"/>
            <w:r w:rsidRPr="00243DE7">
              <w:rPr>
                <w:rFonts w:ascii="Times New Roman" w:eastAsia="方正仿宋_GBK" w:hAnsi="Times New Roman" w:cs="方正仿宋_GBK" w:hint="eastAsia"/>
                <w:kern w:val="0"/>
              </w:rPr>
              <w:t>骨质疏松</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904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利塞</w:t>
            </w:r>
            <w:proofErr w:type="gramStart"/>
            <w:r w:rsidRPr="00243DE7">
              <w:rPr>
                <w:rFonts w:ascii="Times New Roman" w:eastAsia="方正仿宋_GBK" w:hAnsi="Times New Roman" w:cs="方正仿宋_GBK" w:hint="eastAsia"/>
                <w:kern w:val="0"/>
              </w:rPr>
              <w:t>膦</w:t>
            </w:r>
            <w:proofErr w:type="gramEnd"/>
            <w:r w:rsidRPr="00243DE7">
              <w:rPr>
                <w:rFonts w:ascii="Times New Roman" w:eastAsia="方正仿宋_GBK" w:hAnsi="Times New Roman" w:cs="方正仿宋_GBK" w:hint="eastAsia"/>
                <w:kern w:val="0"/>
              </w:rPr>
              <w:t>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限中重度</w:t>
            </w:r>
            <w:proofErr w:type="gramEnd"/>
            <w:r w:rsidRPr="00243DE7">
              <w:rPr>
                <w:rFonts w:ascii="Times New Roman" w:eastAsia="方正仿宋_GBK" w:hAnsi="Times New Roman" w:cs="方正仿宋_GBK" w:hint="eastAsia"/>
                <w:kern w:val="0"/>
              </w:rPr>
              <w:t>骨质疏松</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905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氯</w:t>
            </w:r>
            <w:proofErr w:type="gramStart"/>
            <w:r w:rsidRPr="00243DE7">
              <w:rPr>
                <w:rFonts w:ascii="Times New Roman" w:eastAsia="方正仿宋_GBK" w:hAnsi="Times New Roman" w:cs="方正仿宋_GBK" w:hint="eastAsia"/>
                <w:kern w:val="0"/>
              </w:rPr>
              <w:t>膦</w:t>
            </w:r>
            <w:proofErr w:type="gramEnd"/>
            <w:r w:rsidRPr="00243DE7">
              <w:rPr>
                <w:rFonts w:ascii="Times New Roman" w:eastAsia="方正仿宋_GBK" w:hAnsi="Times New Roman" w:cs="方正仿宋_GBK" w:hint="eastAsia"/>
                <w:kern w:val="0"/>
              </w:rPr>
              <w:t>酸二钠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限癌症骨转移</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905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氯</w:t>
            </w:r>
            <w:proofErr w:type="gramStart"/>
            <w:r w:rsidRPr="00243DE7">
              <w:rPr>
                <w:rFonts w:ascii="Times New Roman" w:eastAsia="方正仿宋_GBK" w:hAnsi="Times New Roman" w:cs="方正仿宋_GBK" w:hint="eastAsia"/>
                <w:kern w:val="0"/>
              </w:rPr>
              <w:t>膦</w:t>
            </w:r>
            <w:proofErr w:type="gramEnd"/>
            <w:r w:rsidRPr="00243DE7">
              <w:rPr>
                <w:rFonts w:ascii="Times New Roman" w:eastAsia="方正仿宋_GBK" w:hAnsi="Times New Roman" w:cs="方正仿宋_GBK" w:hint="eastAsia"/>
                <w:kern w:val="0"/>
              </w:rPr>
              <w:t>酸二钠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限癌症骨转移</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906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帕米</w:t>
            </w:r>
            <w:proofErr w:type="gramStart"/>
            <w:r w:rsidRPr="00243DE7">
              <w:rPr>
                <w:rFonts w:ascii="Times New Roman" w:eastAsia="方正仿宋_GBK" w:hAnsi="Times New Roman" w:cs="方正仿宋_GBK" w:hint="eastAsia"/>
                <w:kern w:val="0"/>
              </w:rPr>
              <w:t>膦</w:t>
            </w:r>
            <w:proofErr w:type="gramEnd"/>
            <w:r w:rsidRPr="00243DE7">
              <w:rPr>
                <w:rFonts w:ascii="Times New Roman" w:eastAsia="方正仿宋_GBK" w:hAnsi="Times New Roman" w:cs="方正仿宋_GBK" w:hint="eastAsia"/>
                <w:kern w:val="0"/>
              </w:rPr>
              <w:t>酸二钠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限癌症骨转移</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906</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帕米</w:t>
            </w:r>
            <w:proofErr w:type="gramStart"/>
            <w:r w:rsidRPr="00243DE7">
              <w:rPr>
                <w:rFonts w:ascii="Times New Roman" w:eastAsia="方正仿宋_GBK" w:hAnsi="Times New Roman" w:cs="方正仿宋_GBK" w:hint="eastAsia"/>
                <w:kern w:val="0"/>
              </w:rPr>
              <w:t>膦</w:t>
            </w:r>
            <w:proofErr w:type="gramEnd"/>
            <w:r w:rsidRPr="00243DE7">
              <w:rPr>
                <w:rFonts w:ascii="Times New Roman" w:eastAsia="方正仿宋_GBK" w:hAnsi="Times New Roman" w:cs="方正仿宋_GBK" w:hint="eastAsia"/>
                <w:kern w:val="0"/>
              </w:rPr>
              <w:t>酸二钠葡萄糖</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限癌症骨转移</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907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羟乙</w:t>
            </w:r>
            <w:proofErr w:type="gramStart"/>
            <w:r w:rsidRPr="00243DE7">
              <w:rPr>
                <w:rFonts w:ascii="Times New Roman" w:eastAsia="方正仿宋_GBK" w:hAnsi="Times New Roman" w:cs="方正仿宋_GBK" w:hint="eastAsia"/>
                <w:kern w:val="0"/>
              </w:rPr>
              <w:t>膦</w:t>
            </w:r>
            <w:proofErr w:type="gramEnd"/>
            <w:r w:rsidRPr="00243DE7">
              <w:rPr>
                <w:rFonts w:ascii="Times New Roman" w:eastAsia="方正仿宋_GBK" w:hAnsi="Times New Roman" w:cs="方正仿宋_GBK" w:hint="eastAsia"/>
                <w:kern w:val="0"/>
              </w:rPr>
              <w:t>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限中重度</w:t>
            </w:r>
            <w:proofErr w:type="gramEnd"/>
            <w:r w:rsidRPr="00243DE7">
              <w:rPr>
                <w:rFonts w:ascii="Times New Roman" w:eastAsia="方正仿宋_GBK" w:hAnsi="Times New Roman" w:cs="方正仿宋_GBK" w:hint="eastAsia"/>
                <w:kern w:val="0"/>
              </w:rPr>
              <w:t>骨质疏松</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908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伊班</w:t>
            </w:r>
            <w:proofErr w:type="gramStart"/>
            <w:r w:rsidRPr="00243DE7">
              <w:rPr>
                <w:rFonts w:ascii="Times New Roman" w:eastAsia="方正仿宋_GBK" w:hAnsi="Times New Roman" w:cs="方正仿宋_GBK" w:hint="eastAsia"/>
                <w:kern w:val="0"/>
              </w:rPr>
              <w:t>膦</w:t>
            </w:r>
            <w:proofErr w:type="gramEnd"/>
            <w:r w:rsidRPr="00243DE7">
              <w:rPr>
                <w:rFonts w:ascii="Times New Roman" w:eastAsia="方正仿宋_GBK" w:hAnsi="Times New Roman" w:cs="方正仿宋_GBK" w:hint="eastAsia"/>
                <w:kern w:val="0"/>
              </w:rPr>
              <w:t>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限重度骨质疏松或恶性肿瘤骨转移并有明显癌痛的患者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909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因卡</w:t>
            </w:r>
            <w:proofErr w:type="gramStart"/>
            <w:r w:rsidRPr="00243DE7">
              <w:rPr>
                <w:rFonts w:ascii="Times New Roman" w:eastAsia="方正仿宋_GBK" w:hAnsi="Times New Roman" w:cs="方正仿宋_GBK" w:hint="eastAsia"/>
                <w:kern w:val="0"/>
              </w:rPr>
              <w:t>膦</w:t>
            </w:r>
            <w:proofErr w:type="gramEnd"/>
            <w:r w:rsidRPr="00243DE7">
              <w:rPr>
                <w:rFonts w:ascii="Times New Roman" w:eastAsia="方正仿宋_GBK" w:hAnsi="Times New Roman" w:cs="方正仿宋_GBK" w:hint="eastAsia"/>
                <w:kern w:val="0"/>
              </w:rPr>
              <w:t>酸二钠（英卡</w:t>
            </w:r>
            <w:proofErr w:type="gramStart"/>
            <w:r w:rsidRPr="00243DE7">
              <w:rPr>
                <w:rFonts w:ascii="Times New Roman" w:eastAsia="方正仿宋_GBK" w:hAnsi="Times New Roman" w:cs="方正仿宋_GBK" w:hint="eastAsia"/>
                <w:kern w:val="0"/>
              </w:rPr>
              <w:t>膦</w:t>
            </w:r>
            <w:proofErr w:type="gramEnd"/>
            <w:r w:rsidRPr="00243DE7">
              <w:rPr>
                <w:rFonts w:ascii="Times New Roman" w:eastAsia="方正仿宋_GBK" w:hAnsi="Times New Roman" w:cs="方正仿宋_GBK" w:hint="eastAsia"/>
                <w:kern w:val="0"/>
              </w:rPr>
              <w:t>酸二钠）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限恶性肿瘤骨转移并有明显癌痛的患者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910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唑</w:t>
            </w:r>
            <w:proofErr w:type="gramEnd"/>
            <w:r w:rsidRPr="00243DE7">
              <w:rPr>
                <w:rFonts w:ascii="Times New Roman" w:eastAsia="方正仿宋_GBK" w:hAnsi="Times New Roman" w:cs="方正仿宋_GBK" w:hint="eastAsia"/>
                <w:kern w:val="0"/>
              </w:rPr>
              <w:t>来</w:t>
            </w:r>
            <w:proofErr w:type="gramStart"/>
            <w:r w:rsidRPr="00243DE7">
              <w:rPr>
                <w:rFonts w:ascii="Times New Roman" w:eastAsia="方正仿宋_GBK" w:hAnsi="Times New Roman" w:cs="方正仿宋_GBK" w:hint="eastAsia"/>
                <w:kern w:val="0"/>
              </w:rPr>
              <w:t>膦</w:t>
            </w:r>
            <w:proofErr w:type="gramEnd"/>
            <w:r w:rsidRPr="00243DE7">
              <w:rPr>
                <w:rFonts w:ascii="Times New Roman" w:eastAsia="方正仿宋_GBK" w:hAnsi="Times New Roman" w:cs="方正仿宋_GBK" w:hint="eastAsia"/>
                <w:kern w:val="0"/>
              </w:rPr>
              <w:t>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限重度骨质疏松或癌症骨转移</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920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丙泊</w:t>
            </w:r>
            <w:proofErr w:type="gramStart"/>
            <w:r w:rsidRPr="00243DE7">
              <w:rPr>
                <w:rFonts w:ascii="Times New Roman" w:eastAsia="方正仿宋_GBK" w:hAnsi="Times New Roman" w:cs="方正仿宋_GBK" w:hint="eastAsia"/>
                <w:kern w:val="0"/>
              </w:rPr>
              <w:t>酚</w:t>
            </w:r>
            <w:proofErr w:type="gramEnd"/>
            <w:r w:rsidRPr="00243DE7">
              <w:rPr>
                <w:rFonts w:ascii="Times New Roman" w:eastAsia="方正仿宋_GBK" w:hAnsi="Times New Roman" w:cs="方正仿宋_GBK" w:hint="eastAsia"/>
                <w:kern w:val="0"/>
              </w:rPr>
              <w:t>中</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长链脂肪乳</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限丙泊酚</w:t>
            </w:r>
            <w:proofErr w:type="gramEnd"/>
            <w:r w:rsidRPr="00243DE7">
              <w:rPr>
                <w:rFonts w:ascii="Times New Roman" w:eastAsia="方正仿宋_GBK" w:hAnsi="Times New Roman" w:cs="方正仿宋_GBK" w:hint="eastAsia"/>
                <w:kern w:val="0"/>
              </w:rPr>
              <w:t>注射剂不能耐受的患者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929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左布比卡因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限布比卡因注射剂不能耐受的患者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937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纳美芬</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限急救抢救</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915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芬太尼</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贴剂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限癌症疼痛患者或其他方法难以控制的重度疼痛</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943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纳布</w:t>
            </w:r>
            <w:proofErr w:type="gramStart"/>
            <w:r w:rsidRPr="00243DE7">
              <w:rPr>
                <w:rFonts w:ascii="Times New Roman" w:eastAsia="方正仿宋_GBK" w:hAnsi="Times New Roman" w:cs="方正仿宋_GBK" w:hint="eastAsia"/>
                <w:kern w:val="0"/>
              </w:rPr>
              <w:t>啡</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限复合麻醉</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945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丁丙诺</w:t>
            </w:r>
            <w:proofErr w:type="gramStart"/>
            <w:r w:rsidRPr="00243DE7">
              <w:rPr>
                <w:rFonts w:ascii="Times New Roman" w:eastAsia="方正仿宋_GBK" w:hAnsi="Times New Roman" w:cs="方正仿宋_GBK" w:hint="eastAsia"/>
                <w:kern w:val="0"/>
              </w:rPr>
              <w:t>啡</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透皮贴剂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限非阿片</w:t>
            </w:r>
            <w:proofErr w:type="gramEnd"/>
            <w:r w:rsidRPr="00243DE7">
              <w:rPr>
                <w:rFonts w:ascii="Times New Roman" w:eastAsia="方正仿宋_GBK" w:hAnsi="Times New Roman" w:cs="方正仿宋_GBK" w:hint="eastAsia"/>
                <w:kern w:val="0"/>
              </w:rPr>
              <w:t>类止痛剂不能控制的慢性中重度疼痛的患者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959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利扎</w:t>
            </w:r>
            <w:proofErr w:type="gramStart"/>
            <w:r w:rsidRPr="00243DE7">
              <w:rPr>
                <w:rFonts w:ascii="Times New Roman" w:eastAsia="方正仿宋_GBK" w:hAnsi="Times New Roman" w:cs="方正仿宋_GBK" w:hint="eastAsia"/>
                <w:kern w:val="0"/>
              </w:rPr>
              <w:t>曲普坦</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限偏头痛急性发作患者的二线用药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960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舒马普坦</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限偏头痛急性发作患者的二线用药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961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佐米曲普坦</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限偏头痛急性发作患者的二线用药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973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左乙拉西坦</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980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屈昔多巴</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986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罗匹尼罗</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986</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罗匹尼罗</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缓释控释剂型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987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普拉克索</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缓释控释剂型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989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雷沙吉兰</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990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恩他卡</w:t>
            </w:r>
            <w:proofErr w:type="gramEnd"/>
            <w:r w:rsidRPr="00243DE7">
              <w:rPr>
                <w:rFonts w:ascii="Times New Roman" w:eastAsia="方正仿宋_GBK" w:hAnsi="Times New Roman" w:cs="方正仿宋_GBK" w:hint="eastAsia"/>
                <w:kern w:val="0"/>
              </w:rPr>
              <w:t>朋</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96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991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恩他卡朋双</w:t>
            </w:r>
            <w:proofErr w:type="gramEnd"/>
            <w:r w:rsidRPr="00243DE7">
              <w:rPr>
                <w:rFonts w:ascii="Times New Roman" w:eastAsia="方正仿宋_GBK" w:hAnsi="Times New Roman" w:cs="方正仿宋_GBK" w:hint="eastAsia"/>
                <w:kern w:val="0"/>
              </w:rPr>
              <w:t>多巴</w:t>
            </w:r>
            <w:r w:rsidRPr="00243DE7">
              <w:rPr>
                <w:rFonts w:ascii="Times New Roman" w:eastAsia="方正仿宋_GBK" w:hAnsi="Times New Roman" w:cs="Times New Roman"/>
                <w:kern w:val="0"/>
              </w:rPr>
              <w:t xml:space="preserve"> </w:t>
            </w:r>
          </w:p>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恩他卡朋双</w:t>
            </w:r>
            <w:proofErr w:type="gramEnd"/>
            <w:r w:rsidRPr="00243DE7">
              <w:rPr>
                <w:rFonts w:ascii="Times New Roman" w:eastAsia="方正仿宋_GBK" w:hAnsi="Times New Roman" w:cs="方正仿宋_GBK" w:hint="eastAsia"/>
                <w:kern w:val="0"/>
              </w:rPr>
              <w:t>多巴Ⅱ</w:t>
            </w:r>
          </w:p>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恩他卡朋双</w:t>
            </w:r>
            <w:proofErr w:type="gramEnd"/>
            <w:r w:rsidRPr="00243DE7">
              <w:rPr>
                <w:rFonts w:ascii="Times New Roman" w:eastAsia="方正仿宋_GBK" w:hAnsi="Times New Roman" w:cs="方正仿宋_GBK" w:hint="eastAsia"/>
                <w:kern w:val="0"/>
              </w:rPr>
              <w:t>多巴Ⅲ</w:t>
            </w:r>
          </w:p>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恩他卡朋双</w:t>
            </w:r>
            <w:proofErr w:type="gramEnd"/>
            <w:r w:rsidRPr="00243DE7">
              <w:rPr>
                <w:rFonts w:ascii="Times New Roman" w:eastAsia="方正仿宋_GBK" w:hAnsi="Times New Roman" w:cs="方正仿宋_GBK" w:hint="eastAsia"/>
                <w:kern w:val="0"/>
              </w:rPr>
              <w:t>多巴Ⅳ</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1000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齐拉西酮</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限精神分裂症患者的急性激越症状</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1005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奥氮平</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口腔崩解片</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限吞咽困难的患者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1011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利培酮</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微球注射剂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限不配合</w:t>
            </w:r>
            <w:proofErr w:type="gramEnd"/>
            <w:r w:rsidRPr="00243DE7">
              <w:rPr>
                <w:rFonts w:ascii="Times New Roman" w:eastAsia="方正仿宋_GBK" w:hAnsi="Times New Roman" w:cs="方正仿宋_GBK" w:hint="eastAsia"/>
                <w:kern w:val="0"/>
              </w:rPr>
              <w:t>口服给药患者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1012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帕利</w:t>
            </w:r>
            <w:proofErr w:type="gramStart"/>
            <w:r w:rsidRPr="00243DE7">
              <w:rPr>
                <w:rFonts w:ascii="Times New Roman" w:eastAsia="方正仿宋_GBK" w:hAnsi="Times New Roman" w:cs="方正仿宋_GBK" w:hint="eastAsia"/>
                <w:kern w:val="0"/>
              </w:rPr>
              <w:t>哌</w:t>
            </w:r>
            <w:proofErr w:type="gramEnd"/>
            <w:r w:rsidRPr="00243DE7">
              <w:rPr>
                <w:rFonts w:ascii="Times New Roman" w:eastAsia="方正仿宋_GBK" w:hAnsi="Times New Roman" w:cs="方正仿宋_GBK" w:hint="eastAsia"/>
                <w:kern w:val="0"/>
              </w:rPr>
              <w:t>酮</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限不配合</w:t>
            </w:r>
            <w:proofErr w:type="gramEnd"/>
            <w:r w:rsidRPr="00243DE7">
              <w:rPr>
                <w:rFonts w:ascii="Times New Roman" w:eastAsia="方正仿宋_GBK" w:hAnsi="Times New Roman" w:cs="方正仿宋_GBK" w:hint="eastAsia"/>
                <w:kern w:val="0"/>
              </w:rPr>
              <w:t>口服给药患者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1054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哌</w:t>
            </w:r>
            <w:proofErr w:type="gramEnd"/>
            <w:r w:rsidRPr="00243DE7">
              <w:rPr>
                <w:rFonts w:ascii="Times New Roman" w:eastAsia="方正仿宋_GBK" w:hAnsi="Times New Roman" w:cs="方正仿宋_GBK" w:hint="eastAsia"/>
                <w:kern w:val="0"/>
              </w:rPr>
              <w:t>甲酯</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缓释控释剂型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限由专科医生采用</w:t>
            </w:r>
            <w:r w:rsidRPr="00243DE7">
              <w:rPr>
                <w:rFonts w:ascii="Times New Roman" w:eastAsia="方正仿宋_GBK" w:hAnsi="Times New Roman" w:cs="Times New Roman"/>
                <w:kern w:val="0"/>
              </w:rPr>
              <w:t>DSM-IV</w:t>
            </w:r>
            <w:r w:rsidRPr="00243DE7">
              <w:rPr>
                <w:rFonts w:ascii="Times New Roman" w:eastAsia="方正仿宋_GBK" w:hAnsi="Times New Roman" w:cs="方正仿宋_GBK" w:hint="eastAsia"/>
                <w:kern w:val="0"/>
              </w:rPr>
              <w:t>诊断标准</w:t>
            </w:r>
            <w:proofErr w:type="gramStart"/>
            <w:r w:rsidRPr="00243DE7">
              <w:rPr>
                <w:rFonts w:ascii="Times New Roman" w:eastAsia="方正仿宋_GBK" w:hAnsi="Times New Roman" w:cs="方正仿宋_GBK" w:hint="eastAsia"/>
                <w:kern w:val="0"/>
              </w:rPr>
              <w:t>作出</w:t>
            </w:r>
            <w:proofErr w:type="gramEnd"/>
            <w:r w:rsidRPr="00243DE7">
              <w:rPr>
                <w:rFonts w:ascii="Times New Roman" w:eastAsia="方正仿宋_GBK" w:hAnsi="Times New Roman" w:cs="方正仿宋_GBK" w:hint="eastAsia"/>
                <w:kern w:val="0"/>
              </w:rPr>
              <w:t>明确诊断的儿童患者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1057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多奈</w:t>
            </w:r>
            <w:proofErr w:type="gramStart"/>
            <w:r w:rsidRPr="00243DE7">
              <w:rPr>
                <w:rFonts w:ascii="Times New Roman" w:eastAsia="方正仿宋_GBK" w:hAnsi="Times New Roman" w:cs="方正仿宋_GBK" w:hint="eastAsia"/>
                <w:kern w:val="0"/>
              </w:rPr>
              <w:t>哌</w:t>
            </w:r>
            <w:proofErr w:type="gramEnd"/>
            <w:r w:rsidRPr="00243DE7">
              <w:rPr>
                <w:rFonts w:ascii="Times New Roman" w:eastAsia="方正仿宋_GBK" w:hAnsi="Times New Roman" w:cs="方正仿宋_GBK" w:hint="eastAsia"/>
                <w:kern w:val="0"/>
              </w:rPr>
              <w:t>齐</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限明确</w:t>
            </w:r>
            <w:proofErr w:type="gramEnd"/>
            <w:r w:rsidRPr="00243DE7">
              <w:rPr>
                <w:rFonts w:ascii="Times New Roman" w:eastAsia="方正仿宋_GBK" w:hAnsi="Times New Roman" w:cs="方正仿宋_GBK" w:hint="eastAsia"/>
                <w:kern w:val="0"/>
              </w:rPr>
              <w:t>诊断的阿尔茨海默病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1057</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多奈</w:t>
            </w:r>
            <w:proofErr w:type="gramStart"/>
            <w:r w:rsidRPr="00243DE7">
              <w:rPr>
                <w:rFonts w:ascii="Times New Roman" w:eastAsia="方正仿宋_GBK" w:hAnsi="Times New Roman" w:cs="方正仿宋_GBK" w:hint="eastAsia"/>
                <w:kern w:val="0"/>
              </w:rPr>
              <w:t>哌</w:t>
            </w:r>
            <w:proofErr w:type="gramEnd"/>
            <w:r w:rsidRPr="00243DE7">
              <w:rPr>
                <w:rFonts w:ascii="Times New Roman" w:eastAsia="方正仿宋_GBK" w:hAnsi="Times New Roman" w:cs="方正仿宋_GBK" w:hint="eastAsia"/>
                <w:kern w:val="0"/>
              </w:rPr>
              <w:t>齐</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口腔崩解片</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限明确</w:t>
            </w:r>
            <w:proofErr w:type="gramEnd"/>
            <w:r w:rsidRPr="00243DE7">
              <w:rPr>
                <w:rFonts w:ascii="Times New Roman" w:eastAsia="方正仿宋_GBK" w:hAnsi="Times New Roman" w:cs="方正仿宋_GBK" w:hint="eastAsia"/>
                <w:kern w:val="0"/>
              </w:rPr>
              <w:t>诊断的阿尔茨海默病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1058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加兰他敏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限明确</w:t>
            </w:r>
            <w:proofErr w:type="gramEnd"/>
            <w:r w:rsidRPr="00243DE7">
              <w:rPr>
                <w:rFonts w:ascii="Times New Roman" w:eastAsia="方正仿宋_GBK" w:hAnsi="Times New Roman" w:cs="方正仿宋_GBK" w:hint="eastAsia"/>
                <w:kern w:val="0"/>
              </w:rPr>
              <w:t>诊断的阿尔茨海默病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1059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卡巴拉汀</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限明确</w:t>
            </w:r>
            <w:proofErr w:type="gramEnd"/>
            <w:r w:rsidRPr="00243DE7">
              <w:rPr>
                <w:rFonts w:ascii="Times New Roman" w:eastAsia="方正仿宋_GBK" w:hAnsi="Times New Roman" w:cs="方正仿宋_GBK" w:hint="eastAsia"/>
                <w:kern w:val="0"/>
              </w:rPr>
              <w:t>诊断的阿尔茨海默病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1060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美金刚</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限明确</w:t>
            </w:r>
            <w:proofErr w:type="gramEnd"/>
            <w:r w:rsidRPr="00243DE7">
              <w:rPr>
                <w:rFonts w:ascii="Times New Roman" w:eastAsia="方正仿宋_GBK" w:hAnsi="Times New Roman" w:cs="方正仿宋_GBK" w:hint="eastAsia"/>
                <w:kern w:val="0"/>
              </w:rPr>
              <w:t>诊断的中重度至重度阿尔茨海默型痴呆</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1060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美金刚</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口服溶液剂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限吞咽困难且明确诊断的中重度至重度阿尔茨海默型痴呆</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1061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利斯的明</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贴剂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限明确</w:t>
            </w:r>
            <w:proofErr w:type="gramEnd"/>
            <w:r w:rsidRPr="00243DE7">
              <w:rPr>
                <w:rFonts w:ascii="Times New Roman" w:eastAsia="方正仿宋_GBK" w:hAnsi="Times New Roman" w:cs="方正仿宋_GBK" w:hint="eastAsia"/>
                <w:kern w:val="0"/>
              </w:rPr>
              <w:t>诊断的阿尔茨海默病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1070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胞磷胆碱</w:t>
            </w:r>
            <w:proofErr w:type="gramEnd"/>
            <w:r w:rsidRPr="00243DE7">
              <w:rPr>
                <w:rFonts w:ascii="Times New Roman" w:eastAsia="方正仿宋_GBK" w:hAnsi="Times New Roman" w:cs="方正仿宋_GBK" w:hint="eastAsia"/>
                <w:kern w:val="0"/>
              </w:rPr>
              <w:t>（胞二磷胆碱）</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spacing w:val="-8"/>
                <w:kern w:val="0"/>
              </w:rPr>
            </w:pPr>
            <w:proofErr w:type="gramStart"/>
            <w:r w:rsidRPr="00243DE7">
              <w:rPr>
                <w:rFonts w:ascii="Times New Roman" w:eastAsia="方正仿宋_GBK" w:hAnsi="Times New Roman" w:cs="方正仿宋_GBK" w:hint="eastAsia"/>
                <w:spacing w:val="-8"/>
                <w:kern w:val="0"/>
              </w:rPr>
              <w:t>限出现</w:t>
            </w:r>
            <w:proofErr w:type="gramEnd"/>
            <w:r w:rsidRPr="00243DE7">
              <w:rPr>
                <w:rFonts w:ascii="Times New Roman" w:eastAsia="方正仿宋_GBK" w:hAnsi="Times New Roman" w:cs="方正仿宋_GBK" w:hint="eastAsia"/>
                <w:spacing w:val="-8"/>
                <w:kern w:val="0"/>
              </w:rPr>
              <w:t>意识障碍的急性颅脑外伤和脑手术后患者，支付不超过</w:t>
            </w:r>
            <w:r w:rsidRPr="00243DE7">
              <w:rPr>
                <w:rFonts w:ascii="Times New Roman" w:eastAsia="方正仿宋_GBK" w:hAnsi="Times New Roman" w:cs="Times New Roman"/>
                <w:spacing w:val="-8"/>
                <w:kern w:val="0"/>
              </w:rPr>
              <w:t>14</w:t>
            </w:r>
            <w:r w:rsidRPr="00243DE7">
              <w:rPr>
                <w:rFonts w:ascii="Times New Roman" w:eastAsia="方正仿宋_GBK" w:hAnsi="Times New Roman" w:cs="方正仿宋_GBK" w:hint="eastAsia"/>
                <w:spacing w:val="-8"/>
                <w:kern w:val="0"/>
              </w:rPr>
              <w:t>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1071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吡拉西坦</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限脑外伤</w:t>
            </w:r>
            <w:proofErr w:type="gramEnd"/>
            <w:r w:rsidRPr="00243DE7">
              <w:rPr>
                <w:rFonts w:ascii="Times New Roman" w:eastAsia="方正仿宋_GBK" w:hAnsi="Times New Roman" w:cs="方正仿宋_GBK" w:hint="eastAsia"/>
                <w:kern w:val="0"/>
              </w:rPr>
              <w:t>所致的脑功能障碍患者，支付不超过</w:t>
            </w:r>
            <w:r w:rsidRPr="00243DE7">
              <w:rPr>
                <w:rFonts w:ascii="Times New Roman" w:eastAsia="方正仿宋_GBK" w:hAnsi="Times New Roman" w:cs="Times New Roman"/>
                <w:kern w:val="0"/>
              </w:rPr>
              <w:t>14</w:t>
            </w:r>
            <w:r w:rsidRPr="00243DE7">
              <w:rPr>
                <w:rFonts w:ascii="Times New Roman" w:eastAsia="方正仿宋_GBK" w:hAnsi="Times New Roman" w:cs="方正仿宋_GBK" w:hint="eastAsia"/>
                <w:kern w:val="0"/>
              </w:rPr>
              <w:t>天</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1075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天麻素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限无法</w:t>
            </w:r>
            <w:proofErr w:type="gramEnd"/>
            <w:r w:rsidRPr="00243DE7">
              <w:rPr>
                <w:rFonts w:ascii="Times New Roman" w:eastAsia="方正仿宋_GBK" w:hAnsi="Times New Roman" w:cs="方正仿宋_GBK" w:hint="eastAsia"/>
                <w:kern w:val="0"/>
              </w:rPr>
              <w:t>口服的血管神经性头痛或眩晕症患者，支付不超过</w:t>
            </w:r>
            <w:r w:rsidRPr="00243DE7">
              <w:rPr>
                <w:rFonts w:ascii="Times New Roman" w:eastAsia="方正仿宋_GBK" w:hAnsi="Times New Roman" w:cs="Times New Roman"/>
                <w:kern w:val="0"/>
              </w:rPr>
              <w:t>14</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1080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青蒿素类药物</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1097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奥</w:t>
            </w:r>
            <w:proofErr w:type="gramStart"/>
            <w:r w:rsidRPr="00243DE7">
              <w:rPr>
                <w:rFonts w:ascii="Times New Roman" w:eastAsia="方正仿宋_GBK" w:hAnsi="Times New Roman" w:cs="方正仿宋_GBK" w:hint="eastAsia"/>
                <w:kern w:val="0"/>
              </w:rPr>
              <w:t>洛</w:t>
            </w:r>
            <w:proofErr w:type="gramEnd"/>
            <w:r w:rsidRPr="00243DE7">
              <w:rPr>
                <w:rFonts w:ascii="Times New Roman" w:eastAsia="方正仿宋_GBK" w:hAnsi="Times New Roman" w:cs="方正仿宋_GBK" w:hint="eastAsia"/>
                <w:kern w:val="0"/>
              </w:rPr>
              <w:t>他定</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1117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茚</w:t>
            </w:r>
            <w:proofErr w:type="gramEnd"/>
            <w:r w:rsidRPr="00243DE7">
              <w:rPr>
                <w:rFonts w:ascii="Times New Roman" w:eastAsia="方正仿宋_GBK" w:hAnsi="Times New Roman" w:cs="方正仿宋_GBK" w:hint="eastAsia"/>
                <w:kern w:val="0"/>
              </w:rPr>
              <w:t>达</w:t>
            </w:r>
            <w:proofErr w:type="gramStart"/>
            <w:r w:rsidRPr="00243DE7">
              <w:rPr>
                <w:rFonts w:ascii="Times New Roman" w:eastAsia="方正仿宋_GBK" w:hAnsi="Times New Roman" w:cs="方正仿宋_GBK" w:hint="eastAsia"/>
                <w:kern w:val="0"/>
              </w:rPr>
              <w:t>特</w:t>
            </w:r>
            <w:proofErr w:type="gramEnd"/>
            <w:r w:rsidRPr="00243DE7">
              <w:rPr>
                <w:rFonts w:ascii="Times New Roman" w:eastAsia="方正仿宋_GBK" w:hAnsi="Times New Roman" w:cs="方正仿宋_GBK" w:hint="eastAsia"/>
                <w:kern w:val="0"/>
              </w:rPr>
              <w:t>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粉雾剂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1120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多索茶碱</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限无法</w:t>
            </w:r>
            <w:proofErr w:type="gramEnd"/>
            <w:r w:rsidRPr="00243DE7">
              <w:rPr>
                <w:rFonts w:ascii="Times New Roman" w:eastAsia="方正仿宋_GBK" w:hAnsi="Times New Roman" w:cs="方正仿宋_GBK" w:hint="eastAsia"/>
                <w:kern w:val="0"/>
              </w:rPr>
              <w:t>口服且氨茶碱不能耐受的患者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1122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孟鲁司特</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咀嚼片</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1122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孟鲁司特</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颗粒剂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1126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桉柠蒎</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1123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氨溴索</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限无法</w:t>
            </w:r>
            <w:proofErr w:type="gramEnd"/>
            <w:r w:rsidRPr="00243DE7">
              <w:rPr>
                <w:rFonts w:ascii="Times New Roman" w:eastAsia="方正仿宋_GBK" w:hAnsi="Times New Roman" w:cs="方正仿宋_GBK" w:hint="eastAsia"/>
                <w:kern w:val="0"/>
              </w:rPr>
              <w:t>使用</w:t>
            </w:r>
            <w:proofErr w:type="gramStart"/>
            <w:r w:rsidRPr="00243DE7">
              <w:rPr>
                <w:rFonts w:ascii="Times New Roman" w:eastAsia="方正仿宋_GBK" w:hAnsi="Times New Roman" w:cs="方正仿宋_GBK" w:hint="eastAsia"/>
                <w:kern w:val="0"/>
              </w:rPr>
              <w:t>氨溴索口服</w:t>
            </w:r>
            <w:proofErr w:type="gramEnd"/>
            <w:r w:rsidRPr="00243DE7">
              <w:rPr>
                <w:rFonts w:ascii="Times New Roman" w:eastAsia="方正仿宋_GBK" w:hAnsi="Times New Roman" w:cs="方正仿宋_GBK" w:hint="eastAsia"/>
                <w:kern w:val="0"/>
              </w:rPr>
              <w:t>制剂的排痰困难患者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1127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福多司坦</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1124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溴己新</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限无法使用溴己新</w:t>
            </w:r>
            <w:proofErr w:type="gramEnd"/>
            <w:r w:rsidRPr="00243DE7">
              <w:rPr>
                <w:rFonts w:ascii="Times New Roman" w:eastAsia="方正仿宋_GBK" w:hAnsi="Times New Roman" w:cs="方正仿宋_GBK" w:hint="eastAsia"/>
                <w:kern w:val="0"/>
              </w:rPr>
              <w:t>口服制剂的排痰困难患者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lastRenderedPageBreak/>
              <w:t>★（</w:t>
            </w:r>
            <w:r w:rsidRPr="00243DE7">
              <w:rPr>
                <w:rFonts w:ascii="Times New Roman" w:eastAsia="方正仿宋_GBK" w:hAnsi="Times New Roman" w:cs="Times New Roman"/>
                <w:kern w:val="0"/>
              </w:rPr>
              <w:t>1128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乙酰半胱氨酸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泡腾片</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限有大量浓稠痰液的慢性阻塞性肺病（</w:t>
            </w:r>
            <w:r w:rsidRPr="00243DE7">
              <w:rPr>
                <w:rFonts w:ascii="Times New Roman" w:eastAsia="方正仿宋_GBK" w:hAnsi="Times New Roman" w:cs="Times New Roman"/>
                <w:kern w:val="0"/>
              </w:rPr>
              <w:t>COPD</w:t>
            </w:r>
            <w:r w:rsidRPr="00243DE7">
              <w:rPr>
                <w:rFonts w:ascii="Times New Roman" w:eastAsia="方正仿宋_GBK" w:hAnsi="Times New Roman" w:cs="方正仿宋_GBK" w:hint="eastAsia"/>
                <w:kern w:val="0"/>
              </w:rPr>
              <w:t>）患者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1131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右美沙芬</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1131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右美沙芬</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1131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右美沙芬</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颗粒剂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1131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右美沙芬</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缓释混悬剂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1133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缓解感冒症状的复方</w:t>
            </w:r>
            <w:r w:rsidRPr="00243DE7">
              <w:rPr>
                <w:rFonts w:ascii="Times New Roman" w:eastAsia="方正仿宋_GBK" w:hAnsi="Times New Roman" w:cs="Times New Roman"/>
                <w:kern w:val="0"/>
              </w:rPr>
              <w:t>OTC</w:t>
            </w:r>
            <w:r w:rsidRPr="00243DE7">
              <w:rPr>
                <w:rFonts w:ascii="Times New Roman" w:eastAsia="方正仿宋_GBK" w:hAnsi="Times New Roman" w:cs="方正仿宋_GBK" w:hint="eastAsia"/>
                <w:kern w:val="0"/>
              </w:rPr>
              <w:t>制剂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1141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贝他斯</w:t>
            </w:r>
            <w:proofErr w:type="gramStart"/>
            <w:r w:rsidRPr="00243DE7">
              <w:rPr>
                <w:rFonts w:ascii="Times New Roman" w:eastAsia="方正仿宋_GBK" w:hAnsi="Times New Roman" w:cs="方正仿宋_GBK" w:hint="eastAsia"/>
                <w:kern w:val="0"/>
              </w:rPr>
              <w:t>汀</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1143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地氯雷他</w:t>
            </w:r>
            <w:proofErr w:type="gramEnd"/>
            <w:r w:rsidRPr="00243DE7">
              <w:rPr>
                <w:rFonts w:ascii="Times New Roman" w:eastAsia="方正仿宋_GBK" w:hAnsi="Times New Roman" w:cs="方正仿宋_GBK" w:hint="eastAsia"/>
                <w:kern w:val="0"/>
              </w:rPr>
              <w:t>定</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1148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西替利嗪</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1150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依美斯汀</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缓释控释剂型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1151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左西替利嗪</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1151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左西替利嗪</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1157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牛肺表面活性剂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限新生儿</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1158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猪肺磷脂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限新生儿</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1163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加替沙</w:t>
            </w:r>
            <w:proofErr w:type="gramEnd"/>
            <w:r w:rsidRPr="00243DE7">
              <w:rPr>
                <w:rFonts w:ascii="Times New Roman" w:eastAsia="方正仿宋_GBK" w:hAnsi="Times New Roman" w:cs="方正仿宋_GBK" w:hint="eastAsia"/>
                <w:kern w:val="0"/>
              </w:rPr>
              <w:t>星</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眼用凝胶剂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652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莫西沙星</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滴眼剂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1168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溴芬酸</w:t>
            </w:r>
            <w:proofErr w:type="gramEnd"/>
            <w:r w:rsidRPr="00243DE7">
              <w:rPr>
                <w:rFonts w:ascii="Times New Roman" w:eastAsia="方正仿宋_GBK" w:hAnsi="Times New Roman" w:cs="方正仿宋_GBK" w:hint="eastAsia"/>
                <w:kern w:val="0"/>
              </w:rPr>
              <w:t>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滴眼剂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限眼部手术后炎症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1173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贝美前列</w:t>
            </w:r>
            <w:proofErr w:type="gramEnd"/>
            <w:r w:rsidRPr="00243DE7">
              <w:rPr>
                <w:rFonts w:ascii="Times New Roman" w:eastAsia="方正仿宋_GBK" w:hAnsi="Times New Roman" w:cs="方正仿宋_GBK" w:hint="eastAsia"/>
                <w:kern w:val="0"/>
              </w:rPr>
              <w:t>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滴眼剂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1178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拉坦前列素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滴眼剂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1179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曲伏前列素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滴眼剂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494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他</w:t>
            </w:r>
            <w:proofErr w:type="gramStart"/>
            <w:r w:rsidRPr="00243DE7">
              <w:rPr>
                <w:rFonts w:ascii="Times New Roman" w:eastAsia="方正仿宋_GBK" w:hAnsi="Times New Roman" w:cs="方正仿宋_GBK" w:hint="eastAsia"/>
                <w:kern w:val="0"/>
              </w:rPr>
              <w:t>克莫司</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滴眼剂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限有眼睑结膜巨大乳头增殖的患者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维生素</w:t>
            </w:r>
            <w:r w:rsidRPr="00243DE7">
              <w:rPr>
                <w:rFonts w:ascii="Times New Roman" w:eastAsia="方正仿宋_GBK" w:hAnsi="Times New Roman" w:cs="Times New Roman"/>
                <w:kern w:val="0"/>
              </w:rPr>
              <w:t>A</w:t>
            </w:r>
            <w:r w:rsidRPr="00243DE7">
              <w:rPr>
                <w:rFonts w:ascii="Times New Roman" w:eastAsia="方正仿宋_GBK" w:hAnsi="Times New Roman" w:cs="方正仿宋_GBK" w:hint="eastAsia"/>
                <w:kern w:val="0"/>
              </w:rPr>
              <w:t>棕榈酸酯</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眼用凝胶剂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w:t>
            </w:r>
            <w:r w:rsidRPr="00243DE7">
              <w:rPr>
                <w:rFonts w:ascii="Times New Roman" w:eastAsia="方正仿宋_GBK" w:hAnsi="Times New Roman" w:cs="Times New Roman"/>
                <w:kern w:val="0"/>
              </w:rPr>
              <w:t>Sjogren's</w:t>
            </w:r>
            <w:r w:rsidRPr="00243DE7">
              <w:rPr>
                <w:rFonts w:ascii="Times New Roman" w:eastAsia="方正仿宋_GBK" w:hAnsi="Times New Roman" w:cs="方正仿宋_GBK" w:hint="eastAsia"/>
                <w:kern w:val="0"/>
              </w:rPr>
              <w:t>综合征、神经麻痹性角膜炎、暴露性角膜炎的患者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440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重组人表皮生长因子</w:t>
            </w:r>
          </w:p>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（酵母）</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滴眼剂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限有明确角膜溃疡或角膜损伤的患者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w:t>
            </w:r>
            <w:r w:rsidRPr="00243DE7">
              <w:rPr>
                <w:rFonts w:ascii="Times New Roman" w:eastAsia="方正仿宋_GBK" w:hAnsi="Times New Roman" w:cs="Times New Roman"/>
                <w:kern w:val="0"/>
              </w:rPr>
              <w:t>(SP)</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口服混悬剂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w:t>
            </w:r>
            <w:r w:rsidRPr="00243DE7">
              <w:rPr>
                <w:rFonts w:ascii="Times New Roman" w:eastAsia="方正仿宋_GBK" w:hAnsi="Times New Roman" w:cs="Times New Roman"/>
                <w:kern w:val="0"/>
              </w:rPr>
              <w:t>(TP)</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口服粉剂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限重症患者</w:t>
            </w:r>
          </w:p>
        </w:tc>
      </w:tr>
      <w:tr w:rsidR="004A502D" w:rsidRPr="0085304C">
        <w:trPr>
          <w:trHeight w:val="132"/>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1193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w:t>
            </w:r>
            <w:r w:rsidRPr="00243DE7">
              <w:rPr>
                <w:rFonts w:ascii="Times New Roman" w:eastAsia="方正仿宋_GBK" w:hAnsi="Times New Roman" w:cs="Times New Roman"/>
                <w:kern w:val="0"/>
              </w:rPr>
              <w:t>(TP)</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口服混悬剂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1193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w:t>
            </w:r>
            <w:r w:rsidRPr="00243DE7">
              <w:rPr>
                <w:rFonts w:ascii="Times New Roman" w:eastAsia="方正仿宋_GBK" w:hAnsi="Times New Roman" w:cs="Times New Roman"/>
                <w:kern w:val="0"/>
              </w:rPr>
              <w:t>(TP)</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口服乳剂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w:t>
            </w:r>
            <w:r w:rsidRPr="00243DE7">
              <w:rPr>
                <w:rFonts w:ascii="Times New Roman" w:eastAsia="方正仿宋_GBK" w:hAnsi="Times New Roman" w:cs="Times New Roman"/>
                <w:kern w:val="0"/>
              </w:rPr>
              <w:t>(TPF)</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口服混悬剂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1194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w:t>
            </w:r>
            <w:r w:rsidRPr="00243DE7">
              <w:rPr>
                <w:rFonts w:ascii="Times New Roman" w:eastAsia="方正仿宋_GBK" w:hAnsi="Times New Roman" w:cs="Times New Roman"/>
                <w:kern w:val="0"/>
              </w:rPr>
              <w:t>(TPF)</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乳剂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w:t>
            </w:r>
            <w:r w:rsidRPr="00243DE7">
              <w:rPr>
                <w:rFonts w:ascii="Times New Roman" w:eastAsia="方正仿宋_GBK" w:hAnsi="Times New Roman" w:cs="Times New Roman"/>
                <w:kern w:val="0"/>
              </w:rPr>
              <w:t>(TPF-D)</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口服混悬剂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限糖尿病患者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1195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w:t>
            </w:r>
            <w:r w:rsidRPr="00243DE7">
              <w:rPr>
                <w:rFonts w:ascii="Times New Roman" w:eastAsia="方正仿宋_GBK" w:hAnsi="Times New Roman" w:cs="Times New Roman"/>
                <w:kern w:val="0"/>
              </w:rPr>
              <w:t>(TPF-D)</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乳剂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限糖尿病患者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w:t>
            </w:r>
            <w:r w:rsidRPr="00243DE7">
              <w:rPr>
                <w:rFonts w:ascii="Times New Roman" w:eastAsia="方正仿宋_GBK" w:hAnsi="Times New Roman" w:cs="Times New Roman"/>
                <w:kern w:val="0"/>
              </w:rPr>
              <w:t>(TPF-DM)</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口服混悬剂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限糖尿病患者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w:t>
            </w:r>
            <w:r w:rsidRPr="00243DE7">
              <w:rPr>
                <w:rFonts w:ascii="Times New Roman" w:eastAsia="方正仿宋_GBK" w:hAnsi="Times New Roman" w:cs="Times New Roman"/>
                <w:kern w:val="0"/>
              </w:rPr>
              <w:t>(TPF-FOS)</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口服混悬剂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w:t>
            </w:r>
            <w:r w:rsidRPr="00243DE7">
              <w:rPr>
                <w:rFonts w:ascii="Times New Roman" w:eastAsia="方正仿宋_GBK" w:hAnsi="Times New Roman" w:cs="Times New Roman"/>
                <w:kern w:val="0"/>
              </w:rPr>
              <w:t>(TPF-T)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乳剂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限肿瘤患者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w:t>
            </w:r>
            <w:r w:rsidRPr="00243DE7">
              <w:rPr>
                <w:rFonts w:ascii="Times New Roman" w:eastAsia="方正仿宋_GBK" w:hAnsi="Times New Roman" w:cs="Times New Roman"/>
                <w:kern w:val="0"/>
              </w:rPr>
              <w:t>(TP-HE)</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乳剂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1200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w:t>
            </w:r>
            <w:r w:rsidRPr="00243DE7">
              <w:rPr>
                <w:rFonts w:ascii="Times New Roman" w:eastAsia="方正仿宋_GBK" w:hAnsi="Times New Roman" w:cs="Times New Roman"/>
                <w:kern w:val="0"/>
              </w:rPr>
              <w:t>(TP-MCT)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口服混悬剂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w:t>
            </w:r>
            <w:r w:rsidRPr="00243DE7">
              <w:rPr>
                <w:rFonts w:ascii="Times New Roman" w:eastAsia="方正仿宋_GBK" w:hAnsi="Times New Roman" w:cs="Times New Roman"/>
                <w:kern w:val="0"/>
              </w:rPr>
              <w:t>(TPSPA)</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口服混悬剂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肠内营养剂Ⅱ</w:t>
            </w:r>
            <w:r w:rsidRPr="00243DE7">
              <w:rPr>
                <w:rFonts w:ascii="Times New Roman" w:eastAsia="方正仿宋_GBK" w:hAnsi="Times New Roman" w:cs="Times New Roman"/>
                <w:kern w:val="0"/>
              </w:rPr>
              <w:t>(TP)</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口服混悬剂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限呼吸系统疾病患者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肠内营养粉</w:t>
            </w:r>
            <w:r w:rsidRPr="00243DE7">
              <w:rPr>
                <w:rFonts w:ascii="Times New Roman" w:eastAsia="方正仿宋_GBK" w:hAnsi="Times New Roman" w:cs="Times New Roman"/>
                <w:kern w:val="0"/>
              </w:rPr>
              <w:t>(AA)</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口服粉剂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短肽型肠内</w:t>
            </w:r>
            <w:proofErr w:type="gramEnd"/>
            <w:r w:rsidRPr="00243DE7">
              <w:rPr>
                <w:rFonts w:ascii="Times New Roman" w:eastAsia="方正仿宋_GBK" w:hAnsi="Times New Roman" w:cs="方正仿宋_GBK" w:hint="eastAsia"/>
                <w:kern w:val="0"/>
              </w:rPr>
              <w:t>营养剂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口服粉剂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整蛋白型肠内营养剂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口服粉剂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限重症患者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肠内营养粉</w:t>
            </w:r>
            <w:r w:rsidRPr="00243DE7">
              <w:rPr>
                <w:rFonts w:ascii="Times New Roman" w:eastAsia="方正仿宋_GBK" w:hAnsi="Times New Roman" w:cs="Times New Roman"/>
                <w:kern w:val="0"/>
              </w:rPr>
              <w:t>(AA-PA)</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口服粉剂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限经营养</w:t>
            </w:r>
            <w:proofErr w:type="gramEnd"/>
            <w:r w:rsidRPr="00243DE7">
              <w:rPr>
                <w:rFonts w:ascii="Times New Roman" w:eastAsia="方正仿宋_GBK" w:hAnsi="Times New Roman" w:cs="方正仿宋_GBK" w:hint="eastAsia"/>
                <w:kern w:val="0"/>
              </w:rPr>
              <w:t>风险筛查，明确具有营养风险的</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岁以下住院患儿</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多种微量元素</w:t>
            </w:r>
            <w:r w:rsidRPr="00243DE7">
              <w:rPr>
                <w:rFonts w:ascii="Times New Roman" w:eastAsia="方正仿宋_GBK" w:hAnsi="Times New Roman" w:cs="Times New Roman"/>
                <w:kern w:val="0"/>
              </w:rPr>
              <w:t xml:space="preserve"> </w:t>
            </w:r>
            <w:r w:rsidRPr="00243DE7">
              <w:rPr>
                <w:rFonts w:ascii="Times New Roman" w:eastAsia="方正仿宋_GBK" w:hAnsi="Times New Roman" w:cs="方正仿宋_GBK" w:hint="eastAsia"/>
                <w:kern w:val="0"/>
              </w:rPr>
              <w:t>多种微量元素Ⅰ多种微量元素Ⅱ</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限配合</w:t>
            </w:r>
            <w:proofErr w:type="gramEnd"/>
            <w:r w:rsidRPr="00243DE7">
              <w:rPr>
                <w:rFonts w:ascii="Times New Roman" w:eastAsia="方正仿宋_GBK" w:hAnsi="Times New Roman" w:cs="方正仿宋_GBK" w:hint="eastAsia"/>
                <w:kern w:val="0"/>
              </w:rPr>
              <w:t>肠外营养用</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辅酶</w:t>
            </w:r>
            <w:r w:rsidRPr="00243DE7">
              <w:rPr>
                <w:rFonts w:ascii="Times New Roman" w:eastAsia="方正仿宋_GBK" w:hAnsi="Times New Roman" w:cs="Times New Roman"/>
                <w:kern w:val="0"/>
              </w:rPr>
              <w:t>A</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限急救、抢救</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辅酶</w:t>
            </w:r>
            <w:r w:rsidRPr="00243DE7">
              <w:rPr>
                <w:rFonts w:ascii="Times New Roman" w:eastAsia="方正仿宋_GBK" w:hAnsi="Times New Roman" w:cs="Times New Roman"/>
                <w:kern w:val="0"/>
              </w:rPr>
              <w:t>Q10</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限急救、抢救</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1212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三磷酸腺苷</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限急救、抢救</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1234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右丙亚胺</w:t>
            </w:r>
            <w:proofErr w:type="gramEnd"/>
            <w:r w:rsidRPr="00243DE7">
              <w:rPr>
                <w:rFonts w:ascii="Times New Roman" w:eastAsia="方正仿宋_GBK" w:hAnsi="Times New Roman" w:cs="方正仿宋_GBK" w:hint="eastAsia"/>
                <w:kern w:val="0"/>
              </w:rPr>
              <w:t>（</w:t>
            </w:r>
            <w:proofErr w:type="gramStart"/>
            <w:r w:rsidRPr="00243DE7">
              <w:rPr>
                <w:rFonts w:ascii="Times New Roman" w:eastAsia="方正仿宋_GBK" w:hAnsi="Times New Roman" w:cs="方正仿宋_GBK" w:hint="eastAsia"/>
                <w:kern w:val="0"/>
              </w:rPr>
              <w:t>右雷佐</w:t>
            </w:r>
            <w:proofErr w:type="gramEnd"/>
            <w:r w:rsidRPr="00243DE7">
              <w:rPr>
                <w:rFonts w:ascii="Times New Roman" w:eastAsia="方正仿宋_GBK" w:hAnsi="Times New Roman" w:cs="方正仿宋_GBK" w:hint="eastAsia"/>
                <w:kern w:val="0"/>
              </w:rPr>
              <w:t>生）</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限在使用</w:t>
            </w:r>
            <w:proofErr w:type="gramStart"/>
            <w:r w:rsidRPr="00243DE7">
              <w:rPr>
                <w:rFonts w:ascii="Times New Roman" w:eastAsia="方正仿宋_GBK" w:hAnsi="Times New Roman" w:cs="方正仿宋_GBK" w:hint="eastAsia"/>
                <w:kern w:val="0"/>
              </w:rPr>
              <w:t>多柔比</w:t>
            </w:r>
            <w:proofErr w:type="gramEnd"/>
            <w:r w:rsidRPr="00243DE7">
              <w:rPr>
                <w:rFonts w:ascii="Times New Roman" w:eastAsia="方正仿宋_GBK" w:hAnsi="Times New Roman" w:cs="方正仿宋_GBK" w:hint="eastAsia"/>
                <w:kern w:val="0"/>
              </w:rPr>
              <w:t>星后并有心脏损害临床证据</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艾普拉唑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限有说明书标明的疾病诊断且有禁食医嘱或吞咽困难的患者。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伏诺拉</w:t>
            </w:r>
            <w:proofErr w:type="gramEnd"/>
            <w:r w:rsidRPr="00243DE7">
              <w:rPr>
                <w:rFonts w:ascii="Times New Roman" w:eastAsia="方正仿宋_GBK" w:hAnsi="Times New Roman" w:cs="方正仿宋_GBK" w:hint="eastAsia"/>
                <w:kern w:val="0"/>
              </w:rPr>
              <w:t>生</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限反流性食管炎的患者。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多拉司琼</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限放化疗且吞咽困难患者。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甘草</w:t>
            </w:r>
            <w:proofErr w:type="gramStart"/>
            <w:r w:rsidRPr="00243DE7">
              <w:rPr>
                <w:rFonts w:ascii="Times New Roman" w:eastAsia="方正仿宋_GBK" w:hAnsi="Times New Roman" w:cs="方正仿宋_GBK" w:hint="eastAsia"/>
                <w:kern w:val="0"/>
              </w:rPr>
              <w:t>酸单铵</w:t>
            </w:r>
            <w:proofErr w:type="gramEnd"/>
            <w:r w:rsidRPr="00243DE7">
              <w:rPr>
                <w:rFonts w:ascii="Times New Roman" w:eastAsia="方正仿宋_GBK" w:hAnsi="Times New Roman" w:cs="方正仿宋_GBK" w:hint="eastAsia"/>
                <w:kern w:val="0"/>
              </w:rPr>
              <w:t>半胱氨酸氯化钠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限肝功能衰竭或无法使用甘草酸口服制剂的患者。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精氨酸谷氨酸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限肝性脑病。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门冬氨酸鸟氨酸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颗粒剂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限肝性脑病。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利那</w:t>
            </w:r>
            <w:proofErr w:type="gramStart"/>
            <w:r w:rsidRPr="00243DE7">
              <w:rPr>
                <w:rFonts w:ascii="Times New Roman" w:eastAsia="方正仿宋_GBK" w:hAnsi="Times New Roman" w:cs="方正仿宋_GBK" w:hint="eastAsia"/>
                <w:kern w:val="0"/>
              </w:rPr>
              <w:t>洛</w:t>
            </w:r>
            <w:proofErr w:type="gramEnd"/>
            <w:r w:rsidRPr="00243DE7">
              <w:rPr>
                <w:rFonts w:ascii="Times New Roman" w:eastAsia="方正仿宋_GBK" w:hAnsi="Times New Roman" w:cs="方正仿宋_GBK" w:hint="eastAsia"/>
                <w:kern w:val="0"/>
              </w:rPr>
              <w:t>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限成人便秘型肠易激综合征</w:t>
            </w:r>
            <w:r w:rsidRPr="00243DE7">
              <w:rPr>
                <w:rFonts w:ascii="Times New Roman" w:eastAsia="方正仿宋_GBK" w:hAnsi="Times New Roman" w:cs="Times New Roman"/>
                <w:kern w:val="0"/>
              </w:rPr>
              <w:t>(IBS-C)</w:t>
            </w: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德谷门冬双</w:t>
            </w:r>
            <w:proofErr w:type="gramEnd"/>
            <w:r w:rsidRPr="00243DE7">
              <w:rPr>
                <w:rFonts w:ascii="Times New Roman" w:eastAsia="方正仿宋_GBK" w:hAnsi="Times New Roman" w:cs="方正仿宋_GBK" w:hint="eastAsia"/>
                <w:kern w:val="0"/>
              </w:rPr>
              <w:t>胰岛素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限其他</w:t>
            </w:r>
            <w:proofErr w:type="gramEnd"/>
            <w:r w:rsidRPr="00243DE7">
              <w:rPr>
                <w:rFonts w:ascii="Times New Roman" w:eastAsia="方正仿宋_GBK" w:hAnsi="Times New Roman" w:cs="方正仿宋_GBK" w:hint="eastAsia"/>
                <w:kern w:val="0"/>
              </w:rPr>
              <w:t>胰岛素或口服药难以控制的</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艾塞那肽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限二甲</w:t>
            </w:r>
            <w:proofErr w:type="gramEnd"/>
            <w:r w:rsidRPr="00243DE7">
              <w:rPr>
                <w:rFonts w:ascii="Times New Roman" w:eastAsia="方正仿宋_GBK" w:hAnsi="Times New Roman" w:cs="方正仿宋_GBK" w:hint="eastAsia"/>
                <w:kern w:val="0"/>
              </w:rPr>
              <w:t>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等口服降糖药或胰岛素控制效果不佳的</w:t>
            </w:r>
            <w:r w:rsidRPr="00243DE7">
              <w:rPr>
                <w:rFonts w:ascii="Times New Roman" w:eastAsia="方正仿宋_GBK" w:hAnsi="Times New Roman" w:cs="Times New Roman"/>
                <w:kern w:val="0"/>
              </w:rPr>
              <w:t>BMI</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25</w:t>
            </w:r>
            <w:r w:rsidRPr="00243DE7">
              <w:rPr>
                <w:rFonts w:ascii="Times New Roman" w:eastAsia="方正仿宋_GBK" w:hAnsi="Times New Roman" w:cs="方正仿宋_GBK" w:hint="eastAsia"/>
                <w:kern w:val="0"/>
              </w:rPr>
              <w:t>的患者，首次处方时需由二级及以上医疗机构专科医师开具处方。</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利拉鲁肽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限二甲</w:t>
            </w:r>
            <w:proofErr w:type="gramEnd"/>
            <w:r w:rsidRPr="00243DE7">
              <w:rPr>
                <w:rFonts w:ascii="Times New Roman" w:eastAsia="方正仿宋_GBK" w:hAnsi="Times New Roman" w:cs="方正仿宋_GBK" w:hint="eastAsia"/>
                <w:kern w:val="0"/>
              </w:rPr>
              <w:t>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等口服降糖药或胰岛素控制效果不佳的</w:t>
            </w:r>
            <w:r w:rsidRPr="00243DE7">
              <w:rPr>
                <w:rFonts w:ascii="Times New Roman" w:eastAsia="方正仿宋_GBK" w:hAnsi="Times New Roman" w:cs="Times New Roman"/>
                <w:kern w:val="0"/>
              </w:rPr>
              <w:t>BMI</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25</w:t>
            </w:r>
            <w:r w:rsidRPr="00243DE7">
              <w:rPr>
                <w:rFonts w:ascii="Times New Roman" w:eastAsia="方正仿宋_GBK" w:hAnsi="Times New Roman" w:cs="方正仿宋_GBK" w:hint="eastAsia"/>
                <w:kern w:val="0"/>
              </w:rPr>
              <w:t>的患者，首次处方时需由二级及以上医疗机构专科医师开具处方。</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利司那肽</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限二甲</w:t>
            </w:r>
            <w:proofErr w:type="gramEnd"/>
            <w:r w:rsidRPr="00243DE7">
              <w:rPr>
                <w:rFonts w:ascii="Times New Roman" w:eastAsia="方正仿宋_GBK" w:hAnsi="Times New Roman" w:cs="方正仿宋_GBK" w:hint="eastAsia"/>
                <w:kern w:val="0"/>
              </w:rPr>
              <w:t>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等口服降糖药或胰岛素控制效果不佳的</w:t>
            </w:r>
            <w:r w:rsidRPr="00243DE7">
              <w:rPr>
                <w:rFonts w:ascii="Times New Roman" w:eastAsia="方正仿宋_GBK" w:hAnsi="Times New Roman" w:cs="Times New Roman"/>
                <w:kern w:val="0"/>
              </w:rPr>
              <w:t>BMI</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25</w:t>
            </w:r>
            <w:r w:rsidRPr="00243DE7">
              <w:rPr>
                <w:rFonts w:ascii="Times New Roman" w:eastAsia="方正仿宋_GBK" w:hAnsi="Times New Roman" w:cs="方正仿宋_GBK" w:hint="eastAsia"/>
                <w:kern w:val="0"/>
              </w:rPr>
              <w:t>的患者，首次处方时需由二级及以上医疗机构专科医师开具处方。</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贝那鲁肽</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限二甲</w:t>
            </w:r>
            <w:proofErr w:type="gramEnd"/>
            <w:r w:rsidRPr="00243DE7">
              <w:rPr>
                <w:rFonts w:ascii="Times New Roman" w:eastAsia="方正仿宋_GBK" w:hAnsi="Times New Roman" w:cs="方正仿宋_GBK" w:hint="eastAsia"/>
                <w:kern w:val="0"/>
              </w:rPr>
              <w:t>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等口服降糖药或胰岛素控制效果不佳的</w:t>
            </w:r>
            <w:r w:rsidRPr="00243DE7">
              <w:rPr>
                <w:rFonts w:ascii="Times New Roman" w:eastAsia="方正仿宋_GBK" w:hAnsi="Times New Roman" w:cs="Times New Roman"/>
                <w:kern w:val="0"/>
              </w:rPr>
              <w:t>BMI</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25</w:t>
            </w:r>
            <w:r w:rsidRPr="00243DE7">
              <w:rPr>
                <w:rFonts w:ascii="Times New Roman" w:eastAsia="方正仿宋_GBK" w:hAnsi="Times New Roman" w:cs="方正仿宋_GBK" w:hint="eastAsia"/>
                <w:kern w:val="0"/>
              </w:rPr>
              <w:t>的患者，首次处方时需由二级及以上医疗机构专科医师开具处方。</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度拉糖肽</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限二甲</w:t>
            </w:r>
            <w:proofErr w:type="gramEnd"/>
            <w:r w:rsidRPr="00243DE7">
              <w:rPr>
                <w:rFonts w:ascii="Times New Roman" w:eastAsia="方正仿宋_GBK" w:hAnsi="Times New Roman" w:cs="方正仿宋_GBK" w:hint="eastAsia"/>
                <w:kern w:val="0"/>
              </w:rPr>
              <w:t>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等口服降糖药或胰岛素控制效果不佳的</w:t>
            </w:r>
            <w:r w:rsidRPr="00243DE7">
              <w:rPr>
                <w:rFonts w:ascii="Times New Roman" w:eastAsia="方正仿宋_GBK" w:hAnsi="Times New Roman" w:cs="Times New Roman"/>
                <w:kern w:val="0"/>
              </w:rPr>
              <w:t>BMI</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25</w:t>
            </w:r>
            <w:r w:rsidRPr="00243DE7">
              <w:rPr>
                <w:rFonts w:ascii="Times New Roman" w:eastAsia="方正仿宋_GBK" w:hAnsi="Times New Roman" w:cs="方正仿宋_GBK" w:hint="eastAsia"/>
                <w:kern w:val="0"/>
              </w:rPr>
              <w:t>的患者，首次处方时需由二级及以上医疗机构专科</w:t>
            </w:r>
            <w:r w:rsidRPr="00243DE7">
              <w:rPr>
                <w:rFonts w:ascii="Times New Roman" w:eastAsia="方正仿宋_GBK" w:hAnsi="Times New Roman" w:cs="方正仿宋_GBK" w:hint="eastAsia"/>
                <w:kern w:val="0"/>
              </w:rPr>
              <w:lastRenderedPageBreak/>
              <w:t>医师开具处方。</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15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聚乙二醇</w:t>
            </w:r>
            <w:proofErr w:type="gramStart"/>
            <w:r w:rsidRPr="00243DE7">
              <w:rPr>
                <w:rFonts w:ascii="Times New Roman" w:eastAsia="方正仿宋_GBK" w:hAnsi="Times New Roman" w:cs="方正仿宋_GBK" w:hint="eastAsia"/>
                <w:kern w:val="0"/>
              </w:rPr>
              <w:t>洛</w:t>
            </w:r>
            <w:proofErr w:type="gramEnd"/>
            <w:r w:rsidRPr="00243DE7">
              <w:rPr>
                <w:rFonts w:ascii="Times New Roman" w:eastAsia="方正仿宋_GBK" w:hAnsi="Times New Roman" w:cs="方正仿宋_GBK" w:hint="eastAsia"/>
                <w:kern w:val="0"/>
              </w:rPr>
              <w:t>塞那肽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限二甲</w:t>
            </w:r>
            <w:proofErr w:type="gramEnd"/>
            <w:r w:rsidRPr="00243DE7">
              <w:rPr>
                <w:rFonts w:ascii="Times New Roman" w:eastAsia="方正仿宋_GBK" w:hAnsi="Times New Roman" w:cs="方正仿宋_GBK" w:hint="eastAsia"/>
                <w:kern w:val="0"/>
              </w:rPr>
              <w:t>双</w:t>
            </w:r>
            <w:proofErr w:type="gramStart"/>
            <w:r w:rsidRPr="00243DE7">
              <w:rPr>
                <w:rFonts w:ascii="Times New Roman" w:eastAsia="方正仿宋_GBK" w:hAnsi="Times New Roman" w:cs="方正仿宋_GBK" w:hint="eastAsia"/>
                <w:kern w:val="0"/>
              </w:rPr>
              <w:t>胍</w:t>
            </w:r>
            <w:proofErr w:type="gramEnd"/>
            <w:r w:rsidRPr="00243DE7">
              <w:rPr>
                <w:rFonts w:ascii="Times New Roman" w:eastAsia="方正仿宋_GBK" w:hAnsi="Times New Roman" w:cs="方正仿宋_GBK" w:hint="eastAsia"/>
                <w:kern w:val="0"/>
              </w:rPr>
              <w:t>等口服降糖药或胰岛素控制效果不佳的</w:t>
            </w:r>
            <w:r w:rsidRPr="00243DE7">
              <w:rPr>
                <w:rFonts w:ascii="Times New Roman" w:eastAsia="方正仿宋_GBK" w:hAnsi="Times New Roman" w:cs="Times New Roman"/>
                <w:kern w:val="0"/>
              </w:rPr>
              <w:t>BMI</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25</w:t>
            </w:r>
            <w:r w:rsidRPr="00243DE7">
              <w:rPr>
                <w:rFonts w:ascii="Times New Roman" w:eastAsia="方正仿宋_GBK" w:hAnsi="Times New Roman" w:cs="方正仿宋_GBK" w:hint="eastAsia"/>
                <w:kern w:val="0"/>
              </w:rPr>
              <w:t>的患者，首次处方时需由二级及以上医疗机构专科医师开具处方。</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达</w:t>
            </w:r>
            <w:proofErr w:type="gramStart"/>
            <w:r w:rsidRPr="00243DE7">
              <w:rPr>
                <w:rFonts w:ascii="Times New Roman" w:eastAsia="方正仿宋_GBK" w:hAnsi="Times New Roman" w:cs="方正仿宋_GBK" w:hint="eastAsia"/>
                <w:kern w:val="0"/>
              </w:rPr>
              <w:t>格列净</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恩</w:t>
            </w:r>
            <w:proofErr w:type="gramStart"/>
            <w:r w:rsidRPr="00243DE7">
              <w:rPr>
                <w:rFonts w:ascii="Times New Roman" w:eastAsia="方正仿宋_GBK" w:hAnsi="Times New Roman" w:cs="方正仿宋_GBK" w:hint="eastAsia"/>
                <w:kern w:val="0"/>
              </w:rPr>
              <w:t>格列净</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卡</w:t>
            </w:r>
            <w:proofErr w:type="gramStart"/>
            <w:r w:rsidRPr="00243DE7">
              <w:rPr>
                <w:rFonts w:ascii="Times New Roman" w:eastAsia="方正仿宋_GBK" w:hAnsi="Times New Roman" w:cs="方正仿宋_GBK" w:hint="eastAsia"/>
                <w:kern w:val="0"/>
              </w:rPr>
              <w:t>格列净</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艾托格列净</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麦</w:t>
            </w:r>
            <w:proofErr w:type="gramStart"/>
            <w:r w:rsidRPr="00243DE7">
              <w:rPr>
                <w:rFonts w:ascii="Times New Roman" w:eastAsia="方正仿宋_GBK" w:hAnsi="Times New Roman" w:cs="方正仿宋_GBK" w:hint="eastAsia"/>
                <w:kern w:val="0"/>
              </w:rPr>
              <w:t>格司他</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C</w:t>
            </w:r>
            <w:r w:rsidRPr="00243DE7">
              <w:rPr>
                <w:rFonts w:ascii="Times New Roman" w:eastAsia="方正仿宋_GBK" w:hAnsi="Times New Roman" w:cs="方正仿宋_GBK" w:hint="eastAsia"/>
                <w:kern w:val="0"/>
              </w:rPr>
              <w:t>型尼</w:t>
            </w:r>
            <w:proofErr w:type="gramStart"/>
            <w:r w:rsidRPr="00243DE7">
              <w:rPr>
                <w:rFonts w:ascii="Times New Roman" w:eastAsia="方正仿宋_GBK" w:hAnsi="Times New Roman" w:cs="方正仿宋_GBK" w:hint="eastAsia"/>
                <w:kern w:val="0"/>
              </w:rPr>
              <w:t>曼</w:t>
            </w:r>
            <w:proofErr w:type="gramEnd"/>
            <w:r w:rsidRPr="00243DE7">
              <w:rPr>
                <w:rFonts w:ascii="Times New Roman" w:eastAsia="方正仿宋_GBK" w:hAnsi="Times New Roman" w:cs="方正仿宋_GBK" w:hint="eastAsia"/>
                <w:kern w:val="0"/>
              </w:rPr>
              <w:t>匹克病患者。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乙酰</w:t>
            </w:r>
            <w:proofErr w:type="gramStart"/>
            <w:r w:rsidRPr="00243DE7">
              <w:rPr>
                <w:rFonts w:ascii="Times New Roman" w:eastAsia="方正仿宋_GBK" w:hAnsi="Times New Roman" w:cs="方正仿宋_GBK" w:hint="eastAsia"/>
                <w:kern w:val="0"/>
              </w:rPr>
              <w:t>左卡尼汀</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限临床确诊的糖尿病周围神经病变患者。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维</w:t>
            </w:r>
            <w:proofErr w:type="gramStart"/>
            <w:r w:rsidRPr="00243DE7">
              <w:rPr>
                <w:rFonts w:ascii="Times New Roman" w:eastAsia="方正仿宋_GBK" w:hAnsi="Times New Roman" w:cs="方正仿宋_GBK" w:hint="eastAsia"/>
                <w:kern w:val="0"/>
              </w:rPr>
              <w:t>得利珠单抗</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限中度至重度活动性溃疡性结肠炎的二线用药或中度至重度活动性克罗恩病的二线用药。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司来帕格</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spacing w:val="-6"/>
                <w:kern w:val="0"/>
              </w:rPr>
            </w:pPr>
            <w:r w:rsidRPr="00243DE7">
              <w:rPr>
                <w:rFonts w:ascii="Times New Roman" w:eastAsia="方正仿宋_GBK" w:hAnsi="Times New Roman" w:cs="方正仿宋_GBK" w:hint="eastAsia"/>
                <w:spacing w:val="-6"/>
                <w:kern w:val="0"/>
              </w:rPr>
              <w:t>限</w:t>
            </w:r>
            <w:r w:rsidRPr="00243DE7">
              <w:rPr>
                <w:rFonts w:ascii="Times New Roman" w:eastAsia="方正仿宋_GBK" w:hAnsi="Times New Roman" w:cs="Times New Roman"/>
                <w:spacing w:val="-6"/>
                <w:kern w:val="0"/>
              </w:rPr>
              <w:t>WHO</w:t>
            </w:r>
            <w:r w:rsidRPr="00243DE7">
              <w:rPr>
                <w:rFonts w:ascii="Times New Roman" w:eastAsia="方正仿宋_GBK" w:hAnsi="Times New Roman" w:cs="方正仿宋_GBK" w:hint="eastAsia"/>
                <w:spacing w:val="-6"/>
                <w:kern w:val="0"/>
              </w:rPr>
              <w:t>功能分级</w:t>
            </w:r>
            <w:r w:rsidRPr="00243DE7">
              <w:rPr>
                <w:rFonts w:ascii="Times New Roman" w:eastAsia="方正仿宋_GBK" w:hAnsi="Times New Roman" w:cs="Times New Roman"/>
                <w:spacing w:val="-6"/>
                <w:kern w:val="0"/>
              </w:rPr>
              <w:t>II</w:t>
            </w:r>
            <w:r w:rsidRPr="00243DE7">
              <w:rPr>
                <w:rFonts w:ascii="Times New Roman" w:eastAsia="方正仿宋_GBK" w:hAnsi="Times New Roman" w:cs="方正仿宋_GBK" w:hint="eastAsia"/>
                <w:spacing w:val="-6"/>
                <w:kern w:val="0"/>
              </w:rPr>
              <w:t>级</w:t>
            </w:r>
            <w:r w:rsidRPr="00243DE7">
              <w:rPr>
                <w:rFonts w:ascii="Times New Roman" w:eastAsia="方正仿宋_GBK" w:hAnsi="Times New Roman" w:cs="Times New Roman"/>
                <w:spacing w:val="-6"/>
                <w:kern w:val="0"/>
              </w:rPr>
              <w:t>-III</w:t>
            </w:r>
            <w:r w:rsidRPr="00243DE7">
              <w:rPr>
                <w:rFonts w:ascii="Times New Roman" w:eastAsia="方正仿宋_GBK" w:hAnsi="Times New Roman" w:cs="方正仿宋_GBK" w:hint="eastAsia"/>
                <w:spacing w:val="-6"/>
                <w:kern w:val="0"/>
              </w:rPr>
              <w:t>级的肺动脉高压（</w:t>
            </w:r>
            <w:r w:rsidRPr="00243DE7">
              <w:rPr>
                <w:rFonts w:ascii="Times New Roman" w:eastAsia="方正仿宋_GBK" w:hAnsi="Times New Roman" w:cs="Times New Roman"/>
                <w:spacing w:val="-6"/>
                <w:kern w:val="0"/>
              </w:rPr>
              <w:t>WHO</w:t>
            </w:r>
            <w:r w:rsidRPr="00243DE7">
              <w:rPr>
                <w:rFonts w:ascii="Times New Roman" w:eastAsia="方正仿宋_GBK" w:hAnsi="Times New Roman" w:cs="方正仿宋_GBK" w:hint="eastAsia"/>
                <w:spacing w:val="-6"/>
                <w:kern w:val="0"/>
              </w:rPr>
              <w:t>第</w:t>
            </w:r>
            <w:r w:rsidRPr="00243DE7">
              <w:rPr>
                <w:rFonts w:ascii="Times New Roman" w:eastAsia="方正仿宋_GBK" w:hAnsi="Times New Roman" w:cs="Times New Roman"/>
                <w:spacing w:val="-6"/>
                <w:kern w:val="0"/>
              </w:rPr>
              <w:t>1</w:t>
            </w:r>
            <w:r w:rsidRPr="00243DE7">
              <w:rPr>
                <w:rFonts w:ascii="Times New Roman" w:eastAsia="方正仿宋_GBK" w:hAnsi="Times New Roman" w:cs="方正仿宋_GBK" w:hint="eastAsia"/>
                <w:spacing w:val="-6"/>
                <w:kern w:val="0"/>
              </w:rPr>
              <w:t>组）的患者。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重组人组织型纤溶酶原激酶衍生物</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限急性心肌梗死发病</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小时内使用。</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重组人尿激酶原</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限急性心肌梗死发病</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小时内使用。</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阿替普酶</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限急性心肌梗死发病</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小时内、脑梗死发病</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小时内的溶栓治疗，超过说明书规定用药时限的不予支付。</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w:t>
            </w:r>
            <w:r w:rsidRPr="00243DE7">
              <w:rPr>
                <w:rFonts w:ascii="Times New Roman" w:eastAsia="方正仿宋_GBK" w:hAnsi="Times New Roman" w:cs="Times New Roman"/>
                <w:kern w:val="0"/>
              </w:rPr>
              <w:t>TNK</w:t>
            </w:r>
            <w:r w:rsidRPr="00243DE7">
              <w:rPr>
                <w:rFonts w:ascii="Times New Roman" w:eastAsia="方正仿宋_GBK" w:hAnsi="Times New Roman" w:cs="方正仿宋_GBK" w:hint="eastAsia"/>
                <w:kern w:val="0"/>
              </w:rPr>
              <w:t>组织型纤溶酶原激活剂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限急性心肌梗死发病</w:t>
            </w:r>
            <w:r w:rsidRPr="00243DE7">
              <w:rPr>
                <w:rFonts w:ascii="Times New Roman" w:eastAsia="方正仿宋_GBK" w:hAnsi="Times New Roman" w:cs="Times New Roman"/>
                <w:kern w:val="0"/>
              </w:rPr>
              <w:t>6</w:t>
            </w:r>
            <w:r w:rsidRPr="00243DE7">
              <w:rPr>
                <w:rFonts w:ascii="Times New Roman" w:eastAsia="方正仿宋_GBK" w:hAnsi="Times New Roman" w:cs="方正仿宋_GBK" w:hint="eastAsia"/>
                <w:kern w:val="0"/>
              </w:rPr>
              <w:t>小时内使用。</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艾多沙班</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限华法</w:t>
            </w:r>
            <w:proofErr w:type="gramEnd"/>
            <w:r w:rsidRPr="00243DE7">
              <w:rPr>
                <w:rFonts w:ascii="Times New Roman" w:eastAsia="方正仿宋_GBK" w:hAnsi="Times New Roman" w:cs="方正仿宋_GBK" w:hint="eastAsia"/>
                <w:kern w:val="0"/>
              </w:rPr>
              <w:t>林治疗控制不良或出血高危的非</w:t>
            </w:r>
            <w:proofErr w:type="gramStart"/>
            <w:r w:rsidRPr="00243DE7">
              <w:rPr>
                <w:rFonts w:ascii="Times New Roman" w:eastAsia="方正仿宋_GBK" w:hAnsi="Times New Roman" w:cs="方正仿宋_GBK" w:hint="eastAsia"/>
                <w:kern w:val="0"/>
              </w:rPr>
              <w:t>瓣膜性房颤</w:t>
            </w:r>
            <w:proofErr w:type="gramEnd"/>
            <w:r w:rsidRPr="00243DE7">
              <w:rPr>
                <w:rFonts w:ascii="Times New Roman" w:eastAsia="方正仿宋_GBK" w:hAnsi="Times New Roman" w:cs="方正仿宋_GBK" w:hint="eastAsia"/>
                <w:kern w:val="0"/>
              </w:rPr>
              <w:t>、深静脉血栓、肺栓塞患者。</w:t>
            </w:r>
          </w:p>
        </w:tc>
      </w:tr>
      <w:tr w:rsidR="004A502D" w:rsidRPr="0085304C">
        <w:trPr>
          <w:trHeight w:val="96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重组人凝血因子</w:t>
            </w:r>
            <w:r w:rsidRPr="00243DE7">
              <w:rPr>
                <w:rFonts w:ascii="Times New Roman" w:eastAsia="方正仿宋_GBK" w:hAnsi="Times New Roman" w:cs="Times New Roman"/>
                <w:kern w:val="0"/>
              </w:rPr>
              <w:t xml:space="preserve"> </w:t>
            </w:r>
            <w:r w:rsidRPr="00243DE7">
              <w:rPr>
                <w:rFonts w:ascii="Times New Roman" w:eastAsia="方正仿宋_GBK" w:hAnsi="Times New Roman" w:cs="方正仿宋_GBK" w:hint="eastAsia"/>
                <w:kern w:val="0"/>
              </w:rPr>
              <w:t>Ⅶ</w:t>
            </w:r>
            <w:r w:rsidRPr="00243DE7">
              <w:rPr>
                <w:rFonts w:ascii="Times New Roman" w:eastAsia="方正仿宋_GBK" w:hAnsi="Times New Roman" w:cs="Times New Roman"/>
                <w:kern w:val="0"/>
              </w:rPr>
              <w:t>a</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限以下情况方可支付：</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、凝血因子Ⅷ或Ⅸ的抑制物</w:t>
            </w:r>
            <w:r w:rsidRPr="00243DE7">
              <w:rPr>
                <w:rFonts w:ascii="Times New Roman" w:eastAsia="方正仿宋_GBK" w:hAnsi="Times New Roman" w:cs="Times New Roman"/>
                <w:kern w:val="0"/>
              </w:rPr>
              <w:t>&gt;5BU</w:t>
            </w:r>
            <w:r w:rsidRPr="00243DE7">
              <w:rPr>
                <w:rFonts w:ascii="Times New Roman" w:eastAsia="方正仿宋_GBK" w:hAnsi="Times New Roman" w:cs="方正仿宋_GBK" w:hint="eastAsia"/>
                <w:kern w:val="0"/>
              </w:rPr>
              <w:t>的先天性血友病患者。</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、获得性血友病患者。</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、先天性</w:t>
            </w:r>
            <w:r w:rsidRPr="00243DE7">
              <w:rPr>
                <w:rFonts w:ascii="Times New Roman" w:eastAsia="方正仿宋_GBK" w:hAnsi="Times New Roman" w:cs="Times New Roman"/>
                <w:kern w:val="0"/>
              </w:rPr>
              <w:t>FVII</w:t>
            </w:r>
            <w:r w:rsidRPr="00243DE7">
              <w:rPr>
                <w:rFonts w:ascii="Times New Roman" w:eastAsia="方正仿宋_GBK" w:hAnsi="Times New Roman" w:cs="方正仿宋_GBK" w:hint="eastAsia"/>
                <w:kern w:val="0"/>
              </w:rPr>
              <w:t>缺乏症患者。</w:t>
            </w:r>
            <w:r w:rsidRPr="00243DE7">
              <w:rPr>
                <w:rFonts w:ascii="Times New Roman" w:eastAsia="方正仿宋_GBK" w:hAnsi="Times New Roman" w:cs="Times New Roman"/>
                <w:kern w:val="0"/>
              </w:rPr>
              <w:t>4</w:t>
            </w:r>
            <w:r w:rsidRPr="00243DE7">
              <w:rPr>
                <w:rFonts w:ascii="Times New Roman" w:eastAsia="方正仿宋_GBK" w:hAnsi="Times New Roman" w:cs="方正仿宋_GBK" w:hint="eastAsia"/>
                <w:kern w:val="0"/>
              </w:rPr>
              <w:t>、具有</w:t>
            </w:r>
            <w:r w:rsidRPr="00243DE7">
              <w:rPr>
                <w:rFonts w:ascii="Times New Roman" w:eastAsia="方正仿宋_GBK" w:hAnsi="Times New Roman" w:cs="Times New Roman"/>
                <w:kern w:val="0"/>
              </w:rPr>
              <w:t xml:space="preserve"> GPIIb-IIIa</w:t>
            </w:r>
            <w:r w:rsidRPr="00243DE7">
              <w:rPr>
                <w:rFonts w:ascii="Times New Roman" w:eastAsia="方正仿宋_GBK" w:hAnsi="Times New Roman" w:cs="方正仿宋_GBK" w:hint="eastAsia"/>
                <w:kern w:val="0"/>
              </w:rPr>
              <w:t>和</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或</w:t>
            </w:r>
            <w:r w:rsidRPr="00243DE7">
              <w:rPr>
                <w:rFonts w:ascii="Times New Roman" w:eastAsia="方正仿宋_GBK" w:hAnsi="Times New Roman" w:cs="Times New Roman"/>
                <w:kern w:val="0"/>
              </w:rPr>
              <w:t>HLA</w:t>
            </w:r>
            <w:r w:rsidRPr="00243DE7">
              <w:rPr>
                <w:rFonts w:ascii="Times New Roman" w:eastAsia="方正仿宋_GBK" w:hAnsi="Times New Roman" w:cs="方正仿宋_GBK" w:hint="eastAsia"/>
                <w:kern w:val="0"/>
              </w:rPr>
              <w:t>抗体和既往或现在对血小板输注无效或不佳的血小板无力症患者。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重组人血小板生成素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限实体瘤化疗后所致的严重血小板减少症或特发性血小板减少性紫癜。</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尖吻蝮蛇血凝酶</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限出血性</w:t>
            </w:r>
            <w:proofErr w:type="gramEnd"/>
            <w:r w:rsidRPr="00243DE7">
              <w:rPr>
                <w:rFonts w:ascii="Times New Roman" w:eastAsia="方正仿宋_GBK" w:hAnsi="Times New Roman" w:cs="方正仿宋_GBK" w:hint="eastAsia"/>
                <w:kern w:val="0"/>
              </w:rPr>
              <w:t>疾病治疗的二线用药；预防使用不予支付。</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w:t>
            </w:r>
            <w:proofErr w:type="gramStart"/>
            <w:r w:rsidRPr="00243DE7">
              <w:rPr>
                <w:rFonts w:ascii="Times New Roman" w:eastAsia="方正仿宋_GBK" w:hAnsi="Times New Roman" w:cs="方正仿宋_GBK" w:hint="eastAsia"/>
                <w:kern w:val="0"/>
              </w:rPr>
              <w:t>伐曲泊帕</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限择期行诊断性操作或者手术的慢性肝病相关血小板减少症的成年患者。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罗沙司他</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限慢性肾脏病引起贫血的患者。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羟乙基淀粉</w:t>
            </w:r>
            <w:r w:rsidRPr="00243DE7">
              <w:rPr>
                <w:rFonts w:ascii="Times New Roman" w:eastAsia="方正仿宋_GBK" w:hAnsi="Times New Roman" w:cs="Times New Roman"/>
                <w:kern w:val="0"/>
              </w:rPr>
              <w:t xml:space="preserve"> 130/0.4</w:t>
            </w:r>
            <w:r w:rsidRPr="00243DE7">
              <w:rPr>
                <w:rFonts w:ascii="Times New Roman" w:eastAsia="方正仿宋_GBK" w:hAnsi="Times New Roman" w:cs="方正仿宋_GBK" w:hint="eastAsia"/>
                <w:kern w:val="0"/>
              </w:rPr>
              <w:t>电解质</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限低血容量性休克或手术创伤、烧伤等引起的显著低血容量患者。</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多种油脂肪乳</w:t>
            </w:r>
            <w:r w:rsidRPr="00243DE7">
              <w:rPr>
                <w:rFonts w:ascii="Times New Roman" w:eastAsia="方正仿宋_GBK" w:hAnsi="Times New Roman" w:cs="Times New Roman"/>
                <w:kern w:val="0"/>
              </w:rPr>
              <w:t>(C6</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24)</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限经营养</w:t>
            </w:r>
            <w:proofErr w:type="gramEnd"/>
            <w:r w:rsidRPr="00243DE7">
              <w:rPr>
                <w:rFonts w:ascii="Times New Roman" w:eastAsia="方正仿宋_GBK" w:hAnsi="Times New Roman" w:cs="方正仿宋_GBK" w:hint="eastAsia"/>
                <w:kern w:val="0"/>
              </w:rPr>
              <w:t>风险筛查，明确具有营养风险的肝功能不全（严重肝功能不全者除外）患者的二线用药。消化道有功能</w:t>
            </w:r>
            <w:r w:rsidRPr="00243DE7">
              <w:rPr>
                <w:rFonts w:ascii="Times New Roman" w:eastAsia="方正仿宋_GBK" w:hAnsi="Times New Roman" w:cs="方正仿宋_GBK" w:hint="eastAsia"/>
                <w:kern w:val="0"/>
              </w:rPr>
              <w:lastRenderedPageBreak/>
              <w:t>患者使用时不予支付。</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37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复方氨基酸</w:t>
            </w:r>
            <w:r w:rsidRPr="00243DE7">
              <w:rPr>
                <w:rFonts w:ascii="Times New Roman" w:eastAsia="方正仿宋_GBK" w:hAnsi="Times New Roman" w:cs="Times New Roman"/>
                <w:kern w:val="0"/>
              </w:rPr>
              <w:t xml:space="preserve"> (18AA-</w:t>
            </w:r>
            <w:r w:rsidRPr="00243DE7">
              <w:rPr>
                <w:rFonts w:ascii="Times New Roman" w:eastAsia="方正仿宋_GBK" w:hAnsi="Times New Roman" w:cs="方正仿宋_GBK" w:hint="eastAsia"/>
                <w:kern w:val="0"/>
              </w:rPr>
              <w:t>Ⅴ</w:t>
            </w:r>
            <w:r w:rsidRPr="00243DE7">
              <w:rPr>
                <w:rFonts w:ascii="Times New Roman" w:eastAsia="方正仿宋_GBK" w:hAnsi="Times New Roman" w:cs="Times New Roman"/>
                <w:kern w:val="0"/>
              </w:rPr>
              <w:t>-SF)</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限经营养</w:t>
            </w:r>
            <w:proofErr w:type="gramEnd"/>
            <w:r w:rsidRPr="00243DE7">
              <w:rPr>
                <w:rFonts w:ascii="Times New Roman" w:eastAsia="方正仿宋_GBK" w:hAnsi="Times New Roman" w:cs="方正仿宋_GBK" w:hint="eastAsia"/>
                <w:kern w:val="0"/>
              </w:rPr>
              <w:t>风险筛查，明确具有营养风险的患者。消化道有功能患者使用时不予支付。</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复方氨基酸（</w:t>
            </w:r>
            <w:r w:rsidRPr="00243DE7">
              <w:rPr>
                <w:rFonts w:ascii="Times New Roman" w:eastAsia="方正仿宋_GBK" w:hAnsi="Times New Roman" w:cs="Times New Roman"/>
                <w:kern w:val="0"/>
              </w:rPr>
              <w:t>14AA-SF</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限需经</w:t>
            </w:r>
            <w:proofErr w:type="gramEnd"/>
            <w:r w:rsidRPr="00243DE7">
              <w:rPr>
                <w:rFonts w:ascii="Times New Roman" w:eastAsia="方正仿宋_GBK" w:hAnsi="Times New Roman" w:cs="方正仿宋_GBK" w:hint="eastAsia"/>
                <w:kern w:val="0"/>
              </w:rPr>
              <w:t>营养风险筛查，明确具有营养风险，且不能经饮食或使用“肠内营养剂”补充足够营养的住院儿童患者方</w:t>
            </w:r>
            <w:proofErr w:type="gramStart"/>
            <w:r w:rsidRPr="00243DE7">
              <w:rPr>
                <w:rFonts w:ascii="Times New Roman" w:eastAsia="方正仿宋_GBK" w:hAnsi="Times New Roman" w:cs="方正仿宋_GBK" w:hint="eastAsia"/>
                <w:kern w:val="0"/>
              </w:rPr>
              <w:t>予支</w:t>
            </w:r>
            <w:proofErr w:type="gramEnd"/>
            <w:r w:rsidRPr="00243DE7">
              <w:rPr>
                <w:rFonts w:ascii="Times New Roman" w:eastAsia="方正仿宋_GBK" w:hAnsi="Times New Roman" w:cs="方正仿宋_GBK" w:hint="eastAsia"/>
                <w:kern w:val="0"/>
              </w:rPr>
              <w:t>付。</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奥普力农</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限其他</w:t>
            </w:r>
            <w:proofErr w:type="gramEnd"/>
            <w:r w:rsidRPr="00243DE7">
              <w:rPr>
                <w:rFonts w:ascii="Times New Roman" w:eastAsia="方正仿宋_GBK" w:hAnsi="Times New Roman" w:cs="方正仿宋_GBK" w:hint="eastAsia"/>
                <w:kern w:val="0"/>
              </w:rPr>
              <w:t>药物疗效不佳的急性心力衰竭的短期静脉治疗。</w:t>
            </w:r>
          </w:p>
        </w:tc>
      </w:tr>
      <w:tr w:rsidR="004A502D" w:rsidRPr="0085304C">
        <w:trPr>
          <w:trHeight w:val="44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重组人脑</w:t>
            </w:r>
            <w:proofErr w:type="gramStart"/>
            <w:r w:rsidRPr="00243DE7">
              <w:rPr>
                <w:rFonts w:ascii="Times New Roman" w:eastAsia="方正仿宋_GBK" w:hAnsi="Times New Roman" w:cs="方正仿宋_GBK" w:hint="eastAsia"/>
                <w:kern w:val="0"/>
              </w:rPr>
              <w:t>利钠肽</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限二级及以上医疗机构用于规范治疗效果不佳的</w:t>
            </w:r>
            <w:proofErr w:type="gramStart"/>
            <w:r w:rsidRPr="00243DE7">
              <w:rPr>
                <w:rFonts w:ascii="Times New Roman" w:eastAsia="方正仿宋_GBK" w:hAnsi="Times New Roman" w:cs="方正仿宋_GBK" w:hint="eastAsia"/>
                <w:kern w:val="0"/>
              </w:rPr>
              <w:t>急性失</w:t>
            </w:r>
            <w:proofErr w:type="gramEnd"/>
            <w:r w:rsidRPr="00243DE7">
              <w:rPr>
                <w:rFonts w:ascii="Times New Roman" w:eastAsia="方正仿宋_GBK" w:hAnsi="Times New Roman" w:cs="方正仿宋_GBK" w:hint="eastAsia"/>
                <w:kern w:val="0"/>
              </w:rPr>
              <w:t>代偿性心力衰竭短期治疗，单次住院支付不超过</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天。</w:t>
            </w:r>
          </w:p>
        </w:tc>
      </w:tr>
      <w:tr w:rsidR="004A502D" w:rsidRPr="0085304C">
        <w:trPr>
          <w:trHeight w:val="342"/>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丹参酮Ⅱ</w:t>
            </w:r>
            <w:r w:rsidRPr="00243DE7">
              <w:rPr>
                <w:rFonts w:ascii="Times New Roman" w:eastAsia="方正仿宋_GBK" w:hAnsi="Times New Roman" w:cs="Times New Roman"/>
                <w:kern w:val="0"/>
              </w:rPr>
              <w:t>A</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spacing w:val="-6"/>
                <w:kern w:val="0"/>
              </w:rPr>
            </w:pPr>
            <w:proofErr w:type="gramStart"/>
            <w:r w:rsidRPr="00243DE7">
              <w:rPr>
                <w:rFonts w:ascii="Times New Roman" w:eastAsia="方正仿宋_GBK" w:hAnsi="Times New Roman" w:cs="方正仿宋_GBK" w:hint="eastAsia"/>
                <w:spacing w:val="-6"/>
                <w:kern w:val="0"/>
              </w:rPr>
              <w:t>限明确</w:t>
            </w:r>
            <w:proofErr w:type="gramEnd"/>
            <w:r w:rsidRPr="00243DE7">
              <w:rPr>
                <w:rFonts w:ascii="Times New Roman" w:eastAsia="方正仿宋_GBK" w:hAnsi="Times New Roman" w:cs="方正仿宋_GBK" w:hint="eastAsia"/>
                <w:spacing w:val="-6"/>
                <w:kern w:val="0"/>
              </w:rPr>
              <w:t>冠心病稳定型心绞痛诊断的患者，支付不超过</w:t>
            </w:r>
            <w:r w:rsidRPr="00243DE7">
              <w:rPr>
                <w:rFonts w:ascii="Times New Roman" w:eastAsia="方正仿宋_GBK" w:hAnsi="Times New Roman" w:cs="Times New Roman"/>
                <w:spacing w:val="-6"/>
                <w:kern w:val="0"/>
              </w:rPr>
              <w:t>14</w:t>
            </w:r>
            <w:r w:rsidRPr="00243DE7">
              <w:rPr>
                <w:rFonts w:ascii="Times New Roman" w:eastAsia="方正仿宋_GBK" w:hAnsi="Times New Roman" w:cs="方正仿宋_GBK" w:hint="eastAsia"/>
                <w:spacing w:val="-6"/>
                <w:kern w:val="0"/>
              </w:rPr>
              <w:t>天</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波生坦</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Times New Roman"/>
                <w:kern w:val="0"/>
              </w:rPr>
              <w:t>32mg/</w:t>
            </w:r>
            <w:r w:rsidRPr="00243DE7">
              <w:rPr>
                <w:rFonts w:ascii="Times New Roman" w:eastAsia="方正仿宋_GBK" w:hAnsi="Times New Roman" w:cs="方正仿宋_GBK" w:hint="eastAsia"/>
                <w:kern w:val="0"/>
              </w:rPr>
              <w:t>片（分散片）限</w:t>
            </w:r>
            <w:r w:rsidRPr="00243DE7">
              <w:rPr>
                <w:rFonts w:ascii="Times New Roman" w:eastAsia="方正仿宋_GBK" w:hAnsi="Times New Roman" w:cs="Times New Roman"/>
                <w:kern w:val="0"/>
              </w:rPr>
              <w:t>3-12</w:t>
            </w:r>
            <w:r w:rsidRPr="00243DE7">
              <w:rPr>
                <w:rFonts w:ascii="Times New Roman" w:eastAsia="方正仿宋_GBK" w:hAnsi="Times New Roman" w:cs="方正仿宋_GBK" w:hint="eastAsia"/>
                <w:kern w:val="0"/>
              </w:rPr>
              <w:t>岁特发性或先天性肺动脉高压患者；</w:t>
            </w:r>
            <w:r w:rsidRPr="00243DE7">
              <w:rPr>
                <w:rFonts w:ascii="Times New Roman" w:eastAsia="方正仿宋_GBK" w:hAnsi="Times New Roman" w:cs="Times New Roman"/>
                <w:kern w:val="0"/>
              </w:rPr>
              <w:t>125mg/</w:t>
            </w:r>
            <w:proofErr w:type="gramStart"/>
            <w:r w:rsidRPr="00243DE7">
              <w:rPr>
                <w:rFonts w:ascii="Times New Roman" w:eastAsia="方正仿宋_GBK" w:hAnsi="Times New Roman" w:cs="方正仿宋_GBK" w:hint="eastAsia"/>
                <w:kern w:val="0"/>
              </w:rPr>
              <w:t>片限</w:t>
            </w:r>
            <w:proofErr w:type="gramEnd"/>
            <w:r w:rsidRPr="00243DE7">
              <w:rPr>
                <w:rFonts w:ascii="Times New Roman" w:eastAsia="方正仿宋_GBK" w:hAnsi="Times New Roman" w:cs="Times New Roman"/>
                <w:kern w:val="0"/>
              </w:rPr>
              <w:t>WHO</w:t>
            </w:r>
            <w:r w:rsidRPr="00243DE7">
              <w:rPr>
                <w:rFonts w:ascii="Times New Roman" w:eastAsia="方正仿宋_GBK" w:hAnsi="Times New Roman" w:cs="方正仿宋_GBK" w:hint="eastAsia"/>
                <w:kern w:val="0"/>
              </w:rPr>
              <w:t>功能分级</w:t>
            </w:r>
            <w:r w:rsidRPr="00243DE7">
              <w:rPr>
                <w:rFonts w:ascii="Times New Roman" w:eastAsia="方正仿宋_GBK" w:hAnsi="Times New Roman" w:cs="Times New Roman"/>
                <w:kern w:val="0"/>
              </w:rPr>
              <w:t>II</w:t>
            </w:r>
            <w:r w:rsidRPr="00243DE7">
              <w:rPr>
                <w:rFonts w:ascii="Times New Roman" w:eastAsia="方正仿宋_GBK" w:hAnsi="Times New Roman" w:cs="方正仿宋_GBK" w:hint="eastAsia"/>
                <w:kern w:val="0"/>
              </w:rPr>
              <w:t>级</w:t>
            </w:r>
            <w:r w:rsidRPr="00243DE7">
              <w:rPr>
                <w:rFonts w:ascii="Times New Roman" w:eastAsia="方正仿宋_GBK" w:hAnsi="Times New Roman" w:cs="Times New Roman"/>
                <w:kern w:val="0"/>
              </w:rPr>
              <w:t>- IV</w:t>
            </w:r>
            <w:r w:rsidRPr="00243DE7">
              <w:rPr>
                <w:rFonts w:ascii="Times New Roman" w:eastAsia="方正仿宋_GBK" w:hAnsi="Times New Roman" w:cs="方正仿宋_GBK" w:hint="eastAsia"/>
                <w:kern w:val="0"/>
              </w:rPr>
              <w:t>级的肺动脉高压（</w:t>
            </w:r>
            <w:r w:rsidRPr="00243DE7">
              <w:rPr>
                <w:rFonts w:ascii="Times New Roman" w:eastAsia="方正仿宋_GBK" w:hAnsi="Times New Roman" w:cs="Times New Roman"/>
                <w:kern w:val="0"/>
              </w:rPr>
              <w:t>WHO</w:t>
            </w:r>
            <w:r w:rsidRPr="00243DE7">
              <w:rPr>
                <w:rFonts w:ascii="Times New Roman" w:eastAsia="方正仿宋_GBK" w:hAnsi="Times New Roman" w:cs="方正仿宋_GBK" w:hint="eastAsia"/>
                <w:kern w:val="0"/>
              </w:rPr>
              <w:t>第</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组）的患者。</w:t>
            </w:r>
          </w:p>
        </w:tc>
      </w:tr>
      <w:tr w:rsidR="004A502D" w:rsidRPr="0085304C">
        <w:trPr>
          <w:trHeight w:val="96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利奥西</w:t>
            </w:r>
            <w:proofErr w:type="gramStart"/>
            <w:r w:rsidRPr="00243DE7">
              <w:rPr>
                <w:rFonts w:ascii="Times New Roman" w:eastAsia="方正仿宋_GBK" w:hAnsi="Times New Roman" w:cs="方正仿宋_GBK" w:hint="eastAsia"/>
                <w:kern w:val="0"/>
              </w:rPr>
              <w:t>呱</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限以下情况方可支付：</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术后持续性或复发性慢性血栓栓塞性肺动脉高压（</w:t>
            </w:r>
            <w:r w:rsidRPr="00243DE7">
              <w:rPr>
                <w:rFonts w:ascii="Times New Roman" w:eastAsia="方正仿宋_GBK" w:hAnsi="Times New Roman" w:cs="Times New Roman"/>
                <w:kern w:val="0"/>
              </w:rPr>
              <w:t>CTEPH</w:t>
            </w:r>
            <w:r w:rsidRPr="00243DE7">
              <w:rPr>
                <w:rFonts w:ascii="Times New Roman" w:eastAsia="方正仿宋_GBK" w:hAnsi="Times New Roman" w:cs="方正仿宋_GBK" w:hint="eastAsia"/>
                <w:kern w:val="0"/>
              </w:rPr>
              <w:t>）或不能手术的</w:t>
            </w:r>
            <w:r w:rsidRPr="00243DE7">
              <w:rPr>
                <w:rFonts w:ascii="Times New Roman" w:eastAsia="方正仿宋_GBK" w:hAnsi="Times New Roman" w:cs="Times New Roman"/>
                <w:kern w:val="0"/>
              </w:rPr>
              <w:t>CTEPH</w:t>
            </w:r>
            <w:r w:rsidRPr="00243DE7">
              <w:rPr>
                <w:rFonts w:ascii="Times New Roman" w:eastAsia="方正仿宋_GBK" w:hAnsi="Times New Roman" w:cs="方正仿宋_GBK" w:hint="eastAsia"/>
                <w:kern w:val="0"/>
              </w:rPr>
              <w:t>，且（</w:t>
            </w:r>
            <w:r w:rsidRPr="00243DE7">
              <w:rPr>
                <w:rFonts w:ascii="Times New Roman" w:eastAsia="方正仿宋_GBK" w:hAnsi="Times New Roman" w:cs="Times New Roman"/>
                <w:kern w:val="0"/>
              </w:rPr>
              <w:t>WHO FC</w:t>
            </w:r>
            <w:r w:rsidRPr="00243DE7">
              <w:rPr>
                <w:rFonts w:ascii="Times New Roman" w:eastAsia="方正仿宋_GBK" w:hAnsi="Times New Roman" w:cs="方正仿宋_GBK" w:hint="eastAsia"/>
                <w:kern w:val="0"/>
              </w:rPr>
              <w:t>）为</w:t>
            </w:r>
            <w:r w:rsidRPr="00243DE7">
              <w:rPr>
                <w:rFonts w:ascii="Times New Roman" w:eastAsia="方正仿宋_GBK" w:hAnsi="Times New Roman" w:cs="Times New Roman"/>
                <w:kern w:val="0"/>
              </w:rPr>
              <w:t>II-III</w:t>
            </w:r>
            <w:r w:rsidRPr="00243DE7">
              <w:rPr>
                <w:rFonts w:ascii="Times New Roman" w:eastAsia="方正仿宋_GBK" w:hAnsi="Times New Roman" w:cs="方正仿宋_GBK" w:hint="eastAsia"/>
                <w:kern w:val="0"/>
              </w:rPr>
              <w:t>的患者；</w:t>
            </w:r>
            <w:r w:rsidRPr="00243DE7">
              <w:rPr>
                <w:rFonts w:ascii="Times New Roman" w:eastAsia="方正仿宋_GBK" w:hAnsi="Times New Roman" w:cs="Times New Roman"/>
                <w:kern w:val="0"/>
              </w:rPr>
              <w:t xml:space="preserve"> 2.</w:t>
            </w:r>
            <w:r w:rsidRPr="00243DE7">
              <w:rPr>
                <w:rFonts w:ascii="Times New Roman" w:eastAsia="方正仿宋_GBK" w:hAnsi="Times New Roman" w:cs="方正仿宋_GBK" w:hint="eastAsia"/>
                <w:kern w:val="0"/>
              </w:rPr>
              <w:t>动脉性肺动脉高压（</w:t>
            </w:r>
            <w:r w:rsidRPr="00243DE7">
              <w:rPr>
                <w:rFonts w:ascii="Times New Roman" w:eastAsia="方正仿宋_GBK" w:hAnsi="Times New Roman" w:cs="Times New Roman"/>
                <w:kern w:val="0"/>
              </w:rPr>
              <w:t>PAH</w:t>
            </w:r>
            <w:r w:rsidRPr="00243DE7">
              <w:rPr>
                <w:rFonts w:ascii="Times New Roman" w:eastAsia="方正仿宋_GBK" w:hAnsi="Times New Roman" w:cs="方正仿宋_GBK" w:hint="eastAsia"/>
                <w:kern w:val="0"/>
              </w:rPr>
              <w:t>）且（</w:t>
            </w:r>
            <w:r w:rsidRPr="00243DE7">
              <w:rPr>
                <w:rFonts w:ascii="Times New Roman" w:eastAsia="方正仿宋_GBK" w:hAnsi="Times New Roman" w:cs="Times New Roman"/>
                <w:kern w:val="0"/>
              </w:rPr>
              <w:t>WHO FC</w:t>
            </w:r>
            <w:r w:rsidRPr="00243DE7">
              <w:rPr>
                <w:rFonts w:ascii="Times New Roman" w:eastAsia="方正仿宋_GBK" w:hAnsi="Times New Roman" w:cs="方正仿宋_GBK" w:hint="eastAsia"/>
                <w:kern w:val="0"/>
              </w:rPr>
              <w:t>）为</w:t>
            </w:r>
            <w:r w:rsidRPr="00243DE7">
              <w:rPr>
                <w:rFonts w:ascii="Times New Roman" w:eastAsia="方正仿宋_GBK" w:hAnsi="Times New Roman" w:cs="Times New Roman"/>
                <w:kern w:val="0"/>
              </w:rPr>
              <w:t xml:space="preserve"> II-III</w:t>
            </w:r>
            <w:r w:rsidRPr="00243DE7">
              <w:rPr>
                <w:rFonts w:ascii="Times New Roman" w:eastAsia="方正仿宋_GBK" w:hAnsi="Times New Roman" w:cs="方正仿宋_GBK" w:hint="eastAsia"/>
                <w:kern w:val="0"/>
              </w:rPr>
              <w:t>患者的二线用药。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马昔腾坦</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WHO</w:t>
            </w:r>
            <w:r w:rsidRPr="00243DE7">
              <w:rPr>
                <w:rFonts w:ascii="Times New Roman" w:eastAsia="方正仿宋_GBK" w:hAnsi="Times New Roman" w:cs="方正仿宋_GBK" w:hint="eastAsia"/>
                <w:kern w:val="0"/>
              </w:rPr>
              <w:t>功能分级</w:t>
            </w:r>
            <w:r w:rsidRPr="00243DE7">
              <w:rPr>
                <w:rFonts w:ascii="Times New Roman" w:eastAsia="方正仿宋_GBK" w:hAnsi="Times New Roman" w:cs="Times New Roman"/>
                <w:kern w:val="0"/>
              </w:rPr>
              <w:t>II</w:t>
            </w:r>
            <w:r w:rsidRPr="00243DE7">
              <w:rPr>
                <w:rFonts w:ascii="Times New Roman" w:eastAsia="方正仿宋_GBK" w:hAnsi="Times New Roman" w:cs="方正仿宋_GBK" w:hint="eastAsia"/>
                <w:kern w:val="0"/>
              </w:rPr>
              <w:t>级</w:t>
            </w:r>
            <w:r w:rsidRPr="00243DE7">
              <w:rPr>
                <w:rFonts w:ascii="Times New Roman" w:eastAsia="方正仿宋_GBK" w:hAnsi="Times New Roman" w:cs="Times New Roman"/>
                <w:kern w:val="0"/>
              </w:rPr>
              <w:t>-III</w:t>
            </w:r>
            <w:r w:rsidRPr="00243DE7">
              <w:rPr>
                <w:rFonts w:ascii="Times New Roman" w:eastAsia="方正仿宋_GBK" w:hAnsi="Times New Roman" w:cs="方正仿宋_GBK" w:hint="eastAsia"/>
                <w:kern w:val="0"/>
              </w:rPr>
              <w:t>级的肺动脉高压（</w:t>
            </w:r>
            <w:r w:rsidRPr="00243DE7">
              <w:rPr>
                <w:rFonts w:ascii="Times New Roman" w:eastAsia="方正仿宋_GBK" w:hAnsi="Times New Roman" w:cs="Times New Roman"/>
                <w:kern w:val="0"/>
              </w:rPr>
              <w:t>WHO</w:t>
            </w:r>
            <w:r w:rsidRPr="00243DE7">
              <w:rPr>
                <w:rFonts w:ascii="Times New Roman" w:eastAsia="方正仿宋_GBK" w:hAnsi="Times New Roman" w:cs="方正仿宋_GBK" w:hint="eastAsia"/>
                <w:kern w:val="0"/>
              </w:rPr>
              <w:t>第</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组）的患者。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沙库巴</w:t>
            </w:r>
            <w:proofErr w:type="gramEnd"/>
            <w:r w:rsidRPr="00243DE7">
              <w:rPr>
                <w:rFonts w:ascii="Times New Roman" w:eastAsia="方正仿宋_GBK" w:hAnsi="Times New Roman" w:cs="方正仿宋_GBK" w:hint="eastAsia"/>
                <w:kern w:val="0"/>
              </w:rPr>
              <w:t>曲</w:t>
            </w:r>
            <w:proofErr w:type="gramStart"/>
            <w:r w:rsidRPr="00243DE7">
              <w:rPr>
                <w:rFonts w:ascii="Times New Roman" w:eastAsia="方正仿宋_GBK" w:hAnsi="Times New Roman" w:cs="方正仿宋_GBK" w:hint="eastAsia"/>
                <w:kern w:val="0"/>
              </w:rPr>
              <w:t>缬沙坦</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限慢性心力衰竭（</w:t>
            </w:r>
            <w:r w:rsidRPr="00243DE7">
              <w:rPr>
                <w:rFonts w:ascii="Times New Roman" w:eastAsia="方正仿宋_GBK" w:hAnsi="Times New Roman" w:cs="Times New Roman"/>
                <w:kern w:val="0"/>
              </w:rPr>
              <w:t>NYHA II-IV</w:t>
            </w:r>
            <w:r w:rsidRPr="00243DE7">
              <w:rPr>
                <w:rFonts w:ascii="Times New Roman" w:eastAsia="方正仿宋_GBK" w:hAnsi="Times New Roman" w:cs="方正仿宋_GBK" w:hint="eastAsia"/>
                <w:kern w:val="0"/>
              </w:rPr>
              <w:t>级）患者，首次处方时应有射血分数降低的证据。</w:t>
            </w:r>
          </w:p>
        </w:tc>
      </w:tr>
      <w:tr w:rsidR="004A502D" w:rsidRPr="0085304C">
        <w:trPr>
          <w:trHeight w:val="309"/>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本维莫德</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乳膏剂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限轻中度</w:t>
            </w:r>
            <w:proofErr w:type="gramEnd"/>
            <w:r w:rsidRPr="00243DE7">
              <w:rPr>
                <w:rFonts w:ascii="Times New Roman" w:eastAsia="方正仿宋_GBK" w:hAnsi="Times New Roman" w:cs="方正仿宋_GBK" w:hint="eastAsia"/>
                <w:kern w:val="0"/>
              </w:rPr>
              <w:t>稳定性寻常型银屑病患者的二线治疗，需按说明书用药。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奥曲肽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微球注射剂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限胃肠</w:t>
            </w:r>
            <w:proofErr w:type="gramStart"/>
            <w:r w:rsidRPr="00243DE7">
              <w:rPr>
                <w:rFonts w:ascii="Times New Roman" w:eastAsia="方正仿宋_GBK" w:hAnsi="Times New Roman" w:cs="方正仿宋_GBK" w:hint="eastAsia"/>
                <w:kern w:val="0"/>
              </w:rPr>
              <w:t>胰</w:t>
            </w:r>
            <w:proofErr w:type="gramEnd"/>
            <w:r w:rsidRPr="00243DE7">
              <w:rPr>
                <w:rFonts w:ascii="Times New Roman" w:eastAsia="方正仿宋_GBK" w:hAnsi="Times New Roman" w:cs="方正仿宋_GBK" w:hint="eastAsia"/>
                <w:kern w:val="0"/>
              </w:rPr>
              <w:t>内分泌肿瘤、肢端肥大症，按说明书用药。</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兰瑞肽</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缓释注射剂</w:t>
            </w:r>
          </w:p>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（预充式）</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限肢端肥大症，按说明书用药。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奈诺沙</w:t>
            </w:r>
            <w:proofErr w:type="gramEnd"/>
            <w:r w:rsidRPr="00243DE7">
              <w:rPr>
                <w:rFonts w:ascii="Times New Roman" w:eastAsia="方正仿宋_GBK" w:hAnsi="Times New Roman" w:cs="方正仿宋_GBK" w:hint="eastAsia"/>
                <w:kern w:val="0"/>
              </w:rPr>
              <w:t>星</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西他沙</w:t>
            </w:r>
            <w:proofErr w:type="gramEnd"/>
            <w:r w:rsidRPr="00243DE7">
              <w:rPr>
                <w:rFonts w:ascii="Times New Roman" w:eastAsia="方正仿宋_GBK" w:hAnsi="Times New Roman" w:cs="方正仿宋_GBK" w:hint="eastAsia"/>
                <w:kern w:val="0"/>
              </w:rPr>
              <w:t>星</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小儿法罗培南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颗粒剂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限头孢菌素耐药或重症感染儿童患者。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头孢托</w:t>
            </w:r>
            <w:proofErr w:type="gramStart"/>
            <w:r w:rsidRPr="00243DE7">
              <w:rPr>
                <w:rFonts w:ascii="Times New Roman" w:eastAsia="方正仿宋_GBK" w:hAnsi="Times New Roman" w:cs="方正仿宋_GBK" w:hint="eastAsia"/>
                <w:kern w:val="0"/>
              </w:rPr>
              <w:t>仑匹酯</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颗粒剂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r w:rsidRPr="00243DE7">
              <w:rPr>
                <w:rFonts w:ascii="Times New Roman" w:eastAsia="方正仿宋_GBK" w:hAnsi="Times New Roman" w:cs="方正仿宋_GBK" w:hint="eastAsia"/>
                <w:kern w:val="0"/>
              </w:rPr>
              <w:t>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吗</w:t>
            </w:r>
            <w:proofErr w:type="gramStart"/>
            <w:r w:rsidRPr="00243DE7">
              <w:rPr>
                <w:rFonts w:ascii="Times New Roman" w:eastAsia="方正仿宋_GBK" w:hAnsi="Times New Roman" w:cs="方正仿宋_GBK" w:hint="eastAsia"/>
                <w:kern w:val="0"/>
              </w:rPr>
              <w:t>啉</w:t>
            </w:r>
            <w:proofErr w:type="gramEnd"/>
            <w:r w:rsidRPr="00243DE7">
              <w:rPr>
                <w:rFonts w:ascii="Times New Roman" w:eastAsia="方正仿宋_GBK" w:hAnsi="Times New Roman" w:cs="方正仿宋_GBK" w:hint="eastAsia"/>
                <w:kern w:val="0"/>
              </w:rPr>
              <w:t>硝唑氯化钠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泊沙康唑</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口服液体剂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限以下情况方可支付：</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预防移植后（干细胞及实体器官移植）及恶性肿瘤患者有重度粒细胞缺乏的侵袭性曲霉菌和念球菌感染。</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伊曲康</w:t>
            </w:r>
            <w:proofErr w:type="gramStart"/>
            <w:r w:rsidRPr="00243DE7">
              <w:rPr>
                <w:rFonts w:ascii="Times New Roman" w:eastAsia="方正仿宋_GBK" w:hAnsi="Times New Roman" w:cs="方正仿宋_GBK" w:hint="eastAsia"/>
                <w:kern w:val="0"/>
              </w:rPr>
              <w:t>唑</w:t>
            </w:r>
            <w:proofErr w:type="gramEnd"/>
            <w:r w:rsidRPr="00243DE7">
              <w:rPr>
                <w:rFonts w:ascii="Times New Roman" w:eastAsia="方正仿宋_GBK" w:hAnsi="Times New Roman" w:cs="方正仿宋_GBK" w:hint="eastAsia"/>
                <w:kern w:val="0"/>
              </w:rPr>
              <w:t>或氟康</w:t>
            </w:r>
            <w:proofErr w:type="gramStart"/>
            <w:r w:rsidRPr="00243DE7">
              <w:rPr>
                <w:rFonts w:ascii="Times New Roman" w:eastAsia="方正仿宋_GBK" w:hAnsi="Times New Roman" w:cs="方正仿宋_GBK" w:hint="eastAsia"/>
                <w:kern w:val="0"/>
              </w:rPr>
              <w:t>唑</w:t>
            </w:r>
            <w:proofErr w:type="gramEnd"/>
            <w:r w:rsidRPr="00243DE7">
              <w:rPr>
                <w:rFonts w:ascii="Times New Roman" w:eastAsia="方正仿宋_GBK" w:hAnsi="Times New Roman" w:cs="方正仿宋_GBK" w:hint="eastAsia"/>
                <w:kern w:val="0"/>
              </w:rPr>
              <w:t>难治性口咽念珠菌病。</w:t>
            </w:r>
            <w:r w:rsidRPr="00243DE7">
              <w:rPr>
                <w:rFonts w:ascii="Times New Roman" w:eastAsia="方正仿宋_GBK" w:hAnsi="Times New Roman" w:cs="Times New Roman"/>
                <w:kern w:val="0"/>
              </w:rPr>
              <w:t>3.</w:t>
            </w:r>
            <w:proofErr w:type="gramStart"/>
            <w:r w:rsidRPr="00243DE7">
              <w:rPr>
                <w:rFonts w:ascii="Times New Roman" w:eastAsia="方正仿宋_GBK" w:hAnsi="Times New Roman" w:cs="方正仿宋_GBK" w:hint="eastAsia"/>
                <w:kern w:val="0"/>
              </w:rPr>
              <w:t>接合菌纲类感染</w:t>
            </w:r>
            <w:proofErr w:type="gramEnd"/>
            <w:r w:rsidRPr="00243DE7">
              <w:rPr>
                <w:rFonts w:ascii="Times New Roman" w:eastAsia="方正仿宋_GBK" w:hAnsi="Times New Roman" w:cs="方正仿宋_GBK" w:hint="eastAsia"/>
                <w:kern w:val="0"/>
              </w:rPr>
              <w:t>。</w:t>
            </w:r>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贝达喹啉</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限耐多</w:t>
            </w:r>
            <w:proofErr w:type="gramEnd"/>
            <w:r w:rsidRPr="00243DE7">
              <w:rPr>
                <w:rFonts w:ascii="Times New Roman" w:eastAsia="方正仿宋_GBK" w:hAnsi="Times New Roman" w:cs="方正仿宋_GBK" w:hint="eastAsia"/>
                <w:kern w:val="0"/>
              </w:rPr>
              <w:t>药结核患者。</w:t>
            </w:r>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德拉马尼</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限耐多</w:t>
            </w:r>
            <w:proofErr w:type="gramEnd"/>
            <w:r w:rsidRPr="00243DE7">
              <w:rPr>
                <w:rFonts w:ascii="Times New Roman" w:eastAsia="方正仿宋_GBK" w:hAnsi="Times New Roman" w:cs="方正仿宋_GBK" w:hint="eastAsia"/>
                <w:kern w:val="0"/>
              </w:rPr>
              <w:t>药结核患者。</w:t>
            </w:r>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59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丙</w:t>
            </w:r>
            <w:proofErr w:type="gramStart"/>
            <w:r w:rsidRPr="00243DE7">
              <w:rPr>
                <w:rFonts w:ascii="Times New Roman" w:eastAsia="方正仿宋_GBK" w:hAnsi="Times New Roman" w:cs="方正仿宋_GBK" w:hint="eastAsia"/>
                <w:kern w:val="0"/>
              </w:rPr>
              <w:t>酚替诺福韦</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限慢性乙型肝炎患者。</w:t>
            </w:r>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艾尔巴韦格拉瑞韦</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限经</w:t>
            </w:r>
            <w:proofErr w:type="gramEnd"/>
            <w:r w:rsidRPr="00243DE7">
              <w:rPr>
                <w:rFonts w:ascii="Times New Roman" w:eastAsia="方正仿宋_GBK" w:hAnsi="Times New Roman" w:cs="Times New Roman"/>
                <w:kern w:val="0"/>
              </w:rPr>
              <w:t>HCV</w:t>
            </w:r>
            <w:r w:rsidRPr="00243DE7">
              <w:rPr>
                <w:rFonts w:ascii="Times New Roman" w:eastAsia="方正仿宋_GBK" w:hAnsi="Times New Roman" w:cs="方正仿宋_GBK" w:hint="eastAsia"/>
                <w:kern w:val="0"/>
              </w:rPr>
              <w:t>基因分型检测确诊为基因</w:t>
            </w:r>
            <w:r w:rsidRPr="00243DE7">
              <w:rPr>
                <w:rFonts w:ascii="Times New Roman" w:eastAsia="方正仿宋_GBK" w:hAnsi="Times New Roman" w:cs="Times New Roman"/>
                <w:kern w:val="0"/>
              </w:rPr>
              <w:t>1b</w:t>
            </w:r>
            <w:r w:rsidRPr="00243DE7">
              <w:rPr>
                <w:rFonts w:ascii="Times New Roman" w:eastAsia="方正仿宋_GBK" w:hAnsi="Times New Roman" w:cs="方正仿宋_GBK" w:hint="eastAsia"/>
                <w:kern w:val="0"/>
              </w:rPr>
              <w:t>型的慢性丙型肝炎患者。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来</w:t>
            </w:r>
            <w:proofErr w:type="gramStart"/>
            <w:r w:rsidRPr="00243DE7">
              <w:rPr>
                <w:rFonts w:ascii="Times New Roman" w:eastAsia="方正仿宋_GBK" w:hAnsi="Times New Roman" w:cs="方正仿宋_GBK" w:hint="eastAsia"/>
                <w:kern w:val="0"/>
              </w:rPr>
              <w:t>迪派韦索磷布</w:t>
            </w:r>
            <w:proofErr w:type="gramEnd"/>
            <w:r w:rsidRPr="00243DE7">
              <w:rPr>
                <w:rFonts w:ascii="Times New Roman" w:eastAsia="方正仿宋_GBK" w:hAnsi="Times New Roman" w:cs="Times New Roman"/>
                <w:kern w:val="0"/>
              </w:rPr>
              <w:br/>
            </w:r>
            <w:r w:rsidRPr="00243DE7">
              <w:rPr>
                <w:rFonts w:ascii="Times New Roman" w:eastAsia="方正仿宋_GBK" w:hAnsi="Times New Roman" w:cs="方正仿宋_GBK" w:hint="eastAsia"/>
                <w:kern w:val="0"/>
              </w:rPr>
              <w:t>韦</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限经</w:t>
            </w:r>
            <w:proofErr w:type="gramEnd"/>
            <w:r w:rsidRPr="00243DE7">
              <w:rPr>
                <w:rFonts w:ascii="Times New Roman" w:eastAsia="方正仿宋_GBK" w:hAnsi="Times New Roman" w:cs="Times New Roman"/>
                <w:kern w:val="0"/>
              </w:rPr>
              <w:t>HCV</w:t>
            </w:r>
            <w:r w:rsidRPr="00243DE7">
              <w:rPr>
                <w:rFonts w:ascii="Times New Roman" w:eastAsia="方正仿宋_GBK" w:hAnsi="Times New Roman" w:cs="方正仿宋_GBK" w:hint="eastAsia"/>
                <w:kern w:val="0"/>
              </w:rPr>
              <w:t>基因分型检测确诊为基因</w:t>
            </w:r>
            <w:r w:rsidRPr="00243DE7">
              <w:rPr>
                <w:rFonts w:ascii="Times New Roman" w:eastAsia="方正仿宋_GBK" w:hAnsi="Times New Roman" w:cs="Times New Roman"/>
                <w:kern w:val="0"/>
              </w:rPr>
              <w:t>1b</w:t>
            </w:r>
            <w:r w:rsidRPr="00243DE7">
              <w:rPr>
                <w:rFonts w:ascii="Times New Roman" w:eastAsia="方正仿宋_GBK" w:hAnsi="Times New Roman" w:cs="方正仿宋_GBK" w:hint="eastAsia"/>
                <w:kern w:val="0"/>
              </w:rPr>
              <w:t>型的慢性丙型肝炎患者。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索磷布韦维帕他韦</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限经</w:t>
            </w:r>
            <w:proofErr w:type="gramEnd"/>
            <w:r w:rsidRPr="00243DE7">
              <w:rPr>
                <w:rFonts w:ascii="Times New Roman" w:eastAsia="方正仿宋_GBK" w:hAnsi="Times New Roman" w:cs="Times New Roman"/>
                <w:kern w:val="0"/>
              </w:rPr>
              <w:t>HCV</w:t>
            </w:r>
            <w:r w:rsidRPr="00243DE7">
              <w:rPr>
                <w:rFonts w:ascii="Times New Roman" w:eastAsia="方正仿宋_GBK" w:hAnsi="Times New Roman" w:cs="方正仿宋_GBK" w:hint="eastAsia"/>
                <w:kern w:val="0"/>
              </w:rPr>
              <w:t>基因分型检测确诊为基因</w:t>
            </w:r>
            <w:r w:rsidRPr="00243DE7">
              <w:rPr>
                <w:rFonts w:ascii="Times New Roman" w:eastAsia="方正仿宋_GBK" w:hAnsi="Times New Roman" w:cs="Times New Roman"/>
                <w:kern w:val="0"/>
              </w:rPr>
              <w:t>1b</w:t>
            </w:r>
            <w:r w:rsidRPr="00243DE7">
              <w:rPr>
                <w:rFonts w:ascii="Times New Roman" w:eastAsia="方正仿宋_GBK" w:hAnsi="Times New Roman" w:cs="方正仿宋_GBK" w:hint="eastAsia"/>
                <w:kern w:val="0"/>
              </w:rPr>
              <w:t>型以外的慢性丙型肝炎患者。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可</w:t>
            </w:r>
            <w:proofErr w:type="gramStart"/>
            <w:r w:rsidRPr="00243DE7">
              <w:rPr>
                <w:rFonts w:ascii="Times New Roman" w:eastAsia="方正仿宋_GBK" w:hAnsi="Times New Roman" w:cs="方正仿宋_GBK" w:hint="eastAsia"/>
                <w:kern w:val="0"/>
              </w:rPr>
              <w:t>洛</w:t>
            </w:r>
            <w:proofErr w:type="gramEnd"/>
            <w:r w:rsidRPr="00243DE7">
              <w:rPr>
                <w:rFonts w:ascii="Times New Roman" w:eastAsia="方正仿宋_GBK" w:hAnsi="Times New Roman" w:cs="方正仿宋_GBK" w:hint="eastAsia"/>
                <w:kern w:val="0"/>
              </w:rPr>
              <w:t>派韦</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限经</w:t>
            </w:r>
            <w:proofErr w:type="gramEnd"/>
            <w:r w:rsidRPr="00243DE7">
              <w:rPr>
                <w:rFonts w:ascii="Times New Roman" w:eastAsia="方正仿宋_GBK" w:hAnsi="Times New Roman" w:cs="Times New Roman"/>
                <w:kern w:val="0"/>
              </w:rPr>
              <w:t>HCV</w:t>
            </w:r>
            <w:r w:rsidRPr="00243DE7">
              <w:rPr>
                <w:rFonts w:ascii="Times New Roman" w:eastAsia="方正仿宋_GBK" w:hAnsi="Times New Roman" w:cs="方正仿宋_GBK" w:hint="eastAsia"/>
                <w:kern w:val="0"/>
              </w:rPr>
              <w:t>基因分型检测确诊为基因</w:t>
            </w:r>
            <w:r w:rsidRPr="00243DE7">
              <w:rPr>
                <w:rFonts w:ascii="Times New Roman" w:eastAsia="方正仿宋_GBK" w:hAnsi="Times New Roman" w:cs="Times New Roman"/>
                <w:kern w:val="0"/>
              </w:rPr>
              <w:t>1b</w:t>
            </w:r>
            <w:r w:rsidRPr="00243DE7">
              <w:rPr>
                <w:rFonts w:ascii="Times New Roman" w:eastAsia="方正仿宋_GBK" w:hAnsi="Times New Roman" w:cs="方正仿宋_GBK" w:hint="eastAsia"/>
                <w:kern w:val="0"/>
              </w:rPr>
              <w:t>型以外的慢性丙型肝炎患者。</w:t>
            </w:r>
          </w:p>
        </w:tc>
      </w:tr>
      <w:tr w:rsidR="004A502D" w:rsidRPr="0085304C">
        <w:trPr>
          <w:trHeight w:val="41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艾考恩丙替</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限艾滋病病毒感染。</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奈韦拉平</w:t>
            </w:r>
            <w:proofErr w:type="gramEnd"/>
            <w:r w:rsidRPr="00243DE7">
              <w:rPr>
                <w:rFonts w:ascii="Times New Roman" w:eastAsia="方正仿宋_GBK" w:hAnsi="Times New Roman" w:cs="方正仿宋_GBK" w:hint="eastAsia"/>
                <w:kern w:val="0"/>
              </w:rPr>
              <w:t>齐多拉米</w:t>
            </w:r>
            <w:proofErr w:type="gramStart"/>
            <w:r w:rsidRPr="00243DE7">
              <w:rPr>
                <w:rFonts w:ascii="Times New Roman" w:eastAsia="方正仿宋_GBK" w:hAnsi="Times New Roman" w:cs="方正仿宋_GBK" w:hint="eastAsia"/>
                <w:kern w:val="0"/>
              </w:rPr>
              <w:t>双夫定</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限艾滋病病毒感染。</w:t>
            </w:r>
          </w:p>
        </w:tc>
      </w:tr>
      <w:tr w:rsidR="004A502D" w:rsidRPr="0085304C">
        <w:trPr>
          <w:trHeight w:val="3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艾博韦泰</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限艾滋病病毒感染。</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重组细胞因子基因衍生蛋白</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HBeAg</w:t>
            </w:r>
            <w:r w:rsidRPr="00243DE7">
              <w:rPr>
                <w:rFonts w:ascii="Times New Roman" w:eastAsia="方正仿宋_GBK" w:hAnsi="Times New Roman" w:cs="方正仿宋_GBK" w:hint="eastAsia"/>
                <w:kern w:val="0"/>
              </w:rPr>
              <w:t>阳性的慢性乙型肝炎患者。</w:t>
            </w:r>
          </w:p>
        </w:tc>
      </w:tr>
      <w:tr w:rsidR="004A502D" w:rsidRPr="0085304C">
        <w:trPr>
          <w:trHeight w:val="30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阿比多尔</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颗粒剂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限流感重症高危人群及重症患者的抗流感病毒治疗。</w:t>
            </w:r>
          </w:p>
        </w:tc>
      </w:tr>
      <w:tr w:rsidR="004A502D" w:rsidRPr="0085304C">
        <w:trPr>
          <w:trHeight w:val="30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法维拉韦</w:t>
            </w:r>
            <w:r w:rsidRPr="00243DE7">
              <w:rPr>
                <w:rFonts w:ascii="Times New Roman" w:eastAsia="方正仿宋_GBK" w:hAnsi="Times New Roman" w:cs="Times New Roman"/>
                <w:kern w:val="0"/>
              </w:rPr>
              <w:t>(</w:t>
            </w:r>
            <w:proofErr w:type="gramStart"/>
            <w:r w:rsidRPr="00243DE7">
              <w:rPr>
                <w:rFonts w:ascii="Times New Roman" w:eastAsia="方正仿宋_GBK" w:hAnsi="Times New Roman" w:cs="方正仿宋_GBK" w:hint="eastAsia"/>
                <w:kern w:val="0"/>
              </w:rPr>
              <w:t>法匹拉</w:t>
            </w:r>
            <w:proofErr w:type="gramEnd"/>
            <w:r w:rsidRPr="00243DE7">
              <w:rPr>
                <w:rFonts w:ascii="Times New Roman" w:eastAsia="方正仿宋_GBK" w:hAnsi="Times New Roman" w:cs="方正仿宋_GBK" w:hint="eastAsia"/>
                <w:kern w:val="0"/>
              </w:rPr>
              <w:t>韦</w:t>
            </w:r>
            <w:r w:rsidRPr="00243DE7">
              <w:rPr>
                <w:rFonts w:ascii="Times New Roman" w:eastAsia="方正仿宋_GBK" w:hAnsi="Times New Roman" w:cs="Times New Roman"/>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限流感重症高危人群及重症患者的抗流感病毒治疗。</w:t>
            </w:r>
          </w:p>
        </w:tc>
      </w:tr>
      <w:tr w:rsidR="004A502D" w:rsidRPr="0085304C">
        <w:trPr>
          <w:trHeight w:val="30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雷替曲塞</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限氟尿嘧啶</w:t>
            </w:r>
            <w:proofErr w:type="gramEnd"/>
            <w:r w:rsidRPr="00243DE7">
              <w:rPr>
                <w:rFonts w:ascii="Times New Roman" w:eastAsia="方正仿宋_GBK" w:hAnsi="Times New Roman" w:cs="方正仿宋_GBK" w:hint="eastAsia"/>
                <w:kern w:val="0"/>
              </w:rPr>
              <w:t>类药物</w:t>
            </w:r>
            <w:proofErr w:type="gramStart"/>
            <w:r w:rsidRPr="00243DE7">
              <w:rPr>
                <w:rFonts w:ascii="Times New Roman" w:eastAsia="方正仿宋_GBK" w:hAnsi="Times New Roman" w:cs="方正仿宋_GBK" w:hint="eastAsia"/>
                <w:kern w:val="0"/>
              </w:rPr>
              <w:t>不</w:t>
            </w:r>
            <w:proofErr w:type="gramEnd"/>
            <w:r w:rsidRPr="00243DE7">
              <w:rPr>
                <w:rFonts w:ascii="Times New Roman" w:eastAsia="方正仿宋_GBK" w:hAnsi="Times New Roman" w:cs="方正仿宋_GBK" w:hint="eastAsia"/>
                <w:kern w:val="0"/>
              </w:rPr>
              <w:t>耐受的晚期结直肠癌患者。</w:t>
            </w:r>
          </w:p>
        </w:tc>
      </w:tr>
      <w:tr w:rsidR="004A502D" w:rsidRPr="0085304C">
        <w:trPr>
          <w:trHeight w:val="96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紫杉醇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脂质体注射剂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卵巢癌的一线化疗及以后卵巢转移性癌的治疗、作为一线化疗，也可与</w:t>
            </w:r>
            <w:proofErr w:type="gramStart"/>
            <w:r w:rsidRPr="00243DE7">
              <w:rPr>
                <w:rFonts w:ascii="Times New Roman" w:eastAsia="方正仿宋_GBK" w:hAnsi="Times New Roman" w:cs="方正仿宋_GBK" w:hint="eastAsia"/>
                <w:kern w:val="0"/>
              </w:rPr>
              <w:t>顺铂联合</w:t>
            </w:r>
            <w:proofErr w:type="gramEnd"/>
            <w:r w:rsidRPr="00243DE7">
              <w:rPr>
                <w:rFonts w:ascii="Times New Roman" w:eastAsia="方正仿宋_GBK" w:hAnsi="Times New Roman" w:cs="方正仿宋_GBK" w:hint="eastAsia"/>
                <w:kern w:val="0"/>
              </w:rPr>
              <w:t>应用；</w:t>
            </w:r>
            <w:r w:rsidRPr="00243DE7">
              <w:rPr>
                <w:rFonts w:ascii="Times New Roman" w:eastAsia="方正仿宋_GBK" w:hAnsi="Times New Roman" w:cs="Times New Roman"/>
                <w:kern w:val="0"/>
              </w:rPr>
              <w:t xml:space="preserve"> 2.</w:t>
            </w:r>
            <w:proofErr w:type="gramStart"/>
            <w:r w:rsidRPr="00243DE7">
              <w:rPr>
                <w:rFonts w:ascii="Times New Roman" w:eastAsia="方正仿宋_GBK" w:hAnsi="Times New Roman" w:cs="方正仿宋_GBK" w:hint="eastAsia"/>
                <w:kern w:val="0"/>
              </w:rPr>
              <w:t>用于曾</w:t>
            </w:r>
            <w:proofErr w:type="gramEnd"/>
            <w:r w:rsidRPr="00243DE7">
              <w:rPr>
                <w:rFonts w:ascii="Times New Roman" w:eastAsia="方正仿宋_GBK" w:hAnsi="Times New Roman" w:cs="方正仿宋_GBK" w:hint="eastAsia"/>
                <w:kern w:val="0"/>
              </w:rPr>
              <w:t>用过含阿霉素标准化疗的乳腺癌患者的后续治疗或复发患者的治疗。</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可与</w:t>
            </w:r>
            <w:proofErr w:type="gramStart"/>
            <w:r w:rsidRPr="00243DE7">
              <w:rPr>
                <w:rFonts w:ascii="Times New Roman" w:eastAsia="方正仿宋_GBK" w:hAnsi="Times New Roman" w:cs="方正仿宋_GBK" w:hint="eastAsia"/>
                <w:kern w:val="0"/>
              </w:rPr>
              <w:t>顺铂联合</w:t>
            </w:r>
            <w:proofErr w:type="gramEnd"/>
            <w:r w:rsidRPr="00243DE7">
              <w:rPr>
                <w:rFonts w:ascii="Times New Roman" w:eastAsia="方正仿宋_GBK" w:hAnsi="Times New Roman" w:cs="方正仿宋_GBK" w:hint="eastAsia"/>
                <w:kern w:val="0"/>
              </w:rPr>
              <w:t>用于不能手术或放疗的非小细胞肺癌患者的一线化疗。</w:t>
            </w:r>
          </w:p>
        </w:tc>
      </w:tr>
      <w:tr w:rsidR="004A502D" w:rsidRPr="0085304C">
        <w:trPr>
          <w:trHeight w:val="342"/>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西妥昔单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RAS</w:t>
            </w:r>
            <w:r w:rsidRPr="00243DE7">
              <w:rPr>
                <w:rFonts w:ascii="Times New Roman" w:eastAsia="方正仿宋_GBK" w:hAnsi="Times New Roman" w:cs="方正仿宋_GBK" w:hint="eastAsia"/>
                <w:kern w:val="0"/>
              </w:rPr>
              <w:t>基因野生型的转移性结直肠癌。</w:t>
            </w:r>
          </w:p>
        </w:tc>
      </w:tr>
      <w:tr w:rsidR="004A502D" w:rsidRPr="0085304C">
        <w:trPr>
          <w:trHeight w:val="412"/>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贝</w:t>
            </w:r>
            <w:proofErr w:type="gramStart"/>
            <w:r w:rsidRPr="00243DE7">
              <w:rPr>
                <w:rFonts w:ascii="Times New Roman" w:eastAsia="方正仿宋_GBK" w:hAnsi="Times New Roman" w:cs="方正仿宋_GBK" w:hint="eastAsia"/>
                <w:kern w:val="0"/>
              </w:rPr>
              <w:t>伐珠单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限晚期转移性结直肠癌或晚期</w:t>
            </w:r>
            <w:proofErr w:type="gramStart"/>
            <w:r w:rsidRPr="00243DE7">
              <w:rPr>
                <w:rFonts w:ascii="Times New Roman" w:eastAsia="方正仿宋_GBK" w:hAnsi="Times New Roman" w:cs="方正仿宋_GBK" w:hint="eastAsia"/>
                <w:kern w:val="0"/>
              </w:rPr>
              <w:t>非鳞非小细胞</w:t>
            </w:r>
            <w:proofErr w:type="gramEnd"/>
            <w:r w:rsidRPr="00243DE7">
              <w:rPr>
                <w:rFonts w:ascii="Times New Roman" w:eastAsia="方正仿宋_GBK" w:hAnsi="Times New Roman" w:cs="方正仿宋_GBK" w:hint="eastAsia"/>
                <w:kern w:val="0"/>
              </w:rPr>
              <w:t>肺癌。</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尼妥珠单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限与放疗联合治疗表皮生长因子受体（</w:t>
            </w:r>
            <w:r w:rsidRPr="00243DE7">
              <w:rPr>
                <w:rFonts w:ascii="Times New Roman" w:eastAsia="方正仿宋_GBK" w:hAnsi="Times New Roman" w:cs="Times New Roman"/>
                <w:kern w:val="0"/>
              </w:rPr>
              <w:t>EGFR</w:t>
            </w:r>
            <w:r w:rsidRPr="00243DE7">
              <w:rPr>
                <w:rFonts w:ascii="Times New Roman" w:eastAsia="方正仿宋_GBK" w:hAnsi="Times New Roman" w:cs="方正仿宋_GBK" w:hint="eastAsia"/>
                <w:kern w:val="0"/>
              </w:rPr>
              <w:t>）表达阳性的</w:t>
            </w:r>
            <w:r w:rsidRPr="00243DE7">
              <w:rPr>
                <w:rFonts w:ascii="Times New Roman" w:eastAsia="方正仿宋_GBK" w:hAnsi="Times New Roman" w:cs="Times New Roman"/>
                <w:kern w:val="0"/>
              </w:rPr>
              <w:t>III/IV</w:t>
            </w:r>
            <w:r w:rsidRPr="00243DE7">
              <w:rPr>
                <w:rFonts w:ascii="Times New Roman" w:eastAsia="方正仿宋_GBK" w:hAnsi="Times New Roman" w:cs="方正仿宋_GBK" w:hint="eastAsia"/>
                <w:kern w:val="0"/>
              </w:rPr>
              <w:t>期鼻咽癌。</w:t>
            </w:r>
          </w:p>
        </w:tc>
      </w:tr>
      <w:tr w:rsidR="004A502D" w:rsidRPr="0085304C">
        <w:trPr>
          <w:trHeight w:val="6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曲妥珠单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限以下情况方可支付：</w:t>
            </w:r>
            <w:r w:rsidRPr="00243DE7">
              <w:rPr>
                <w:rFonts w:ascii="Times New Roman" w:eastAsia="方正仿宋_GBK" w:hAnsi="Times New Roman" w:cs="Times New Roman"/>
                <w:kern w:val="0"/>
              </w:rPr>
              <w:t>1.HER2</w:t>
            </w:r>
            <w:r w:rsidRPr="00243DE7">
              <w:rPr>
                <w:rFonts w:ascii="Times New Roman" w:eastAsia="方正仿宋_GBK" w:hAnsi="Times New Roman" w:cs="方正仿宋_GBK" w:hint="eastAsia"/>
                <w:kern w:val="0"/>
              </w:rPr>
              <w:t>阳性的转移性乳腺癌；</w:t>
            </w:r>
            <w:r w:rsidRPr="00243DE7">
              <w:rPr>
                <w:rFonts w:ascii="Times New Roman" w:eastAsia="方正仿宋_GBK" w:hAnsi="Times New Roman" w:cs="Times New Roman"/>
                <w:kern w:val="0"/>
              </w:rPr>
              <w:t>2.HER2</w:t>
            </w:r>
            <w:r w:rsidRPr="00243DE7">
              <w:rPr>
                <w:rFonts w:ascii="Times New Roman" w:eastAsia="方正仿宋_GBK" w:hAnsi="Times New Roman" w:cs="方正仿宋_GBK" w:hint="eastAsia"/>
                <w:kern w:val="0"/>
              </w:rPr>
              <w:t>阳性的早期乳腺癌患者的辅助和新辅助治疗，支付不超过</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个月；</w:t>
            </w:r>
            <w:r w:rsidRPr="00243DE7">
              <w:rPr>
                <w:rFonts w:ascii="Times New Roman" w:eastAsia="方正仿宋_GBK" w:hAnsi="Times New Roman" w:cs="Times New Roman"/>
                <w:kern w:val="0"/>
              </w:rPr>
              <w:t>3.HER2</w:t>
            </w:r>
            <w:r w:rsidRPr="00243DE7">
              <w:rPr>
                <w:rFonts w:ascii="Times New Roman" w:eastAsia="方正仿宋_GBK" w:hAnsi="Times New Roman" w:cs="方正仿宋_GBK" w:hint="eastAsia"/>
                <w:kern w:val="0"/>
              </w:rPr>
              <w:t>阳性的转移性胃癌患者。</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伊</w:t>
            </w:r>
            <w:proofErr w:type="gramStart"/>
            <w:r w:rsidRPr="00243DE7">
              <w:rPr>
                <w:rFonts w:ascii="Times New Roman" w:eastAsia="方正仿宋_GBK" w:hAnsi="Times New Roman" w:cs="方正仿宋_GBK" w:hint="eastAsia"/>
                <w:kern w:val="0"/>
              </w:rPr>
              <w:t>尼妥单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HER2</w:t>
            </w:r>
            <w:r w:rsidRPr="00243DE7">
              <w:rPr>
                <w:rFonts w:ascii="Times New Roman" w:eastAsia="方正仿宋_GBK" w:hAnsi="Times New Roman" w:cs="方正仿宋_GBK" w:hint="eastAsia"/>
                <w:kern w:val="0"/>
              </w:rPr>
              <w:t>阳性的转移性乳腺癌：与长春</w:t>
            </w:r>
            <w:proofErr w:type="gramStart"/>
            <w:r w:rsidRPr="00243DE7">
              <w:rPr>
                <w:rFonts w:ascii="Times New Roman" w:eastAsia="方正仿宋_GBK" w:hAnsi="Times New Roman" w:cs="方正仿宋_GBK" w:hint="eastAsia"/>
                <w:kern w:val="0"/>
              </w:rPr>
              <w:t>瑞滨联合</w:t>
            </w:r>
            <w:proofErr w:type="gramEnd"/>
            <w:r w:rsidRPr="00243DE7">
              <w:rPr>
                <w:rFonts w:ascii="Times New Roman" w:eastAsia="方正仿宋_GBK" w:hAnsi="Times New Roman" w:cs="方正仿宋_GBK" w:hint="eastAsia"/>
                <w:kern w:val="0"/>
              </w:rPr>
              <w:t>治疗已接受过</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个或多个化疗方案的转移性乳腺</w:t>
            </w:r>
            <w:r w:rsidRPr="00243DE7">
              <w:rPr>
                <w:rFonts w:ascii="Times New Roman" w:eastAsia="方正仿宋_GBK" w:hAnsi="Times New Roman" w:cs="Times New Roman"/>
                <w:kern w:val="0"/>
              </w:rPr>
              <w:br/>
            </w:r>
            <w:r w:rsidRPr="00243DE7">
              <w:rPr>
                <w:rFonts w:ascii="Times New Roman" w:eastAsia="方正仿宋_GBK" w:hAnsi="Times New Roman" w:cs="方正仿宋_GBK" w:hint="eastAsia"/>
                <w:kern w:val="0"/>
              </w:rPr>
              <w:t>癌患者。</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帕妥珠单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限以下情况方可支付，且支付不超过</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个月：</w:t>
            </w:r>
            <w:r w:rsidRPr="00243DE7">
              <w:rPr>
                <w:rFonts w:ascii="Times New Roman" w:eastAsia="方正仿宋_GBK" w:hAnsi="Times New Roman" w:cs="Times New Roman"/>
                <w:kern w:val="0"/>
              </w:rPr>
              <w:t xml:space="preserve"> 1.HER2</w:t>
            </w:r>
            <w:r w:rsidRPr="00243DE7">
              <w:rPr>
                <w:rFonts w:ascii="Times New Roman" w:eastAsia="方正仿宋_GBK" w:hAnsi="Times New Roman" w:cs="方正仿宋_GBK" w:hint="eastAsia"/>
                <w:kern w:val="0"/>
              </w:rPr>
              <w:t>阳性的局部晚期、炎性或早期乳腺癌患者的新辅助治疗。</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具有高复发风险</w:t>
            </w:r>
            <w:r w:rsidRPr="00243DE7">
              <w:rPr>
                <w:rFonts w:ascii="Times New Roman" w:eastAsia="方正仿宋_GBK" w:hAnsi="Times New Roman" w:cs="Times New Roman"/>
                <w:kern w:val="0"/>
              </w:rPr>
              <w:t>HER2</w:t>
            </w:r>
            <w:r w:rsidRPr="00243DE7">
              <w:rPr>
                <w:rFonts w:ascii="Times New Roman" w:eastAsia="方正仿宋_GBK" w:hAnsi="Times New Roman" w:cs="方正仿宋_GBK" w:hint="eastAsia"/>
                <w:kern w:val="0"/>
              </w:rPr>
              <w:t>阳性早期乳腺癌患者的辅助治疗。</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78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信</w:t>
            </w:r>
            <w:proofErr w:type="gramStart"/>
            <w:r w:rsidRPr="00243DE7">
              <w:rPr>
                <w:rFonts w:ascii="Times New Roman" w:eastAsia="方正仿宋_GBK" w:hAnsi="Times New Roman" w:cs="方正仿宋_GBK" w:hint="eastAsia"/>
                <w:kern w:val="0"/>
              </w:rPr>
              <w:t>迪利单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限至少</w:t>
            </w:r>
            <w:proofErr w:type="gramEnd"/>
            <w:r w:rsidRPr="00243DE7">
              <w:rPr>
                <w:rFonts w:ascii="Times New Roman" w:eastAsia="方正仿宋_GBK" w:hAnsi="Times New Roman" w:cs="方正仿宋_GBK" w:hint="eastAsia"/>
                <w:kern w:val="0"/>
              </w:rPr>
              <w:t>经过二线系统化疗的复发或</w:t>
            </w:r>
            <w:proofErr w:type="gramStart"/>
            <w:r w:rsidRPr="00243DE7">
              <w:rPr>
                <w:rFonts w:ascii="Times New Roman" w:eastAsia="方正仿宋_GBK" w:hAnsi="Times New Roman" w:cs="方正仿宋_GBK" w:hint="eastAsia"/>
                <w:kern w:val="0"/>
              </w:rPr>
              <w:t>难治性经典型</w:t>
            </w:r>
            <w:proofErr w:type="gramEnd"/>
            <w:r w:rsidRPr="00243DE7">
              <w:rPr>
                <w:rFonts w:ascii="Times New Roman" w:eastAsia="方正仿宋_GBK" w:hAnsi="Times New Roman" w:cs="方正仿宋_GBK" w:hint="eastAsia"/>
                <w:kern w:val="0"/>
              </w:rPr>
              <w:t>霍奇金淋巴瘤的患者。</w:t>
            </w:r>
          </w:p>
        </w:tc>
      </w:tr>
      <w:tr w:rsidR="004A502D" w:rsidRPr="0085304C">
        <w:trPr>
          <w:trHeight w:val="789"/>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替雷利珠单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限至少</w:t>
            </w:r>
            <w:proofErr w:type="gramEnd"/>
            <w:r w:rsidRPr="00243DE7">
              <w:rPr>
                <w:rFonts w:ascii="Times New Roman" w:eastAsia="方正仿宋_GBK" w:hAnsi="Times New Roman" w:cs="方正仿宋_GBK" w:hint="eastAsia"/>
                <w:kern w:val="0"/>
              </w:rPr>
              <w:t>经过二线系统化疗的复发或</w:t>
            </w:r>
            <w:proofErr w:type="gramStart"/>
            <w:r w:rsidRPr="00243DE7">
              <w:rPr>
                <w:rFonts w:ascii="Times New Roman" w:eastAsia="方正仿宋_GBK" w:hAnsi="Times New Roman" w:cs="方正仿宋_GBK" w:hint="eastAsia"/>
                <w:kern w:val="0"/>
              </w:rPr>
              <w:t>难治性经典型</w:t>
            </w:r>
            <w:proofErr w:type="gramEnd"/>
            <w:r w:rsidRPr="00243DE7">
              <w:rPr>
                <w:rFonts w:ascii="Times New Roman" w:eastAsia="方正仿宋_GBK" w:hAnsi="Times New Roman" w:cs="方正仿宋_GBK" w:hint="eastAsia"/>
                <w:kern w:val="0"/>
              </w:rPr>
              <w:t>霍奇金淋巴瘤的治疗；</w:t>
            </w:r>
            <w:r w:rsidRPr="00243DE7">
              <w:rPr>
                <w:rFonts w:ascii="Times New Roman" w:eastAsia="方正仿宋_GBK" w:hAnsi="Times New Roman" w:cs="Times New Roman"/>
                <w:kern w:val="0"/>
              </w:rPr>
              <w:t>PD-L1</w:t>
            </w:r>
            <w:proofErr w:type="gramStart"/>
            <w:r w:rsidRPr="00243DE7">
              <w:rPr>
                <w:rFonts w:ascii="Times New Roman" w:eastAsia="方正仿宋_GBK" w:hAnsi="Times New Roman" w:cs="方正仿宋_GBK" w:hint="eastAsia"/>
                <w:kern w:val="0"/>
              </w:rPr>
              <w:t>高表达</w:t>
            </w:r>
            <w:proofErr w:type="gramEnd"/>
            <w:r w:rsidRPr="00243DE7">
              <w:rPr>
                <w:rFonts w:ascii="Times New Roman" w:eastAsia="方正仿宋_GBK" w:hAnsi="Times New Roman" w:cs="方正仿宋_GBK" w:hint="eastAsia"/>
                <w:kern w:val="0"/>
              </w:rPr>
              <w:t>的含铂化疗失败包括新辅助或辅助化疗</w:t>
            </w:r>
            <w:r w:rsidRPr="00243DE7">
              <w:rPr>
                <w:rFonts w:ascii="Times New Roman" w:eastAsia="方正仿宋_GBK" w:hAnsi="Times New Roman" w:cs="Times New Roman"/>
                <w:kern w:val="0"/>
              </w:rPr>
              <w:t>12</w:t>
            </w:r>
            <w:r w:rsidRPr="00243DE7">
              <w:rPr>
                <w:rFonts w:ascii="Times New Roman" w:eastAsia="方正仿宋_GBK" w:hAnsi="Times New Roman" w:cs="方正仿宋_GBK" w:hint="eastAsia"/>
                <w:kern w:val="0"/>
              </w:rPr>
              <w:t>个月内进展的局部晚期或转移性尿路上皮癌的治疗。</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特瑞普利单抗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spacing w:val="-8"/>
                <w:kern w:val="0"/>
              </w:rPr>
            </w:pPr>
            <w:r w:rsidRPr="00243DE7">
              <w:rPr>
                <w:rFonts w:ascii="Times New Roman" w:eastAsia="方正仿宋_GBK" w:hAnsi="Times New Roman" w:cs="方正仿宋_GBK" w:hint="eastAsia"/>
                <w:spacing w:val="-8"/>
                <w:kern w:val="0"/>
              </w:rPr>
              <w:t>限既往接受全身系统治疗失败的不可切除或转移性黑色素瘤的治疗。</w:t>
            </w:r>
          </w:p>
        </w:tc>
      </w:tr>
      <w:tr w:rsidR="004A502D" w:rsidRPr="0085304C">
        <w:trPr>
          <w:trHeight w:val="1338"/>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卡瑞利珠单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至少经过二线系统化疗的复发或</w:t>
            </w:r>
            <w:proofErr w:type="gramStart"/>
            <w:r w:rsidRPr="00243DE7">
              <w:rPr>
                <w:rFonts w:ascii="Times New Roman" w:eastAsia="方正仿宋_GBK" w:hAnsi="Times New Roman" w:cs="方正仿宋_GBK" w:hint="eastAsia"/>
                <w:kern w:val="0"/>
              </w:rPr>
              <w:t>难治性经典型</w:t>
            </w:r>
            <w:proofErr w:type="gramEnd"/>
            <w:r w:rsidRPr="00243DE7">
              <w:rPr>
                <w:rFonts w:ascii="Times New Roman" w:eastAsia="方正仿宋_GBK" w:hAnsi="Times New Roman" w:cs="方正仿宋_GBK" w:hint="eastAsia"/>
                <w:kern w:val="0"/>
              </w:rPr>
              <w:t>霍奇金淋巴瘤患者的治疗。</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既往接受过索拉非尼治疗和</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或</w:t>
            </w:r>
            <w:proofErr w:type="gramStart"/>
            <w:r w:rsidRPr="00243DE7">
              <w:rPr>
                <w:rFonts w:ascii="Times New Roman" w:eastAsia="方正仿宋_GBK" w:hAnsi="Times New Roman" w:cs="方正仿宋_GBK" w:hint="eastAsia"/>
                <w:kern w:val="0"/>
              </w:rPr>
              <w:t>含奥沙利铂系统</w:t>
            </w:r>
            <w:proofErr w:type="gramEnd"/>
            <w:r w:rsidRPr="00243DE7">
              <w:rPr>
                <w:rFonts w:ascii="Times New Roman" w:eastAsia="方正仿宋_GBK" w:hAnsi="Times New Roman" w:cs="方正仿宋_GBK" w:hint="eastAsia"/>
                <w:kern w:val="0"/>
              </w:rPr>
              <w:t>化疗的晚期肝细胞癌患者的治疗。</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联合培美</w:t>
            </w:r>
            <w:proofErr w:type="gramStart"/>
            <w:r w:rsidRPr="00243DE7">
              <w:rPr>
                <w:rFonts w:ascii="Times New Roman" w:eastAsia="方正仿宋_GBK" w:hAnsi="Times New Roman" w:cs="方正仿宋_GBK" w:hint="eastAsia"/>
                <w:kern w:val="0"/>
              </w:rPr>
              <w:t>曲塞和卡铂</w:t>
            </w:r>
            <w:proofErr w:type="gramEnd"/>
            <w:r w:rsidRPr="00243DE7">
              <w:rPr>
                <w:rFonts w:ascii="Times New Roman" w:eastAsia="方正仿宋_GBK" w:hAnsi="Times New Roman" w:cs="方正仿宋_GBK" w:hint="eastAsia"/>
                <w:kern w:val="0"/>
              </w:rPr>
              <w:t>适用于表皮生长因子受体（</w:t>
            </w:r>
            <w:r w:rsidRPr="00243DE7">
              <w:rPr>
                <w:rFonts w:ascii="Times New Roman" w:eastAsia="方正仿宋_GBK" w:hAnsi="Times New Roman" w:cs="Times New Roman"/>
                <w:kern w:val="0"/>
              </w:rPr>
              <w:t>EGFR</w:t>
            </w:r>
            <w:r w:rsidRPr="00243DE7">
              <w:rPr>
                <w:rFonts w:ascii="Times New Roman" w:eastAsia="方正仿宋_GBK" w:hAnsi="Times New Roman" w:cs="方正仿宋_GBK" w:hint="eastAsia"/>
                <w:kern w:val="0"/>
              </w:rPr>
              <w:t>）基因突变阴性和间变性淋巴瘤激酶（</w:t>
            </w:r>
            <w:r w:rsidRPr="00243DE7">
              <w:rPr>
                <w:rFonts w:ascii="Times New Roman" w:eastAsia="方正仿宋_GBK" w:hAnsi="Times New Roman" w:cs="Times New Roman"/>
                <w:kern w:val="0"/>
              </w:rPr>
              <w:t>ALK</w:t>
            </w:r>
            <w:r w:rsidRPr="00243DE7">
              <w:rPr>
                <w:rFonts w:ascii="Times New Roman" w:eastAsia="方正仿宋_GBK" w:hAnsi="Times New Roman" w:cs="方正仿宋_GBK" w:hint="eastAsia"/>
                <w:kern w:val="0"/>
              </w:rPr>
              <w:t>）阴性的、不可手术切除的局部晚期或转移性非</w:t>
            </w:r>
            <w:proofErr w:type="gramStart"/>
            <w:r w:rsidRPr="00243DE7">
              <w:rPr>
                <w:rFonts w:ascii="Times New Roman" w:eastAsia="方正仿宋_GBK" w:hAnsi="Times New Roman" w:cs="方正仿宋_GBK" w:hint="eastAsia"/>
                <w:kern w:val="0"/>
              </w:rPr>
              <w:t>鳞状非</w:t>
            </w:r>
            <w:proofErr w:type="gramEnd"/>
            <w:r w:rsidRPr="00243DE7">
              <w:rPr>
                <w:rFonts w:ascii="Times New Roman" w:eastAsia="方正仿宋_GBK" w:hAnsi="Times New Roman" w:cs="方正仿宋_GBK" w:hint="eastAsia"/>
                <w:kern w:val="0"/>
              </w:rPr>
              <w:t>小细胞肺癌（</w:t>
            </w:r>
            <w:r w:rsidRPr="00243DE7">
              <w:rPr>
                <w:rFonts w:ascii="Times New Roman" w:eastAsia="方正仿宋_GBK" w:hAnsi="Times New Roman" w:cs="Times New Roman"/>
                <w:kern w:val="0"/>
              </w:rPr>
              <w:t>NSCLC</w:t>
            </w:r>
            <w:r w:rsidRPr="00243DE7">
              <w:rPr>
                <w:rFonts w:ascii="Times New Roman" w:eastAsia="方正仿宋_GBK" w:hAnsi="Times New Roman" w:cs="方正仿宋_GBK" w:hint="eastAsia"/>
                <w:kern w:val="0"/>
              </w:rPr>
              <w:t>）的一线治疗。</w:t>
            </w:r>
            <w:r w:rsidRPr="00243DE7">
              <w:rPr>
                <w:rFonts w:ascii="Times New Roman" w:eastAsia="方正仿宋_GBK" w:hAnsi="Times New Roman" w:cs="Times New Roman"/>
                <w:kern w:val="0"/>
              </w:rPr>
              <w:t>4.</w:t>
            </w:r>
            <w:r w:rsidRPr="00243DE7">
              <w:rPr>
                <w:rFonts w:ascii="Times New Roman" w:eastAsia="方正仿宋_GBK" w:hAnsi="Times New Roman" w:cs="方正仿宋_GBK" w:hint="eastAsia"/>
                <w:kern w:val="0"/>
              </w:rPr>
              <w:t>既往接受过一线化疗后疾病进展或不可耐受的局部晚期或转移性食管鳞癌患者的治疗。</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厄洛替尼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限表皮生长因子受体（</w:t>
            </w:r>
            <w:r w:rsidRPr="00243DE7">
              <w:rPr>
                <w:rFonts w:ascii="Times New Roman" w:eastAsia="方正仿宋_GBK" w:hAnsi="Times New Roman" w:cs="Times New Roman"/>
                <w:kern w:val="0"/>
              </w:rPr>
              <w:t>EGFR</w:t>
            </w:r>
            <w:r w:rsidRPr="00243DE7">
              <w:rPr>
                <w:rFonts w:ascii="Times New Roman" w:eastAsia="方正仿宋_GBK" w:hAnsi="Times New Roman" w:cs="方正仿宋_GBK" w:hint="eastAsia"/>
                <w:kern w:val="0"/>
              </w:rPr>
              <w:t>）基因敏感突变的晚期非小细胞肺癌患者。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氟马替尼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spacing w:val="-6"/>
                <w:kern w:val="0"/>
              </w:rPr>
            </w:pPr>
            <w:r w:rsidRPr="00243DE7">
              <w:rPr>
                <w:rFonts w:ascii="Times New Roman" w:eastAsia="方正仿宋_GBK" w:hAnsi="Times New Roman" w:cs="方正仿宋_GBK" w:hint="eastAsia"/>
                <w:spacing w:val="-6"/>
                <w:kern w:val="0"/>
              </w:rPr>
              <w:t>限费城染色体阳性的慢性髓性白血病（</w:t>
            </w:r>
            <w:r w:rsidRPr="00243DE7">
              <w:rPr>
                <w:rFonts w:ascii="Times New Roman" w:eastAsia="方正仿宋_GBK" w:hAnsi="Times New Roman" w:cs="Times New Roman"/>
                <w:spacing w:val="-6"/>
                <w:kern w:val="0"/>
              </w:rPr>
              <w:t>Ph+ CML</w:t>
            </w:r>
            <w:r w:rsidRPr="00243DE7">
              <w:rPr>
                <w:rFonts w:ascii="Times New Roman" w:eastAsia="方正仿宋_GBK" w:hAnsi="Times New Roman" w:cs="方正仿宋_GBK" w:hint="eastAsia"/>
                <w:spacing w:val="-6"/>
                <w:kern w:val="0"/>
              </w:rPr>
              <w:t>）慢性期成人患者。</w:t>
            </w:r>
          </w:p>
        </w:tc>
      </w:tr>
      <w:tr w:rsidR="004A502D" w:rsidRPr="0085304C">
        <w:trPr>
          <w:trHeight w:val="144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奥</w:t>
            </w:r>
            <w:proofErr w:type="gramStart"/>
            <w:r w:rsidRPr="00243DE7">
              <w:rPr>
                <w:rFonts w:ascii="Times New Roman" w:eastAsia="方正仿宋_GBK" w:hAnsi="Times New Roman" w:cs="方正仿宋_GBK" w:hint="eastAsia"/>
                <w:kern w:val="0"/>
              </w:rPr>
              <w:t>希替尼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限表皮生长因子受体（</w:t>
            </w:r>
            <w:r w:rsidRPr="00243DE7">
              <w:rPr>
                <w:rFonts w:ascii="Times New Roman" w:eastAsia="方正仿宋_GBK" w:hAnsi="Times New Roman" w:cs="Times New Roman"/>
                <w:kern w:val="0"/>
              </w:rPr>
              <w:t>EGFR</w:t>
            </w:r>
            <w:r w:rsidRPr="00243DE7">
              <w:rPr>
                <w:rFonts w:ascii="Times New Roman" w:eastAsia="方正仿宋_GBK" w:hAnsi="Times New Roman" w:cs="方正仿宋_GBK" w:hint="eastAsia"/>
                <w:kern w:val="0"/>
              </w:rPr>
              <w:t>）外显子</w:t>
            </w:r>
            <w:r w:rsidRPr="00243DE7">
              <w:rPr>
                <w:rFonts w:ascii="Times New Roman" w:eastAsia="方正仿宋_GBK" w:hAnsi="Times New Roman" w:cs="Times New Roman"/>
                <w:kern w:val="0"/>
              </w:rPr>
              <w:t>19</w:t>
            </w:r>
            <w:r w:rsidRPr="00243DE7">
              <w:rPr>
                <w:rFonts w:ascii="Times New Roman" w:eastAsia="方正仿宋_GBK" w:hAnsi="Times New Roman" w:cs="方正仿宋_GBK" w:hint="eastAsia"/>
                <w:kern w:val="0"/>
              </w:rPr>
              <w:t>缺失或外显子</w:t>
            </w:r>
            <w:r w:rsidRPr="00243DE7">
              <w:rPr>
                <w:rFonts w:ascii="Times New Roman" w:eastAsia="方正仿宋_GBK" w:hAnsi="Times New Roman" w:cs="Times New Roman"/>
                <w:kern w:val="0"/>
              </w:rPr>
              <w:t>21</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L858R</w:t>
            </w:r>
            <w:r w:rsidRPr="00243DE7">
              <w:rPr>
                <w:rFonts w:ascii="Times New Roman" w:eastAsia="方正仿宋_GBK" w:hAnsi="Times New Roman" w:cs="方正仿宋_GBK" w:hint="eastAsia"/>
                <w:kern w:val="0"/>
              </w:rPr>
              <w:t>）置换突变的局部晚期或转移性非小细胞肺癌（</w:t>
            </w:r>
            <w:r w:rsidRPr="00243DE7">
              <w:rPr>
                <w:rFonts w:ascii="Times New Roman" w:eastAsia="方正仿宋_GBK" w:hAnsi="Times New Roman" w:cs="Times New Roman"/>
                <w:kern w:val="0"/>
              </w:rPr>
              <w:t>NSCLC</w:t>
            </w:r>
            <w:r w:rsidRPr="00243DE7">
              <w:rPr>
                <w:rFonts w:ascii="Times New Roman" w:eastAsia="方正仿宋_GBK" w:hAnsi="Times New Roman" w:cs="方正仿宋_GBK" w:hint="eastAsia"/>
                <w:kern w:val="0"/>
              </w:rPr>
              <w:t>）成人患者的</w:t>
            </w:r>
            <w:proofErr w:type="gramStart"/>
            <w:r w:rsidRPr="00243DE7">
              <w:rPr>
                <w:rFonts w:ascii="Times New Roman" w:eastAsia="方正仿宋_GBK" w:hAnsi="Times New Roman" w:cs="方正仿宋_GBK" w:hint="eastAsia"/>
                <w:kern w:val="0"/>
              </w:rPr>
              <w:t>一线治</w:t>
            </w:r>
            <w:proofErr w:type="gramEnd"/>
            <w:r w:rsidRPr="00243DE7">
              <w:rPr>
                <w:rFonts w:ascii="Times New Roman" w:eastAsia="方正仿宋_GBK" w:hAnsi="Times New Roman" w:cs="Times New Roman"/>
                <w:kern w:val="0"/>
              </w:rPr>
              <w:t xml:space="preserve"> </w:t>
            </w:r>
            <w:r w:rsidRPr="00243DE7">
              <w:rPr>
                <w:rFonts w:ascii="Times New Roman" w:eastAsia="方正仿宋_GBK" w:hAnsi="Times New Roman" w:cs="方正仿宋_GBK" w:hint="eastAsia"/>
                <w:kern w:val="0"/>
              </w:rPr>
              <w:t>疗；既往因表皮生长因子受体（</w:t>
            </w:r>
            <w:r w:rsidRPr="00243DE7">
              <w:rPr>
                <w:rFonts w:ascii="Times New Roman" w:eastAsia="方正仿宋_GBK" w:hAnsi="Times New Roman" w:cs="Times New Roman"/>
                <w:kern w:val="0"/>
              </w:rPr>
              <w:t>EGFR</w:t>
            </w:r>
            <w:r w:rsidRPr="00243DE7">
              <w:rPr>
                <w:rFonts w:ascii="Times New Roman" w:eastAsia="方正仿宋_GBK" w:hAnsi="Times New Roman" w:cs="方正仿宋_GBK" w:hint="eastAsia"/>
                <w:kern w:val="0"/>
              </w:rPr>
              <w:t>）酪氨酸激酶抑制剂（</w:t>
            </w:r>
            <w:r w:rsidRPr="00243DE7">
              <w:rPr>
                <w:rFonts w:ascii="Times New Roman" w:eastAsia="方正仿宋_GBK" w:hAnsi="Times New Roman" w:cs="Times New Roman"/>
                <w:kern w:val="0"/>
              </w:rPr>
              <w:t>TKI</w:t>
            </w:r>
            <w:r w:rsidRPr="00243DE7">
              <w:rPr>
                <w:rFonts w:ascii="Times New Roman" w:eastAsia="方正仿宋_GBK" w:hAnsi="Times New Roman" w:cs="方正仿宋_GBK" w:hint="eastAsia"/>
                <w:kern w:val="0"/>
              </w:rPr>
              <w:t>）治疗时或治疗后出现疾病进展，并且经检验确认存在</w:t>
            </w:r>
            <w:r w:rsidRPr="00243DE7">
              <w:rPr>
                <w:rFonts w:ascii="Times New Roman" w:eastAsia="方正仿宋_GBK" w:hAnsi="Times New Roman" w:cs="Times New Roman"/>
                <w:kern w:val="0"/>
              </w:rPr>
              <w:t xml:space="preserve">EGFR T790M </w:t>
            </w:r>
            <w:r w:rsidRPr="00243DE7">
              <w:rPr>
                <w:rFonts w:ascii="Times New Roman" w:eastAsia="方正仿宋_GBK" w:hAnsi="Times New Roman" w:cs="方正仿宋_GBK" w:hint="eastAsia"/>
                <w:kern w:val="0"/>
              </w:rPr>
              <w:t>突变阳性的局部晚期或转移性非小细胞肺癌成人患者的治疗。</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w:t>
            </w:r>
            <w:proofErr w:type="gramStart"/>
            <w:r w:rsidRPr="00243DE7">
              <w:rPr>
                <w:rFonts w:ascii="Times New Roman" w:eastAsia="方正仿宋_GBK" w:hAnsi="Times New Roman" w:cs="方正仿宋_GBK" w:hint="eastAsia"/>
                <w:kern w:val="0"/>
              </w:rPr>
              <w:t>美替尼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限既往因表皮生长因子受体（</w:t>
            </w:r>
            <w:r w:rsidRPr="00243DE7">
              <w:rPr>
                <w:rFonts w:ascii="Times New Roman" w:eastAsia="方正仿宋_GBK" w:hAnsi="Times New Roman" w:cs="Times New Roman"/>
                <w:kern w:val="0"/>
              </w:rPr>
              <w:t>EGFR</w:t>
            </w:r>
            <w:r w:rsidRPr="00243DE7">
              <w:rPr>
                <w:rFonts w:ascii="Times New Roman" w:eastAsia="方正仿宋_GBK" w:hAnsi="Times New Roman" w:cs="方正仿宋_GBK" w:hint="eastAsia"/>
                <w:kern w:val="0"/>
              </w:rPr>
              <w:t>）酪氨酸激酶抑制剂（</w:t>
            </w:r>
            <w:r w:rsidRPr="00243DE7">
              <w:rPr>
                <w:rFonts w:ascii="Times New Roman" w:eastAsia="方正仿宋_GBK" w:hAnsi="Times New Roman" w:cs="Times New Roman"/>
                <w:kern w:val="0"/>
              </w:rPr>
              <w:t>TKI</w:t>
            </w:r>
            <w:r w:rsidRPr="00243DE7">
              <w:rPr>
                <w:rFonts w:ascii="Times New Roman" w:eastAsia="方正仿宋_GBK" w:hAnsi="Times New Roman" w:cs="方正仿宋_GBK" w:hint="eastAsia"/>
                <w:kern w:val="0"/>
              </w:rPr>
              <w:t>）治疗时或治疗后出现疾病进</w:t>
            </w:r>
            <w:r w:rsidRPr="00243DE7">
              <w:rPr>
                <w:rFonts w:ascii="Times New Roman" w:eastAsia="方正仿宋_GBK" w:hAnsi="Times New Roman" w:cs="Times New Roman"/>
                <w:kern w:val="0"/>
              </w:rPr>
              <w:t xml:space="preserve"> </w:t>
            </w:r>
            <w:r w:rsidRPr="00243DE7">
              <w:rPr>
                <w:rFonts w:ascii="Times New Roman" w:eastAsia="方正仿宋_GBK" w:hAnsi="Times New Roman" w:cs="方正仿宋_GBK" w:hint="eastAsia"/>
                <w:kern w:val="0"/>
              </w:rPr>
              <w:t>展，并且经检验确认存在</w:t>
            </w:r>
            <w:r w:rsidRPr="00243DE7">
              <w:rPr>
                <w:rFonts w:ascii="Times New Roman" w:eastAsia="方正仿宋_GBK" w:hAnsi="Times New Roman" w:cs="Times New Roman"/>
                <w:kern w:val="0"/>
              </w:rPr>
              <w:t xml:space="preserve">EGFR T790M </w:t>
            </w:r>
            <w:r w:rsidRPr="00243DE7">
              <w:rPr>
                <w:rFonts w:ascii="Times New Roman" w:eastAsia="方正仿宋_GBK" w:hAnsi="Times New Roman" w:cs="方正仿宋_GBK" w:hint="eastAsia"/>
                <w:kern w:val="0"/>
              </w:rPr>
              <w:t>突变阳性的局部晚期或转移性非小细胞肺癌成人患者。</w:t>
            </w:r>
          </w:p>
        </w:tc>
      </w:tr>
      <w:tr w:rsidR="004A502D" w:rsidRPr="0085304C">
        <w:trPr>
          <w:trHeight w:val="906"/>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安</w:t>
            </w:r>
            <w:proofErr w:type="gramStart"/>
            <w:r w:rsidRPr="00243DE7">
              <w:rPr>
                <w:rFonts w:ascii="Times New Roman" w:eastAsia="方正仿宋_GBK" w:hAnsi="Times New Roman" w:cs="方正仿宋_GBK" w:hint="eastAsia"/>
                <w:kern w:val="0"/>
              </w:rPr>
              <w:t>罗替尼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既往至少接受过</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种系统化疗后出现进展或复发的局部晚期或转移性非小细胞肺癌患者。</w:t>
            </w:r>
            <w:r w:rsidRPr="00243DE7">
              <w:rPr>
                <w:rFonts w:ascii="Times New Roman" w:eastAsia="方正仿宋_GBK" w:hAnsi="Times New Roman" w:cs="Times New Roman"/>
                <w:kern w:val="0"/>
              </w:rPr>
              <w:t xml:space="preserve"> 2.</w:t>
            </w:r>
            <w:r w:rsidRPr="00243DE7">
              <w:rPr>
                <w:rFonts w:ascii="Times New Roman" w:eastAsia="方正仿宋_GBK" w:hAnsi="Times New Roman" w:cs="方正仿宋_GBK" w:hint="eastAsia"/>
                <w:kern w:val="0"/>
              </w:rPr>
              <w:t>既往至少接受过</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种化疗方案治疗后进展或复发的小细胞肺癌患者。</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腺泡状软组织肉瘤、透明细胞肉瘤以及既往至少接受过含</w:t>
            </w:r>
            <w:proofErr w:type="gramStart"/>
            <w:r w:rsidRPr="00243DE7">
              <w:rPr>
                <w:rFonts w:ascii="Times New Roman" w:eastAsia="方正仿宋_GBK" w:hAnsi="Times New Roman" w:cs="方正仿宋_GBK" w:hint="eastAsia"/>
                <w:kern w:val="0"/>
              </w:rPr>
              <w:t>蒽</w:t>
            </w:r>
            <w:proofErr w:type="gramEnd"/>
            <w:r w:rsidRPr="00243DE7">
              <w:rPr>
                <w:rFonts w:ascii="Times New Roman" w:eastAsia="方正仿宋_GBK" w:hAnsi="Times New Roman" w:cs="方正仿宋_GBK" w:hint="eastAsia"/>
                <w:kern w:val="0"/>
              </w:rPr>
              <w:t>环类化疗方案治疗后进展或复发的其他晚期软组织肉瘤患者。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87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克</w:t>
            </w:r>
            <w:proofErr w:type="gramStart"/>
            <w:r w:rsidRPr="00243DE7">
              <w:rPr>
                <w:rFonts w:ascii="Times New Roman" w:eastAsia="方正仿宋_GBK" w:hAnsi="Times New Roman" w:cs="方正仿宋_GBK" w:hint="eastAsia"/>
                <w:kern w:val="0"/>
              </w:rPr>
              <w:t>唑替尼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限间变性</w:t>
            </w:r>
            <w:proofErr w:type="gramEnd"/>
            <w:r w:rsidRPr="00243DE7">
              <w:rPr>
                <w:rFonts w:ascii="Times New Roman" w:eastAsia="方正仿宋_GBK" w:hAnsi="Times New Roman" w:cs="方正仿宋_GBK" w:hint="eastAsia"/>
                <w:kern w:val="0"/>
              </w:rPr>
              <w:t>淋巴瘤激酶（</w:t>
            </w:r>
            <w:r w:rsidRPr="00243DE7">
              <w:rPr>
                <w:rFonts w:ascii="Times New Roman" w:eastAsia="方正仿宋_GBK" w:hAnsi="Times New Roman" w:cs="Times New Roman"/>
                <w:kern w:val="0"/>
              </w:rPr>
              <w:t>ALK</w:t>
            </w:r>
            <w:r w:rsidRPr="00243DE7">
              <w:rPr>
                <w:rFonts w:ascii="Times New Roman" w:eastAsia="方正仿宋_GBK" w:hAnsi="Times New Roman" w:cs="方正仿宋_GBK" w:hint="eastAsia"/>
                <w:kern w:val="0"/>
              </w:rPr>
              <w:t>）阳性的局部晚期或转移性非小细胞肺癌患者或</w:t>
            </w:r>
            <w:r w:rsidRPr="00243DE7">
              <w:rPr>
                <w:rFonts w:ascii="Times New Roman" w:eastAsia="方正仿宋_GBK" w:hAnsi="Times New Roman" w:cs="Times New Roman"/>
                <w:kern w:val="0"/>
              </w:rPr>
              <w:t xml:space="preserve"> ROS1</w:t>
            </w:r>
            <w:r w:rsidRPr="00243DE7">
              <w:rPr>
                <w:rFonts w:ascii="Times New Roman" w:eastAsia="方正仿宋_GBK" w:hAnsi="Times New Roman" w:cs="方正仿宋_GBK" w:hint="eastAsia"/>
                <w:kern w:val="0"/>
              </w:rPr>
              <w:t>阳性的晚期非小细胞肺癌患者。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塞</w:t>
            </w:r>
            <w:proofErr w:type="gramStart"/>
            <w:r w:rsidRPr="00243DE7">
              <w:rPr>
                <w:rFonts w:ascii="Times New Roman" w:eastAsia="方正仿宋_GBK" w:hAnsi="Times New Roman" w:cs="方正仿宋_GBK" w:hint="eastAsia"/>
                <w:kern w:val="0"/>
              </w:rPr>
              <w:t>瑞替尼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限间变性</w:t>
            </w:r>
            <w:proofErr w:type="gramEnd"/>
            <w:r w:rsidRPr="00243DE7">
              <w:rPr>
                <w:rFonts w:ascii="Times New Roman" w:eastAsia="方正仿宋_GBK" w:hAnsi="Times New Roman" w:cs="方正仿宋_GBK" w:hint="eastAsia"/>
                <w:kern w:val="0"/>
              </w:rPr>
              <w:t>淋巴瘤激酶（</w:t>
            </w:r>
            <w:r w:rsidRPr="00243DE7">
              <w:rPr>
                <w:rFonts w:ascii="Times New Roman" w:eastAsia="方正仿宋_GBK" w:hAnsi="Times New Roman" w:cs="Times New Roman"/>
                <w:kern w:val="0"/>
              </w:rPr>
              <w:t>ALK</w:t>
            </w:r>
            <w:r w:rsidRPr="00243DE7">
              <w:rPr>
                <w:rFonts w:ascii="Times New Roman" w:eastAsia="方正仿宋_GBK" w:hAnsi="Times New Roman" w:cs="方正仿宋_GBK" w:hint="eastAsia"/>
                <w:kern w:val="0"/>
              </w:rPr>
              <w:t>）阳性的局部晚期或转移性非小细胞肺癌（</w:t>
            </w:r>
            <w:r w:rsidRPr="00243DE7">
              <w:rPr>
                <w:rFonts w:ascii="Times New Roman" w:eastAsia="方正仿宋_GBK" w:hAnsi="Times New Roman" w:cs="Times New Roman"/>
                <w:kern w:val="0"/>
              </w:rPr>
              <w:t>NSCLC</w:t>
            </w:r>
            <w:r w:rsidRPr="00243DE7">
              <w:rPr>
                <w:rFonts w:ascii="Times New Roman" w:eastAsia="方正仿宋_GBK" w:hAnsi="Times New Roman" w:cs="方正仿宋_GBK" w:hint="eastAsia"/>
                <w:kern w:val="0"/>
              </w:rPr>
              <w:t>）患者的治疗。</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w:t>
            </w:r>
            <w:proofErr w:type="gramStart"/>
            <w:r w:rsidRPr="00243DE7">
              <w:rPr>
                <w:rFonts w:ascii="Times New Roman" w:eastAsia="方正仿宋_GBK" w:hAnsi="Times New Roman" w:cs="方正仿宋_GBK" w:hint="eastAsia"/>
                <w:kern w:val="0"/>
              </w:rPr>
              <w:t>来替尼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限间变性</w:t>
            </w:r>
            <w:proofErr w:type="gramEnd"/>
            <w:r w:rsidRPr="00243DE7">
              <w:rPr>
                <w:rFonts w:ascii="Times New Roman" w:eastAsia="方正仿宋_GBK" w:hAnsi="Times New Roman" w:cs="方正仿宋_GBK" w:hint="eastAsia"/>
                <w:kern w:val="0"/>
              </w:rPr>
              <w:t>淋巴瘤激酶（</w:t>
            </w:r>
            <w:r w:rsidRPr="00243DE7">
              <w:rPr>
                <w:rFonts w:ascii="Times New Roman" w:eastAsia="方正仿宋_GBK" w:hAnsi="Times New Roman" w:cs="Times New Roman"/>
                <w:kern w:val="0"/>
              </w:rPr>
              <w:t>ALK</w:t>
            </w:r>
            <w:r w:rsidRPr="00243DE7">
              <w:rPr>
                <w:rFonts w:ascii="Times New Roman" w:eastAsia="方正仿宋_GBK" w:hAnsi="Times New Roman" w:cs="方正仿宋_GBK" w:hint="eastAsia"/>
                <w:kern w:val="0"/>
              </w:rPr>
              <w:t>）阳性的局部晚期或转移性非小细胞肺癌患者。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培</w:t>
            </w:r>
            <w:proofErr w:type="gramStart"/>
            <w:r w:rsidRPr="00243DE7">
              <w:rPr>
                <w:rFonts w:ascii="Times New Roman" w:eastAsia="方正仿宋_GBK" w:hAnsi="Times New Roman" w:cs="方正仿宋_GBK" w:hint="eastAsia"/>
                <w:kern w:val="0"/>
              </w:rPr>
              <w:t>唑</w:t>
            </w:r>
            <w:proofErr w:type="gramEnd"/>
            <w:r w:rsidRPr="00243DE7">
              <w:rPr>
                <w:rFonts w:ascii="Times New Roman" w:eastAsia="方正仿宋_GBK" w:hAnsi="Times New Roman" w:cs="方正仿宋_GBK" w:hint="eastAsia"/>
                <w:kern w:val="0"/>
              </w:rPr>
              <w:t>帕尼</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限晚期肾细胞癌患者的一线治疗和曾经接受过细胞因子治疗的晚期肾细胞癌的治疗。</w:t>
            </w:r>
          </w:p>
        </w:tc>
      </w:tr>
      <w:tr w:rsidR="004A502D" w:rsidRPr="0085304C">
        <w:trPr>
          <w:trHeight w:val="213"/>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w:t>
            </w:r>
            <w:proofErr w:type="gramStart"/>
            <w:r w:rsidRPr="00243DE7">
              <w:rPr>
                <w:rFonts w:ascii="Times New Roman" w:eastAsia="方正仿宋_GBK" w:hAnsi="Times New Roman" w:cs="方正仿宋_GBK" w:hint="eastAsia"/>
                <w:kern w:val="0"/>
              </w:rPr>
              <w:t>昔替尼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限既往接受过一种酪氨酸激酶抑制剂或细胞因子治疗失败的进展期肾细胞癌</w:t>
            </w:r>
            <w:r w:rsidRPr="00243DE7">
              <w:rPr>
                <w:rFonts w:ascii="Times New Roman" w:eastAsia="方正仿宋_GBK" w:hAnsi="Times New Roman" w:cs="Times New Roman"/>
                <w:kern w:val="0"/>
              </w:rPr>
              <w:t>(RCC)</w:t>
            </w:r>
            <w:r w:rsidRPr="00243DE7">
              <w:rPr>
                <w:rFonts w:ascii="Times New Roman" w:eastAsia="方正仿宋_GBK" w:hAnsi="Times New Roman" w:cs="方正仿宋_GBK" w:hint="eastAsia"/>
                <w:kern w:val="0"/>
              </w:rPr>
              <w:t>的成人患者。</w:t>
            </w:r>
          </w:p>
        </w:tc>
      </w:tr>
      <w:tr w:rsidR="004A502D" w:rsidRPr="0085304C">
        <w:trPr>
          <w:trHeight w:val="52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索拉非尼</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限以下情况方可支付：</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不能手术的肾细胞癌。</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不能手术或远处转移的肝细胞癌。</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放射性碘治疗无效的局部复发或转移性、分化型甲状腺癌。</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瑞戈非尼</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肝细胞癌二线治疗；</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转移性结直肠癌三线治疗；</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胃肠道间质瘤三线治疗。</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w:t>
            </w:r>
            <w:proofErr w:type="gramStart"/>
            <w:r w:rsidRPr="00243DE7">
              <w:rPr>
                <w:rFonts w:ascii="Times New Roman" w:eastAsia="方正仿宋_GBK" w:hAnsi="Times New Roman" w:cs="方正仿宋_GBK" w:hint="eastAsia"/>
                <w:kern w:val="0"/>
              </w:rPr>
              <w:t>帕替尼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限既往至少接受过</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种系统化疗后进展或复发的晚期胃腺癌或胃</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食管结合部腺癌患者。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呋喹替尼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限转移性结直肠癌患者的三线治疗。</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吡咯替尼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限表皮生长因子受体</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HER2</w:t>
            </w:r>
            <w:r w:rsidRPr="00243DE7">
              <w:rPr>
                <w:rFonts w:ascii="Times New Roman" w:eastAsia="方正仿宋_GBK" w:hAnsi="Times New Roman" w:cs="方正仿宋_GBK" w:hint="eastAsia"/>
                <w:kern w:val="0"/>
              </w:rPr>
              <w:t>）阳性的复发或转移性乳腺癌患者的二线治疗。</w:t>
            </w:r>
          </w:p>
        </w:tc>
      </w:tr>
      <w:tr w:rsidR="004A502D" w:rsidRPr="0085304C">
        <w:trPr>
          <w:trHeight w:val="96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尼</w:t>
            </w:r>
            <w:proofErr w:type="gramStart"/>
            <w:r w:rsidRPr="00243DE7">
              <w:rPr>
                <w:rFonts w:ascii="Times New Roman" w:eastAsia="方正仿宋_GBK" w:hAnsi="Times New Roman" w:cs="方正仿宋_GBK" w:hint="eastAsia"/>
                <w:kern w:val="0"/>
              </w:rPr>
              <w:t>洛替尼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限治疗</w:t>
            </w:r>
            <w:proofErr w:type="gramEnd"/>
            <w:r w:rsidRPr="00243DE7">
              <w:rPr>
                <w:rFonts w:ascii="Times New Roman" w:eastAsia="方正仿宋_GBK" w:hAnsi="Times New Roman" w:cs="方正仿宋_GBK" w:hint="eastAsia"/>
                <w:kern w:val="0"/>
              </w:rPr>
              <w:t>新诊断的费城染色体阳性的慢性髓性白血病（</w:t>
            </w:r>
            <w:r w:rsidRPr="00243DE7">
              <w:rPr>
                <w:rFonts w:ascii="Times New Roman" w:eastAsia="方正仿宋_GBK" w:hAnsi="Times New Roman" w:cs="Times New Roman"/>
                <w:kern w:val="0"/>
              </w:rPr>
              <w:t>Ph+ CML</w:t>
            </w:r>
            <w:r w:rsidRPr="00243DE7">
              <w:rPr>
                <w:rFonts w:ascii="Times New Roman" w:eastAsia="方正仿宋_GBK" w:hAnsi="Times New Roman" w:cs="方正仿宋_GBK" w:hint="eastAsia"/>
                <w:kern w:val="0"/>
              </w:rPr>
              <w:t>）慢性期成人患者，或对既往治疗（包括伊</w:t>
            </w:r>
            <w:proofErr w:type="gramStart"/>
            <w:r w:rsidRPr="00243DE7">
              <w:rPr>
                <w:rFonts w:ascii="Times New Roman" w:eastAsia="方正仿宋_GBK" w:hAnsi="Times New Roman" w:cs="方正仿宋_GBK" w:hint="eastAsia"/>
                <w:kern w:val="0"/>
              </w:rPr>
              <w:t>马替尼</w:t>
            </w:r>
            <w:proofErr w:type="gramEnd"/>
            <w:r w:rsidRPr="00243DE7">
              <w:rPr>
                <w:rFonts w:ascii="Times New Roman" w:eastAsia="方正仿宋_GBK" w:hAnsi="Times New Roman" w:cs="方正仿宋_GBK" w:hint="eastAsia"/>
                <w:kern w:val="0"/>
              </w:rPr>
              <w:t>）耐药或</w:t>
            </w:r>
            <w:proofErr w:type="gramStart"/>
            <w:r w:rsidRPr="00243DE7">
              <w:rPr>
                <w:rFonts w:ascii="Times New Roman" w:eastAsia="方正仿宋_GBK" w:hAnsi="Times New Roman" w:cs="方正仿宋_GBK" w:hint="eastAsia"/>
                <w:kern w:val="0"/>
              </w:rPr>
              <w:t>不</w:t>
            </w:r>
            <w:proofErr w:type="gramEnd"/>
            <w:r w:rsidRPr="00243DE7">
              <w:rPr>
                <w:rFonts w:ascii="Times New Roman" w:eastAsia="方正仿宋_GBK" w:hAnsi="Times New Roman" w:cs="方正仿宋_GBK" w:hint="eastAsia"/>
                <w:kern w:val="0"/>
              </w:rPr>
              <w:t>耐受的费城染色体阳性的慢性髓性白血病（</w:t>
            </w:r>
            <w:r w:rsidRPr="00243DE7">
              <w:rPr>
                <w:rFonts w:ascii="Times New Roman" w:eastAsia="方正仿宋_GBK" w:hAnsi="Times New Roman" w:cs="Times New Roman"/>
                <w:kern w:val="0"/>
              </w:rPr>
              <w:t>Ph+ CML</w:t>
            </w:r>
            <w:r w:rsidRPr="00243DE7">
              <w:rPr>
                <w:rFonts w:ascii="Times New Roman" w:eastAsia="方正仿宋_GBK" w:hAnsi="Times New Roman" w:cs="方正仿宋_GBK" w:hint="eastAsia"/>
                <w:kern w:val="0"/>
              </w:rPr>
              <w:t>）慢性期或加速期成人患者。</w:t>
            </w:r>
          </w:p>
        </w:tc>
      </w:tr>
      <w:tr w:rsidR="004A502D" w:rsidRPr="0085304C">
        <w:trPr>
          <w:trHeight w:val="3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伊</w:t>
            </w:r>
            <w:proofErr w:type="gramStart"/>
            <w:r w:rsidRPr="00243DE7">
              <w:rPr>
                <w:rFonts w:ascii="Times New Roman" w:eastAsia="方正仿宋_GBK" w:hAnsi="Times New Roman" w:cs="方正仿宋_GBK" w:hint="eastAsia"/>
                <w:kern w:val="0"/>
              </w:rPr>
              <w:t>布替尼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既往至少接受过一种治疗的套细胞淋巴瘤（</w:t>
            </w:r>
            <w:r w:rsidRPr="00243DE7">
              <w:rPr>
                <w:rFonts w:ascii="Times New Roman" w:eastAsia="方正仿宋_GBK" w:hAnsi="Times New Roman" w:cs="Times New Roman"/>
                <w:kern w:val="0"/>
              </w:rPr>
              <w:t>MCL</w:t>
            </w:r>
            <w:r w:rsidRPr="00243DE7">
              <w:rPr>
                <w:rFonts w:ascii="Times New Roman" w:eastAsia="方正仿宋_GBK" w:hAnsi="Times New Roman" w:cs="方正仿宋_GBK" w:hint="eastAsia"/>
                <w:kern w:val="0"/>
              </w:rPr>
              <w:t>）患者的治疗；</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慢性淋巴细胞白血病</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小淋巴细胞淋巴瘤（</w:t>
            </w:r>
            <w:r w:rsidRPr="00243DE7">
              <w:rPr>
                <w:rFonts w:ascii="Times New Roman" w:eastAsia="方正仿宋_GBK" w:hAnsi="Times New Roman" w:cs="Times New Roman"/>
                <w:kern w:val="0"/>
              </w:rPr>
              <w:t>CLL/SLL</w:t>
            </w:r>
            <w:r w:rsidRPr="00243DE7">
              <w:rPr>
                <w:rFonts w:ascii="Times New Roman" w:eastAsia="方正仿宋_GBK" w:hAnsi="Times New Roman" w:cs="方正仿宋_GBK" w:hint="eastAsia"/>
                <w:kern w:val="0"/>
              </w:rPr>
              <w:t>）患者的治疗；</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华氏巨球蛋白血症患者的治疗，按说明书用药。</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泽</w:t>
            </w:r>
            <w:proofErr w:type="gramStart"/>
            <w:r w:rsidRPr="00243DE7">
              <w:rPr>
                <w:rFonts w:ascii="Times New Roman" w:eastAsia="方正仿宋_GBK" w:hAnsi="Times New Roman" w:cs="方正仿宋_GBK" w:hint="eastAsia"/>
                <w:kern w:val="0"/>
              </w:rPr>
              <w:t>布替尼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既往至少接受过一种治疗的成人套细胞淋巴瘤（</w:t>
            </w:r>
            <w:r w:rsidRPr="00243DE7">
              <w:rPr>
                <w:rFonts w:ascii="Times New Roman" w:eastAsia="方正仿宋_GBK" w:hAnsi="Times New Roman" w:cs="Times New Roman"/>
                <w:kern w:val="0"/>
              </w:rPr>
              <w:t>MCL</w:t>
            </w:r>
            <w:r w:rsidRPr="00243DE7">
              <w:rPr>
                <w:rFonts w:ascii="Times New Roman" w:eastAsia="方正仿宋_GBK" w:hAnsi="Times New Roman" w:cs="方正仿宋_GBK" w:hint="eastAsia"/>
                <w:kern w:val="0"/>
              </w:rPr>
              <w:t>）患者。</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既往至少接受过一种治疗的成人慢性淋巴细胞白血病（</w:t>
            </w:r>
            <w:r w:rsidRPr="00243DE7">
              <w:rPr>
                <w:rFonts w:ascii="Times New Roman" w:eastAsia="方正仿宋_GBK" w:hAnsi="Times New Roman" w:cs="Times New Roman"/>
                <w:kern w:val="0"/>
              </w:rPr>
              <w:t>CLL</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 xml:space="preserve">/ </w:t>
            </w:r>
            <w:r w:rsidRPr="00243DE7">
              <w:rPr>
                <w:rFonts w:ascii="Times New Roman" w:eastAsia="方正仿宋_GBK" w:hAnsi="Times New Roman" w:cs="方正仿宋_GBK" w:hint="eastAsia"/>
                <w:kern w:val="0"/>
              </w:rPr>
              <w:t>小淋巴细胞淋巴瘤（</w:t>
            </w:r>
            <w:r w:rsidRPr="00243DE7">
              <w:rPr>
                <w:rFonts w:ascii="Times New Roman" w:eastAsia="方正仿宋_GBK" w:hAnsi="Times New Roman" w:cs="Times New Roman"/>
                <w:kern w:val="0"/>
              </w:rPr>
              <w:t>SLL</w:t>
            </w:r>
            <w:r w:rsidRPr="00243DE7">
              <w:rPr>
                <w:rFonts w:ascii="Times New Roman" w:eastAsia="方正仿宋_GBK" w:hAnsi="Times New Roman" w:cs="方正仿宋_GBK" w:hint="eastAsia"/>
                <w:kern w:val="0"/>
              </w:rPr>
              <w:t>）患者。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芦可替尼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限中危</w:t>
            </w:r>
            <w:proofErr w:type="gramEnd"/>
            <w:r w:rsidRPr="00243DE7">
              <w:rPr>
                <w:rFonts w:ascii="Times New Roman" w:eastAsia="方正仿宋_GBK" w:hAnsi="Times New Roman" w:cs="方正仿宋_GBK" w:hint="eastAsia"/>
                <w:kern w:val="0"/>
              </w:rPr>
              <w:t>或高危的原发性骨髓纤维化（</w:t>
            </w:r>
            <w:r w:rsidRPr="00243DE7">
              <w:rPr>
                <w:rFonts w:ascii="Times New Roman" w:eastAsia="方正仿宋_GBK" w:hAnsi="Times New Roman" w:cs="Times New Roman"/>
                <w:kern w:val="0"/>
              </w:rPr>
              <w:t>PMF</w:t>
            </w:r>
            <w:r w:rsidRPr="00243DE7">
              <w:rPr>
                <w:rFonts w:ascii="Times New Roman" w:eastAsia="方正仿宋_GBK" w:hAnsi="Times New Roman" w:cs="方正仿宋_GBK" w:hint="eastAsia"/>
                <w:kern w:val="0"/>
              </w:rPr>
              <w:t>）、真性红细胞增多症继发的骨髓纤维化（</w:t>
            </w:r>
            <w:r w:rsidRPr="00243DE7">
              <w:rPr>
                <w:rFonts w:ascii="Times New Roman" w:eastAsia="方正仿宋_GBK" w:hAnsi="Times New Roman" w:cs="Times New Roman"/>
                <w:kern w:val="0"/>
              </w:rPr>
              <w:t>PPV-MF</w:t>
            </w:r>
            <w:r w:rsidRPr="00243DE7">
              <w:rPr>
                <w:rFonts w:ascii="Times New Roman" w:eastAsia="方正仿宋_GBK" w:hAnsi="Times New Roman" w:cs="方正仿宋_GBK" w:hint="eastAsia"/>
                <w:kern w:val="0"/>
              </w:rPr>
              <w:t>）或原发性</w:t>
            </w:r>
            <w:proofErr w:type="gramStart"/>
            <w:r w:rsidRPr="00243DE7">
              <w:rPr>
                <w:rFonts w:ascii="Times New Roman" w:eastAsia="方正仿宋_GBK" w:hAnsi="Times New Roman" w:cs="方正仿宋_GBK" w:hint="eastAsia"/>
                <w:kern w:val="0"/>
              </w:rPr>
              <w:t>血小板增多症继发</w:t>
            </w:r>
            <w:proofErr w:type="gramEnd"/>
            <w:r w:rsidRPr="00243DE7">
              <w:rPr>
                <w:rFonts w:ascii="Times New Roman" w:eastAsia="方正仿宋_GBK" w:hAnsi="Times New Roman" w:cs="方正仿宋_GBK" w:hint="eastAsia"/>
                <w:kern w:val="0"/>
              </w:rPr>
              <w:t>的骨髓纤维化（</w:t>
            </w:r>
            <w:r w:rsidRPr="00243DE7">
              <w:rPr>
                <w:rFonts w:ascii="Times New Roman" w:eastAsia="方正仿宋_GBK" w:hAnsi="Times New Roman" w:cs="Times New Roman"/>
                <w:kern w:val="0"/>
              </w:rPr>
              <w:t>PET-MF</w:t>
            </w:r>
            <w:r w:rsidRPr="00243DE7">
              <w:rPr>
                <w:rFonts w:ascii="Times New Roman" w:eastAsia="方正仿宋_GBK" w:hAnsi="Times New Roman" w:cs="方正仿宋_GBK" w:hint="eastAsia"/>
                <w:kern w:val="0"/>
              </w:rPr>
              <w:t>）的患者。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维莫非尼</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治疗经</w:t>
            </w:r>
            <w:r w:rsidRPr="00243DE7">
              <w:rPr>
                <w:rFonts w:ascii="Times New Roman" w:eastAsia="方正仿宋_GBK" w:hAnsi="Times New Roman" w:cs="Times New Roman"/>
                <w:kern w:val="0"/>
              </w:rPr>
              <w:t>CFDA</w:t>
            </w:r>
            <w:r w:rsidRPr="00243DE7">
              <w:rPr>
                <w:rFonts w:ascii="Times New Roman" w:eastAsia="方正仿宋_GBK" w:hAnsi="Times New Roman" w:cs="方正仿宋_GBK" w:hint="eastAsia"/>
                <w:kern w:val="0"/>
              </w:rPr>
              <w:t>批准的检测方法确定的</w:t>
            </w:r>
            <w:r w:rsidRPr="00243DE7">
              <w:rPr>
                <w:rFonts w:ascii="Times New Roman" w:eastAsia="方正仿宋_GBK" w:hAnsi="Times New Roman" w:cs="Times New Roman"/>
                <w:kern w:val="0"/>
              </w:rPr>
              <w:t>BRAF V600</w:t>
            </w:r>
            <w:r w:rsidRPr="00243DE7">
              <w:rPr>
                <w:rFonts w:ascii="Times New Roman" w:eastAsia="方正仿宋_GBK" w:hAnsi="Times New Roman" w:cs="方正仿宋_GBK" w:hint="eastAsia"/>
                <w:kern w:val="0"/>
              </w:rPr>
              <w:t>突变阳性的不可切除或转移性黑色素瘤。</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曲</w:t>
            </w:r>
            <w:proofErr w:type="gramStart"/>
            <w:r w:rsidRPr="00243DE7">
              <w:rPr>
                <w:rFonts w:ascii="Times New Roman" w:eastAsia="方正仿宋_GBK" w:hAnsi="Times New Roman" w:cs="方正仿宋_GBK" w:hint="eastAsia"/>
                <w:kern w:val="0"/>
              </w:rPr>
              <w:t>美替尼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 xml:space="preserve">1.BRAF V600 </w:t>
            </w:r>
            <w:r w:rsidRPr="00243DE7">
              <w:rPr>
                <w:rFonts w:ascii="Times New Roman" w:eastAsia="方正仿宋_GBK" w:hAnsi="Times New Roman" w:cs="方正仿宋_GBK" w:hint="eastAsia"/>
                <w:kern w:val="0"/>
              </w:rPr>
              <w:t>突变阳性不可切除或转移性黑色素瘤：</w:t>
            </w:r>
            <w:r w:rsidRPr="00243DE7">
              <w:rPr>
                <w:rFonts w:ascii="Times New Roman" w:eastAsia="方正仿宋_GBK" w:hAnsi="Times New Roman" w:cs="方正仿宋_GBK" w:hint="eastAsia"/>
                <w:kern w:val="0"/>
              </w:rPr>
              <w:lastRenderedPageBreak/>
              <w:t>联合甲磺酸达拉非尼适用于治疗</w:t>
            </w:r>
            <w:r w:rsidRPr="00243DE7">
              <w:rPr>
                <w:rFonts w:ascii="Times New Roman" w:eastAsia="方正仿宋_GBK" w:hAnsi="Times New Roman" w:cs="Times New Roman"/>
                <w:kern w:val="0"/>
              </w:rPr>
              <w:t xml:space="preserve">BRAF V600 </w:t>
            </w:r>
            <w:r w:rsidRPr="00243DE7">
              <w:rPr>
                <w:rFonts w:ascii="Times New Roman" w:eastAsia="方正仿宋_GBK" w:hAnsi="Times New Roman" w:cs="方正仿宋_GBK" w:hint="eastAsia"/>
                <w:kern w:val="0"/>
              </w:rPr>
              <w:t>突变阳性的不可切除或转移性黑色素瘤患者。</w:t>
            </w:r>
            <w:r w:rsidRPr="00243DE7">
              <w:rPr>
                <w:rFonts w:ascii="Times New Roman" w:eastAsia="方正仿宋_GBK" w:hAnsi="Times New Roman" w:cs="Times New Roman"/>
                <w:kern w:val="0"/>
              </w:rPr>
              <w:t xml:space="preserve">2.BRAF V600 </w:t>
            </w:r>
            <w:r w:rsidRPr="00243DE7">
              <w:rPr>
                <w:rFonts w:ascii="Times New Roman" w:eastAsia="方正仿宋_GBK" w:hAnsi="Times New Roman" w:cs="方正仿宋_GBK" w:hint="eastAsia"/>
                <w:kern w:val="0"/>
              </w:rPr>
              <w:t>突变阳性黑色素瘤的术后辅助治疗：联合甲磺酸达拉非尼适用于</w:t>
            </w:r>
            <w:r w:rsidRPr="00243DE7">
              <w:rPr>
                <w:rFonts w:ascii="Times New Roman" w:eastAsia="方正仿宋_GBK" w:hAnsi="Times New Roman" w:cs="Times New Roman"/>
                <w:kern w:val="0"/>
              </w:rPr>
              <w:t>BRAF V600</w:t>
            </w:r>
            <w:r w:rsidRPr="00243DE7">
              <w:rPr>
                <w:rFonts w:ascii="Times New Roman" w:eastAsia="方正仿宋_GBK" w:hAnsi="Times New Roman" w:cs="方正仿宋_GBK" w:hint="eastAsia"/>
                <w:kern w:val="0"/>
              </w:rPr>
              <w:t>突变阳性的</w:t>
            </w:r>
            <w:r w:rsidRPr="00243DE7">
              <w:rPr>
                <w:rFonts w:ascii="Times New Roman" w:eastAsia="方正仿宋_GBK" w:hAnsi="Times New Roman" w:cs="Times New Roman"/>
                <w:kern w:val="0"/>
              </w:rPr>
              <w:t>III</w:t>
            </w:r>
            <w:r w:rsidRPr="00243DE7">
              <w:rPr>
                <w:rFonts w:ascii="Times New Roman" w:eastAsia="方正仿宋_GBK" w:hAnsi="Times New Roman" w:cs="方正仿宋_GBK" w:hint="eastAsia"/>
                <w:kern w:val="0"/>
              </w:rPr>
              <w:t>期黑色素瘤患者完全切除后的辅助治疗。</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103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达拉非尼</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 xml:space="preserve">1.BRAF V600 </w:t>
            </w:r>
            <w:r w:rsidRPr="00243DE7">
              <w:rPr>
                <w:rFonts w:ascii="Times New Roman" w:eastAsia="方正仿宋_GBK" w:hAnsi="Times New Roman" w:cs="方正仿宋_GBK" w:hint="eastAsia"/>
                <w:kern w:val="0"/>
              </w:rPr>
              <w:t>突变阳性不可切除或转移性黑色素瘤：联合曲</w:t>
            </w:r>
            <w:proofErr w:type="gramStart"/>
            <w:r w:rsidRPr="00243DE7">
              <w:rPr>
                <w:rFonts w:ascii="Times New Roman" w:eastAsia="方正仿宋_GBK" w:hAnsi="Times New Roman" w:cs="方正仿宋_GBK" w:hint="eastAsia"/>
                <w:kern w:val="0"/>
              </w:rPr>
              <w:t>美替尼</w:t>
            </w:r>
            <w:proofErr w:type="gramEnd"/>
            <w:r w:rsidRPr="00243DE7">
              <w:rPr>
                <w:rFonts w:ascii="Times New Roman" w:eastAsia="方正仿宋_GBK" w:hAnsi="Times New Roman" w:cs="方正仿宋_GBK" w:hint="eastAsia"/>
                <w:kern w:val="0"/>
              </w:rPr>
              <w:t>适用于治疗</w:t>
            </w:r>
            <w:r w:rsidRPr="00243DE7">
              <w:rPr>
                <w:rFonts w:ascii="Times New Roman" w:eastAsia="方正仿宋_GBK" w:hAnsi="Times New Roman" w:cs="Times New Roman"/>
                <w:kern w:val="0"/>
              </w:rPr>
              <w:t>BRAF V600</w:t>
            </w:r>
            <w:r w:rsidRPr="00243DE7">
              <w:rPr>
                <w:rFonts w:ascii="Times New Roman" w:eastAsia="方正仿宋_GBK" w:hAnsi="Times New Roman" w:cs="方正仿宋_GBK" w:hint="eastAsia"/>
                <w:kern w:val="0"/>
              </w:rPr>
              <w:t>突变阳性的不可切除或转移性黑色素瘤患者。</w:t>
            </w:r>
            <w:r w:rsidRPr="00243DE7">
              <w:rPr>
                <w:rFonts w:ascii="Times New Roman" w:eastAsia="方正仿宋_GBK" w:hAnsi="Times New Roman" w:cs="Times New Roman"/>
                <w:kern w:val="0"/>
              </w:rPr>
              <w:t xml:space="preserve"> 2.BRAF V600 </w:t>
            </w:r>
            <w:r w:rsidRPr="00243DE7">
              <w:rPr>
                <w:rFonts w:ascii="Times New Roman" w:eastAsia="方正仿宋_GBK" w:hAnsi="Times New Roman" w:cs="方正仿宋_GBK" w:hint="eastAsia"/>
                <w:kern w:val="0"/>
              </w:rPr>
              <w:t>突变阳性黑色素瘤的术后辅助治疗：联合曲</w:t>
            </w:r>
            <w:proofErr w:type="gramStart"/>
            <w:r w:rsidRPr="00243DE7">
              <w:rPr>
                <w:rFonts w:ascii="Times New Roman" w:eastAsia="方正仿宋_GBK" w:hAnsi="Times New Roman" w:cs="方正仿宋_GBK" w:hint="eastAsia"/>
                <w:kern w:val="0"/>
              </w:rPr>
              <w:t>美替尼</w:t>
            </w:r>
            <w:proofErr w:type="gramEnd"/>
            <w:r w:rsidRPr="00243DE7">
              <w:rPr>
                <w:rFonts w:ascii="Times New Roman" w:eastAsia="方正仿宋_GBK" w:hAnsi="Times New Roman" w:cs="方正仿宋_GBK" w:hint="eastAsia"/>
                <w:kern w:val="0"/>
              </w:rPr>
              <w:t>适用于</w:t>
            </w:r>
            <w:r w:rsidRPr="00243DE7">
              <w:rPr>
                <w:rFonts w:ascii="Times New Roman" w:eastAsia="方正仿宋_GBK" w:hAnsi="Times New Roman" w:cs="Times New Roman"/>
                <w:kern w:val="0"/>
              </w:rPr>
              <w:t xml:space="preserve">BRAF V600 </w:t>
            </w:r>
            <w:r w:rsidRPr="00243DE7">
              <w:rPr>
                <w:rFonts w:ascii="Times New Roman" w:eastAsia="方正仿宋_GBK" w:hAnsi="Times New Roman" w:cs="方正仿宋_GBK" w:hint="eastAsia"/>
                <w:kern w:val="0"/>
              </w:rPr>
              <w:t>突变阳性的</w:t>
            </w:r>
            <w:r w:rsidRPr="00243DE7">
              <w:rPr>
                <w:rFonts w:ascii="Times New Roman" w:eastAsia="方正仿宋_GBK" w:hAnsi="Times New Roman" w:cs="Times New Roman"/>
                <w:kern w:val="0"/>
              </w:rPr>
              <w:t>III</w:t>
            </w:r>
            <w:r w:rsidRPr="00243DE7">
              <w:rPr>
                <w:rFonts w:ascii="Times New Roman" w:eastAsia="方正仿宋_GBK" w:hAnsi="Times New Roman" w:cs="方正仿宋_GBK" w:hint="eastAsia"/>
                <w:kern w:val="0"/>
              </w:rPr>
              <w:t>期黑色素瘤患者完全切除后的辅助治疗。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仑伐替尼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proofErr w:type="gramStart"/>
            <w:r w:rsidRPr="00243DE7">
              <w:rPr>
                <w:rFonts w:ascii="Times New Roman" w:eastAsia="方正仿宋_GBK" w:hAnsi="Times New Roman" w:cs="方正仿宋_GBK" w:hint="eastAsia"/>
                <w:kern w:val="0"/>
              </w:rPr>
              <w:t>既往未</w:t>
            </w:r>
            <w:proofErr w:type="gramEnd"/>
            <w:r w:rsidRPr="00243DE7">
              <w:rPr>
                <w:rFonts w:ascii="Times New Roman" w:eastAsia="方正仿宋_GBK" w:hAnsi="Times New Roman" w:cs="方正仿宋_GBK" w:hint="eastAsia"/>
                <w:kern w:val="0"/>
              </w:rPr>
              <w:t>接受过全身系统治疗的不可切除的肝细胞癌患者。</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伊沙佐米</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每</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个疗程需提供治疗有效的证据后方可继续支付；</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由三级医院血液专科或血液专科医院医师处方；</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与来</w:t>
            </w:r>
            <w:proofErr w:type="gramStart"/>
            <w:r w:rsidRPr="00243DE7">
              <w:rPr>
                <w:rFonts w:ascii="Times New Roman" w:eastAsia="方正仿宋_GBK" w:hAnsi="Times New Roman" w:cs="方正仿宋_GBK" w:hint="eastAsia"/>
                <w:kern w:val="0"/>
              </w:rPr>
              <w:t>那度胺联合</w:t>
            </w:r>
            <w:proofErr w:type="gramEnd"/>
            <w:r w:rsidRPr="00243DE7">
              <w:rPr>
                <w:rFonts w:ascii="Times New Roman" w:eastAsia="方正仿宋_GBK" w:hAnsi="Times New Roman" w:cs="方正仿宋_GBK" w:hint="eastAsia"/>
                <w:kern w:val="0"/>
              </w:rPr>
              <w:t>使用时，只支付伊沙佐米或来</w:t>
            </w:r>
            <w:proofErr w:type="gramStart"/>
            <w:r w:rsidRPr="00243DE7">
              <w:rPr>
                <w:rFonts w:ascii="Times New Roman" w:eastAsia="方正仿宋_GBK" w:hAnsi="Times New Roman" w:cs="方正仿宋_GBK" w:hint="eastAsia"/>
                <w:kern w:val="0"/>
              </w:rPr>
              <w:t>那度胺中</w:t>
            </w:r>
            <w:proofErr w:type="gramEnd"/>
            <w:r w:rsidRPr="00243DE7">
              <w:rPr>
                <w:rFonts w:ascii="Times New Roman" w:eastAsia="方正仿宋_GBK" w:hAnsi="Times New Roman" w:cs="方正仿宋_GBK" w:hint="eastAsia"/>
                <w:kern w:val="0"/>
              </w:rPr>
              <w:t>的一种。</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培门冬酶</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儿童急性淋巴细胞白血病患者的一线治疗。</w:t>
            </w:r>
          </w:p>
        </w:tc>
      </w:tr>
      <w:tr w:rsidR="004A502D" w:rsidRPr="0085304C">
        <w:trPr>
          <w:trHeight w:val="96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奥拉帕利</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限携带胚系或体细胞</w:t>
            </w:r>
            <w:r w:rsidRPr="00243DE7">
              <w:rPr>
                <w:rFonts w:ascii="Times New Roman" w:eastAsia="方正仿宋_GBK" w:hAnsi="Times New Roman" w:cs="Times New Roman"/>
                <w:kern w:val="0"/>
              </w:rPr>
              <w:t>BRCA</w:t>
            </w:r>
            <w:r w:rsidRPr="00243DE7">
              <w:rPr>
                <w:rFonts w:ascii="Times New Roman" w:eastAsia="方正仿宋_GBK" w:hAnsi="Times New Roman" w:cs="方正仿宋_GBK" w:hint="eastAsia"/>
                <w:kern w:val="0"/>
              </w:rPr>
              <w:t>突变的（</w:t>
            </w:r>
            <w:r w:rsidRPr="00243DE7">
              <w:rPr>
                <w:rFonts w:ascii="Times New Roman" w:eastAsia="方正仿宋_GBK" w:hAnsi="Times New Roman" w:cs="Times New Roman"/>
                <w:kern w:val="0"/>
              </w:rPr>
              <w:t>gBRCAm</w:t>
            </w:r>
            <w:r w:rsidRPr="00243DE7">
              <w:rPr>
                <w:rFonts w:ascii="Times New Roman" w:eastAsia="方正仿宋_GBK" w:hAnsi="Times New Roman" w:cs="方正仿宋_GBK" w:hint="eastAsia"/>
                <w:kern w:val="0"/>
              </w:rPr>
              <w:t>或</w:t>
            </w:r>
            <w:r w:rsidRPr="00243DE7">
              <w:rPr>
                <w:rFonts w:ascii="Times New Roman" w:eastAsia="方正仿宋_GBK" w:hAnsi="Times New Roman" w:cs="Times New Roman"/>
                <w:kern w:val="0"/>
              </w:rPr>
              <w:t xml:space="preserve"> sBRCAm</w:t>
            </w:r>
            <w:r w:rsidRPr="00243DE7">
              <w:rPr>
                <w:rFonts w:ascii="Times New Roman" w:eastAsia="方正仿宋_GBK" w:hAnsi="Times New Roman" w:cs="方正仿宋_GBK" w:hint="eastAsia"/>
                <w:kern w:val="0"/>
              </w:rPr>
              <w:t>）晚期上皮性卵巢癌、输卵管癌或原发性腹膜癌初治成人患者在一线含铂化疗达到完全缓解或部分缓解后的维持治疗；</w:t>
            </w:r>
            <w:proofErr w:type="gramStart"/>
            <w:r w:rsidRPr="00243DE7">
              <w:rPr>
                <w:rFonts w:ascii="Times New Roman" w:eastAsia="方正仿宋_GBK" w:hAnsi="Times New Roman" w:cs="方正仿宋_GBK" w:hint="eastAsia"/>
                <w:kern w:val="0"/>
              </w:rPr>
              <w:t>铂</w:t>
            </w:r>
            <w:proofErr w:type="gramEnd"/>
            <w:r w:rsidRPr="00243DE7">
              <w:rPr>
                <w:rFonts w:ascii="Times New Roman" w:eastAsia="方正仿宋_GBK" w:hAnsi="Times New Roman" w:cs="方正仿宋_GBK" w:hint="eastAsia"/>
                <w:kern w:val="0"/>
              </w:rPr>
              <w:t>敏感的复发性上皮性卵巢癌、输卵管癌或原发性腹膜癌患者。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重组人血管内皮抑制素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限晚期非小细胞肺癌患者。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西达本胺</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限既往至少接受过</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次全身化疗的复发或难治的外周</w:t>
            </w:r>
            <w:r w:rsidRPr="00243DE7">
              <w:rPr>
                <w:rFonts w:ascii="Times New Roman" w:eastAsia="方正仿宋_GBK" w:hAnsi="Times New Roman" w:cs="Times New Roman"/>
                <w:kern w:val="0"/>
              </w:rPr>
              <w:t>T</w:t>
            </w:r>
            <w:r w:rsidRPr="00243DE7">
              <w:rPr>
                <w:rFonts w:ascii="Times New Roman" w:eastAsia="方正仿宋_GBK" w:hAnsi="Times New Roman" w:cs="方正仿宋_GBK" w:hint="eastAsia"/>
                <w:kern w:val="0"/>
              </w:rPr>
              <w:t>细胞淋巴瘤（</w:t>
            </w:r>
            <w:r w:rsidRPr="00243DE7">
              <w:rPr>
                <w:rFonts w:ascii="Times New Roman" w:eastAsia="方正仿宋_GBK" w:hAnsi="Times New Roman" w:cs="Times New Roman"/>
                <w:kern w:val="0"/>
              </w:rPr>
              <w:t>PTCL</w:t>
            </w:r>
            <w:r w:rsidRPr="00243DE7">
              <w:rPr>
                <w:rFonts w:ascii="Times New Roman" w:eastAsia="方正仿宋_GBK" w:hAnsi="Times New Roman" w:cs="方正仿宋_GBK" w:hint="eastAsia"/>
                <w:kern w:val="0"/>
              </w:rPr>
              <w:t>）患者。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恩扎</w:t>
            </w:r>
            <w:proofErr w:type="gramStart"/>
            <w:r w:rsidRPr="00243DE7">
              <w:rPr>
                <w:rFonts w:ascii="Times New Roman" w:eastAsia="方正仿宋_GBK" w:hAnsi="Times New Roman" w:cs="方正仿宋_GBK" w:hint="eastAsia"/>
                <w:kern w:val="0"/>
              </w:rPr>
              <w:t>卢</w:t>
            </w:r>
            <w:proofErr w:type="gramEnd"/>
            <w:r w:rsidRPr="00243DE7">
              <w:rPr>
                <w:rFonts w:ascii="Times New Roman" w:eastAsia="方正仿宋_GBK" w:hAnsi="Times New Roman" w:cs="方正仿宋_GBK" w:hint="eastAsia"/>
                <w:kern w:val="0"/>
              </w:rPr>
              <w:t>胺</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325873">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限雄激素剥夺治疗（</w:t>
            </w:r>
            <w:r w:rsidRPr="00243DE7">
              <w:rPr>
                <w:rFonts w:ascii="Times New Roman" w:eastAsia="方正仿宋_GBK" w:hAnsi="Times New Roman" w:cs="Times New Roman"/>
                <w:kern w:val="0"/>
              </w:rPr>
              <w:t>ADT</w:t>
            </w:r>
            <w:r w:rsidRPr="00243DE7">
              <w:rPr>
                <w:rFonts w:ascii="Times New Roman" w:eastAsia="方正仿宋_GBK" w:hAnsi="Times New Roman" w:cs="方正仿宋_GBK" w:hint="eastAsia"/>
                <w:kern w:val="0"/>
              </w:rPr>
              <w:t>）失败后无症状或有轻微症状且未接受化疗的转移性去势抵抗性前列腺癌（</w:t>
            </w:r>
            <w:r w:rsidRPr="00243DE7">
              <w:rPr>
                <w:rFonts w:ascii="Times New Roman" w:eastAsia="方正仿宋_GBK" w:hAnsi="Times New Roman" w:cs="Times New Roman"/>
                <w:kern w:val="0"/>
              </w:rPr>
              <w:t>CRPC</w:t>
            </w:r>
            <w:r w:rsidRPr="00243DE7">
              <w:rPr>
                <w:rFonts w:ascii="Times New Roman" w:eastAsia="方正仿宋_GBK" w:hAnsi="Times New Roman" w:cs="方正仿宋_GBK" w:hint="eastAsia"/>
                <w:kern w:val="0"/>
              </w:rPr>
              <w:t>）成年患者的治疗。</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尼拉帕利</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限铂敏感</w:t>
            </w:r>
            <w:proofErr w:type="gramEnd"/>
            <w:r w:rsidRPr="00243DE7">
              <w:rPr>
                <w:rFonts w:ascii="Times New Roman" w:eastAsia="方正仿宋_GBK" w:hAnsi="Times New Roman" w:cs="方正仿宋_GBK" w:hint="eastAsia"/>
                <w:kern w:val="0"/>
              </w:rPr>
              <w:t>的复发性上皮性卵巢癌、输卵管癌或原发性腹膜癌成人患者在含铂化疗达到完全缓解或部分缓解后的维持治疗。</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地舒单抗</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限绝经后妇女的重度骨质疏松；</w:t>
            </w:r>
            <w:proofErr w:type="gramStart"/>
            <w:r w:rsidRPr="00243DE7">
              <w:rPr>
                <w:rFonts w:ascii="Times New Roman" w:eastAsia="方正仿宋_GBK" w:hAnsi="Times New Roman" w:cs="方正仿宋_GBK" w:hint="eastAsia"/>
                <w:kern w:val="0"/>
              </w:rPr>
              <w:t>限不可</w:t>
            </w:r>
            <w:proofErr w:type="gramEnd"/>
            <w:r w:rsidRPr="00243DE7">
              <w:rPr>
                <w:rFonts w:ascii="Times New Roman" w:eastAsia="方正仿宋_GBK" w:hAnsi="Times New Roman" w:cs="方正仿宋_GBK" w:hint="eastAsia"/>
                <w:kern w:val="0"/>
              </w:rPr>
              <w:t>手术切除或者手术切除可能导致严重功能障碍的骨巨</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硫培非格司亭</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限前次化疗曾发生重度中性粒细胞减少合并发</w:t>
            </w:r>
            <w:r w:rsidRPr="00243DE7">
              <w:rPr>
                <w:rFonts w:ascii="Times New Roman" w:eastAsia="方正仿宋_GBK" w:hAnsi="Times New Roman" w:cs="Times New Roman"/>
                <w:kern w:val="0"/>
              </w:rPr>
              <w:br w:type="page"/>
            </w:r>
            <w:r w:rsidRPr="00243DE7">
              <w:rPr>
                <w:rFonts w:ascii="Times New Roman" w:eastAsia="方正仿宋_GBK" w:hAnsi="Times New Roman" w:cs="方正仿宋_GBK" w:hint="eastAsia"/>
                <w:kern w:val="0"/>
              </w:rPr>
              <w:t>热的患者。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托法替布</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限诊断明确的类风湿关节炎经传统</w:t>
            </w:r>
            <w:r w:rsidRPr="00243DE7">
              <w:rPr>
                <w:rFonts w:ascii="Times New Roman" w:eastAsia="方正仿宋_GBK" w:hAnsi="Times New Roman" w:cs="Times New Roman"/>
                <w:kern w:val="0"/>
              </w:rPr>
              <w:t>DMARDs</w:t>
            </w:r>
            <w:r w:rsidRPr="00243DE7">
              <w:rPr>
                <w:rFonts w:ascii="Times New Roman" w:eastAsia="方正仿宋_GBK" w:hAnsi="Times New Roman" w:cs="方正仿宋_GBK" w:hint="eastAsia"/>
                <w:kern w:val="0"/>
              </w:rPr>
              <w:t>治疗</w:t>
            </w:r>
            <w:r w:rsidRPr="00243DE7">
              <w:rPr>
                <w:rFonts w:ascii="Times New Roman" w:eastAsia="方正仿宋_GBK" w:hAnsi="Times New Roman" w:cs="Times New Roman"/>
                <w:kern w:val="0"/>
              </w:rPr>
              <w:t xml:space="preserve"> 3-6</w:t>
            </w:r>
            <w:r w:rsidRPr="00243DE7">
              <w:rPr>
                <w:rFonts w:ascii="Times New Roman" w:eastAsia="方正仿宋_GBK" w:hAnsi="Times New Roman" w:cs="方正仿宋_GBK" w:hint="eastAsia"/>
                <w:kern w:val="0"/>
              </w:rPr>
              <w:t>个月疾病活动度下降低于</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者，并需风湿病专科医师</w:t>
            </w:r>
            <w:r w:rsidRPr="00243DE7">
              <w:rPr>
                <w:rFonts w:ascii="Times New Roman" w:eastAsia="方正仿宋_GBK" w:hAnsi="Times New Roman" w:cs="方正仿宋_GBK" w:hint="eastAsia"/>
                <w:kern w:val="0"/>
              </w:rPr>
              <w:lastRenderedPageBreak/>
              <w:t>处方。</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116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特</w:t>
            </w:r>
            <w:proofErr w:type="gramStart"/>
            <w:r w:rsidRPr="00243DE7">
              <w:rPr>
                <w:rFonts w:ascii="Times New Roman" w:eastAsia="方正仿宋_GBK" w:hAnsi="Times New Roman" w:cs="方正仿宋_GBK" w:hint="eastAsia"/>
                <w:kern w:val="0"/>
              </w:rPr>
              <w:t>立氟胺</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限常规治疗无效的多发性硬化患者。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西尼莫德</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限成人复发型多发性硬化的患者。</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芬戈莫德</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10</w:t>
            </w:r>
            <w:r w:rsidRPr="00243DE7">
              <w:rPr>
                <w:rFonts w:ascii="Times New Roman" w:eastAsia="方正仿宋_GBK" w:hAnsi="Times New Roman" w:cs="方正仿宋_GBK" w:hint="eastAsia"/>
                <w:kern w:val="0"/>
              </w:rPr>
              <w:t>岁及以上患者复发型多发性硬化（</w:t>
            </w:r>
            <w:r w:rsidRPr="00243DE7">
              <w:rPr>
                <w:rFonts w:ascii="Times New Roman" w:eastAsia="方正仿宋_GBK" w:hAnsi="Times New Roman" w:cs="Times New Roman"/>
                <w:kern w:val="0"/>
              </w:rPr>
              <w:t>RMS</w:t>
            </w:r>
            <w:r w:rsidRPr="00243DE7">
              <w:rPr>
                <w:rFonts w:ascii="Times New Roman" w:eastAsia="方正仿宋_GBK" w:hAnsi="Times New Roman" w:cs="方正仿宋_GBK" w:hint="eastAsia"/>
                <w:kern w:val="0"/>
              </w:rPr>
              <w:t>）的患者。</w:t>
            </w:r>
          </w:p>
        </w:tc>
      </w:tr>
      <w:tr w:rsidR="004A502D" w:rsidRPr="0085304C">
        <w:trPr>
          <w:trHeight w:val="2089"/>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依维莫司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限以下情况方可支付：</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接受</w:t>
            </w:r>
            <w:proofErr w:type="gramStart"/>
            <w:r w:rsidRPr="00243DE7">
              <w:rPr>
                <w:rFonts w:ascii="Times New Roman" w:eastAsia="方正仿宋_GBK" w:hAnsi="Times New Roman" w:cs="方正仿宋_GBK" w:hint="eastAsia"/>
                <w:kern w:val="0"/>
              </w:rPr>
              <w:t>舒尼替尼</w:t>
            </w:r>
            <w:proofErr w:type="gramEnd"/>
            <w:r w:rsidRPr="00243DE7">
              <w:rPr>
                <w:rFonts w:ascii="Times New Roman" w:eastAsia="方正仿宋_GBK" w:hAnsi="Times New Roman" w:cs="方正仿宋_GBK" w:hint="eastAsia"/>
                <w:kern w:val="0"/>
              </w:rPr>
              <w:t>或索拉非尼治疗失败的晚期肾细胞癌成人患者。</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不可切除的、局部晚期或转移性的、分化良好的（中度分化或高度分化）进展期胰腺神经内分泌瘤成人患者。</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无法手术切除的、局部晚期或转移性的、分化良好的、进展期非功能性胃肠道或肺源神经内分泌肿瘤患者。</w:t>
            </w:r>
            <w:r w:rsidRPr="00243DE7">
              <w:rPr>
                <w:rFonts w:ascii="Times New Roman" w:eastAsia="方正仿宋_GBK" w:hAnsi="Times New Roman" w:cs="Times New Roman"/>
                <w:kern w:val="0"/>
              </w:rPr>
              <w:t>4.</w:t>
            </w:r>
            <w:r w:rsidRPr="00243DE7">
              <w:rPr>
                <w:rFonts w:ascii="Times New Roman" w:eastAsia="方正仿宋_GBK" w:hAnsi="Times New Roman" w:cs="方正仿宋_GBK" w:hint="eastAsia"/>
                <w:kern w:val="0"/>
              </w:rPr>
              <w:t>不需立即手术治疗的结节性硬化症相关的肾血管平滑肌脂肪瘤（</w:t>
            </w:r>
            <w:r w:rsidRPr="00243DE7">
              <w:rPr>
                <w:rFonts w:ascii="Times New Roman" w:eastAsia="方正仿宋_GBK" w:hAnsi="Times New Roman" w:cs="Times New Roman"/>
                <w:kern w:val="0"/>
              </w:rPr>
              <w:t>TSC-AML)</w:t>
            </w:r>
            <w:r w:rsidRPr="00243DE7">
              <w:rPr>
                <w:rFonts w:ascii="Times New Roman" w:eastAsia="方正仿宋_GBK" w:hAnsi="Times New Roman" w:cs="方正仿宋_GBK" w:hint="eastAsia"/>
                <w:kern w:val="0"/>
              </w:rPr>
              <w:t>成人患者。</w:t>
            </w:r>
            <w:r w:rsidRPr="00243DE7">
              <w:rPr>
                <w:rFonts w:ascii="Times New Roman" w:eastAsia="方正仿宋_GBK" w:hAnsi="Times New Roman" w:cs="Times New Roman"/>
                <w:kern w:val="0"/>
              </w:rPr>
              <w:t>5.</w:t>
            </w:r>
            <w:r w:rsidRPr="00243DE7">
              <w:rPr>
                <w:rFonts w:ascii="Times New Roman" w:eastAsia="方正仿宋_GBK" w:hAnsi="Times New Roman" w:cs="方正仿宋_GBK" w:hint="eastAsia"/>
                <w:kern w:val="0"/>
              </w:rPr>
              <w:t>不能手术的结节性硬化症相关的室管膜下巨细胞星型细胞瘤的患者。</w:t>
            </w:r>
          </w:p>
        </w:tc>
      </w:tr>
      <w:tr w:rsidR="004A502D" w:rsidRPr="0085304C">
        <w:trPr>
          <w:trHeight w:val="446"/>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巴瑞替尼</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限诊断明确的类风湿关节炎经传统</w:t>
            </w:r>
            <w:r w:rsidRPr="00243DE7">
              <w:rPr>
                <w:rFonts w:ascii="Times New Roman" w:eastAsia="方正仿宋_GBK" w:hAnsi="Times New Roman" w:cs="Times New Roman"/>
                <w:kern w:val="0"/>
              </w:rPr>
              <w:t>DMARDs</w:t>
            </w:r>
            <w:r w:rsidRPr="00243DE7">
              <w:rPr>
                <w:rFonts w:ascii="Times New Roman" w:eastAsia="方正仿宋_GBK" w:hAnsi="Times New Roman" w:cs="方正仿宋_GBK" w:hint="eastAsia"/>
                <w:kern w:val="0"/>
              </w:rPr>
              <w:t>治疗</w:t>
            </w:r>
            <w:r w:rsidRPr="00243DE7">
              <w:rPr>
                <w:rFonts w:ascii="Times New Roman" w:eastAsia="方正仿宋_GBK" w:hAnsi="Times New Roman" w:cs="Times New Roman"/>
                <w:kern w:val="0"/>
              </w:rPr>
              <w:t xml:space="preserve"> 3-6</w:t>
            </w:r>
            <w:r w:rsidRPr="00243DE7">
              <w:rPr>
                <w:rFonts w:ascii="Times New Roman" w:eastAsia="方正仿宋_GBK" w:hAnsi="Times New Roman" w:cs="方正仿宋_GBK" w:hint="eastAsia"/>
                <w:kern w:val="0"/>
              </w:rPr>
              <w:t>个月疾病活动度下降低于</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者，并需风湿病专科医师处方。</w:t>
            </w:r>
          </w:p>
        </w:tc>
      </w:tr>
      <w:tr w:rsidR="004A502D" w:rsidRPr="0085304C">
        <w:trPr>
          <w:trHeight w:val="120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w:t>
            </w:r>
            <w:proofErr w:type="gramStart"/>
            <w:r w:rsidRPr="00243DE7">
              <w:rPr>
                <w:rFonts w:ascii="Times New Roman" w:eastAsia="方正仿宋_GBK" w:hAnsi="Times New Roman" w:cs="方正仿宋_GBK" w:hint="eastAsia"/>
                <w:kern w:val="0"/>
              </w:rPr>
              <w:t>达木单抗</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限以下情况方可支付：</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诊断明确的类风湿关节炎经传统</w:t>
            </w:r>
            <w:r w:rsidRPr="00243DE7">
              <w:rPr>
                <w:rFonts w:ascii="Times New Roman" w:eastAsia="方正仿宋_GBK" w:hAnsi="Times New Roman" w:cs="Times New Roman"/>
                <w:kern w:val="0"/>
              </w:rPr>
              <w:t>DMARDs</w:t>
            </w:r>
            <w:r w:rsidRPr="00243DE7">
              <w:rPr>
                <w:rFonts w:ascii="Times New Roman" w:eastAsia="方正仿宋_GBK" w:hAnsi="Times New Roman" w:cs="方正仿宋_GBK" w:hint="eastAsia"/>
                <w:kern w:val="0"/>
              </w:rPr>
              <w:t>治疗</w:t>
            </w:r>
            <w:r w:rsidRPr="00243DE7">
              <w:rPr>
                <w:rFonts w:ascii="Times New Roman" w:eastAsia="方正仿宋_GBK" w:hAnsi="Times New Roman" w:cs="Times New Roman"/>
                <w:kern w:val="0"/>
              </w:rPr>
              <w:t>3-6</w:t>
            </w:r>
            <w:r w:rsidRPr="00243DE7">
              <w:rPr>
                <w:rFonts w:ascii="Times New Roman" w:eastAsia="方正仿宋_GBK" w:hAnsi="Times New Roman" w:cs="方正仿宋_GBK" w:hint="eastAsia"/>
                <w:kern w:val="0"/>
              </w:rPr>
              <w:t>个月疾病活动度下降低于</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者；诊断明确的强直性脊柱炎（不含放射学前期中轴性脊柱关节炎）</w:t>
            </w:r>
            <w:r w:rsidRPr="00243DE7">
              <w:rPr>
                <w:rFonts w:ascii="Times New Roman" w:eastAsia="方正仿宋_GBK" w:hAnsi="Times New Roman" w:cs="Times New Roman"/>
                <w:kern w:val="0"/>
              </w:rPr>
              <w:t>NSAIDs</w:t>
            </w:r>
            <w:r w:rsidRPr="00243DE7">
              <w:rPr>
                <w:rFonts w:ascii="Times New Roman" w:eastAsia="方正仿宋_GBK" w:hAnsi="Times New Roman" w:cs="方正仿宋_GBK" w:hint="eastAsia"/>
                <w:kern w:val="0"/>
              </w:rPr>
              <w:t>充分治疗</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个月疾病活动度下降低于</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者；并需风湿病专科医师处方。</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对系统性治疗无效、禁忌或</w:t>
            </w:r>
            <w:proofErr w:type="gramStart"/>
            <w:r w:rsidRPr="00243DE7">
              <w:rPr>
                <w:rFonts w:ascii="Times New Roman" w:eastAsia="方正仿宋_GBK" w:hAnsi="Times New Roman" w:cs="方正仿宋_GBK" w:hint="eastAsia"/>
                <w:kern w:val="0"/>
              </w:rPr>
              <w:t>不</w:t>
            </w:r>
            <w:proofErr w:type="gramEnd"/>
            <w:r w:rsidRPr="00243DE7">
              <w:rPr>
                <w:rFonts w:ascii="Times New Roman" w:eastAsia="方正仿宋_GBK" w:hAnsi="Times New Roman" w:cs="方正仿宋_GBK" w:hint="eastAsia"/>
                <w:kern w:val="0"/>
              </w:rPr>
              <w:t>耐受的中重度斑块状银屑病患者，需按说明书用药。</w:t>
            </w:r>
          </w:p>
        </w:tc>
      </w:tr>
      <w:tr w:rsidR="004A502D" w:rsidRPr="0085304C">
        <w:trPr>
          <w:trHeight w:val="16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英夫利西单抗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限以下情况方可支付：</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诊断明确的类风湿关节炎经传统</w:t>
            </w:r>
            <w:r w:rsidRPr="00243DE7">
              <w:rPr>
                <w:rFonts w:ascii="Times New Roman" w:eastAsia="方正仿宋_GBK" w:hAnsi="Times New Roman" w:cs="Times New Roman"/>
                <w:kern w:val="0"/>
              </w:rPr>
              <w:t>DMARDs</w:t>
            </w:r>
            <w:r w:rsidRPr="00243DE7">
              <w:rPr>
                <w:rFonts w:ascii="Times New Roman" w:eastAsia="方正仿宋_GBK" w:hAnsi="Times New Roman" w:cs="方正仿宋_GBK" w:hint="eastAsia"/>
                <w:kern w:val="0"/>
              </w:rPr>
              <w:t>治疗</w:t>
            </w:r>
            <w:r w:rsidRPr="00243DE7">
              <w:rPr>
                <w:rFonts w:ascii="Times New Roman" w:eastAsia="方正仿宋_GBK" w:hAnsi="Times New Roman" w:cs="Times New Roman"/>
                <w:kern w:val="0"/>
              </w:rPr>
              <w:t>3-6</w:t>
            </w:r>
            <w:r w:rsidRPr="00243DE7">
              <w:rPr>
                <w:rFonts w:ascii="Times New Roman" w:eastAsia="方正仿宋_GBK" w:hAnsi="Times New Roman" w:cs="方正仿宋_GBK" w:hint="eastAsia"/>
                <w:kern w:val="0"/>
              </w:rPr>
              <w:t>个月疾病活动度下降低于</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者；诊断明确的强直性脊柱炎（不含放射学前期中轴性脊柱关节炎）</w:t>
            </w:r>
            <w:r w:rsidRPr="00243DE7">
              <w:rPr>
                <w:rFonts w:ascii="Times New Roman" w:eastAsia="方正仿宋_GBK" w:hAnsi="Times New Roman" w:cs="Times New Roman"/>
                <w:kern w:val="0"/>
              </w:rPr>
              <w:t>NSAIDs</w:t>
            </w:r>
            <w:r w:rsidRPr="00243DE7">
              <w:rPr>
                <w:rFonts w:ascii="Times New Roman" w:eastAsia="方正仿宋_GBK" w:hAnsi="Times New Roman" w:cs="方正仿宋_GBK" w:hint="eastAsia"/>
                <w:kern w:val="0"/>
              </w:rPr>
              <w:t>充分治疗</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个月疾病活动度下降低于</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者；并需风湿病专科医师处方。</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对系统性治疗无效、禁忌或</w:t>
            </w:r>
            <w:proofErr w:type="gramStart"/>
            <w:r w:rsidRPr="00243DE7">
              <w:rPr>
                <w:rFonts w:ascii="Times New Roman" w:eastAsia="方正仿宋_GBK" w:hAnsi="Times New Roman" w:cs="方正仿宋_GBK" w:hint="eastAsia"/>
                <w:kern w:val="0"/>
              </w:rPr>
              <w:t>不</w:t>
            </w:r>
            <w:proofErr w:type="gramEnd"/>
            <w:r w:rsidRPr="00243DE7">
              <w:rPr>
                <w:rFonts w:ascii="Times New Roman" w:eastAsia="方正仿宋_GBK" w:hAnsi="Times New Roman" w:cs="方正仿宋_GBK" w:hint="eastAsia"/>
                <w:kern w:val="0"/>
              </w:rPr>
              <w:t>耐受的重度斑块状银屑病患者，需按说明书用药。</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克罗恩病患者的二线治疗。</w:t>
            </w:r>
            <w:r w:rsidRPr="00243DE7">
              <w:rPr>
                <w:rFonts w:ascii="Times New Roman" w:eastAsia="方正仿宋_GBK" w:hAnsi="Times New Roman" w:cs="Times New Roman"/>
                <w:kern w:val="0"/>
              </w:rPr>
              <w:t>4.</w:t>
            </w:r>
            <w:r w:rsidRPr="00243DE7">
              <w:rPr>
                <w:rFonts w:ascii="Times New Roman" w:eastAsia="方正仿宋_GBK" w:hAnsi="Times New Roman" w:cs="方正仿宋_GBK" w:hint="eastAsia"/>
                <w:kern w:val="0"/>
              </w:rPr>
              <w:t>中重度溃疡性结肠炎患者的二线治疗。</w:t>
            </w:r>
          </w:p>
        </w:tc>
      </w:tr>
      <w:tr w:rsidR="004A502D" w:rsidRPr="0085304C">
        <w:trPr>
          <w:trHeight w:val="96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司库</w:t>
            </w:r>
            <w:proofErr w:type="gramStart"/>
            <w:r w:rsidRPr="00243DE7">
              <w:rPr>
                <w:rFonts w:ascii="Times New Roman" w:eastAsia="方正仿宋_GBK" w:hAnsi="Times New Roman" w:cs="方正仿宋_GBK" w:hint="eastAsia"/>
                <w:kern w:val="0"/>
              </w:rPr>
              <w:t>奇尤单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限以下情况方可支付：</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诊断明确的强直性脊柱炎（不含放射学前期中轴性脊柱关节炎）</w:t>
            </w:r>
            <w:r w:rsidRPr="00243DE7">
              <w:rPr>
                <w:rFonts w:ascii="Times New Roman" w:eastAsia="方正仿宋_GBK" w:hAnsi="Times New Roman" w:cs="Times New Roman"/>
                <w:kern w:val="0"/>
              </w:rPr>
              <w:t xml:space="preserve"> NSAIDs</w:t>
            </w:r>
            <w:r w:rsidRPr="00243DE7">
              <w:rPr>
                <w:rFonts w:ascii="Times New Roman" w:eastAsia="方正仿宋_GBK" w:hAnsi="Times New Roman" w:cs="方正仿宋_GBK" w:hint="eastAsia"/>
                <w:kern w:val="0"/>
              </w:rPr>
              <w:t>充分治疗</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个月疾病活动度下降低于</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者；并需风湿病专科医师处方。</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对传统治疗无效、有禁忌或</w:t>
            </w:r>
            <w:proofErr w:type="gramStart"/>
            <w:r w:rsidRPr="00243DE7">
              <w:rPr>
                <w:rFonts w:ascii="Times New Roman" w:eastAsia="方正仿宋_GBK" w:hAnsi="Times New Roman" w:cs="方正仿宋_GBK" w:hint="eastAsia"/>
                <w:kern w:val="0"/>
              </w:rPr>
              <w:t>不</w:t>
            </w:r>
            <w:proofErr w:type="gramEnd"/>
            <w:r w:rsidRPr="00243DE7">
              <w:rPr>
                <w:rFonts w:ascii="Times New Roman" w:eastAsia="方正仿宋_GBK" w:hAnsi="Times New Roman" w:cs="方正仿宋_GBK" w:hint="eastAsia"/>
                <w:kern w:val="0"/>
              </w:rPr>
              <w:t>耐受的中重度斑块状银屑病患者，需按说明书用药。</w:t>
            </w:r>
          </w:p>
        </w:tc>
      </w:tr>
      <w:tr w:rsidR="004A502D" w:rsidRPr="0085304C">
        <w:trPr>
          <w:trHeight w:val="96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124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依那西普</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限诊断明确的类风湿关节炎经传统</w:t>
            </w:r>
            <w:r w:rsidRPr="00243DE7">
              <w:rPr>
                <w:rFonts w:ascii="Times New Roman" w:eastAsia="方正仿宋_GBK" w:hAnsi="Times New Roman" w:cs="Times New Roman"/>
                <w:kern w:val="0"/>
              </w:rPr>
              <w:t>DMARDs</w:t>
            </w:r>
            <w:r w:rsidRPr="00243DE7">
              <w:rPr>
                <w:rFonts w:ascii="Times New Roman" w:eastAsia="方正仿宋_GBK" w:hAnsi="Times New Roman" w:cs="方正仿宋_GBK" w:hint="eastAsia"/>
                <w:kern w:val="0"/>
              </w:rPr>
              <w:t>治疗</w:t>
            </w:r>
            <w:r w:rsidRPr="00243DE7">
              <w:rPr>
                <w:rFonts w:ascii="Times New Roman" w:eastAsia="方正仿宋_GBK" w:hAnsi="Times New Roman" w:cs="Times New Roman"/>
                <w:kern w:val="0"/>
              </w:rPr>
              <w:t xml:space="preserve"> 3-6</w:t>
            </w:r>
            <w:r w:rsidRPr="00243DE7">
              <w:rPr>
                <w:rFonts w:ascii="Times New Roman" w:eastAsia="方正仿宋_GBK" w:hAnsi="Times New Roman" w:cs="方正仿宋_GBK" w:hint="eastAsia"/>
                <w:kern w:val="0"/>
              </w:rPr>
              <w:t>个月疾病活动度下降低于</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者；诊断明确的强直性脊柱炎（不含放射学前期中轴性脊柱关节炎）</w:t>
            </w:r>
            <w:r w:rsidRPr="00243DE7">
              <w:rPr>
                <w:rFonts w:ascii="Times New Roman" w:eastAsia="方正仿宋_GBK" w:hAnsi="Times New Roman" w:cs="Times New Roman"/>
                <w:kern w:val="0"/>
              </w:rPr>
              <w:t>NSAIDs</w:t>
            </w:r>
            <w:r w:rsidRPr="00243DE7">
              <w:rPr>
                <w:rFonts w:ascii="Times New Roman" w:eastAsia="方正仿宋_GBK" w:hAnsi="Times New Roman" w:cs="方正仿宋_GBK" w:hint="eastAsia"/>
                <w:kern w:val="0"/>
              </w:rPr>
              <w:t>充分治疗</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个月疾病活动度下降低于</w:t>
            </w:r>
            <w:r w:rsidRPr="00243DE7">
              <w:rPr>
                <w:rFonts w:ascii="Times New Roman" w:eastAsia="方正仿宋_GBK" w:hAnsi="Times New Roman" w:cs="Times New Roman"/>
                <w:kern w:val="0"/>
              </w:rPr>
              <w:t>50%</w:t>
            </w:r>
            <w:r w:rsidRPr="00243DE7">
              <w:rPr>
                <w:rFonts w:ascii="Times New Roman" w:eastAsia="方正仿宋_GBK" w:hAnsi="Times New Roman" w:cs="方正仿宋_GBK" w:hint="eastAsia"/>
                <w:kern w:val="0"/>
              </w:rPr>
              <w:t>者；并需风湿病专科医师处方。</w:t>
            </w:r>
          </w:p>
        </w:tc>
      </w:tr>
      <w:tr w:rsidR="004A502D" w:rsidRPr="0085304C">
        <w:trPr>
          <w:trHeight w:val="688"/>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贝利尤单抗</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限与常规治疗联合，适用于在常规治疗基础上仍具有</w:t>
            </w:r>
            <w:proofErr w:type="gramStart"/>
            <w:r w:rsidRPr="00243DE7">
              <w:rPr>
                <w:rFonts w:ascii="Times New Roman" w:eastAsia="方正仿宋_GBK" w:hAnsi="Times New Roman" w:cs="方正仿宋_GBK" w:hint="eastAsia"/>
                <w:kern w:val="0"/>
              </w:rPr>
              <w:t>高疾病</w:t>
            </w:r>
            <w:proofErr w:type="gramEnd"/>
            <w:r w:rsidRPr="00243DE7">
              <w:rPr>
                <w:rFonts w:ascii="Times New Roman" w:eastAsia="方正仿宋_GBK" w:hAnsi="Times New Roman" w:cs="方正仿宋_GBK" w:hint="eastAsia"/>
                <w:kern w:val="0"/>
              </w:rPr>
              <w:t>活动（例如：抗</w:t>
            </w:r>
            <w:r w:rsidRPr="00243DE7">
              <w:rPr>
                <w:rFonts w:ascii="Times New Roman" w:eastAsia="方正仿宋_GBK" w:hAnsi="Times New Roman" w:cs="Times New Roman"/>
                <w:kern w:val="0"/>
              </w:rPr>
              <w:t>ds-DNA</w:t>
            </w:r>
            <w:r w:rsidRPr="00243DE7">
              <w:rPr>
                <w:rFonts w:ascii="Times New Roman" w:eastAsia="方正仿宋_GBK" w:hAnsi="Times New Roman" w:cs="方正仿宋_GBK" w:hint="eastAsia"/>
                <w:kern w:val="0"/>
              </w:rPr>
              <w:t>抗体阳性及低补体、</w:t>
            </w:r>
            <w:r w:rsidRPr="00243DE7">
              <w:rPr>
                <w:rFonts w:ascii="Times New Roman" w:eastAsia="方正仿宋_GBK" w:hAnsi="Times New Roman" w:cs="Times New Roman"/>
                <w:kern w:val="0"/>
              </w:rPr>
              <w:t>SELENA-SLEDAI</w:t>
            </w:r>
            <w:r w:rsidRPr="00243DE7">
              <w:rPr>
                <w:rFonts w:ascii="Times New Roman" w:eastAsia="方正仿宋_GBK" w:hAnsi="Times New Roman" w:cs="方正仿宋_GBK" w:hint="eastAsia"/>
                <w:kern w:val="0"/>
              </w:rPr>
              <w:t>评分≥</w:t>
            </w:r>
            <w:r w:rsidRPr="00243DE7">
              <w:rPr>
                <w:rFonts w:ascii="Times New Roman" w:eastAsia="方正仿宋_GBK" w:hAnsi="Times New Roman" w:cs="Times New Roman"/>
                <w:kern w:val="0"/>
              </w:rPr>
              <w:t>8</w:t>
            </w:r>
            <w:r w:rsidRPr="00243DE7">
              <w:rPr>
                <w:rFonts w:ascii="Times New Roman" w:eastAsia="方正仿宋_GBK" w:hAnsi="Times New Roman" w:cs="方正仿宋_GBK" w:hint="eastAsia"/>
                <w:kern w:val="0"/>
              </w:rPr>
              <w:t>）的活动性、自身抗体阳性的系统性红斑狼疮（</w:t>
            </w:r>
            <w:r w:rsidRPr="00243DE7">
              <w:rPr>
                <w:rFonts w:ascii="Times New Roman" w:eastAsia="方正仿宋_GBK" w:hAnsi="Times New Roman" w:cs="Times New Roman"/>
                <w:kern w:val="0"/>
              </w:rPr>
              <w:t>SLE</w:t>
            </w:r>
            <w:r w:rsidRPr="00243DE7">
              <w:rPr>
                <w:rFonts w:ascii="Times New Roman" w:eastAsia="方正仿宋_GBK" w:hAnsi="Times New Roman" w:cs="方正仿宋_GBK" w:hint="eastAsia"/>
                <w:kern w:val="0"/>
              </w:rPr>
              <w:t>）成年</w:t>
            </w:r>
            <w:r w:rsidRPr="00243DE7">
              <w:rPr>
                <w:rFonts w:ascii="Times New Roman" w:eastAsia="方正仿宋_GBK" w:hAnsi="Times New Roman" w:cs="Times New Roman"/>
                <w:kern w:val="0"/>
              </w:rPr>
              <w:br/>
            </w:r>
            <w:r w:rsidRPr="00243DE7">
              <w:rPr>
                <w:rFonts w:ascii="Times New Roman" w:eastAsia="方正仿宋_GBK" w:hAnsi="Times New Roman" w:cs="方正仿宋_GBK" w:hint="eastAsia"/>
                <w:kern w:val="0"/>
              </w:rPr>
              <w:t>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度普利尤单抗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限对传统</w:t>
            </w:r>
            <w:proofErr w:type="gramEnd"/>
            <w:r w:rsidRPr="00243DE7">
              <w:rPr>
                <w:rFonts w:ascii="Times New Roman" w:eastAsia="方正仿宋_GBK" w:hAnsi="Times New Roman" w:cs="方正仿宋_GBK" w:hint="eastAsia"/>
                <w:kern w:val="0"/>
              </w:rPr>
              <w:t>治疗无效、有禁忌或</w:t>
            </w:r>
            <w:proofErr w:type="gramStart"/>
            <w:r w:rsidRPr="00243DE7">
              <w:rPr>
                <w:rFonts w:ascii="Times New Roman" w:eastAsia="方正仿宋_GBK" w:hAnsi="Times New Roman" w:cs="方正仿宋_GBK" w:hint="eastAsia"/>
                <w:kern w:val="0"/>
              </w:rPr>
              <w:t>不</w:t>
            </w:r>
            <w:proofErr w:type="gramEnd"/>
            <w:r w:rsidRPr="00243DE7">
              <w:rPr>
                <w:rFonts w:ascii="Times New Roman" w:eastAsia="方正仿宋_GBK" w:hAnsi="Times New Roman" w:cs="方正仿宋_GBK" w:hint="eastAsia"/>
                <w:kern w:val="0"/>
              </w:rPr>
              <w:t>耐受的中重度特应性皮炎患者，需按说明书用药。</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尼达尼布</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限特发性肺纤维化（</w:t>
            </w:r>
            <w:r w:rsidRPr="00243DE7">
              <w:rPr>
                <w:rFonts w:ascii="Times New Roman" w:eastAsia="方正仿宋_GBK" w:hAnsi="Times New Roman" w:cs="Times New Roman"/>
                <w:kern w:val="0"/>
              </w:rPr>
              <w:t>IPF</w:t>
            </w:r>
            <w:r w:rsidRPr="00243DE7">
              <w:rPr>
                <w:rFonts w:ascii="Times New Roman" w:eastAsia="方正仿宋_GBK" w:hAnsi="Times New Roman" w:cs="方正仿宋_GBK" w:hint="eastAsia"/>
                <w:kern w:val="0"/>
              </w:rPr>
              <w:t>）或系统性硬化病相关间质性肺疾病（</w:t>
            </w:r>
            <w:r w:rsidRPr="00243DE7">
              <w:rPr>
                <w:rFonts w:ascii="Times New Roman" w:eastAsia="方正仿宋_GBK" w:hAnsi="Times New Roman" w:cs="Times New Roman"/>
                <w:kern w:val="0"/>
              </w:rPr>
              <w:t>SSc-ILD</w:t>
            </w:r>
            <w:r w:rsidRPr="00243DE7">
              <w:rPr>
                <w:rFonts w:ascii="Times New Roman" w:eastAsia="方正仿宋_GBK" w:hAnsi="Times New Roman" w:cs="方正仿宋_GBK" w:hint="eastAsia"/>
                <w:kern w:val="0"/>
              </w:rPr>
              <w:t>）患者。</w:t>
            </w:r>
          </w:p>
        </w:tc>
      </w:tr>
      <w:tr w:rsidR="004A502D" w:rsidRPr="0085304C">
        <w:trPr>
          <w:trHeight w:val="2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艾司氯胺酮</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限用于与镇静麻醉药联合诱导和实施全身麻醉。</w:t>
            </w:r>
          </w:p>
        </w:tc>
      </w:tr>
      <w:tr w:rsidR="004A502D" w:rsidRPr="0085304C">
        <w:trPr>
          <w:trHeight w:val="2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利多卡因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凝胶贴膏</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限带状疱疹患者。</w:t>
            </w:r>
          </w:p>
        </w:tc>
      </w:tr>
      <w:tr w:rsidR="004A502D" w:rsidRPr="0085304C">
        <w:trPr>
          <w:trHeight w:val="2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氘</w:t>
            </w:r>
            <w:proofErr w:type="gramEnd"/>
            <w:r w:rsidRPr="00243DE7">
              <w:rPr>
                <w:rFonts w:ascii="Times New Roman" w:eastAsia="方正仿宋_GBK" w:hAnsi="Times New Roman" w:cs="方正仿宋_GBK" w:hint="eastAsia"/>
                <w:kern w:val="0"/>
              </w:rPr>
              <w:t>丁苯那</w:t>
            </w:r>
            <w:proofErr w:type="gramStart"/>
            <w:r w:rsidRPr="00243DE7">
              <w:rPr>
                <w:rFonts w:ascii="Times New Roman" w:eastAsia="方正仿宋_GBK" w:hAnsi="Times New Roman" w:cs="方正仿宋_GBK" w:hint="eastAsia"/>
                <w:kern w:val="0"/>
              </w:rPr>
              <w:t>嗪</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限与亨廷顿病有关的舞蹈病或成人迟发性运动障碍。</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棕榈帕利</w:t>
            </w:r>
            <w:proofErr w:type="gramStart"/>
            <w:r w:rsidRPr="00243DE7">
              <w:rPr>
                <w:rFonts w:ascii="Times New Roman" w:eastAsia="方正仿宋_GBK" w:hAnsi="Times New Roman" w:cs="方正仿宋_GBK" w:hint="eastAsia"/>
                <w:kern w:val="0"/>
              </w:rPr>
              <w:t>哌酮酯</w:t>
            </w:r>
            <w:proofErr w:type="gramEnd"/>
            <w:r w:rsidRPr="00243DE7">
              <w:rPr>
                <w:rFonts w:ascii="Times New Roman" w:eastAsia="方正仿宋_GBK" w:hAnsi="Times New Roman" w:cs="Times New Roman"/>
                <w:kern w:val="0"/>
              </w:rPr>
              <w:br/>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3M</w:t>
            </w:r>
            <w:r w:rsidRPr="00243DE7">
              <w:rPr>
                <w:rFonts w:ascii="Times New Roman" w:eastAsia="方正仿宋_GBK" w:hAnsi="Times New Roman" w:cs="方正仿宋_GBK" w:hint="eastAsia"/>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限接受</w:t>
            </w:r>
            <w:proofErr w:type="gramEnd"/>
            <w:r w:rsidRPr="00243DE7">
              <w:rPr>
                <w:rFonts w:ascii="Times New Roman" w:eastAsia="方正仿宋_GBK" w:hAnsi="Times New Roman" w:cs="方正仿宋_GBK" w:hint="eastAsia"/>
                <w:kern w:val="0"/>
              </w:rPr>
              <w:t>过棕榈酸帕利</w:t>
            </w:r>
            <w:proofErr w:type="gramStart"/>
            <w:r w:rsidRPr="00243DE7">
              <w:rPr>
                <w:rFonts w:ascii="Times New Roman" w:eastAsia="方正仿宋_GBK" w:hAnsi="Times New Roman" w:cs="方正仿宋_GBK" w:hint="eastAsia"/>
                <w:kern w:val="0"/>
              </w:rPr>
              <w:t>哌</w:t>
            </w:r>
            <w:proofErr w:type="gramEnd"/>
            <w:r w:rsidRPr="00243DE7">
              <w:rPr>
                <w:rFonts w:ascii="Times New Roman" w:eastAsia="方正仿宋_GBK" w:hAnsi="Times New Roman" w:cs="方正仿宋_GBK" w:hint="eastAsia"/>
                <w:kern w:val="0"/>
              </w:rPr>
              <w:t>酮注射液（</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个月剂型）至少</w:t>
            </w:r>
            <w:r w:rsidRPr="00243DE7">
              <w:rPr>
                <w:rFonts w:ascii="Times New Roman" w:eastAsia="方正仿宋_GBK" w:hAnsi="Times New Roman" w:cs="Times New Roman"/>
                <w:kern w:val="0"/>
              </w:rPr>
              <w:t>4</w:t>
            </w:r>
            <w:r w:rsidRPr="00243DE7">
              <w:rPr>
                <w:rFonts w:ascii="Times New Roman" w:eastAsia="方正仿宋_GBK" w:hAnsi="Times New Roman" w:cs="方正仿宋_GBK" w:hint="eastAsia"/>
                <w:kern w:val="0"/>
              </w:rPr>
              <w:t>个月充分治疗的精神分裂症患者。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水合氯醛</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灌肠剂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限儿童。</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尤瑞克林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限新发的急性中度缺血性脑卒中患者，应在发作</w:t>
            </w:r>
            <w:r w:rsidRPr="00243DE7">
              <w:rPr>
                <w:rFonts w:ascii="Times New Roman" w:eastAsia="方正仿宋_GBK" w:hAnsi="Times New Roman" w:cs="Times New Roman"/>
                <w:kern w:val="0"/>
              </w:rPr>
              <w:t>48</w:t>
            </w:r>
            <w:r w:rsidRPr="00243DE7">
              <w:rPr>
                <w:rFonts w:ascii="Times New Roman" w:eastAsia="方正仿宋_GBK" w:hAnsi="Times New Roman" w:cs="方正仿宋_GBK" w:hint="eastAsia"/>
                <w:kern w:val="0"/>
              </w:rPr>
              <w:t>小时内开始使用，支付不超过</w:t>
            </w:r>
            <w:r w:rsidRPr="00243DE7">
              <w:rPr>
                <w:rFonts w:ascii="Times New Roman" w:eastAsia="方正仿宋_GBK" w:hAnsi="Times New Roman" w:cs="Times New Roman"/>
                <w:kern w:val="0"/>
              </w:rPr>
              <w:t>21</w:t>
            </w:r>
            <w:r w:rsidRPr="00243DE7">
              <w:rPr>
                <w:rFonts w:ascii="Times New Roman" w:eastAsia="方正仿宋_GBK" w:hAnsi="Times New Roman" w:cs="方正仿宋_GBK" w:hint="eastAsia"/>
                <w:kern w:val="0"/>
              </w:rPr>
              <w:t>天。</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依</w:t>
            </w:r>
            <w:proofErr w:type="gramStart"/>
            <w:r w:rsidRPr="00243DE7">
              <w:rPr>
                <w:rFonts w:ascii="Times New Roman" w:eastAsia="方正仿宋_GBK" w:hAnsi="Times New Roman" w:cs="方正仿宋_GBK" w:hint="eastAsia"/>
                <w:kern w:val="0"/>
              </w:rPr>
              <w:t>达拉奉氯化钠</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限肌萎缩侧索硬化（</w:t>
            </w:r>
            <w:r w:rsidRPr="00243DE7">
              <w:rPr>
                <w:rFonts w:ascii="Times New Roman" w:eastAsia="方正仿宋_GBK" w:hAnsi="Times New Roman" w:cs="Times New Roman"/>
                <w:kern w:val="0"/>
              </w:rPr>
              <w:t>ALS</w:t>
            </w:r>
            <w:r w:rsidRPr="00243DE7">
              <w:rPr>
                <w:rFonts w:ascii="Times New Roman" w:eastAsia="方正仿宋_GBK" w:hAnsi="Times New Roman" w:cs="方正仿宋_GBK" w:hint="eastAsia"/>
                <w:kern w:val="0"/>
              </w:rPr>
              <w:t>）的患者。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140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依达</w:t>
            </w:r>
            <w:proofErr w:type="gramStart"/>
            <w:r w:rsidRPr="00243DE7">
              <w:rPr>
                <w:rFonts w:ascii="Times New Roman" w:eastAsia="方正仿宋_GBK" w:hAnsi="Times New Roman" w:cs="方正仿宋_GBK" w:hint="eastAsia"/>
                <w:kern w:val="0"/>
              </w:rPr>
              <w:t>拉奉右莰</w:t>
            </w:r>
            <w:proofErr w:type="gramEnd"/>
            <w:r w:rsidRPr="00243DE7">
              <w:rPr>
                <w:rFonts w:ascii="Times New Roman" w:eastAsia="方正仿宋_GBK" w:hAnsi="Times New Roman" w:cs="方正仿宋_GBK" w:hint="eastAsia"/>
                <w:kern w:val="0"/>
              </w:rPr>
              <w:t>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限新发的急性缺血性脑卒中患者在发作</w:t>
            </w:r>
            <w:r w:rsidRPr="00243DE7">
              <w:rPr>
                <w:rFonts w:ascii="Times New Roman" w:eastAsia="方正仿宋_GBK" w:hAnsi="Times New Roman" w:cs="Times New Roman"/>
                <w:kern w:val="0"/>
              </w:rPr>
              <w:t>48</w:t>
            </w:r>
            <w:r w:rsidRPr="00243DE7">
              <w:rPr>
                <w:rFonts w:ascii="Times New Roman" w:eastAsia="方正仿宋_GBK" w:hAnsi="Times New Roman" w:cs="方正仿宋_GBK" w:hint="eastAsia"/>
                <w:kern w:val="0"/>
              </w:rPr>
              <w:t>小时内开始使用，支付不超过</w:t>
            </w:r>
            <w:r w:rsidRPr="00243DE7">
              <w:rPr>
                <w:rFonts w:ascii="Times New Roman" w:eastAsia="方正仿宋_GBK" w:hAnsi="Times New Roman" w:cs="Times New Roman"/>
                <w:kern w:val="0"/>
              </w:rPr>
              <w:t>14</w:t>
            </w:r>
            <w:r w:rsidRPr="00243DE7">
              <w:rPr>
                <w:rFonts w:ascii="Times New Roman" w:eastAsia="方正仿宋_GBK" w:hAnsi="Times New Roman" w:cs="方正仿宋_GBK" w:hint="eastAsia"/>
                <w:kern w:val="0"/>
              </w:rPr>
              <w:t>天。</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141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丁苯</w:t>
            </w:r>
            <w:proofErr w:type="gramStart"/>
            <w:r w:rsidRPr="00243DE7">
              <w:rPr>
                <w:rFonts w:ascii="Times New Roman" w:eastAsia="方正仿宋_GBK" w:hAnsi="Times New Roman" w:cs="方正仿宋_GBK" w:hint="eastAsia"/>
                <w:kern w:val="0"/>
              </w:rPr>
              <w:t>酞</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限新发的急性缺血性脑卒中患者在发作</w:t>
            </w:r>
            <w:r w:rsidRPr="00243DE7">
              <w:rPr>
                <w:rFonts w:ascii="Times New Roman" w:eastAsia="方正仿宋_GBK" w:hAnsi="Times New Roman" w:cs="Times New Roman"/>
                <w:kern w:val="0"/>
              </w:rPr>
              <w:t>72</w:t>
            </w:r>
            <w:r w:rsidRPr="00243DE7">
              <w:rPr>
                <w:rFonts w:ascii="Times New Roman" w:eastAsia="方正仿宋_GBK" w:hAnsi="Times New Roman" w:cs="方正仿宋_GBK" w:hint="eastAsia"/>
                <w:kern w:val="0"/>
              </w:rPr>
              <w:t>小时内开始使用，支付不超过</w:t>
            </w:r>
            <w:r w:rsidRPr="00243DE7">
              <w:rPr>
                <w:rFonts w:ascii="Times New Roman" w:eastAsia="方正仿宋_GBK" w:hAnsi="Times New Roman" w:cs="Times New Roman"/>
                <w:kern w:val="0"/>
              </w:rPr>
              <w:t>20</w:t>
            </w:r>
            <w:r w:rsidRPr="00243DE7">
              <w:rPr>
                <w:rFonts w:ascii="Times New Roman" w:eastAsia="方正仿宋_GBK" w:hAnsi="Times New Roman" w:cs="方正仿宋_GBK" w:hint="eastAsia"/>
                <w:kern w:val="0"/>
              </w:rPr>
              <w:t>天。</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142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丁苯</w:t>
            </w:r>
            <w:proofErr w:type="gramStart"/>
            <w:r w:rsidRPr="00243DE7">
              <w:rPr>
                <w:rFonts w:ascii="Times New Roman" w:eastAsia="方正仿宋_GBK" w:hAnsi="Times New Roman" w:cs="方正仿宋_GBK" w:hint="eastAsia"/>
                <w:kern w:val="0"/>
              </w:rPr>
              <w:t>酞</w:t>
            </w:r>
            <w:proofErr w:type="gramEnd"/>
            <w:r w:rsidRPr="00243DE7">
              <w:rPr>
                <w:rFonts w:ascii="Times New Roman" w:eastAsia="方正仿宋_GBK" w:hAnsi="Times New Roman" w:cs="方正仿宋_GBK" w:hint="eastAsia"/>
                <w:kern w:val="0"/>
              </w:rPr>
              <w:t>氯化钠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限新发的急性缺血性脑卒中患者在发作</w:t>
            </w:r>
            <w:r w:rsidRPr="00243DE7">
              <w:rPr>
                <w:rFonts w:ascii="Times New Roman" w:eastAsia="方正仿宋_GBK" w:hAnsi="Times New Roman" w:cs="Times New Roman"/>
                <w:kern w:val="0"/>
              </w:rPr>
              <w:t>48</w:t>
            </w:r>
            <w:r w:rsidRPr="00243DE7">
              <w:rPr>
                <w:rFonts w:ascii="Times New Roman" w:eastAsia="方正仿宋_GBK" w:hAnsi="Times New Roman" w:cs="方正仿宋_GBK" w:hint="eastAsia"/>
                <w:kern w:val="0"/>
              </w:rPr>
              <w:t>小时内开始使用，支付不超过</w:t>
            </w:r>
            <w:r w:rsidRPr="00243DE7">
              <w:rPr>
                <w:rFonts w:ascii="Times New Roman" w:eastAsia="方正仿宋_GBK" w:hAnsi="Times New Roman" w:cs="Times New Roman"/>
                <w:kern w:val="0"/>
              </w:rPr>
              <w:t>14</w:t>
            </w:r>
            <w:r w:rsidRPr="00243DE7">
              <w:rPr>
                <w:rFonts w:ascii="Times New Roman" w:eastAsia="方正仿宋_GBK" w:hAnsi="Times New Roman" w:cs="方正仿宋_GBK" w:hint="eastAsia"/>
                <w:kern w:val="0"/>
              </w:rPr>
              <w:t>天。</w:t>
            </w:r>
          </w:p>
        </w:tc>
      </w:tr>
      <w:tr w:rsidR="004A502D" w:rsidRPr="0085304C">
        <w:trPr>
          <w:trHeight w:val="34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143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乌</w:t>
            </w:r>
            <w:proofErr w:type="gramStart"/>
            <w:r w:rsidRPr="00243DE7">
              <w:rPr>
                <w:rFonts w:ascii="Times New Roman" w:eastAsia="方正仿宋_GBK" w:hAnsi="Times New Roman" w:cs="方正仿宋_GBK" w:hint="eastAsia"/>
                <w:kern w:val="0"/>
              </w:rPr>
              <w:t>美溴铵维兰特罗</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吸入粉雾剂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限中重度</w:t>
            </w:r>
            <w:proofErr w:type="gramEnd"/>
            <w:r w:rsidRPr="00243DE7">
              <w:rPr>
                <w:rFonts w:ascii="Times New Roman" w:eastAsia="方正仿宋_GBK" w:hAnsi="Times New Roman" w:cs="方正仿宋_GBK" w:hint="eastAsia"/>
                <w:kern w:val="0"/>
              </w:rPr>
              <w:t>慢性阻塞性肺病。</w:t>
            </w:r>
          </w:p>
        </w:tc>
      </w:tr>
      <w:tr w:rsidR="004A502D" w:rsidRPr="0085304C">
        <w:trPr>
          <w:trHeight w:val="34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144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茚达特罗格隆溴铵</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spacing w:val="-6"/>
                <w:kern w:val="0"/>
              </w:rPr>
            </w:pPr>
            <w:r w:rsidRPr="00243DE7">
              <w:rPr>
                <w:rFonts w:ascii="Times New Roman" w:eastAsia="方正仿宋_GBK" w:hAnsi="Times New Roman" w:cs="方正仿宋_GBK" w:hint="eastAsia"/>
                <w:spacing w:val="-6"/>
                <w:kern w:val="0"/>
              </w:rPr>
              <w:t>吸入粉雾剂用胶囊</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限中重度</w:t>
            </w:r>
            <w:proofErr w:type="gramEnd"/>
            <w:r w:rsidRPr="00243DE7">
              <w:rPr>
                <w:rFonts w:ascii="Times New Roman" w:eastAsia="方正仿宋_GBK" w:hAnsi="Times New Roman" w:cs="方正仿宋_GBK" w:hint="eastAsia"/>
                <w:kern w:val="0"/>
              </w:rPr>
              <w:t>慢性阻塞性肺病。</w:t>
            </w:r>
          </w:p>
        </w:tc>
      </w:tr>
      <w:tr w:rsidR="004A502D" w:rsidRPr="0085304C">
        <w:trPr>
          <w:trHeight w:val="34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145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格隆溴铵</w:t>
            </w:r>
            <w:proofErr w:type="gramEnd"/>
            <w:r w:rsidRPr="00243DE7">
              <w:rPr>
                <w:rFonts w:ascii="Times New Roman" w:eastAsia="方正仿宋_GBK" w:hAnsi="Times New Roman" w:cs="方正仿宋_GBK" w:hint="eastAsia"/>
                <w:kern w:val="0"/>
              </w:rPr>
              <w:t>福莫特罗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吸入气雾剂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限中重度</w:t>
            </w:r>
            <w:proofErr w:type="gramEnd"/>
            <w:r w:rsidRPr="00243DE7">
              <w:rPr>
                <w:rFonts w:ascii="Times New Roman" w:eastAsia="方正仿宋_GBK" w:hAnsi="Times New Roman" w:cs="方正仿宋_GBK" w:hint="eastAsia"/>
                <w:kern w:val="0"/>
              </w:rPr>
              <w:t>慢性阻塞性肺病。</w:t>
            </w:r>
          </w:p>
        </w:tc>
      </w:tr>
      <w:tr w:rsidR="004A502D" w:rsidRPr="0085304C">
        <w:trPr>
          <w:trHeight w:val="34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146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布</w:t>
            </w:r>
            <w:proofErr w:type="gramStart"/>
            <w:r w:rsidRPr="00243DE7">
              <w:rPr>
                <w:rFonts w:ascii="Times New Roman" w:eastAsia="方正仿宋_GBK" w:hAnsi="Times New Roman" w:cs="方正仿宋_GBK" w:hint="eastAsia"/>
                <w:kern w:val="0"/>
              </w:rPr>
              <w:t>地格福</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吸入气雾剂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限中重度</w:t>
            </w:r>
            <w:proofErr w:type="gramEnd"/>
            <w:r w:rsidRPr="00243DE7">
              <w:rPr>
                <w:rFonts w:ascii="Times New Roman" w:eastAsia="方正仿宋_GBK" w:hAnsi="Times New Roman" w:cs="方正仿宋_GBK" w:hint="eastAsia"/>
                <w:kern w:val="0"/>
              </w:rPr>
              <w:t>慢性阻塞性肺病。</w:t>
            </w:r>
          </w:p>
        </w:tc>
      </w:tr>
      <w:tr w:rsidR="004A502D" w:rsidRPr="0085304C">
        <w:trPr>
          <w:trHeight w:val="34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147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氟替美维</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吸入粉雾剂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限中重度</w:t>
            </w:r>
            <w:proofErr w:type="gramEnd"/>
            <w:r w:rsidRPr="00243DE7">
              <w:rPr>
                <w:rFonts w:ascii="Times New Roman" w:eastAsia="方正仿宋_GBK" w:hAnsi="Times New Roman" w:cs="方正仿宋_GBK" w:hint="eastAsia"/>
                <w:kern w:val="0"/>
              </w:rPr>
              <w:t>慢性阻塞性肺病。</w:t>
            </w:r>
          </w:p>
        </w:tc>
      </w:tr>
      <w:tr w:rsidR="004A502D" w:rsidRPr="0085304C">
        <w:trPr>
          <w:trHeight w:val="2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150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奥</w:t>
            </w:r>
            <w:proofErr w:type="gramStart"/>
            <w:r w:rsidRPr="00243DE7">
              <w:rPr>
                <w:rFonts w:ascii="Times New Roman" w:eastAsia="方正仿宋_GBK" w:hAnsi="Times New Roman" w:cs="方正仿宋_GBK" w:hint="eastAsia"/>
                <w:kern w:val="0"/>
              </w:rPr>
              <w:t>马珠单</w:t>
            </w:r>
            <w:proofErr w:type="gramEnd"/>
            <w:r w:rsidRPr="00243DE7">
              <w:rPr>
                <w:rFonts w:ascii="Times New Roman" w:eastAsia="方正仿宋_GBK" w:hAnsi="Times New Roman" w:cs="方正仿宋_GBK" w:hint="eastAsia"/>
                <w:kern w:val="0"/>
              </w:rPr>
              <w:t>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限经吸入</w:t>
            </w:r>
            <w:proofErr w:type="gramEnd"/>
            <w:r w:rsidRPr="00243DE7">
              <w:rPr>
                <w:rFonts w:ascii="Times New Roman" w:eastAsia="方正仿宋_GBK" w:hAnsi="Times New Roman" w:cs="方正仿宋_GBK" w:hint="eastAsia"/>
                <w:kern w:val="0"/>
              </w:rPr>
              <w:t>型糖皮质激素和长效吸入型β</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肾上腺素受体激动剂治疗后，仍不能有效控制症状的中至重度持续性过敏性哮喘患者，并需</w:t>
            </w:r>
            <w:r w:rsidRPr="00243DE7">
              <w:rPr>
                <w:rFonts w:ascii="Times New Roman" w:eastAsia="方正仿宋_GBK" w:hAnsi="Times New Roman" w:cs="Times New Roman"/>
                <w:kern w:val="0"/>
              </w:rPr>
              <w:t>IgE</w:t>
            </w:r>
            <w:r w:rsidRPr="00243DE7">
              <w:rPr>
                <w:rFonts w:ascii="Times New Roman" w:eastAsia="方正仿宋_GBK" w:hAnsi="Times New Roman" w:cs="方正仿宋_GBK" w:hint="eastAsia"/>
                <w:kern w:val="0"/>
              </w:rPr>
              <w:t>（免疫球蛋白</w:t>
            </w:r>
            <w:r w:rsidRPr="00243DE7">
              <w:rPr>
                <w:rFonts w:ascii="Times New Roman" w:eastAsia="方正仿宋_GBK" w:hAnsi="Times New Roman" w:cs="Times New Roman"/>
                <w:kern w:val="0"/>
              </w:rPr>
              <w:t>E</w:t>
            </w:r>
            <w:r w:rsidRPr="00243DE7">
              <w:rPr>
                <w:rFonts w:ascii="Times New Roman" w:eastAsia="方正仿宋_GBK" w:hAnsi="Times New Roman" w:cs="方正仿宋_GBK" w:hint="eastAsia"/>
                <w:kern w:val="0"/>
              </w:rPr>
              <w:t>）</w:t>
            </w:r>
            <w:proofErr w:type="gramStart"/>
            <w:r w:rsidRPr="00243DE7">
              <w:rPr>
                <w:rFonts w:ascii="Times New Roman" w:eastAsia="方正仿宋_GBK" w:hAnsi="Times New Roman" w:cs="方正仿宋_GBK" w:hint="eastAsia"/>
                <w:kern w:val="0"/>
              </w:rPr>
              <w:t>介</w:t>
            </w:r>
            <w:proofErr w:type="gramEnd"/>
            <w:r w:rsidRPr="00243DE7">
              <w:rPr>
                <w:rFonts w:ascii="Times New Roman" w:eastAsia="方正仿宋_GBK" w:hAnsi="Times New Roman" w:cs="方正仿宋_GBK" w:hint="eastAsia"/>
                <w:kern w:val="0"/>
              </w:rPr>
              <w:t>导确诊证</w:t>
            </w:r>
            <w:r w:rsidRPr="00243DE7">
              <w:rPr>
                <w:rFonts w:ascii="Times New Roman" w:eastAsia="方正仿宋_GBK" w:hAnsi="Times New Roman" w:cs="方正仿宋_GBK" w:hint="eastAsia"/>
                <w:kern w:val="0"/>
              </w:rPr>
              <w:lastRenderedPageBreak/>
              <w:t>据。</w:t>
            </w:r>
          </w:p>
        </w:tc>
      </w:tr>
      <w:tr w:rsidR="004A502D" w:rsidRPr="0085304C">
        <w:trPr>
          <w:trHeight w:val="398"/>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152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布</w:t>
            </w:r>
            <w:proofErr w:type="gramStart"/>
            <w:r w:rsidRPr="00243DE7">
              <w:rPr>
                <w:rFonts w:ascii="Times New Roman" w:eastAsia="方正仿宋_GBK" w:hAnsi="Times New Roman" w:cs="方正仿宋_GBK" w:hint="eastAsia"/>
                <w:kern w:val="0"/>
              </w:rPr>
              <w:t>林佐胺噻吗洛</w:t>
            </w:r>
            <w:proofErr w:type="gramEnd"/>
            <w:r w:rsidRPr="00243DE7">
              <w:rPr>
                <w:rFonts w:ascii="Times New Roman" w:eastAsia="方正仿宋_GBK" w:hAnsi="Times New Roman" w:cs="方正仿宋_GBK" w:hint="eastAsia"/>
                <w:kern w:val="0"/>
              </w:rPr>
              <w:t>尔</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滴眼剂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398"/>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153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布</w:t>
            </w:r>
            <w:proofErr w:type="gramStart"/>
            <w:r w:rsidRPr="00243DE7">
              <w:rPr>
                <w:rFonts w:ascii="Times New Roman" w:eastAsia="方正仿宋_GBK" w:hAnsi="Times New Roman" w:cs="方正仿宋_GBK" w:hint="eastAsia"/>
                <w:kern w:val="0"/>
              </w:rPr>
              <w:t>林佐胺溴莫尼定</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滴眼剂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限二线用药。</w:t>
            </w:r>
          </w:p>
        </w:tc>
      </w:tr>
      <w:tr w:rsidR="004A502D" w:rsidRPr="0085304C">
        <w:trPr>
          <w:trHeight w:val="144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154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地塞米松</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玻璃体内植入剂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限视网膜静脉阻塞（</w:t>
            </w:r>
            <w:r w:rsidRPr="00243DE7">
              <w:rPr>
                <w:rFonts w:ascii="Times New Roman" w:eastAsia="方正仿宋_GBK" w:hAnsi="Times New Roman" w:cs="Times New Roman"/>
                <w:kern w:val="0"/>
              </w:rPr>
              <w:t>RVO</w:t>
            </w:r>
            <w:r w:rsidRPr="00243DE7">
              <w:rPr>
                <w:rFonts w:ascii="Times New Roman" w:eastAsia="方正仿宋_GBK" w:hAnsi="Times New Roman" w:cs="方正仿宋_GBK" w:hint="eastAsia"/>
                <w:kern w:val="0"/>
              </w:rPr>
              <w:t>）的黄斑水肿患者，并应同时符合以下条件：</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需三级综合医院眼科或二级及以上眼科专科医院医师处方；</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首次处方时病眼基线矫正视力</w:t>
            </w:r>
            <w:r w:rsidRPr="00243DE7">
              <w:rPr>
                <w:rFonts w:ascii="Times New Roman" w:eastAsia="方正仿宋_GBK" w:hAnsi="Times New Roman" w:cs="Times New Roman"/>
                <w:kern w:val="0"/>
              </w:rPr>
              <w:t>0.05-0.5</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事前审查后方可用，初次申请需有血管造影或</w:t>
            </w:r>
            <w:r w:rsidRPr="00243DE7">
              <w:rPr>
                <w:rFonts w:ascii="Times New Roman" w:eastAsia="方正仿宋_GBK" w:hAnsi="Times New Roman" w:cs="Times New Roman"/>
                <w:kern w:val="0"/>
              </w:rPr>
              <w:t>OCT</w:t>
            </w:r>
            <w:r w:rsidRPr="00243DE7">
              <w:rPr>
                <w:rFonts w:ascii="Times New Roman" w:eastAsia="方正仿宋_GBK" w:hAnsi="Times New Roman" w:cs="方正仿宋_GBK" w:hint="eastAsia"/>
                <w:kern w:val="0"/>
              </w:rPr>
              <w:t>（全身情况不允许的患者可以提供</w:t>
            </w:r>
            <w:r w:rsidRPr="00243DE7">
              <w:rPr>
                <w:rFonts w:ascii="Times New Roman" w:eastAsia="方正仿宋_GBK" w:hAnsi="Times New Roman" w:cs="Times New Roman"/>
                <w:kern w:val="0"/>
              </w:rPr>
              <w:t>OCT</w:t>
            </w:r>
            <w:r w:rsidRPr="00243DE7">
              <w:rPr>
                <w:rFonts w:ascii="Times New Roman" w:eastAsia="方正仿宋_GBK" w:hAnsi="Times New Roman" w:cs="方正仿宋_GBK" w:hint="eastAsia"/>
                <w:kern w:val="0"/>
              </w:rPr>
              <w:t>血管成像）证据；</w:t>
            </w:r>
            <w:r w:rsidRPr="00243DE7">
              <w:rPr>
                <w:rFonts w:ascii="Times New Roman" w:eastAsia="方正仿宋_GBK" w:hAnsi="Times New Roman" w:cs="Times New Roman"/>
                <w:kern w:val="0"/>
              </w:rPr>
              <w:t>4.</w:t>
            </w:r>
            <w:r w:rsidRPr="00243DE7">
              <w:rPr>
                <w:rFonts w:ascii="Times New Roman" w:eastAsia="方正仿宋_GBK" w:hAnsi="Times New Roman" w:cs="方正仿宋_GBK" w:hint="eastAsia"/>
                <w:kern w:val="0"/>
              </w:rPr>
              <w:t>每眼累计最多支付</w:t>
            </w:r>
            <w:r w:rsidRPr="00243DE7">
              <w:rPr>
                <w:rFonts w:ascii="Times New Roman" w:eastAsia="方正仿宋_GBK" w:hAnsi="Times New Roman" w:cs="Times New Roman"/>
                <w:kern w:val="0"/>
              </w:rPr>
              <w:t>5</w:t>
            </w:r>
            <w:r w:rsidRPr="00243DE7">
              <w:rPr>
                <w:rFonts w:ascii="Times New Roman" w:eastAsia="方正仿宋_GBK" w:hAnsi="Times New Roman" w:cs="方正仿宋_GBK" w:hint="eastAsia"/>
                <w:kern w:val="0"/>
              </w:rPr>
              <w:t>支，每个年度最多支付</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支。</w:t>
            </w:r>
          </w:p>
        </w:tc>
      </w:tr>
      <w:tr w:rsidR="004A502D" w:rsidRPr="0085304C">
        <w:trPr>
          <w:trHeight w:val="1863"/>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155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康柏西普</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眼用注射液</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限以下疾病：</w:t>
            </w:r>
            <w:r w:rsidRPr="00243DE7">
              <w:rPr>
                <w:rFonts w:ascii="Times New Roman" w:eastAsia="方正仿宋_GBK" w:hAnsi="Times New Roman" w:cs="Times New Roman"/>
                <w:kern w:val="0"/>
              </w:rPr>
              <w:t>1.50</w:t>
            </w:r>
            <w:r w:rsidRPr="00243DE7">
              <w:rPr>
                <w:rFonts w:ascii="Times New Roman" w:eastAsia="方正仿宋_GBK" w:hAnsi="Times New Roman" w:cs="方正仿宋_GBK" w:hint="eastAsia"/>
                <w:kern w:val="0"/>
              </w:rPr>
              <w:t>岁以上的湿性年龄相关性黄斑变性（</w:t>
            </w:r>
            <w:r w:rsidRPr="00243DE7">
              <w:rPr>
                <w:rFonts w:ascii="Times New Roman" w:eastAsia="方正仿宋_GBK" w:hAnsi="Times New Roman" w:cs="Times New Roman"/>
                <w:kern w:val="0"/>
              </w:rPr>
              <w:t>AMD</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糖尿病性黄斑水肿（</w:t>
            </w:r>
            <w:r w:rsidRPr="00243DE7">
              <w:rPr>
                <w:rFonts w:ascii="Times New Roman" w:eastAsia="方正仿宋_GBK" w:hAnsi="Times New Roman" w:cs="Times New Roman"/>
                <w:kern w:val="0"/>
              </w:rPr>
              <w:t>DME</w:t>
            </w:r>
            <w:r w:rsidRPr="00243DE7">
              <w:rPr>
                <w:rFonts w:ascii="Times New Roman" w:eastAsia="方正仿宋_GBK" w:hAnsi="Times New Roman" w:cs="方正仿宋_GBK" w:hint="eastAsia"/>
                <w:kern w:val="0"/>
              </w:rPr>
              <w:t>）引起的视力损害；</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脉络膜新生血管（</w:t>
            </w:r>
            <w:r w:rsidRPr="00243DE7">
              <w:rPr>
                <w:rFonts w:ascii="Times New Roman" w:eastAsia="方正仿宋_GBK" w:hAnsi="Times New Roman" w:cs="Times New Roman"/>
                <w:kern w:val="0"/>
              </w:rPr>
              <w:t>CNV</w:t>
            </w:r>
            <w:r w:rsidRPr="00243DE7">
              <w:rPr>
                <w:rFonts w:ascii="Times New Roman" w:eastAsia="方正仿宋_GBK" w:hAnsi="Times New Roman" w:cs="方正仿宋_GBK" w:hint="eastAsia"/>
                <w:kern w:val="0"/>
              </w:rPr>
              <w:t>）导致的视力损害。应同时符合以下条件：</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需三级综合医院眼科或二级及以上眼科专科医院医师处方；</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首次处方时病眼基线矫正视力</w:t>
            </w:r>
            <w:r w:rsidRPr="00243DE7">
              <w:rPr>
                <w:rFonts w:ascii="Times New Roman" w:eastAsia="方正仿宋_GBK" w:hAnsi="Times New Roman" w:cs="Times New Roman"/>
                <w:kern w:val="0"/>
              </w:rPr>
              <w:t>0.05- 0.5</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事前审查后方可用，初次申请需有血管造影或</w:t>
            </w:r>
            <w:r w:rsidRPr="00243DE7">
              <w:rPr>
                <w:rFonts w:ascii="Times New Roman" w:eastAsia="方正仿宋_GBK" w:hAnsi="Times New Roman" w:cs="Times New Roman"/>
                <w:kern w:val="0"/>
              </w:rPr>
              <w:t>OCT</w:t>
            </w:r>
            <w:r w:rsidRPr="00243DE7">
              <w:rPr>
                <w:rFonts w:ascii="Times New Roman" w:eastAsia="方正仿宋_GBK" w:hAnsi="Times New Roman" w:cs="方正仿宋_GBK" w:hint="eastAsia"/>
                <w:kern w:val="0"/>
              </w:rPr>
              <w:t>（全身情况不允许的患者可以提供</w:t>
            </w:r>
            <w:r w:rsidRPr="00243DE7">
              <w:rPr>
                <w:rFonts w:ascii="Times New Roman" w:eastAsia="方正仿宋_GBK" w:hAnsi="Times New Roman" w:cs="Times New Roman"/>
                <w:kern w:val="0"/>
              </w:rPr>
              <w:t xml:space="preserve"> OCT</w:t>
            </w:r>
            <w:r w:rsidRPr="00243DE7">
              <w:rPr>
                <w:rFonts w:ascii="Times New Roman" w:eastAsia="方正仿宋_GBK" w:hAnsi="Times New Roman" w:cs="方正仿宋_GBK" w:hint="eastAsia"/>
                <w:kern w:val="0"/>
              </w:rPr>
              <w:t>血管成像）证据；</w:t>
            </w:r>
            <w:r w:rsidRPr="00243DE7">
              <w:rPr>
                <w:rFonts w:ascii="Times New Roman" w:eastAsia="方正仿宋_GBK" w:hAnsi="Times New Roman" w:cs="Times New Roman"/>
                <w:kern w:val="0"/>
              </w:rPr>
              <w:t>4.</w:t>
            </w:r>
            <w:r w:rsidRPr="00243DE7">
              <w:rPr>
                <w:rFonts w:ascii="Times New Roman" w:eastAsia="方正仿宋_GBK" w:hAnsi="Times New Roman" w:cs="方正仿宋_GBK" w:hint="eastAsia"/>
                <w:kern w:val="0"/>
              </w:rPr>
              <w:t>每眼累计最多支付</w:t>
            </w:r>
            <w:r w:rsidRPr="00243DE7">
              <w:rPr>
                <w:rFonts w:ascii="Times New Roman" w:eastAsia="方正仿宋_GBK" w:hAnsi="Times New Roman" w:cs="Times New Roman"/>
                <w:kern w:val="0"/>
              </w:rPr>
              <w:t>9</w:t>
            </w:r>
            <w:r w:rsidRPr="00243DE7">
              <w:rPr>
                <w:rFonts w:ascii="Times New Roman" w:eastAsia="方正仿宋_GBK" w:hAnsi="Times New Roman" w:cs="方正仿宋_GBK" w:hint="eastAsia"/>
                <w:kern w:val="0"/>
              </w:rPr>
              <w:t>支，第</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年度最多支付</w:t>
            </w:r>
            <w:r w:rsidRPr="00243DE7">
              <w:rPr>
                <w:rFonts w:ascii="Times New Roman" w:eastAsia="方正仿宋_GBK" w:hAnsi="Times New Roman" w:cs="Times New Roman"/>
                <w:kern w:val="0"/>
              </w:rPr>
              <w:t>5</w:t>
            </w:r>
            <w:r w:rsidRPr="00243DE7">
              <w:rPr>
                <w:rFonts w:ascii="Times New Roman" w:eastAsia="方正仿宋_GBK" w:hAnsi="Times New Roman" w:cs="方正仿宋_GBK" w:hint="eastAsia"/>
                <w:kern w:val="0"/>
              </w:rPr>
              <w:t>支。阿柏西普、</w:t>
            </w:r>
            <w:proofErr w:type="gramStart"/>
            <w:r w:rsidRPr="00243DE7">
              <w:rPr>
                <w:rFonts w:ascii="Times New Roman" w:eastAsia="方正仿宋_GBK" w:hAnsi="Times New Roman" w:cs="方正仿宋_GBK" w:hint="eastAsia"/>
                <w:kern w:val="0"/>
              </w:rPr>
              <w:t>雷珠单抗和康柏西普</w:t>
            </w:r>
            <w:proofErr w:type="gramEnd"/>
            <w:r w:rsidRPr="00243DE7">
              <w:rPr>
                <w:rFonts w:ascii="Times New Roman" w:eastAsia="方正仿宋_GBK" w:hAnsi="Times New Roman" w:cs="方正仿宋_GBK" w:hint="eastAsia"/>
                <w:kern w:val="0"/>
              </w:rPr>
              <w:t>的药品支数合并计算。</w:t>
            </w:r>
          </w:p>
        </w:tc>
      </w:tr>
      <w:tr w:rsidR="004A502D" w:rsidRPr="0085304C">
        <w:trPr>
          <w:trHeight w:val="19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156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阿柏西普</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眼内注射溶液</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20465D">
            <w:pPr>
              <w:widowControl/>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限以下疾病：</w:t>
            </w:r>
            <w:r w:rsidRPr="00243DE7">
              <w:rPr>
                <w:rFonts w:ascii="Times New Roman" w:eastAsia="方正仿宋_GBK" w:hAnsi="Times New Roman" w:cs="Times New Roman"/>
                <w:kern w:val="0"/>
              </w:rPr>
              <w:t>1.50</w:t>
            </w:r>
            <w:r w:rsidRPr="00243DE7">
              <w:rPr>
                <w:rFonts w:ascii="Times New Roman" w:eastAsia="方正仿宋_GBK" w:hAnsi="Times New Roman" w:cs="方正仿宋_GBK" w:hint="eastAsia"/>
                <w:kern w:val="0"/>
              </w:rPr>
              <w:t>岁以上的湿性年龄相关性黄斑变性（</w:t>
            </w:r>
            <w:r w:rsidRPr="00243DE7">
              <w:rPr>
                <w:rFonts w:ascii="Times New Roman" w:eastAsia="方正仿宋_GBK" w:hAnsi="Times New Roman" w:cs="Times New Roman"/>
                <w:kern w:val="0"/>
              </w:rPr>
              <w:t>AMD</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糖尿病性黄斑水肿（</w:t>
            </w:r>
            <w:r w:rsidRPr="00243DE7">
              <w:rPr>
                <w:rFonts w:ascii="Times New Roman" w:eastAsia="方正仿宋_GBK" w:hAnsi="Times New Roman" w:cs="Times New Roman"/>
                <w:kern w:val="0"/>
              </w:rPr>
              <w:t>DME</w:t>
            </w:r>
            <w:r w:rsidRPr="00243DE7">
              <w:rPr>
                <w:rFonts w:ascii="Times New Roman" w:eastAsia="方正仿宋_GBK" w:hAnsi="Times New Roman" w:cs="方正仿宋_GBK" w:hint="eastAsia"/>
                <w:kern w:val="0"/>
              </w:rPr>
              <w:t>）引起的视力损害。应同时符合以下条件：</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需三级综合医院眼科或二级及以上眼科专科医院医师处方；</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首次处方时病眼基线矫正视力</w:t>
            </w:r>
            <w:r w:rsidRPr="00243DE7">
              <w:rPr>
                <w:rFonts w:ascii="Times New Roman" w:eastAsia="方正仿宋_GBK" w:hAnsi="Times New Roman" w:cs="Times New Roman"/>
                <w:kern w:val="0"/>
              </w:rPr>
              <w:t xml:space="preserve"> 0.05-0.5</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事前审查后方可用，初次申请需有血管造影或</w:t>
            </w:r>
            <w:r w:rsidRPr="00243DE7">
              <w:rPr>
                <w:rFonts w:ascii="Times New Roman" w:eastAsia="方正仿宋_GBK" w:hAnsi="Times New Roman" w:cs="Times New Roman"/>
                <w:kern w:val="0"/>
              </w:rPr>
              <w:t>OCT</w:t>
            </w:r>
            <w:r w:rsidRPr="00243DE7">
              <w:rPr>
                <w:rFonts w:ascii="Times New Roman" w:eastAsia="方正仿宋_GBK" w:hAnsi="Times New Roman" w:cs="方正仿宋_GBK" w:hint="eastAsia"/>
                <w:kern w:val="0"/>
              </w:rPr>
              <w:t>（全身情况不允许的患者可以提供</w:t>
            </w:r>
            <w:r w:rsidRPr="00243DE7">
              <w:rPr>
                <w:rFonts w:ascii="Times New Roman" w:eastAsia="方正仿宋_GBK" w:hAnsi="Times New Roman" w:cs="Times New Roman"/>
                <w:kern w:val="0"/>
              </w:rPr>
              <w:t>OCT</w:t>
            </w:r>
            <w:r w:rsidRPr="00243DE7">
              <w:rPr>
                <w:rFonts w:ascii="Times New Roman" w:eastAsia="方正仿宋_GBK" w:hAnsi="Times New Roman" w:cs="方正仿宋_GBK" w:hint="eastAsia"/>
                <w:kern w:val="0"/>
              </w:rPr>
              <w:t>血管成像）证据；</w:t>
            </w:r>
            <w:r w:rsidRPr="00243DE7">
              <w:rPr>
                <w:rFonts w:ascii="Times New Roman" w:eastAsia="方正仿宋_GBK" w:hAnsi="Times New Roman" w:cs="Times New Roman"/>
                <w:kern w:val="0"/>
              </w:rPr>
              <w:t>4.</w:t>
            </w:r>
            <w:r w:rsidRPr="00243DE7">
              <w:rPr>
                <w:rFonts w:ascii="Times New Roman" w:eastAsia="方正仿宋_GBK" w:hAnsi="Times New Roman" w:cs="方正仿宋_GBK" w:hint="eastAsia"/>
                <w:kern w:val="0"/>
              </w:rPr>
              <w:t>每眼累计最多支付</w:t>
            </w:r>
            <w:r w:rsidRPr="00243DE7">
              <w:rPr>
                <w:rFonts w:ascii="Times New Roman" w:eastAsia="方正仿宋_GBK" w:hAnsi="Times New Roman" w:cs="Times New Roman"/>
                <w:kern w:val="0"/>
              </w:rPr>
              <w:t xml:space="preserve"> 9</w:t>
            </w:r>
            <w:r w:rsidRPr="00243DE7">
              <w:rPr>
                <w:rFonts w:ascii="Times New Roman" w:eastAsia="方正仿宋_GBK" w:hAnsi="Times New Roman" w:cs="方正仿宋_GBK" w:hint="eastAsia"/>
                <w:kern w:val="0"/>
              </w:rPr>
              <w:t>支，第</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年度最多支付</w:t>
            </w:r>
            <w:r w:rsidRPr="00243DE7">
              <w:rPr>
                <w:rFonts w:ascii="Times New Roman" w:eastAsia="方正仿宋_GBK" w:hAnsi="Times New Roman" w:cs="Times New Roman"/>
                <w:kern w:val="0"/>
              </w:rPr>
              <w:t>5</w:t>
            </w:r>
            <w:r w:rsidRPr="00243DE7">
              <w:rPr>
                <w:rFonts w:ascii="Times New Roman" w:eastAsia="方正仿宋_GBK" w:hAnsi="Times New Roman" w:cs="方正仿宋_GBK" w:hint="eastAsia"/>
                <w:kern w:val="0"/>
              </w:rPr>
              <w:t>支。阿柏西普、</w:t>
            </w:r>
            <w:proofErr w:type="gramStart"/>
            <w:r w:rsidRPr="00243DE7">
              <w:rPr>
                <w:rFonts w:ascii="Times New Roman" w:eastAsia="方正仿宋_GBK" w:hAnsi="Times New Roman" w:cs="方正仿宋_GBK" w:hint="eastAsia"/>
                <w:kern w:val="0"/>
              </w:rPr>
              <w:t>雷珠单抗和康柏西普</w:t>
            </w:r>
            <w:proofErr w:type="gramEnd"/>
            <w:r w:rsidRPr="00243DE7">
              <w:rPr>
                <w:rFonts w:ascii="Times New Roman" w:eastAsia="方正仿宋_GBK" w:hAnsi="Times New Roman" w:cs="方正仿宋_GBK" w:hint="eastAsia"/>
                <w:kern w:val="0"/>
              </w:rPr>
              <w:t>的药品支数合并计算。</w:t>
            </w:r>
          </w:p>
        </w:tc>
      </w:tr>
      <w:tr w:rsidR="004A502D" w:rsidRPr="0085304C">
        <w:trPr>
          <w:trHeight w:val="216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157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雷珠单抗</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注射剂</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限以下疾病：</w:t>
            </w:r>
            <w:r w:rsidRPr="00243DE7">
              <w:rPr>
                <w:rFonts w:ascii="Times New Roman" w:eastAsia="方正仿宋_GBK" w:hAnsi="Times New Roman" w:cs="Times New Roman"/>
                <w:kern w:val="0"/>
              </w:rPr>
              <w:t>1.50</w:t>
            </w:r>
            <w:r w:rsidRPr="00243DE7">
              <w:rPr>
                <w:rFonts w:ascii="Times New Roman" w:eastAsia="方正仿宋_GBK" w:hAnsi="Times New Roman" w:cs="方正仿宋_GBK" w:hint="eastAsia"/>
                <w:kern w:val="0"/>
              </w:rPr>
              <w:t>岁以上的湿性年龄相关性黄斑变性（</w:t>
            </w:r>
            <w:r w:rsidRPr="00243DE7">
              <w:rPr>
                <w:rFonts w:ascii="Times New Roman" w:eastAsia="方正仿宋_GBK" w:hAnsi="Times New Roman" w:cs="Times New Roman"/>
                <w:kern w:val="0"/>
              </w:rPr>
              <w:t>AMD</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糖尿病性黄斑水肿（</w:t>
            </w:r>
            <w:r w:rsidRPr="00243DE7">
              <w:rPr>
                <w:rFonts w:ascii="Times New Roman" w:eastAsia="方正仿宋_GBK" w:hAnsi="Times New Roman" w:cs="Times New Roman"/>
                <w:kern w:val="0"/>
              </w:rPr>
              <w:t>DME</w:t>
            </w:r>
            <w:r w:rsidRPr="00243DE7">
              <w:rPr>
                <w:rFonts w:ascii="Times New Roman" w:eastAsia="方正仿宋_GBK" w:hAnsi="Times New Roman" w:cs="方正仿宋_GBK" w:hint="eastAsia"/>
                <w:kern w:val="0"/>
              </w:rPr>
              <w:t>）引起的视力损害；</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脉络膜新生血管（</w:t>
            </w:r>
            <w:r w:rsidRPr="00243DE7">
              <w:rPr>
                <w:rFonts w:ascii="Times New Roman" w:eastAsia="方正仿宋_GBK" w:hAnsi="Times New Roman" w:cs="Times New Roman"/>
                <w:kern w:val="0"/>
              </w:rPr>
              <w:t>CNV</w:t>
            </w:r>
            <w:r w:rsidRPr="00243DE7">
              <w:rPr>
                <w:rFonts w:ascii="Times New Roman" w:eastAsia="方正仿宋_GBK" w:hAnsi="Times New Roman" w:cs="方正仿宋_GBK" w:hint="eastAsia"/>
                <w:kern w:val="0"/>
              </w:rPr>
              <w:t>）导致的视力损害；</w:t>
            </w:r>
            <w:r w:rsidRPr="00243DE7">
              <w:rPr>
                <w:rFonts w:ascii="Times New Roman" w:eastAsia="方正仿宋_GBK" w:hAnsi="Times New Roman" w:cs="Times New Roman"/>
                <w:kern w:val="0"/>
              </w:rPr>
              <w:t>4.</w:t>
            </w:r>
            <w:r w:rsidRPr="00243DE7">
              <w:rPr>
                <w:rFonts w:ascii="Times New Roman" w:eastAsia="方正仿宋_GBK" w:hAnsi="Times New Roman" w:cs="方正仿宋_GBK" w:hint="eastAsia"/>
                <w:kern w:val="0"/>
              </w:rPr>
              <w:t>继发于视网膜静脉阻塞（</w:t>
            </w:r>
            <w:r w:rsidRPr="00243DE7">
              <w:rPr>
                <w:rFonts w:ascii="Times New Roman" w:eastAsia="方正仿宋_GBK" w:hAnsi="Times New Roman" w:cs="Times New Roman"/>
                <w:kern w:val="0"/>
              </w:rPr>
              <w:t>RVO</w:t>
            </w:r>
            <w:r w:rsidRPr="00243DE7">
              <w:rPr>
                <w:rFonts w:ascii="Times New Roman" w:eastAsia="方正仿宋_GBK" w:hAnsi="Times New Roman" w:cs="方正仿宋_GBK" w:hint="eastAsia"/>
                <w:kern w:val="0"/>
              </w:rPr>
              <w:t>）的黄斑水肿引起的视力损害。应同时符合以下条件：</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需三级综合医院眼科或二级及以上眼科专科医院医师处方；</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首次处方时病眼基线矫正视力</w:t>
            </w:r>
            <w:r w:rsidRPr="00243DE7">
              <w:rPr>
                <w:rFonts w:ascii="Times New Roman" w:eastAsia="方正仿宋_GBK" w:hAnsi="Times New Roman" w:cs="Times New Roman"/>
                <w:kern w:val="0"/>
              </w:rPr>
              <w:t>0.05-0.5</w:t>
            </w: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w:t>
            </w:r>
            <w:r w:rsidRPr="00243DE7">
              <w:rPr>
                <w:rFonts w:ascii="Times New Roman" w:eastAsia="方正仿宋_GBK" w:hAnsi="Times New Roman" w:cs="方正仿宋_GBK" w:hint="eastAsia"/>
                <w:kern w:val="0"/>
              </w:rPr>
              <w:t>事前审查后方可用，初次申请需有血管造影或</w:t>
            </w:r>
            <w:r w:rsidRPr="00243DE7">
              <w:rPr>
                <w:rFonts w:ascii="Times New Roman" w:eastAsia="方正仿宋_GBK" w:hAnsi="Times New Roman" w:cs="Times New Roman"/>
                <w:kern w:val="0"/>
              </w:rPr>
              <w:t>OCT</w:t>
            </w:r>
            <w:r w:rsidRPr="00243DE7">
              <w:rPr>
                <w:rFonts w:ascii="Times New Roman" w:eastAsia="方正仿宋_GBK" w:hAnsi="Times New Roman" w:cs="方正仿宋_GBK" w:hint="eastAsia"/>
                <w:kern w:val="0"/>
              </w:rPr>
              <w:t>（全身情况不允许的患者可以提供</w:t>
            </w:r>
            <w:r w:rsidRPr="00243DE7">
              <w:rPr>
                <w:rFonts w:ascii="Times New Roman" w:eastAsia="方正仿宋_GBK" w:hAnsi="Times New Roman" w:cs="Times New Roman"/>
                <w:kern w:val="0"/>
              </w:rPr>
              <w:t>OCT</w:t>
            </w:r>
            <w:r w:rsidRPr="00243DE7">
              <w:rPr>
                <w:rFonts w:ascii="Times New Roman" w:eastAsia="方正仿宋_GBK" w:hAnsi="Times New Roman" w:cs="方正仿宋_GBK" w:hint="eastAsia"/>
                <w:kern w:val="0"/>
              </w:rPr>
              <w:t>血管成像）证据；</w:t>
            </w:r>
            <w:r w:rsidRPr="00243DE7">
              <w:rPr>
                <w:rFonts w:ascii="Times New Roman" w:eastAsia="方正仿宋_GBK" w:hAnsi="Times New Roman" w:cs="Times New Roman"/>
                <w:kern w:val="0"/>
              </w:rPr>
              <w:t>4.</w:t>
            </w:r>
            <w:r w:rsidRPr="00243DE7">
              <w:rPr>
                <w:rFonts w:ascii="Times New Roman" w:eastAsia="方正仿宋_GBK" w:hAnsi="Times New Roman" w:cs="方正仿宋_GBK" w:hint="eastAsia"/>
                <w:kern w:val="0"/>
              </w:rPr>
              <w:t>每眼累计最多支付</w:t>
            </w:r>
            <w:r w:rsidRPr="00243DE7">
              <w:rPr>
                <w:rFonts w:ascii="Times New Roman" w:eastAsia="方正仿宋_GBK" w:hAnsi="Times New Roman" w:cs="Times New Roman"/>
                <w:kern w:val="0"/>
              </w:rPr>
              <w:t>9</w:t>
            </w:r>
            <w:r w:rsidRPr="00243DE7">
              <w:rPr>
                <w:rFonts w:ascii="Times New Roman" w:eastAsia="方正仿宋_GBK" w:hAnsi="Times New Roman" w:cs="方正仿宋_GBK" w:hint="eastAsia"/>
                <w:kern w:val="0"/>
              </w:rPr>
              <w:t>支，第</w:t>
            </w:r>
            <w:r w:rsidRPr="00243DE7">
              <w:rPr>
                <w:rFonts w:ascii="Times New Roman" w:eastAsia="方正仿宋_GBK" w:hAnsi="Times New Roman" w:cs="Times New Roman"/>
                <w:kern w:val="0"/>
              </w:rPr>
              <w:t>1</w:t>
            </w:r>
            <w:r w:rsidRPr="00243DE7">
              <w:rPr>
                <w:rFonts w:ascii="Times New Roman" w:eastAsia="方正仿宋_GBK" w:hAnsi="Times New Roman" w:cs="方正仿宋_GBK" w:hint="eastAsia"/>
                <w:kern w:val="0"/>
              </w:rPr>
              <w:t>年度最多支付</w:t>
            </w:r>
            <w:r w:rsidRPr="00243DE7">
              <w:rPr>
                <w:rFonts w:ascii="Times New Roman" w:eastAsia="方正仿宋_GBK" w:hAnsi="Times New Roman" w:cs="Times New Roman"/>
                <w:kern w:val="0"/>
              </w:rPr>
              <w:t>5</w:t>
            </w:r>
            <w:r w:rsidRPr="00243DE7">
              <w:rPr>
                <w:rFonts w:ascii="Times New Roman" w:eastAsia="方正仿宋_GBK" w:hAnsi="Times New Roman" w:cs="方正仿宋_GBK" w:hint="eastAsia"/>
                <w:kern w:val="0"/>
              </w:rPr>
              <w:t>支。阿柏西普、</w:t>
            </w:r>
            <w:proofErr w:type="gramStart"/>
            <w:r w:rsidRPr="00243DE7">
              <w:rPr>
                <w:rFonts w:ascii="Times New Roman" w:eastAsia="方正仿宋_GBK" w:hAnsi="Times New Roman" w:cs="方正仿宋_GBK" w:hint="eastAsia"/>
                <w:kern w:val="0"/>
              </w:rPr>
              <w:t>雷珠单抗和康柏西普</w:t>
            </w:r>
            <w:proofErr w:type="gramEnd"/>
            <w:r w:rsidRPr="00243DE7">
              <w:rPr>
                <w:rFonts w:ascii="Times New Roman" w:eastAsia="方正仿宋_GBK" w:hAnsi="Times New Roman" w:cs="方正仿宋_GBK" w:hint="eastAsia"/>
                <w:kern w:val="0"/>
              </w:rPr>
              <w:t>的药品</w:t>
            </w:r>
            <w:r w:rsidRPr="00243DE7">
              <w:rPr>
                <w:rFonts w:ascii="Times New Roman" w:eastAsia="方正仿宋_GBK" w:hAnsi="Times New Roman" w:cs="方正仿宋_GBK" w:hint="eastAsia"/>
                <w:kern w:val="0"/>
              </w:rPr>
              <w:lastRenderedPageBreak/>
              <w:t>支数合并计算。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159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司维拉姆</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口服常释剂型</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限透析患者高磷血症。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160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碳酸</w:t>
            </w:r>
            <w:proofErr w:type="gramStart"/>
            <w:r w:rsidRPr="00243DE7">
              <w:rPr>
                <w:rFonts w:ascii="Times New Roman" w:eastAsia="方正仿宋_GBK" w:hAnsi="Times New Roman" w:cs="方正仿宋_GBK" w:hint="eastAsia"/>
                <w:kern w:val="0"/>
              </w:rPr>
              <w:t>镧</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咀嚼片</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限透析患者高磷血症。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w:t>
            </w:r>
            <w:proofErr w:type="gramStart"/>
            <w:r w:rsidRPr="00243DE7">
              <w:rPr>
                <w:rFonts w:ascii="Times New Roman" w:eastAsia="方正仿宋_GBK" w:hAnsi="Times New Roman" w:cs="方正仿宋_GBK" w:hint="eastAsia"/>
                <w:kern w:val="0"/>
              </w:rPr>
              <w:t>芩</w:t>
            </w:r>
            <w:proofErr w:type="gramEnd"/>
            <w:r w:rsidRPr="00243DE7">
              <w:rPr>
                <w:rFonts w:ascii="Times New Roman" w:eastAsia="方正仿宋_GBK" w:hAnsi="Times New Roman" w:cs="方正仿宋_GBK" w:hint="eastAsia"/>
                <w:kern w:val="0"/>
              </w:rPr>
              <w:t>兰口服液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芩</w:t>
            </w:r>
            <w:proofErr w:type="gramEnd"/>
            <w:r w:rsidRPr="00243DE7">
              <w:rPr>
                <w:rFonts w:ascii="Times New Roman" w:eastAsia="方正仿宋_GBK" w:hAnsi="Times New Roman" w:cs="方正仿宋_GBK" w:hint="eastAsia"/>
                <w:kern w:val="0"/>
              </w:rPr>
              <w:t>香清解口服液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桑菊感冒丸（片、颗粒）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双黄连注射液</w:t>
            </w:r>
            <w:r w:rsidRPr="00243DE7">
              <w:rPr>
                <w:rFonts w:ascii="Times New Roman" w:eastAsia="方正仿宋_GBK" w:hAnsi="Times New Roman" w:cs="Times New Roman"/>
                <w:kern w:val="0"/>
              </w:rPr>
              <w:br/>
            </w:r>
            <w:r w:rsidRPr="00243DE7">
              <w:rPr>
                <w:rFonts w:ascii="Times New Roman" w:eastAsia="方正仿宋_GBK" w:hAnsi="Times New Roman" w:cs="方正仿宋_GBK" w:hint="eastAsia"/>
                <w:kern w:val="0"/>
              </w:rPr>
              <w:t>注射用双黄连</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冻干</w:t>
            </w:r>
            <w:r w:rsidRPr="00243DE7">
              <w:rPr>
                <w:rFonts w:ascii="Times New Roman" w:eastAsia="方正仿宋_GBK" w:hAnsi="Times New Roman" w:cs="Times New Roman"/>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限二级及以上医疗机构重症患者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银翘解毒液（合剂、软胶囊）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九味双解口服液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小儿</w:t>
            </w:r>
            <w:proofErr w:type="gramStart"/>
            <w:r w:rsidRPr="00243DE7">
              <w:rPr>
                <w:rFonts w:ascii="Times New Roman" w:eastAsia="方正仿宋_GBK" w:hAnsi="Times New Roman" w:cs="方正仿宋_GBK" w:hint="eastAsia"/>
                <w:kern w:val="0"/>
              </w:rPr>
              <w:t>豉</w:t>
            </w:r>
            <w:proofErr w:type="gramEnd"/>
            <w:r w:rsidRPr="00243DE7">
              <w:rPr>
                <w:rFonts w:ascii="Times New Roman" w:eastAsia="方正仿宋_GBK" w:hAnsi="Times New Roman" w:cs="方正仿宋_GBK" w:hint="eastAsia"/>
                <w:kern w:val="0"/>
              </w:rPr>
              <w:t>翘清热颗粒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玉屏风胶囊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复方香薷水</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降脂通便胶囊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三黄膏（丸）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通便宁片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苁蓉通便口服液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芪</w:t>
            </w:r>
            <w:proofErr w:type="gramEnd"/>
            <w:r w:rsidRPr="00243DE7">
              <w:rPr>
                <w:rFonts w:ascii="Times New Roman" w:eastAsia="方正仿宋_GBK" w:hAnsi="Times New Roman" w:cs="方正仿宋_GBK" w:hint="eastAsia"/>
                <w:kern w:val="0"/>
              </w:rPr>
              <w:t>蓉润肠口服液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当归龙荟丸（片、胶囊）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清宁丸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上清丸（片、胶囊）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黄</w:t>
            </w:r>
            <w:proofErr w:type="gramStart"/>
            <w:r w:rsidRPr="00243DE7">
              <w:rPr>
                <w:rFonts w:ascii="Times New Roman" w:eastAsia="方正仿宋_GBK" w:hAnsi="Times New Roman" w:cs="方正仿宋_GBK" w:hint="eastAsia"/>
                <w:kern w:val="0"/>
              </w:rPr>
              <w:t>栀</w:t>
            </w:r>
            <w:proofErr w:type="gramEnd"/>
            <w:r w:rsidRPr="00243DE7">
              <w:rPr>
                <w:rFonts w:ascii="Times New Roman" w:eastAsia="方正仿宋_GBK" w:hAnsi="Times New Roman" w:cs="方正仿宋_GBK" w:hint="eastAsia"/>
                <w:kern w:val="0"/>
              </w:rPr>
              <w:t>花口服液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89</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清开灵注射液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限二级及以上医疗机构并有急性中风偏瘫患者和上呼吸道感染、肺炎导致的高热患者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清热解毒片（胶囊、颗粒）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87</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板蓝根片（口服液）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穿心莲内酯胶囊（滴丸）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lastRenderedPageBreak/>
              <w:t>★（</w:t>
            </w:r>
            <w:r w:rsidRPr="00243DE7">
              <w:rPr>
                <w:rFonts w:ascii="Times New Roman" w:eastAsia="方正仿宋_GBK" w:hAnsi="Times New Roman" w:cs="Times New Roman"/>
                <w:kern w:val="0"/>
              </w:rPr>
              <w:t>88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穿心莲丸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96</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胆木浸膏糖浆</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复方板蓝根颗粒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复方双花片（颗粒、口服液）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52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金莲花片（胶囊、颗粒、口服液、软胶囊）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金莲清热胶囊（颗粒）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抗病毒胶囊（颗粒、口服液）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蓝芩颗粒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莲</w:t>
            </w:r>
            <w:proofErr w:type="gramEnd"/>
            <w:r w:rsidRPr="00243DE7">
              <w:rPr>
                <w:rFonts w:ascii="Times New Roman" w:eastAsia="方正仿宋_GBK" w:hAnsi="Times New Roman" w:cs="方正仿宋_GBK" w:hint="eastAsia"/>
                <w:kern w:val="0"/>
              </w:rPr>
              <w:t>必治注射液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90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清热解毒口服液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清热散结片（胶囊）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热毒宁注射液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限二级及以上医疗机构重症患者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喜炎平</w:t>
            </w:r>
            <w:proofErr w:type="gramEnd"/>
            <w:r w:rsidRPr="00243DE7">
              <w:rPr>
                <w:rFonts w:ascii="Times New Roman" w:eastAsia="方正仿宋_GBK" w:hAnsi="Times New Roman" w:cs="方正仿宋_GBK" w:hint="eastAsia"/>
                <w:kern w:val="0"/>
              </w:rPr>
              <w:t>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限二级及以上医疗机构重症患者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炎宁糖浆</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玉叶解毒颗粒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124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肿节风注射液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痰热清注射液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限二级及以上医疗机构重症患者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鱼腥草注射液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安络化纤丸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限有乙肝导致肝硬化的明确诊断证据</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153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茵</w:t>
            </w:r>
            <w:proofErr w:type="gramStart"/>
            <w:r w:rsidRPr="00243DE7">
              <w:rPr>
                <w:rFonts w:ascii="Times New Roman" w:eastAsia="方正仿宋_GBK" w:hAnsi="Times New Roman" w:cs="方正仿宋_GBK" w:hint="eastAsia"/>
                <w:kern w:val="0"/>
              </w:rPr>
              <w:t>栀</w:t>
            </w:r>
            <w:proofErr w:type="gramEnd"/>
            <w:r w:rsidRPr="00243DE7">
              <w:rPr>
                <w:rFonts w:ascii="Times New Roman" w:eastAsia="方正仿宋_GBK" w:hAnsi="Times New Roman" w:cs="方正仿宋_GBK" w:hint="eastAsia"/>
                <w:kern w:val="0"/>
              </w:rPr>
              <w:t>黄注射液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162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苦黄注射液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165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舒肝宁注射液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限急性肝炎、慢性肝炎活动期的患者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193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小儿珠</w:t>
            </w:r>
            <w:proofErr w:type="gramStart"/>
            <w:r w:rsidRPr="00243DE7">
              <w:rPr>
                <w:rFonts w:ascii="Times New Roman" w:eastAsia="方正仿宋_GBK" w:hAnsi="Times New Roman" w:cs="方正仿宋_GBK" w:hint="eastAsia"/>
                <w:kern w:val="0"/>
              </w:rPr>
              <w:t>珀</w:t>
            </w:r>
            <w:proofErr w:type="gramEnd"/>
            <w:r w:rsidRPr="00243DE7">
              <w:rPr>
                <w:rFonts w:ascii="Times New Roman" w:eastAsia="方正仿宋_GBK" w:hAnsi="Times New Roman" w:cs="方正仿宋_GBK" w:hint="eastAsia"/>
                <w:kern w:val="0"/>
              </w:rPr>
              <w:t>散（珠</w:t>
            </w:r>
            <w:proofErr w:type="gramStart"/>
            <w:r w:rsidRPr="00243DE7">
              <w:rPr>
                <w:rFonts w:ascii="Times New Roman" w:eastAsia="方正仿宋_GBK" w:hAnsi="Times New Roman" w:cs="方正仿宋_GBK" w:hint="eastAsia"/>
                <w:kern w:val="0"/>
              </w:rPr>
              <w:t>珀</w:t>
            </w:r>
            <w:proofErr w:type="gramEnd"/>
            <w:r w:rsidRPr="00243DE7">
              <w:rPr>
                <w:rFonts w:ascii="Times New Roman" w:eastAsia="方正仿宋_GBK" w:hAnsi="Times New Roman" w:cs="方正仿宋_GBK" w:hint="eastAsia"/>
                <w:kern w:val="0"/>
              </w:rPr>
              <w:t>猴枣散）</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限小儿发热痰鸣</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213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香砂理中丸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214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参附注射液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限二级及以上医疗机构有阳气虚脱的急重症患者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222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杏苏止咳口服液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232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金荞麦片（胶囊）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228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蛇胆陈皮液（口服液）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237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治咳川贝枇杷露（滴丸）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238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标准桃</w:t>
            </w:r>
            <w:proofErr w:type="gramStart"/>
            <w:r w:rsidRPr="00243DE7">
              <w:rPr>
                <w:rFonts w:ascii="Times New Roman" w:eastAsia="方正仿宋_GBK" w:hAnsi="Times New Roman" w:cs="方正仿宋_GBK" w:hint="eastAsia"/>
                <w:kern w:val="0"/>
              </w:rPr>
              <w:t>金娘油肠</w:t>
            </w:r>
            <w:proofErr w:type="gramEnd"/>
            <w:r w:rsidRPr="00243DE7">
              <w:rPr>
                <w:rFonts w:ascii="Times New Roman" w:eastAsia="方正仿宋_GBK" w:hAnsi="Times New Roman" w:cs="方正仿宋_GBK" w:hint="eastAsia"/>
                <w:kern w:val="0"/>
              </w:rPr>
              <w:t>溶胶囊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246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蛇胆川贝液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249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川贝枇杷膏（片、胶囊、颗粒、糖浆）</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2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252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牛黄蛇胆川贝液（片、胶囊、散、滴丸）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254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芩暴红</w:t>
            </w:r>
            <w:proofErr w:type="gramEnd"/>
            <w:r w:rsidRPr="00243DE7">
              <w:rPr>
                <w:rFonts w:ascii="Times New Roman" w:eastAsia="方正仿宋_GBK" w:hAnsi="Times New Roman" w:cs="方正仿宋_GBK" w:hint="eastAsia"/>
                <w:kern w:val="0"/>
              </w:rPr>
              <w:t>止咳颗粒（口服液）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255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清肺消炎丸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246</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蛇胆川贝散（胶囊、软胶囊）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263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小儿清热</w:t>
            </w:r>
            <w:proofErr w:type="gramStart"/>
            <w:r w:rsidRPr="00243DE7">
              <w:rPr>
                <w:rFonts w:ascii="Times New Roman" w:eastAsia="方正仿宋_GBK" w:hAnsi="Times New Roman" w:cs="方正仿宋_GBK" w:hint="eastAsia"/>
                <w:kern w:val="0"/>
              </w:rPr>
              <w:t>宣肺贴膏</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限急性支气管炎患儿</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273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蜜炼川贝枇杷膏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274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润肺膏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279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喘可治注射液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限二级及以上医疗机构支气管哮喘急性发作的患者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283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固本咳喘片（胶囊、颗粒）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294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止喘灵注射液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297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安宫牛黄丸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限高热惊厥或中风所致的昏迷急救、抢救时使用</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298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紫雪、紫雪胶囊（颗粒）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限高热惊厥急救、抢救时使用</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299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安脑丸</w:t>
            </w:r>
            <w:proofErr w:type="gramEnd"/>
            <w:r w:rsidRPr="00243DE7">
              <w:rPr>
                <w:rFonts w:ascii="Times New Roman" w:eastAsia="方正仿宋_GBK" w:hAnsi="Times New Roman" w:cs="方正仿宋_GBK" w:hint="eastAsia"/>
                <w:kern w:val="0"/>
              </w:rPr>
              <w:t>（片）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限高热神昏、中风窍闭的急救、抢救使用</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301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局方至宝丸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限高热惊厥急救、抢救时使用</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304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醒脑静注射液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限二级及以上医疗机构并有中风昏迷、脑外伤昏迷或酒精中毒昏迷抢救的患者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321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补中益气片（合剂、口服液）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322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参</w:t>
            </w:r>
            <w:proofErr w:type="gramStart"/>
            <w:r w:rsidRPr="00243DE7">
              <w:rPr>
                <w:rFonts w:ascii="Times New Roman" w:eastAsia="方正仿宋_GBK" w:hAnsi="Times New Roman" w:cs="方正仿宋_GBK" w:hint="eastAsia"/>
                <w:kern w:val="0"/>
              </w:rPr>
              <w:t>苓</w:t>
            </w:r>
            <w:proofErr w:type="gramEnd"/>
            <w:r w:rsidRPr="00243DE7">
              <w:rPr>
                <w:rFonts w:ascii="Times New Roman" w:eastAsia="方正仿宋_GBK" w:hAnsi="Times New Roman" w:cs="方正仿宋_GBK" w:hint="eastAsia"/>
                <w:kern w:val="0"/>
              </w:rPr>
              <w:t>白术片（胶囊）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324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刺</w:t>
            </w:r>
            <w:proofErr w:type="gramEnd"/>
            <w:r w:rsidRPr="00243DE7">
              <w:rPr>
                <w:rFonts w:ascii="Times New Roman" w:eastAsia="方正仿宋_GBK" w:hAnsi="Times New Roman" w:cs="方正仿宋_GBK" w:hint="eastAsia"/>
                <w:kern w:val="0"/>
              </w:rPr>
              <w:t>五加注射液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325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黄芪片（颗粒）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326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十一味参</w:t>
            </w:r>
            <w:proofErr w:type="gramStart"/>
            <w:r w:rsidRPr="00243DE7">
              <w:rPr>
                <w:rFonts w:ascii="Times New Roman" w:eastAsia="方正仿宋_GBK" w:hAnsi="Times New Roman" w:cs="方正仿宋_GBK" w:hint="eastAsia"/>
                <w:kern w:val="0"/>
              </w:rPr>
              <w:t>芪</w:t>
            </w:r>
            <w:proofErr w:type="gramEnd"/>
            <w:r w:rsidRPr="00243DE7">
              <w:rPr>
                <w:rFonts w:ascii="Times New Roman" w:eastAsia="方正仿宋_GBK" w:hAnsi="Times New Roman" w:cs="方正仿宋_GBK" w:hint="eastAsia"/>
                <w:kern w:val="0"/>
              </w:rPr>
              <w:t>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328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潞</w:t>
            </w:r>
            <w:proofErr w:type="gramEnd"/>
            <w:r w:rsidRPr="00243DE7">
              <w:rPr>
                <w:rFonts w:ascii="Times New Roman" w:eastAsia="方正仿宋_GBK" w:hAnsi="Times New Roman" w:cs="方正仿宋_GBK" w:hint="eastAsia"/>
                <w:kern w:val="0"/>
              </w:rPr>
              <w:t>党参口服液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340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人参健脾丸</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343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醒脾胶囊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344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延参健胃</w:t>
            </w:r>
            <w:proofErr w:type="gramEnd"/>
            <w:r w:rsidRPr="00243DE7">
              <w:rPr>
                <w:rFonts w:ascii="Times New Roman" w:eastAsia="方正仿宋_GBK" w:hAnsi="Times New Roman" w:cs="方正仿宋_GBK" w:hint="eastAsia"/>
                <w:kern w:val="0"/>
              </w:rPr>
              <w:t>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346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养胃舒胶囊</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片、颗粒、软胶囊）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350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小儿厌食颗粒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353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养阴生血合剂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限肿瘤放化疗患者且有白细胞减少的检验证据</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354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益血生片</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357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复方阿胶浆</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▲；限有重度贫血检验证据</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362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维血宁颗粒（合剂）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366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六味地黄丸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367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知柏地黄丸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368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补肾固齿丸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369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苁蓉益肾颗粒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366</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六味地黄片（胶囊、颗粒、口服液）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371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麦味地黄丸（片、胶囊、口服液</w:t>
            </w:r>
            <w:r w:rsidRPr="00243DE7">
              <w:rPr>
                <w:rFonts w:ascii="Times New Roman" w:eastAsia="方正仿宋_GBK" w:hAnsi="Times New Roman" w:cs="Times New Roman"/>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367</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知柏地黄片</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372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左归丸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378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杞</w:t>
            </w:r>
            <w:proofErr w:type="gramEnd"/>
            <w:r w:rsidRPr="00243DE7">
              <w:rPr>
                <w:rFonts w:ascii="Times New Roman" w:eastAsia="方正仿宋_GBK" w:hAnsi="Times New Roman" w:cs="方正仿宋_GBK" w:hint="eastAsia"/>
                <w:kern w:val="0"/>
              </w:rPr>
              <w:t>菊地黄丸（片、胶囊）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380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六味五灵</w:t>
            </w:r>
            <w:proofErr w:type="gramEnd"/>
            <w:r w:rsidRPr="00243DE7">
              <w:rPr>
                <w:rFonts w:ascii="Times New Roman" w:eastAsia="方正仿宋_GBK" w:hAnsi="Times New Roman" w:cs="方正仿宋_GBK" w:hint="eastAsia"/>
                <w:kern w:val="0"/>
              </w:rPr>
              <w:t>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限有转氨酶增高的慢性乙肝患者且经过中医辨证有符合说明书</w:t>
            </w:r>
            <w:proofErr w:type="gramStart"/>
            <w:r w:rsidRPr="00243DE7">
              <w:rPr>
                <w:rFonts w:ascii="Times New Roman" w:eastAsia="方正仿宋_GBK" w:hAnsi="Times New Roman" w:cs="方正仿宋_GBK" w:hint="eastAsia"/>
                <w:kern w:val="0"/>
              </w:rPr>
              <w:t>标明证</w:t>
            </w:r>
            <w:proofErr w:type="gramEnd"/>
            <w:r w:rsidRPr="00243DE7">
              <w:rPr>
                <w:rFonts w:ascii="Times New Roman" w:eastAsia="方正仿宋_GBK" w:hAnsi="Times New Roman" w:cs="方正仿宋_GBK" w:hint="eastAsia"/>
                <w:kern w:val="0"/>
              </w:rPr>
              <w:t>候的</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381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慢肝养阴片（胶囊）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378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杞</w:t>
            </w:r>
            <w:proofErr w:type="gramEnd"/>
            <w:r w:rsidRPr="00243DE7">
              <w:rPr>
                <w:rFonts w:ascii="Times New Roman" w:eastAsia="方正仿宋_GBK" w:hAnsi="Times New Roman" w:cs="方正仿宋_GBK" w:hint="eastAsia"/>
                <w:kern w:val="0"/>
              </w:rPr>
              <w:t>菊地黄口服液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382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天麻醒脑胶囊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386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阴虚胃痛片（胶囊、颗粒）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394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心</w:t>
            </w:r>
            <w:proofErr w:type="gramStart"/>
            <w:r w:rsidRPr="00243DE7">
              <w:rPr>
                <w:rFonts w:ascii="Times New Roman" w:eastAsia="方正仿宋_GBK" w:hAnsi="Times New Roman" w:cs="方正仿宋_GBK" w:hint="eastAsia"/>
                <w:kern w:val="0"/>
              </w:rPr>
              <w:t>脑欣片</w:t>
            </w:r>
            <w:proofErr w:type="gramEnd"/>
            <w:r w:rsidRPr="00243DE7">
              <w:rPr>
                <w:rFonts w:ascii="Times New Roman" w:eastAsia="方正仿宋_GBK" w:hAnsi="Times New Roman" w:cs="方正仿宋_GBK" w:hint="eastAsia"/>
                <w:kern w:val="0"/>
              </w:rPr>
              <w:t>（胶囊）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396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百令片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▲；限器官移植抗排异、肾功能衰竭及肺纤维化</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397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金水宝片（胶囊</w:t>
            </w:r>
            <w:r w:rsidRPr="00243DE7">
              <w:rPr>
                <w:rFonts w:ascii="Times New Roman" w:eastAsia="方正仿宋_GBK" w:hAnsi="Times New Roman" w:cs="Times New Roman"/>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▲；限器官移植抗排异、肾功能衰竭及肺纤维化</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398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宁心宝胶囊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▲；限难治性缓慢型心律失常患者使用</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399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至灵胶囊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▲；限器官移植抗排异、肾功能衰竭及肺纤维化</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402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人参归脾丸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403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人参养荣丸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405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补肾益脑丸</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84"/>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415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生脉饮</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党参方</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、生脉片（颗粒）</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党参方</w:t>
            </w:r>
            <w:r w:rsidRPr="00243DE7">
              <w:rPr>
                <w:rFonts w:ascii="Times New Roman" w:eastAsia="方正仿宋_GBK" w:hAnsi="Times New Roman" w:cs="Times New Roman"/>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422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虚汗停胶囊（颗粒）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424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益脑片（胶囊）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425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振源片（胶囊）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427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参</w:t>
            </w:r>
            <w:proofErr w:type="gramStart"/>
            <w:r w:rsidRPr="00243DE7">
              <w:rPr>
                <w:rFonts w:ascii="Times New Roman" w:eastAsia="方正仿宋_GBK" w:hAnsi="Times New Roman" w:cs="方正仿宋_GBK" w:hint="eastAsia"/>
                <w:kern w:val="0"/>
              </w:rPr>
              <w:t>芪</w:t>
            </w:r>
            <w:proofErr w:type="gramEnd"/>
            <w:r w:rsidRPr="00243DE7">
              <w:rPr>
                <w:rFonts w:ascii="Times New Roman" w:eastAsia="方正仿宋_GBK" w:hAnsi="Times New Roman" w:cs="方正仿宋_GBK" w:hint="eastAsia"/>
                <w:kern w:val="0"/>
              </w:rPr>
              <w:t>消渴颗粒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428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麦</w:t>
            </w:r>
            <w:proofErr w:type="gramStart"/>
            <w:r w:rsidRPr="00243DE7">
              <w:rPr>
                <w:rFonts w:ascii="Times New Roman" w:eastAsia="方正仿宋_GBK" w:hAnsi="Times New Roman" w:cs="方正仿宋_GBK" w:hint="eastAsia"/>
                <w:kern w:val="0"/>
              </w:rPr>
              <w:t>芪</w:t>
            </w:r>
            <w:proofErr w:type="gramEnd"/>
            <w:r w:rsidRPr="00243DE7">
              <w:rPr>
                <w:rFonts w:ascii="Times New Roman" w:eastAsia="方正仿宋_GBK" w:hAnsi="Times New Roman" w:cs="方正仿宋_GBK" w:hint="eastAsia"/>
                <w:kern w:val="0"/>
              </w:rPr>
              <w:t>降糖丸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429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参麦注射液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限二级及以上医疗机构并有急救、抢救临床证据或肿瘤放化疗证据的患者。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430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参松养心</w:t>
            </w:r>
            <w:proofErr w:type="gramEnd"/>
            <w:r w:rsidRPr="00243DE7">
              <w:rPr>
                <w:rFonts w:ascii="Times New Roman" w:eastAsia="方正仿宋_GBK" w:hAnsi="Times New Roman" w:cs="方正仿宋_GBK" w:hint="eastAsia"/>
                <w:kern w:val="0"/>
              </w:rPr>
              <w:t>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限有室性早搏的诊断证据</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431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生脉饮、生脉胶囊（颗粒）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431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生脉注射液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限二级及以上医疗机构并有急救抢救临床证据的患者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431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生脉饮口服液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432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生脉饮</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人参方</w:t>
            </w:r>
            <w:r w:rsidRPr="00243DE7">
              <w:rPr>
                <w:rFonts w:ascii="Times New Roman" w:eastAsia="方正仿宋_GBK" w:hAnsi="Times New Roman" w:cs="Times New Roman"/>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433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稳心片（胶囊、颗粒）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限有室性早搏、房性早搏的诊断证据</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441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九味镇心</w:t>
            </w:r>
            <w:proofErr w:type="gramEnd"/>
            <w:r w:rsidRPr="00243DE7">
              <w:rPr>
                <w:rFonts w:ascii="Times New Roman" w:eastAsia="方正仿宋_GBK" w:hAnsi="Times New Roman" w:cs="方正仿宋_GBK" w:hint="eastAsia"/>
                <w:kern w:val="0"/>
              </w:rPr>
              <w:t>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限有明确的焦虑症诊断证据</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443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益心宁神片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444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枣仁安神胶囊（颗粒、液）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445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六味安神胶囊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447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活力苏口服液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449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养血安神片（颗粒）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450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百乐眠胶囊</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452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乌灵胶囊</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453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安神补脑片（胶囊、颗粒、液）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472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大株红景天胶囊（片）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限有冠心病、心绞痛的明确诊断证据</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476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龙生</w:t>
            </w:r>
            <w:proofErr w:type="gramStart"/>
            <w:r w:rsidRPr="00243DE7">
              <w:rPr>
                <w:rFonts w:ascii="Times New Roman" w:eastAsia="方正仿宋_GBK" w:hAnsi="Times New Roman" w:cs="方正仿宋_GBK" w:hint="eastAsia"/>
                <w:kern w:val="0"/>
              </w:rPr>
              <w:t>蛭</w:t>
            </w:r>
            <w:proofErr w:type="gramEnd"/>
            <w:r w:rsidRPr="00243DE7">
              <w:rPr>
                <w:rFonts w:ascii="Times New Roman" w:eastAsia="方正仿宋_GBK" w:hAnsi="Times New Roman" w:cs="方正仿宋_GBK" w:hint="eastAsia"/>
                <w:kern w:val="0"/>
              </w:rPr>
              <w:t>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72"/>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477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脉络通、脉络通片（胶囊、颗粒）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限周围</w:t>
            </w:r>
            <w:proofErr w:type="gramEnd"/>
            <w:r w:rsidRPr="00243DE7">
              <w:rPr>
                <w:rFonts w:ascii="Times New Roman" w:eastAsia="方正仿宋_GBK" w:hAnsi="Times New Roman" w:cs="方正仿宋_GBK" w:hint="eastAsia"/>
                <w:kern w:val="0"/>
              </w:rPr>
              <w:t>血管血栓性病变</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481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脑心通丸（片、胶囊）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限中重度</w:t>
            </w:r>
            <w:proofErr w:type="gramEnd"/>
            <w:r w:rsidRPr="00243DE7">
              <w:rPr>
                <w:rFonts w:ascii="Times New Roman" w:eastAsia="方正仿宋_GBK" w:hAnsi="Times New Roman" w:cs="方正仿宋_GBK" w:hint="eastAsia"/>
                <w:kern w:val="0"/>
              </w:rPr>
              <w:t>脑梗塞、冠心病心绞痛患者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496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龙加通络胶囊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501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香丹注射液</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499</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复方丹参喷雾剂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514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丹参注射液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限二级及以上医疗机构并有明确的缺血性心脑血管疾病急性发作证据的患者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524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脉络宁注射液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526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参仙升脉</w:t>
            </w:r>
            <w:proofErr w:type="gramEnd"/>
            <w:r w:rsidRPr="00243DE7">
              <w:rPr>
                <w:rFonts w:ascii="Times New Roman" w:eastAsia="方正仿宋_GBK" w:hAnsi="Times New Roman" w:cs="方正仿宋_GBK" w:hint="eastAsia"/>
                <w:kern w:val="0"/>
              </w:rPr>
              <w:t>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537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红花注射液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限二级及以上医疗机构并有急救抢救临床证据的患者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539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苦碟子注射液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限二级及以上医疗机构并有明确冠心病、心绞痛、脑梗塞诊断的患者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541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脉平片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548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延丹胶囊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550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通心舒胶囊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552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血塞通</w:t>
            </w:r>
            <w:proofErr w:type="gramEnd"/>
            <w:r w:rsidRPr="00243DE7">
              <w:rPr>
                <w:rFonts w:ascii="Times New Roman" w:eastAsia="方正仿宋_GBK" w:hAnsi="Times New Roman" w:cs="方正仿宋_GBK" w:hint="eastAsia"/>
                <w:kern w:val="0"/>
              </w:rPr>
              <w:t>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限二级及以上医疗机构的中风偏瘫或视网膜中央静脉阻塞的患者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552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w:t>
            </w:r>
            <w:proofErr w:type="gramStart"/>
            <w:r w:rsidRPr="00243DE7">
              <w:rPr>
                <w:rFonts w:ascii="Times New Roman" w:eastAsia="方正仿宋_GBK" w:hAnsi="Times New Roman" w:cs="方正仿宋_GBK" w:hint="eastAsia"/>
                <w:kern w:val="0"/>
              </w:rPr>
              <w:t>用血塞通</w:t>
            </w:r>
            <w:proofErr w:type="gramEnd"/>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冻干</w:t>
            </w:r>
            <w:r w:rsidRPr="00243DE7">
              <w:rPr>
                <w:rFonts w:ascii="Times New Roman" w:eastAsia="方正仿宋_GBK" w:hAnsi="Times New Roman" w:cs="Times New Roman"/>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限二级及以上医疗机构的中风偏瘫或视网膜中央静脉阻塞的患者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553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血栓通注射液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限二级及以上医疗机构的中风偏瘫或视网膜中央静脉阻塞的患者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553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注射用血栓通</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冻干</w:t>
            </w:r>
            <w:r w:rsidRPr="00243DE7">
              <w:rPr>
                <w:rFonts w:ascii="Times New Roman" w:eastAsia="方正仿宋_GBK" w:hAnsi="Times New Roman" w:cs="Times New Roman"/>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限二级及以上医疗机构的中风偏瘫或视网膜中央静脉阻塞的患者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558</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灯盏细辛注射液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限二级及以上医疗机构并有明确的缺血性心脑血管疾病急性</w:t>
            </w:r>
            <w:r w:rsidRPr="00243DE7">
              <w:rPr>
                <w:rFonts w:ascii="Times New Roman" w:eastAsia="方正仿宋_GBK" w:hAnsi="Times New Roman" w:cs="Times New Roman"/>
                <w:kern w:val="0"/>
              </w:rPr>
              <w:br/>
            </w:r>
            <w:r w:rsidRPr="00243DE7">
              <w:rPr>
                <w:rFonts w:ascii="Times New Roman" w:eastAsia="方正仿宋_GBK" w:hAnsi="Times New Roman" w:cs="方正仿宋_GBK" w:hint="eastAsia"/>
                <w:kern w:val="0"/>
              </w:rPr>
              <w:t>发作证据的患者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551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灯盏花素注射液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限二级及以上医疗机构并有明确的缺血性心脑血管疾病急性发作证据的患者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551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注射用灯盏花素</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限二级及以上医疗机构并有明确的缺血性心脑血管疾病急性</w:t>
            </w:r>
            <w:r w:rsidRPr="00243DE7">
              <w:rPr>
                <w:rFonts w:ascii="Times New Roman" w:eastAsia="方正仿宋_GBK" w:hAnsi="Times New Roman" w:cs="Times New Roman"/>
                <w:kern w:val="0"/>
              </w:rPr>
              <w:br/>
            </w:r>
            <w:r w:rsidRPr="00243DE7">
              <w:rPr>
                <w:rFonts w:ascii="Times New Roman" w:eastAsia="方正仿宋_GBK" w:hAnsi="Times New Roman" w:cs="方正仿宋_GBK" w:hint="eastAsia"/>
                <w:kern w:val="0"/>
              </w:rPr>
              <w:t>发作证据的患者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559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葛</w:t>
            </w:r>
            <w:proofErr w:type="gramEnd"/>
            <w:r w:rsidRPr="00243DE7">
              <w:rPr>
                <w:rFonts w:ascii="Times New Roman" w:eastAsia="方正仿宋_GBK" w:hAnsi="Times New Roman" w:cs="方正仿宋_GBK" w:hint="eastAsia"/>
                <w:kern w:val="0"/>
              </w:rPr>
              <w:t>酮通络胶囊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560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冠心宁注射液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565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三七</w:t>
            </w:r>
            <w:proofErr w:type="gramEnd"/>
            <w:r w:rsidRPr="00243DE7">
              <w:rPr>
                <w:rFonts w:ascii="Times New Roman" w:eastAsia="方正仿宋_GBK" w:hAnsi="Times New Roman" w:cs="方正仿宋_GBK" w:hint="eastAsia"/>
                <w:kern w:val="0"/>
              </w:rPr>
              <w:t>通舒胶囊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626"/>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552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血塞通</w:t>
            </w:r>
            <w:proofErr w:type="gramEnd"/>
            <w:r w:rsidRPr="00243DE7">
              <w:rPr>
                <w:rFonts w:ascii="Times New Roman" w:eastAsia="方正仿宋_GBK" w:hAnsi="Times New Roman" w:cs="方正仿宋_GBK" w:hint="eastAsia"/>
                <w:kern w:val="0"/>
              </w:rPr>
              <w:t>片（颗粒、胶囊、软胶囊、滴丸、分散片）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553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血栓通胶囊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566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疏血通</w:t>
            </w:r>
            <w:proofErr w:type="gramEnd"/>
            <w:r w:rsidRPr="00243DE7">
              <w:rPr>
                <w:rFonts w:ascii="Times New Roman" w:eastAsia="方正仿宋_GBK" w:hAnsi="Times New Roman" w:cs="方正仿宋_GBK" w:hint="eastAsia"/>
                <w:kern w:val="0"/>
              </w:rPr>
              <w:t>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限二级及以上医疗机构并有明确的缺血性脑血管疾病急性发作证据的重症患者</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569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消</w:t>
            </w:r>
            <w:proofErr w:type="gramStart"/>
            <w:r w:rsidRPr="00243DE7">
              <w:rPr>
                <w:rFonts w:ascii="Times New Roman" w:eastAsia="方正仿宋_GBK" w:hAnsi="Times New Roman" w:cs="方正仿宋_GBK" w:hint="eastAsia"/>
                <w:kern w:val="0"/>
              </w:rPr>
              <w:t>栓</w:t>
            </w:r>
            <w:proofErr w:type="gramEnd"/>
            <w:r w:rsidRPr="00243DE7">
              <w:rPr>
                <w:rFonts w:ascii="Times New Roman" w:eastAsia="方正仿宋_GBK" w:hAnsi="Times New Roman" w:cs="方正仿宋_GBK" w:hint="eastAsia"/>
                <w:kern w:val="0"/>
              </w:rPr>
              <w:t>通络片（胶囊、颗粒）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6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574</w:t>
            </w:r>
          </w:p>
        </w:tc>
        <w:tc>
          <w:tcPr>
            <w:tcW w:w="2094" w:type="dxa"/>
            <w:vAlign w:val="center"/>
          </w:tcPr>
          <w:p w:rsidR="004A502D" w:rsidRPr="00243DE7" w:rsidRDefault="004A502D" w:rsidP="00D54A9E">
            <w:pPr>
              <w:widowControl/>
              <w:spacing w:line="240" w:lineRule="exact"/>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银杏叶丸（片、颗粒、胶囊、软胶囊、滴丸、口服液、</w:t>
            </w:r>
            <w:proofErr w:type="gramStart"/>
            <w:r w:rsidRPr="00243DE7">
              <w:rPr>
                <w:rFonts w:ascii="Times New Roman" w:eastAsia="方正仿宋_GBK" w:hAnsi="Times New Roman" w:cs="方正仿宋_GBK" w:hint="eastAsia"/>
                <w:kern w:val="0"/>
              </w:rPr>
              <w:t>酊</w:t>
            </w:r>
            <w:proofErr w:type="gramEnd"/>
            <w:r w:rsidRPr="00243DE7">
              <w:rPr>
                <w:rFonts w:ascii="Times New Roman" w:eastAsia="方正仿宋_GBK" w:hAnsi="Times New Roman" w:cs="方正仿宋_GBK" w:hint="eastAsia"/>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575</w:t>
            </w:r>
          </w:p>
        </w:tc>
        <w:tc>
          <w:tcPr>
            <w:tcW w:w="2094" w:type="dxa"/>
            <w:vAlign w:val="center"/>
          </w:tcPr>
          <w:p w:rsidR="004A502D" w:rsidRPr="00243DE7" w:rsidRDefault="004A502D" w:rsidP="00D54A9E">
            <w:pPr>
              <w:widowControl/>
              <w:spacing w:line="240" w:lineRule="exact"/>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银杏酮酯片</w:t>
            </w:r>
            <w:proofErr w:type="gramEnd"/>
            <w:r w:rsidRPr="00243DE7">
              <w:rPr>
                <w:rFonts w:ascii="Times New Roman" w:eastAsia="方正仿宋_GBK" w:hAnsi="Times New Roman" w:cs="方正仿宋_GBK" w:hint="eastAsia"/>
                <w:kern w:val="0"/>
              </w:rPr>
              <w:t>（颗粒、胶囊、滴丸、分散片）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576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杏灵分散片</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577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舒血宁</w:t>
            </w:r>
            <w:proofErr w:type="gramEnd"/>
            <w:r w:rsidRPr="00243DE7">
              <w:rPr>
                <w:rFonts w:ascii="Times New Roman" w:eastAsia="方正仿宋_GBK" w:hAnsi="Times New Roman" w:cs="方正仿宋_GBK" w:hint="eastAsia"/>
                <w:kern w:val="0"/>
              </w:rPr>
              <w:t>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限二级及以上医疗机构并有明确的缺血性心脑血管疾病急性发作证据的患者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325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黄芪注射液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限二级及以上医疗机构病毒性心肌炎患者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589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脑血疏口服液</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限出血性</w:t>
            </w:r>
            <w:proofErr w:type="gramEnd"/>
            <w:r w:rsidRPr="00243DE7">
              <w:rPr>
                <w:rFonts w:ascii="Times New Roman" w:eastAsia="方正仿宋_GBK" w:hAnsi="Times New Roman" w:cs="方正仿宋_GBK" w:hint="eastAsia"/>
                <w:kern w:val="0"/>
              </w:rPr>
              <w:t>中风急性期及恢复早期</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592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瓜</w:t>
            </w:r>
            <w:proofErr w:type="gramStart"/>
            <w:r w:rsidRPr="00243DE7">
              <w:rPr>
                <w:rFonts w:ascii="Times New Roman" w:eastAsia="方正仿宋_GBK" w:hAnsi="Times New Roman" w:cs="方正仿宋_GBK" w:hint="eastAsia"/>
                <w:kern w:val="0"/>
              </w:rPr>
              <w:t>蒌</w:t>
            </w:r>
            <w:proofErr w:type="gramEnd"/>
            <w:r w:rsidRPr="00243DE7">
              <w:rPr>
                <w:rFonts w:ascii="Times New Roman" w:eastAsia="方正仿宋_GBK" w:hAnsi="Times New Roman" w:cs="方正仿宋_GBK" w:hint="eastAsia"/>
                <w:kern w:val="0"/>
              </w:rPr>
              <w:t>皮注射液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在二级及以上医疗机构并有冠心病稳定型心绞痛明确诊断证据的患者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597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柴胡舒肝丸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605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越</w:t>
            </w:r>
            <w:proofErr w:type="gramStart"/>
            <w:r w:rsidRPr="00243DE7">
              <w:rPr>
                <w:rFonts w:ascii="Times New Roman" w:eastAsia="方正仿宋_GBK" w:hAnsi="Times New Roman" w:cs="方正仿宋_GBK" w:hint="eastAsia"/>
                <w:kern w:val="0"/>
              </w:rPr>
              <w:t>鞠</w:t>
            </w:r>
            <w:proofErr w:type="gramEnd"/>
            <w:r w:rsidRPr="00243DE7">
              <w:rPr>
                <w:rFonts w:ascii="Times New Roman" w:eastAsia="方正仿宋_GBK" w:hAnsi="Times New Roman" w:cs="方正仿宋_GBK" w:hint="eastAsia"/>
                <w:kern w:val="0"/>
              </w:rPr>
              <w:t>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609</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元胡止痛口服液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633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枳</w:t>
            </w:r>
            <w:proofErr w:type="gramEnd"/>
            <w:r w:rsidRPr="00243DE7">
              <w:rPr>
                <w:rFonts w:ascii="Times New Roman" w:eastAsia="方正仿宋_GBK" w:hAnsi="Times New Roman" w:cs="方正仿宋_GBK" w:hint="eastAsia"/>
                <w:kern w:val="0"/>
              </w:rPr>
              <w:t>术丸</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637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舒肝消积</w:t>
            </w:r>
            <w:proofErr w:type="gramEnd"/>
            <w:r w:rsidRPr="00243DE7">
              <w:rPr>
                <w:rFonts w:ascii="Times New Roman" w:eastAsia="方正仿宋_GBK" w:hAnsi="Times New Roman" w:cs="方正仿宋_GBK" w:hint="eastAsia"/>
                <w:kern w:val="0"/>
              </w:rPr>
              <w:t>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641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健胃消食口服液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642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胃</w:t>
            </w:r>
            <w:proofErr w:type="gramStart"/>
            <w:r w:rsidRPr="00243DE7">
              <w:rPr>
                <w:rFonts w:ascii="Times New Roman" w:eastAsia="方正仿宋_GBK" w:hAnsi="Times New Roman" w:cs="方正仿宋_GBK" w:hint="eastAsia"/>
                <w:kern w:val="0"/>
              </w:rPr>
              <w:t>痞</w:t>
            </w:r>
            <w:proofErr w:type="gramEnd"/>
            <w:r w:rsidRPr="00243DE7">
              <w:rPr>
                <w:rFonts w:ascii="Times New Roman" w:eastAsia="方正仿宋_GBK" w:hAnsi="Times New Roman" w:cs="方正仿宋_GBK" w:hint="eastAsia"/>
                <w:kern w:val="0"/>
              </w:rPr>
              <w:t>消颗粒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▲；限有明确诊断证据的萎缩性胃炎患者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641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健胃消食片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647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化积颗粒（口服液）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652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一</w:t>
            </w:r>
            <w:proofErr w:type="gramEnd"/>
            <w:r w:rsidRPr="00243DE7">
              <w:rPr>
                <w:rFonts w:ascii="Times New Roman" w:eastAsia="方正仿宋_GBK" w:hAnsi="Times New Roman" w:cs="方正仿宋_GBK" w:hint="eastAsia"/>
                <w:kern w:val="0"/>
              </w:rPr>
              <w:t>捻金、</w:t>
            </w:r>
            <w:proofErr w:type="gramStart"/>
            <w:r w:rsidRPr="00243DE7">
              <w:rPr>
                <w:rFonts w:ascii="Times New Roman" w:eastAsia="方正仿宋_GBK" w:hAnsi="Times New Roman" w:cs="方正仿宋_GBK" w:hint="eastAsia"/>
                <w:kern w:val="0"/>
              </w:rPr>
              <w:t>一</w:t>
            </w:r>
            <w:proofErr w:type="gramEnd"/>
            <w:r w:rsidRPr="00243DE7">
              <w:rPr>
                <w:rFonts w:ascii="Times New Roman" w:eastAsia="方正仿宋_GBK" w:hAnsi="Times New Roman" w:cs="方正仿宋_GBK" w:hint="eastAsia"/>
                <w:kern w:val="0"/>
              </w:rPr>
              <w:t>捻金胶囊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655</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川芎茶调口服液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668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强力定</w:t>
            </w:r>
            <w:proofErr w:type="gramStart"/>
            <w:r w:rsidRPr="00243DE7">
              <w:rPr>
                <w:rFonts w:ascii="Times New Roman" w:eastAsia="方正仿宋_GBK" w:hAnsi="Times New Roman" w:cs="方正仿宋_GBK" w:hint="eastAsia"/>
                <w:kern w:val="0"/>
              </w:rPr>
              <w:t>眩</w:t>
            </w:r>
            <w:proofErr w:type="gramEnd"/>
            <w:r w:rsidRPr="00243DE7">
              <w:rPr>
                <w:rFonts w:ascii="Times New Roman" w:eastAsia="方正仿宋_GBK" w:hAnsi="Times New Roman" w:cs="方正仿宋_GBK" w:hint="eastAsia"/>
                <w:kern w:val="0"/>
              </w:rPr>
              <w:t>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671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全天麻片（胶囊）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672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天</w:t>
            </w:r>
            <w:proofErr w:type="gramStart"/>
            <w:r w:rsidRPr="00243DE7">
              <w:rPr>
                <w:rFonts w:ascii="Times New Roman" w:eastAsia="方正仿宋_GBK" w:hAnsi="Times New Roman" w:cs="方正仿宋_GBK" w:hint="eastAsia"/>
                <w:kern w:val="0"/>
              </w:rPr>
              <w:t>菊脑安</w:t>
            </w:r>
            <w:proofErr w:type="gramEnd"/>
            <w:r w:rsidRPr="00243DE7">
              <w:rPr>
                <w:rFonts w:ascii="Times New Roman" w:eastAsia="方正仿宋_GBK" w:hAnsi="Times New Roman" w:cs="方正仿宋_GBK" w:hint="eastAsia"/>
                <w:kern w:val="0"/>
              </w:rPr>
              <w:t>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698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川</w:t>
            </w:r>
            <w:proofErr w:type="gramStart"/>
            <w:r w:rsidRPr="00243DE7">
              <w:rPr>
                <w:rFonts w:ascii="Times New Roman" w:eastAsia="方正仿宋_GBK" w:hAnsi="Times New Roman" w:cs="方正仿宋_GBK" w:hint="eastAsia"/>
                <w:kern w:val="0"/>
              </w:rPr>
              <w:t>蛭</w:t>
            </w:r>
            <w:proofErr w:type="gramEnd"/>
            <w:r w:rsidRPr="00243DE7">
              <w:rPr>
                <w:rFonts w:ascii="Times New Roman" w:eastAsia="方正仿宋_GBK" w:hAnsi="Times New Roman" w:cs="方正仿宋_GBK" w:hint="eastAsia"/>
                <w:kern w:val="0"/>
              </w:rPr>
              <w:t>通络胶囊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限脑梗塞</w:t>
            </w:r>
            <w:proofErr w:type="gramEnd"/>
            <w:r w:rsidRPr="00243DE7">
              <w:rPr>
                <w:rFonts w:ascii="Times New Roman" w:eastAsia="方正仿宋_GBK" w:hAnsi="Times New Roman" w:cs="方正仿宋_GBK" w:hint="eastAsia"/>
                <w:kern w:val="0"/>
              </w:rPr>
              <w:t>恢复期</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710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祛风</w:t>
            </w:r>
            <w:proofErr w:type="gramStart"/>
            <w:r w:rsidRPr="00243DE7">
              <w:rPr>
                <w:rFonts w:ascii="Times New Roman" w:eastAsia="方正仿宋_GBK" w:hAnsi="Times New Roman" w:cs="方正仿宋_GBK" w:hint="eastAsia"/>
                <w:kern w:val="0"/>
              </w:rPr>
              <w:t>骨痛巴布</w:t>
            </w:r>
            <w:proofErr w:type="gramEnd"/>
            <w:r w:rsidRPr="00243DE7">
              <w:rPr>
                <w:rFonts w:ascii="Times New Roman" w:eastAsia="方正仿宋_GBK" w:hAnsi="Times New Roman" w:cs="方正仿宋_GBK" w:hint="eastAsia"/>
                <w:kern w:val="0"/>
              </w:rPr>
              <w:t>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716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关节止痛膏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720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木瓜丸（片）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722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万通筋骨片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723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威灵骨刺膏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753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肾康</w:t>
            </w:r>
            <w:proofErr w:type="gramStart"/>
            <w:r w:rsidRPr="00243DE7">
              <w:rPr>
                <w:rFonts w:ascii="Times New Roman" w:eastAsia="方正仿宋_GBK" w:hAnsi="Times New Roman" w:cs="方正仿宋_GBK" w:hint="eastAsia"/>
                <w:kern w:val="0"/>
              </w:rPr>
              <w:t>栓</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限有明确慢性肾功能衰竭诊断的患者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753</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肾康注射液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限二级及以上医疗机构慢性肾功能衰竭的患者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754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通络祛痛膏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797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分清五淋丸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799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龙金通淋胶囊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800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双冬胶囊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802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海</w:t>
            </w:r>
            <w:proofErr w:type="gramStart"/>
            <w:r w:rsidRPr="00243DE7">
              <w:rPr>
                <w:rFonts w:ascii="Times New Roman" w:eastAsia="方正仿宋_GBK" w:hAnsi="Times New Roman" w:cs="方正仿宋_GBK" w:hint="eastAsia"/>
                <w:kern w:val="0"/>
              </w:rPr>
              <w:t>昆肾喜</w:t>
            </w:r>
            <w:proofErr w:type="gramEnd"/>
            <w:r w:rsidRPr="00243DE7">
              <w:rPr>
                <w:rFonts w:ascii="Times New Roman" w:eastAsia="方正仿宋_GBK" w:hAnsi="Times New Roman" w:cs="方正仿宋_GBK" w:hint="eastAsia"/>
                <w:kern w:val="0"/>
              </w:rPr>
              <w:t>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限慢性肾功能衰竭失代偿期非透析患者或尿毒症早期非透析</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817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金天格胶囊</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818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肾康宁片（胶囊、颗粒）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823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壮腰健肾丸（片）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824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益肾化湿颗粒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833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绞股蓝总</w:t>
            </w:r>
            <w:proofErr w:type="gramStart"/>
            <w:r w:rsidRPr="00243DE7">
              <w:rPr>
                <w:rFonts w:ascii="Times New Roman" w:eastAsia="方正仿宋_GBK" w:hAnsi="Times New Roman" w:cs="方正仿宋_GBK" w:hint="eastAsia"/>
                <w:kern w:val="0"/>
              </w:rPr>
              <w:t>甙</w:t>
            </w:r>
            <w:proofErr w:type="gramEnd"/>
            <w:r w:rsidRPr="00243DE7">
              <w:rPr>
                <w:rFonts w:ascii="Times New Roman" w:eastAsia="方正仿宋_GBK" w:hAnsi="Times New Roman" w:cs="方正仿宋_GBK" w:hint="eastAsia"/>
                <w:kern w:val="0"/>
              </w:rPr>
              <w:t>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834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绞股蓝总</w:t>
            </w:r>
            <w:proofErr w:type="gramStart"/>
            <w:r w:rsidRPr="00243DE7">
              <w:rPr>
                <w:rFonts w:ascii="Times New Roman" w:eastAsia="方正仿宋_GBK" w:hAnsi="Times New Roman" w:cs="方正仿宋_GBK" w:hint="eastAsia"/>
                <w:kern w:val="0"/>
              </w:rPr>
              <w:t>苷</w:t>
            </w:r>
            <w:proofErr w:type="gramEnd"/>
            <w:r w:rsidRPr="00243DE7">
              <w:rPr>
                <w:rFonts w:ascii="Times New Roman" w:eastAsia="方正仿宋_GBK" w:hAnsi="Times New Roman" w:cs="方正仿宋_GBK" w:hint="eastAsia"/>
                <w:kern w:val="0"/>
              </w:rPr>
              <w:t>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867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龙珠软膏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877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五福化毒丸（片）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884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马应龙麝香痔疮膏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890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肛</w:t>
            </w:r>
            <w:proofErr w:type="gramEnd"/>
            <w:r w:rsidRPr="00243DE7">
              <w:rPr>
                <w:rFonts w:ascii="Times New Roman" w:eastAsia="方正仿宋_GBK" w:hAnsi="Times New Roman" w:cs="方正仿宋_GBK" w:hint="eastAsia"/>
                <w:kern w:val="0"/>
              </w:rPr>
              <w:t>安</w:t>
            </w:r>
            <w:proofErr w:type="gramStart"/>
            <w:r w:rsidRPr="00243DE7">
              <w:rPr>
                <w:rFonts w:ascii="Times New Roman" w:eastAsia="方正仿宋_GBK" w:hAnsi="Times New Roman" w:cs="方正仿宋_GBK" w:hint="eastAsia"/>
                <w:kern w:val="0"/>
              </w:rPr>
              <w:t>栓</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891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槐榆清热</w:t>
            </w:r>
            <w:proofErr w:type="gramEnd"/>
            <w:r w:rsidRPr="00243DE7">
              <w:rPr>
                <w:rFonts w:ascii="Times New Roman" w:eastAsia="方正仿宋_GBK" w:hAnsi="Times New Roman" w:cs="方正仿宋_GBK" w:hint="eastAsia"/>
                <w:kern w:val="0"/>
              </w:rPr>
              <w:t>止血胶囊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913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西黄丸（胶囊）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限恶性肿瘤</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917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华</w:t>
            </w:r>
            <w:proofErr w:type="gramStart"/>
            <w:r w:rsidRPr="00243DE7">
              <w:rPr>
                <w:rFonts w:ascii="Times New Roman" w:eastAsia="方正仿宋_GBK" w:hAnsi="Times New Roman" w:cs="方正仿宋_GBK" w:hint="eastAsia"/>
                <w:kern w:val="0"/>
              </w:rPr>
              <w:t>蟾</w:t>
            </w:r>
            <w:proofErr w:type="gramEnd"/>
            <w:r w:rsidRPr="00243DE7">
              <w:rPr>
                <w:rFonts w:ascii="Times New Roman" w:eastAsia="方正仿宋_GBK" w:hAnsi="Times New Roman" w:cs="方正仿宋_GBK" w:hint="eastAsia"/>
                <w:kern w:val="0"/>
              </w:rPr>
              <w:t>素片（胶囊</w:t>
            </w:r>
            <w:r w:rsidRPr="00243DE7">
              <w:rPr>
                <w:rFonts w:ascii="Times New Roman" w:eastAsia="方正仿宋_GBK" w:hAnsi="Times New Roman" w:cs="Times New Roman"/>
                <w:kern w:val="0"/>
              </w:rPr>
              <w:t>)</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限癌症疼痛</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917</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华</w:t>
            </w:r>
            <w:proofErr w:type="gramStart"/>
            <w:r w:rsidRPr="00243DE7">
              <w:rPr>
                <w:rFonts w:ascii="Times New Roman" w:eastAsia="方正仿宋_GBK" w:hAnsi="Times New Roman" w:cs="方正仿宋_GBK" w:hint="eastAsia"/>
                <w:kern w:val="0"/>
              </w:rPr>
              <w:t>蟾</w:t>
            </w:r>
            <w:proofErr w:type="gramEnd"/>
            <w:r w:rsidRPr="00243DE7">
              <w:rPr>
                <w:rFonts w:ascii="Times New Roman" w:eastAsia="方正仿宋_GBK" w:hAnsi="Times New Roman" w:cs="方正仿宋_GBK" w:hint="eastAsia"/>
                <w:kern w:val="0"/>
              </w:rPr>
              <w:t>素注射液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限癌症疼痛且吞咽困难者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918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平消片（胶囊）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限恶性实体肿瘤</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919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艾迪注射液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限二级及以上医疗机构中晚期癌症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920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安替可胶囊</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限食管癌</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921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参莲胶囊（颗粒）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限中晚期</w:t>
            </w:r>
            <w:proofErr w:type="gramEnd"/>
            <w:r w:rsidRPr="00243DE7">
              <w:rPr>
                <w:rFonts w:ascii="Times New Roman" w:eastAsia="方正仿宋_GBK" w:hAnsi="Times New Roman" w:cs="方正仿宋_GBK" w:hint="eastAsia"/>
                <w:kern w:val="0"/>
              </w:rPr>
              <w:t>癌症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922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慈丹胶囊</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限肝癌</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924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复方红豆</w:t>
            </w:r>
            <w:proofErr w:type="gramStart"/>
            <w:r w:rsidRPr="00243DE7">
              <w:rPr>
                <w:rFonts w:ascii="Times New Roman" w:eastAsia="方正仿宋_GBK" w:hAnsi="Times New Roman" w:cs="方正仿宋_GBK" w:hint="eastAsia"/>
                <w:kern w:val="0"/>
              </w:rPr>
              <w:t>杉</w:t>
            </w:r>
            <w:proofErr w:type="gramEnd"/>
            <w:r w:rsidRPr="00243DE7">
              <w:rPr>
                <w:rFonts w:ascii="Times New Roman" w:eastAsia="方正仿宋_GBK" w:hAnsi="Times New Roman" w:cs="方正仿宋_GBK" w:hint="eastAsia"/>
                <w:kern w:val="0"/>
              </w:rPr>
              <w:t>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限中晚期</w:t>
            </w:r>
            <w:proofErr w:type="gramEnd"/>
            <w:r w:rsidRPr="00243DE7">
              <w:rPr>
                <w:rFonts w:ascii="Times New Roman" w:eastAsia="方正仿宋_GBK" w:hAnsi="Times New Roman" w:cs="方正仿宋_GBK" w:hint="eastAsia"/>
                <w:kern w:val="0"/>
              </w:rPr>
              <w:t>癌症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925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复方苦参注射液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限二级及以上医疗机构中晚期癌症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926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肝复乐片</w:t>
            </w:r>
            <w:proofErr w:type="gramEnd"/>
            <w:r w:rsidRPr="00243DE7">
              <w:rPr>
                <w:rFonts w:ascii="Times New Roman" w:eastAsia="方正仿宋_GBK" w:hAnsi="Times New Roman" w:cs="方正仿宋_GBK" w:hint="eastAsia"/>
                <w:kern w:val="0"/>
              </w:rPr>
              <w:t>（胶囊）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限肝癌</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927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化癥回生口服液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限中晚期</w:t>
            </w:r>
            <w:proofErr w:type="gramEnd"/>
            <w:r w:rsidRPr="00243DE7">
              <w:rPr>
                <w:rFonts w:ascii="Times New Roman" w:eastAsia="方正仿宋_GBK" w:hAnsi="Times New Roman" w:cs="方正仿宋_GBK" w:hint="eastAsia"/>
                <w:kern w:val="0"/>
              </w:rPr>
              <w:t>肺癌和肝癌</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928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回生口服液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限中晚期</w:t>
            </w:r>
            <w:proofErr w:type="gramEnd"/>
            <w:r w:rsidRPr="00243DE7">
              <w:rPr>
                <w:rFonts w:ascii="Times New Roman" w:eastAsia="方正仿宋_GBK" w:hAnsi="Times New Roman" w:cs="方正仿宋_GBK" w:hint="eastAsia"/>
                <w:kern w:val="0"/>
              </w:rPr>
              <w:t>肺癌和肝癌</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929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金龙胶囊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限肝癌</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930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康莱特软胶囊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限中晚期</w:t>
            </w:r>
            <w:proofErr w:type="gramEnd"/>
            <w:r w:rsidRPr="00243DE7">
              <w:rPr>
                <w:rFonts w:ascii="Times New Roman" w:eastAsia="方正仿宋_GBK" w:hAnsi="Times New Roman" w:cs="方正仿宋_GBK" w:hint="eastAsia"/>
                <w:kern w:val="0"/>
              </w:rPr>
              <w:t>肺癌</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931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威麦宁胶囊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限中晚期</w:t>
            </w:r>
            <w:proofErr w:type="gramEnd"/>
            <w:r w:rsidRPr="00243DE7">
              <w:rPr>
                <w:rFonts w:ascii="Times New Roman" w:eastAsia="方正仿宋_GBK" w:hAnsi="Times New Roman" w:cs="方正仿宋_GBK" w:hint="eastAsia"/>
                <w:kern w:val="0"/>
              </w:rPr>
              <w:t>癌症</w:t>
            </w:r>
          </w:p>
        </w:tc>
      </w:tr>
      <w:tr w:rsidR="004A502D" w:rsidRPr="0085304C">
        <w:trPr>
          <w:trHeight w:val="169"/>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932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消癌平丸</w:t>
            </w:r>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胶囊、颗粒、口服液）、消癌平片（通关藤片）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限中晚期</w:t>
            </w:r>
            <w:proofErr w:type="gramEnd"/>
            <w:r w:rsidRPr="00243DE7">
              <w:rPr>
                <w:rFonts w:ascii="Times New Roman" w:eastAsia="方正仿宋_GBK" w:hAnsi="Times New Roman" w:cs="方正仿宋_GBK" w:hint="eastAsia"/>
                <w:kern w:val="0"/>
              </w:rPr>
              <w:t>癌症</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933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通关藤注射液（消癌平注射液）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限二级及以上医疗机构中晚期癌症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934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鸦胆子油乳注射液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限二级及以上医疗机构中晚期癌症</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934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鸦胆子油软胶囊（口服乳液）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限中晚期</w:t>
            </w:r>
            <w:proofErr w:type="gramEnd"/>
            <w:r w:rsidRPr="00243DE7">
              <w:rPr>
                <w:rFonts w:ascii="Times New Roman" w:eastAsia="方正仿宋_GBK" w:hAnsi="Times New Roman" w:cs="方正仿宋_GBK" w:hint="eastAsia"/>
                <w:kern w:val="0"/>
              </w:rPr>
              <w:t>癌症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935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紫龙金片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限肺癌</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936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贞</w:t>
            </w:r>
            <w:proofErr w:type="gramStart"/>
            <w:r w:rsidRPr="00243DE7">
              <w:rPr>
                <w:rFonts w:ascii="Times New Roman" w:eastAsia="方正仿宋_GBK" w:hAnsi="Times New Roman" w:cs="方正仿宋_GBK" w:hint="eastAsia"/>
                <w:kern w:val="0"/>
              </w:rPr>
              <w:t>芪</w:t>
            </w:r>
            <w:proofErr w:type="gramEnd"/>
            <w:r w:rsidRPr="00243DE7">
              <w:rPr>
                <w:rFonts w:ascii="Times New Roman" w:eastAsia="方正仿宋_GBK" w:hAnsi="Times New Roman" w:cs="方正仿宋_GBK" w:hint="eastAsia"/>
                <w:kern w:val="0"/>
              </w:rPr>
              <w:t>扶正片（胶囊、颗粒）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限恶性肿瘤放化疗血象指标低下</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937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艾愈胶囊</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限恶性肿瘤放化疗并有白细胞减少的检验证据</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938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安康欣胶囊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限中晚期</w:t>
            </w:r>
            <w:proofErr w:type="gramEnd"/>
            <w:r w:rsidRPr="00243DE7">
              <w:rPr>
                <w:rFonts w:ascii="Times New Roman" w:eastAsia="方正仿宋_GBK" w:hAnsi="Times New Roman" w:cs="方正仿宋_GBK" w:hint="eastAsia"/>
                <w:kern w:val="0"/>
              </w:rPr>
              <w:t>癌症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939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参丹散结</w:t>
            </w:r>
            <w:proofErr w:type="gramEnd"/>
            <w:r w:rsidRPr="00243DE7">
              <w:rPr>
                <w:rFonts w:ascii="Times New Roman" w:eastAsia="方正仿宋_GBK" w:hAnsi="Times New Roman" w:cs="方正仿宋_GBK" w:hint="eastAsia"/>
                <w:kern w:val="0"/>
              </w:rPr>
              <w:t>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限中晚期</w:t>
            </w:r>
            <w:proofErr w:type="gramEnd"/>
            <w:r w:rsidRPr="00243DE7">
              <w:rPr>
                <w:rFonts w:ascii="Times New Roman" w:eastAsia="方正仿宋_GBK" w:hAnsi="Times New Roman" w:cs="方正仿宋_GBK" w:hint="eastAsia"/>
                <w:kern w:val="0"/>
              </w:rPr>
              <w:t>癌症</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940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参</w:t>
            </w:r>
            <w:proofErr w:type="gramStart"/>
            <w:r w:rsidRPr="00243DE7">
              <w:rPr>
                <w:rFonts w:ascii="Times New Roman" w:eastAsia="方正仿宋_GBK" w:hAnsi="Times New Roman" w:cs="方正仿宋_GBK" w:hint="eastAsia"/>
                <w:kern w:val="0"/>
              </w:rPr>
              <w:t>芪</w:t>
            </w:r>
            <w:proofErr w:type="gramEnd"/>
            <w:r w:rsidRPr="00243DE7">
              <w:rPr>
                <w:rFonts w:ascii="Times New Roman" w:eastAsia="方正仿宋_GBK" w:hAnsi="Times New Roman" w:cs="方正仿宋_GBK" w:hint="eastAsia"/>
                <w:kern w:val="0"/>
              </w:rPr>
              <w:t>扶正注射液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限二级及以上医疗机构；与肺癌、胃癌放化疗同步使用并有血象指标低下及免疫功能低下证据的患者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941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复方蟾酥膏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限晚期癌性疼痛</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942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槐耳颗粒</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限肝癌</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943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健脾益肾颗粒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限恶性肿瘤放化疗血象指标低下及免疫功能低下的患者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944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金复康</w:t>
            </w:r>
            <w:proofErr w:type="gramEnd"/>
            <w:r w:rsidRPr="00243DE7">
              <w:rPr>
                <w:rFonts w:ascii="Times New Roman" w:eastAsia="方正仿宋_GBK" w:hAnsi="Times New Roman" w:cs="方正仿宋_GBK" w:hint="eastAsia"/>
                <w:kern w:val="0"/>
              </w:rPr>
              <w:t>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限原发性非小细胞肺癌</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945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康力欣胶囊</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限中晚期</w:t>
            </w:r>
            <w:proofErr w:type="gramEnd"/>
            <w:r w:rsidRPr="00243DE7">
              <w:rPr>
                <w:rFonts w:ascii="Times New Roman" w:eastAsia="方正仿宋_GBK" w:hAnsi="Times New Roman" w:cs="方正仿宋_GBK" w:hint="eastAsia"/>
                <w:kern w:val="0"/>
              </w:rPr>
              <w:t>癌症</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946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芪</w:t>
            </w:r>
            <w:proofErr w:type="gramEnd"/>
            <w:r w:rsidRPr="00243DE7">
              <w:rPr>
                <w:rFonts w:ascii="Times New Roman" w:eastAsia="方正仿宋_GBK" w:hAnsi="Times New Roman" w:cs="方正仿宋_GBK" w:hint="eastAsia"/>
                <w:kern w:val="0"/>
              </w:rPr>
              <w:t>珍胶囊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限中晚期</w:t>
            </w:r>
            <w:proofErr w:type="gramEnd"/>
            <w:r w:rsidRPr="00243DE7">
              <w:rPr>
                <w:rFonts w:ascii="Times New Roman" w:eastAsia="方正仿宋_GBK" w:hAnsi="Times New Roman" w:cs="方正仿宋_GBK" w:hint="eastAsia"/>
                <w:kern w:val="0"/>
              </w:rPr>
              <w:t>癌症</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947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生白颗粒（口服液、合剂）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限恶性肿瘤放化疗期间白细胞检验指标明显低下</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948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养血饮口服液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限肿瘤放化疗患者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949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养正合剂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限恶性肿瘤放化疗期间白细胞检验指标明显低下</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950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养正消积</w:t>
            </w:r>
            <w:proofErr w:type="gramEnd"/>
            <w:r w:rsidRPr="00243DE7">
              <w:rPr>
                <w:rFonts w:ascii="Times New Roman" w:eastAsia="方正仿宋_GBK" w:hAnsi="Times New Roman" w:cs="方正仿宋_GBK" w:hint="eastAsia"/>
                <w:kern w:val="0"/>
              </w:rPr>
              <w:t>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限肝癌采用肝动脉介入治疗术后的辅助治疗</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951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益肺清化膏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限晚期肺癌</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151</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猪苓多糖注射液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限恶性肿瘤化疗免疫功能低下</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956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妇科调经片（胶囊、颗粒、滴丸）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957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妇科再造丸（胶囊）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958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妇女痛经丸（颗粒）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959</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复方益</w:t>
            </w:r>
            <w:proofErr w:type="gramEnd"/>
            <w:r w:rsidRPr="00243DE7">
              <w:rPr>
                <w:rFonts w:ascii="Times New Roman" w:eastAsia="方正仿宋_GBK" w:hAnsi="Times New Roman" w:cs="方正仿宋_GBK" w:hint="eastAsia"/>
                <w:kern w:val="0"/>
              </w:rPr>
              <w:t>母口服液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960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经舒胶囊</w:t>
            </w:r>
            <w:proofErr w:type="gramEnd"/>
            <w:r w:rsidRPr="00243DE7">
              <w:rPr>
                <w:rFonts w:ascii="Times New Roman" w:eastAsia="方正仿宋_GBK" w:hAnsi="Times New Roman" w:cs="方正仿宋_GBK" w:hint="eastAsia"/>
                <w:kern w:val="0"/>
              </w:rPr>
              <w:t>（颗粒）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963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经前舒颗粒</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964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香附调经止痛丸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974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舒尔经片（胶囊、颗粒）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967</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益母草注射液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限生育保险</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1003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盆炎净</w:t>
            </w:r>
            <w:proofErr w:type="gramEnd"/>
            <w:r w:rsidRPr="00243DE7">
              <w:rPr>
                <w:rFonts w:ascii="Times New Roman" w:eastAsia="方正仿宋_GBK" w:hAnsi="Times New Roman" w:cs="方正仿宋_GBK" w:hint="eastAsia"/>
                <w:kern w:val="0"/>
              </w:rPr>
              <w:t>片（胶囊、颗粒、口服液）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1006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妇阴康洗剂</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1008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宫颈炎康</w:t>
            </w:r>
            <w:proofErr w:type="gramStart"/>
            <w:r w:rsidRPr="00243DE7">
              <w:rPr>
                <w:rFonts w:ascii="Times New Roman" w:eastAsia="方正仿宋_GBK" w:hAnsi="Times New Roman" w:cs="方正仿宋_GBK" w:hint="eastAsia"/>
                <w:kern w:val="0"/>
              </w:rPr>
              <w:t>栓</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1014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妇必舒</w:t>
            </w:r>
            <w:proofErr w:type="gramEnd"/>
            <w:r w:rsidRPr="00243DE7">
              <w:rPr>
                <w:rFonts w:ascii="Times New Roman" w:eastAsia="方正仿宋_GBK" w:hAnsi="Times New Roman" w:cs="方正仿宋_GBK" w:hint="eastAsia"/>
                <w:kern w:val="0"/>
              </w:rPr>
              <w:t>阴道泡腾片</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1021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安坤颗粒（片、胶囊）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1022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安坤赞育丸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167"/>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1017</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八珍益母膏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1023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产复康</w:t>
            </w:r>
            <w:proofErr w:type="gramEnd"/>
            <w:r w:rsidRPr="00243DE7">
              <w:rPr>
                <w:rFonts w:ascii="Times New Roman" w:eastAsia="方正仿宋_GBK" w:hAnsi="Times New Roman" w:cs="方正仿宋_GBK" w:hint="eastAsia"/>
                <w:kern w:val="0"/>
              </w:rPr>
              <w:t>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1024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地贞颗粒</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1025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定坤丹（丸）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▲；限月经不调，行经腹痛</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1026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女金丸（片、胶囊）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1019</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乌鸡白凤颗粒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1034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丹鹿胶囊</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▲；限乳腺增生</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1040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乳宁丸</w:t>
            </w:r>
            <w:proofErr w:type="gramEnd"/>
            <w:r w:rsidRPr="00243DE7">
              <w:rPr>
                <w:rFonts w:ascii="Times New Roman" w:eastAsia="方正仿宋_GBK" w:hAnsi="Times New Roman" w:cs="方正仿宋_GBK" w:hint="eastAsia"/>
                <w:kern w:val="0"/>
              </w:rPr>
              <w:t>（片、胶囊）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1041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乳宁颗粒</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1043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乳增宁</w:t>
            </w:r>
            <w:proofErr w:type="gramEnd"/>
            <w:r w:rsidRPr="00243DE7">
              <w:rPr>
                <w:rFonts w:ascii="Times New Roman" w:eastAsia="方正仿宋_GBK" w:hAnsi="Times New Roman" w:cs="方正仿宋_GBK" w:hint="eastAsia"/>
                <w:kern w:val="0"/>
              </w:rPr>
              <w:t>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1058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石斛夜光丸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1064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芪</w:t>
            </w:r>
            <w:proofErr w:type="gramEnd"/>
            <w:r w:rsidRPr="00243DE7">
              <w:rPr>
                <w:rFonts w:ascii="Times New Roman" w:eastAsia="方正仿宋_GBK" w:hAnsi="Times New Roman" w:cs="方正仿宋_GBK" w:hint="eastAsia"/>
                <w:kern w:val="0"/>
              </w:rPr>
              <w:t>明颗粒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型糖尿病视网膜病变单纯型</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1065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芍杞</w:t>
            </w:r>
            <w:proofErr w:type="gramEnd"/>
            <w:r w:rsidRPr="00243DE7">
              <w:rPr>
                <w:rFonts w:ascii="Times New Roman" w:eastAsia="方正仿宋_GBK" w:hAnsi="Times New Roman" w:cs="方正仿宋_GBK" w:hint="eastAsia"/>
                <w:kern w:val="0"/>
              </w:rPr>
              <w:t>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限弱视</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1067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双丹明目</w:t>
            </w:r>
            <w:proofErr w:type="gramEnd"/>
            <w:r w:rsidRPr="00243DE7">
              <w:rPr>
                <w:rFonts w:ascii="Times New Roman" w:eastAsia="方正仿宋_GBK" w:hAnsi="Times New Roman" w:cs="方正仿宋_GBK" w:hint="eastAsia"/>
                <w:kern w:val="0"/>
              </w:rPr>
              <w:t>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w:t>
            </w:r>
            <w:r w:rsidRPr="00243DE7">
              <w:rPr>
                <w:rFonts w:ascii="Times New Roman" w:eastAsia="方正仿宋_GBK" w:hAnsi="Times New Roman" w:cs="Times New Roman"/>
                <w:kern w:val="0"/>
              </w:rPr>
              <w:t>2</w:t>
            </w:r>
            <w:r w:rsidRPr="00243DE7">
              <w:rPr>
                <w:rFonts w:ascii="Times New Roman" w:eastAsia="方正仿宋_GBK" w:hAnsi="Times New Roman" w:cs="方正仿宋_GBK" w:hint="eastAsia"/>
                <w:kern w:val="0"/>
              </w:rPr>
              <w:t>型糖尿病视网膜病变单纯型</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1069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复方血栓通胶囊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168"/>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1071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复方血栓通片（颗粒、软胶囊、滴丸）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1102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金喉健喷雾剂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1107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清喉咽颗粒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1132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云南白药</w:t>
            </w:r>
            <w:proofErr w:type="gramStart"/>
            <w:r w:rsidRPr="00243DE7">
              <w:rPr>
                <w:rFonts w:ascii="Times New Roman" w:eastAsia="方正仿宋_GBK" w:hAnsi="Times New Roman" w:cs="方正仿宋_GBK" w:hint="eastAsia"/>
                <w:kern w:val="0"/>
              </w:rPr>
              <w:t>酊</w:t>
            </w:r>
            <w:proofErr w:type="gramEnd"/>
            <w:r w:rsidRPr="00243DE7">
              <w:rPr>
                <w:rFonts w:ascii="Times New Roman" w:eastAsia="方正仿宋_GBK" w:hAnsi="Times New Roman" w:cs="方正仿宋_GBK" w:hint="eastAsia"/>
                <w:kern w:val="0"/>
              </w:rPr>
              <w:t>（膏、气雾剂）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1145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伤科灵喷雾剂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1148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消肿止痛</w:t>
            </w:r>
            <w:proofErr w:type="gramStart"/>
            <w:r w:rsidRPr="00243DE7">
              <w:rPr>
                <w:rFonts w:ascii="Times New Roman" w:eastAsia="方正仿宋_GBK" w:hAnsi="Times New Roman" w:cs="方正仿宋_GBK" w:hint="eastAsia"/>
                <w:kern w:val="0"/>
              </w:rPr>
              <w:t>酊</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1149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肿痛气雾剂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1155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骨刺宁片（胶囊）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1157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活血舒筋</w:t>
            </w:r>
            <w:proofErr w:type="gramStart"/>
            <w:r w:rsidRPr="00243DE7">
              <w:rPr>
                <w:rFonts w:ascii="Times New Roman" w:eastAsia="方正仿宋_GBK" w:hAnsi="Times New Roman" w:cs="方正仿宋_GBK" w:hint="eastAsia"/>
                <w:kern w:val="0"/>
              </w:rPr>
              <w:t>酊</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1158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颈通颗粒</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1165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归</w:t>
            </w:r>
            <w:proofErr w:type="gramStart"/>
            <w:r w:rsidRPr="00243DE7">
              <w:rPr>
                <w:rFonts w:ascii="Times New Roman" w:eastAsia="方正仿宋_GBK" w:hAnsi="Times New Roman" w:cs="方正仿宋_GBK" w:hint="eastAsia"/>
                <w:kern w:val="0"/>
              </w:rPr>
              <w:t>芪</w:t>
            </w:r>
            <w:proofErr w:type="gramEnd"/>
            <w:r w:rsidRPr="00243DE7">
              <w:rPr>
                <w:rFonts w:ascii="Times New Roman" w:eastAsia="方正仿宋_GBK" w:hAnsi="Times New Roman" w:cs="方正仿宋_GBK" w:hint="eastAsia"/>
                <w:kern w:val="0"/>
              </w:rPr>
              <w:t>活血胶囊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▲；限神经根型颈椎病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1170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骨通贴</w:t>
            </w:r>
            <w:proofErr w:type="gramEnd"/>
            <w:r w:rsidRPr="00243DE7">
              <w:rPr>
                <w:rFonts w:ascii="Times New Roman" w:eastAsia="方正仿宋_GBK" w:hAnsi="Times New Roman" w:cs="方正仿宋_GBK" w:hint="eastAsia"/>
                <w:kern w:val="0"/>
              </w:rPr>
              <w:t>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1172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骨友灵</w:t>
            </w:r>
            <w:proofErr w:type="gramEnd"/>
            <w:r w:rsidRPr="00243DE7">
              <w:rPr>
                <w:rFonts w:ascii="Times New Roman" w:eastAsia="方正仿宋_GBK" w:hAnsi="Times New Roman" w:cs="方正仿宋_GBK" w:hint="eastAsia"/>
                <w:kern w:val="0"/>
              </w:rPr>
              <w:t>搽剂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1173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骨质宁搽剂</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1150</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活血止痛膏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1174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六味祛风活络膏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1176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镇痛活络</w:t>
            </w:r>
            <w:proofErr w:type="gramStart"/>
            <w:r w:rsidRPr="00243DE7">
              <w:rPr>
                <w:rFonts w:ascii="Times New Roman" w:eastAsia="方正仿宋_GBK" w:hAnsi="Times New Roman" w:cs="方正仿宋_GBK" w:hint="eastAsia"/>
                <w:kern w:val="0"/>
              </w:rPr>
              <w:t>酊</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1177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正骨水</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1178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正红花油</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1164</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治伤软膏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1179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壮骨麝香止痛膏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1182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仙</w:t>
            </w:r>
            <w:proofErr w:type="gramEnd"/>
            <w:r w:rsidRPr="00243DE7">
              <w:rPr>
                <w:rFonts w:ascii="Times New Roman" w:eastAsia="方正仿宋_GBK" w:hAnsi="Times New Roman" w:cs="方正仿宋_GBK" w:hint="eastAsia"/>
                <w:kern w:val="0"/>
              </w:rPr>
              <w:t>灵骨</w:t>
            </w:r>
            <w:proofErr w:type="gramStart"/>
            <w:r w:rsidRPr="00243DE7">
              <w:rPr>
                <w:rFonts w:ascii="Times New Roman" w:eastAsia="方正仿宋_GBK" w:hAnsi="Times New Roman" w:cs="方正仿宋_GBK" w:hint="eastAsia"/>
                <w:kern w:val="0"/>
              </w:rPr>
              <w:t>葆</w:t>
            </w:r>
            <w:proofErr w:type="gramEnd"/>
            <w:r w:rsidRPr="00243DE7">
              <w:rPr>
                <w:rFonts w:ascii="Times New Roman" w:eastAsia="方正仿宋_GBK" w:hAnsi="Times New Roman" w:cs="方正仿宋_GBK" w:hint="eastAsia"/>
                <w:kern w:val="0"/>
              </w:rPr>
              <w:t>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限中、重度骨质疏松</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1183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复方杜仲健骨颗粒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1184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骨康胶囊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抗骨质增生丸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1192</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龙</w:t>
            </w:r>
            <w:proofErr w:type="gramStart"/>
            <w:r w:rsidRPr="00243DE7">
              <w:rPr>
                <w:rFonts w:ascii="Times New Roman" w:eastAsia="方正仿宋_GBK" w:hAnsi="Times New Roman" w:cs="方正仿宋_GBK" w:hint="eastAsia"/>
                <w:kern w:val="0"/>
              </w:rPr>
              <w:t>牡</w:t>
            </w:r>
            <w:proofErr w:type="gramEnd"/>
            <w:r w:rsidRPr="00243DE7">
              <w:rPr>
                <w:rFonts w:ascii="Times New Roman" w:eastAsia="方正仿宋_GBK" w:hAnsi="Times New Roman" w:cs="方正仿宋_GBK" w:hint="eastAsia"/>
                <w:kern w:val="0"/>
              </w:rPr>
              <w:t>壮骨颗粒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限小儿佝偻病</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芪</w:t>
            </w:r>
            <w:proofErr w:type="gramEnd"/>
            <w:r w:rsidRPr="00243DE7">
              <w:rPr>
                <w:rFonts w:ascii="Times New Roman" w:eastAsia="方正仿宋_GBK" w:hAnsi="Times New Roman" w:cs="方正仿宋_GBK" w:hint="eastAsia"/>
                <w:kern w:val="0"/>
              </w:rPr>
              <w:t>骨胶囊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限女性绝经后骨质疏松症</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r w:rsidRPr="00243DE7">
              <w:rPr>
                <w:rFonts w:ascii="Times New Roman" w:eastAsia="方正仿宋_GBK" w:hAnsi="Times New Roman" w:cs="Times New Roman"/>
                <w:kern w:val="0"/>
              </w:rPr>
              <w:t>1182</w:t>
            </w:r>
            <w:r w:rsidRPr="00243DE7">
              <w:rPr>
                <w:rFonts w:ascii="Times New Roman" w:eastAsia="方正仿宋_GBK" w:hAnsi="Times New Roman" w:cs="方正仿宋_GBK" w:hint="eastAsia"/>
                <w:kern w:val="0"/>
              </w:rPr>
              <w:t>）</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仙灵骨葆片</w:t>
            </w:r>
            <w:proofErr w:type="gramEnd"/>
            <w:r w:rsidRPr="00243DE7">
              <w:rPr>
                <w:rFonts w:ascii="Times New Roman" w:eastAsia="方正仿宋_GBK" w:hAnsi="Times New Roman" w:cs="Times New Roman"/>
                <w:kern w:val="0"/>
              </w:rPr>
              <w:t>(</w:t>
            </w:r>
            <w:r w:rsidRPr="00243DE7">
              <w:rPr>
                <w:rFonts w:ascii="Times New Roman" w:eastAsia="方正仿宋_GBK" w:hAnsi="Times New Roman" w:cs="方正仿宋_GBK" w:hint="eastAsia"/>
                <w:kern w:val="0"/>
              </w:rPr>
              <w:t>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限中、重度骨质疏松</w:t>
            </w:r>
          </w:p>
        </w:tc>
      </w:tr>
      <w:tr w:rsidR="004A502D" w:rsidRPr="0085304C">
        <w:trPr>
          <w:trHeight w:val="7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壮骨关节丸（胶囊）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壮骨止痛胶囊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限有原发性骨质疏松的诊断并有骨痛的临床症状</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1199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全杜仲胶囊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限肾虚腰痛</w:t>
            </w:r>
          </w:p>
        </w:tc>
      </w:tr>
      <w:tr w:rsidR="004A502D" w:rsidRPr="0085304C">
        <w:trPr>
          <w:trHeight w:val="25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lastRenderedPageBreak/>
              <w:t>1200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金蝉止痒胶囊</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甲</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限荨麻疹</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疤痕止痒软化乳膏（软化膏）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限工伤保险</w:t>
            </w:r>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斑秃丸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除湿止痒软膏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1207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当归苦参丸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1211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复方紫草油</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1214</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皮肤康洗液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1216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乌蛇止痒丸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1217</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消风止痒颗粒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限儿童</w:t>
            </w:r>
            <w:proofErr w:type="gramEnd"/>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1218</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癣湿药水</w:t>
            </w:r>
            <w:proofErr w:type="gramEnd"/>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1219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复方</w:t>
            </w:r>
            <w:proofErr w:type="gramStart"/>
            <w:r w:rsidRPr="00243DE7">
              <w:rPr>
                <w:rFonts w:ascii="Times New Roman" w:eastAsia="方正仿宋_GBK" w:hAnsi="Times New Roman" w:cs="方正仿宋_GBK" w:hint="eastAsia"/>
                <w:kern w:val="0"/>
              </w:rPr>
              <w:t>硫黄</w:t>
            </w:r>
            <w:proofErr w:type="gramEnd"/>
            <w:r w:rsidRPr="00243DE7">
              <w:rPr>
                <w:rFonts w:ascii="Times New Roman" w:eastAsia="方正仿宋_GBK" w:hAnsi="Times New Roman" w:cs="方正仿宋_GBK" w:hint="eastAsia"/>
                <w:kern w:val="0"/>
              </w:rPr>
              <w:t>乳膏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1220</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蛇脂参黄</w:t>
            </w:r>
            <w:proofErr w:type="gramEnd"/>
            <w:r w:rsidRPr="00243DE7">
              <w:rPr>
                <w:rFonts w:ascii="Times New Roman" w:eastAsia="方正仿宋_GBK" w:hAnsi="Times New Roman" w:cs="方正仿宋_GBK" w:hint="eastAsia"/>
                <w:kern w:val="0"/>
              </w:rPr>
              <w:t>软膏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28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1221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银屑胶囊（颗粒）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80"/>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1241</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诺</w:t>
            </w:r>
            <w:proofErr w:type="gramStart"/>
            <w:r w:rsidRPr="00243DE7">
              <w:rPr>
                <w:rFonts w:ascii="Times New Roman" w:eastAsia="方正仿宋_GBK" w:hAnsi="Times New Roman" w:cs="方正仿宋_GBK" w:hint="eastAsia"/>
                <w:kern w:val="0"/>
              </w:rPr>
              <w:t>迪</w:t>
            </w:r>
            <w:proofErr w:type="gramEnd"/>
            <w:r w:rsidRPr="00243DE7">
              <w:rPr>
                <w:rFonts w:ascii="Times New Roman" w:eastAsia="方正仿宋_GBK" w:hAnsi="Times New Roman" w:cs="方正仿宋_GBK" w:hint="eastAsia"/>
                <w:kern w:val="0"/>
              </w:rPr>
              <w:t>康片（胶囊、颗粒、口服液）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34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1243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七十味珍珠丸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34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1246</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仁青常觉</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34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1259</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消痛贴膏</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34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1303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proofErr w:type="gramStart"/>
            <w:r w:rsidRPr="00243DE7">
              <w:rPr>
                <w:rFonts w:ascii="Times New Roman" w:eastAsia="方正仿宋_GBK" w:hAnsi="Times New Roman" w:cs="方正仿宋_GBK" w:hint="eastAsia"/>
                <w:kern w:val="0"/>
              </w:rPr>
              <w:t>罗补甫克比日</w:t>
            </w:r>
            <w:proofErr w:type="gramEnd"/>
            <w:r w:rsidRPr="00243DE7">
              <w:rPr>
                <w:rFonts w:ascii="Times New Roman" w:eastAsia="方正仿宋_GBK" w:hAnsi="Times New Roman" w:cs="方正仿宋_GBK" w:hint="eastAsia"/>
                <w:kern w:val="0"/>
              </w:rPr>
              <w:t>丸</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34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1305</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玫瑰花口服液</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345"/>
          <w:jc w:val="center"/>
        </w:trPr>
        <w:tc>
          <w:tcPr>
            <w:tcW w:w="794"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Times New Roman"/>
                <w:kern w:val="0"/>
              </w:rPr>
              <w:t>1313</w:t>
            </w:r>
          </w:p>
        </w:tc>
        <w:tc>
          <w:tcPr>
            <w:tcW w:w="2094"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益心巴迪然吉布亚颗粒</w:t>
            </w:r>
          </w:p>
        </w:tc>
        <w:tc>
          <w:tcPr>
            <w:tcW w:w="1435"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 xml:space="preserve">　</w:t>
            </w:r>
          </w:p>
        </w:tc>
        <w:tc>
          <w:tcPr>
            <w:tcW w:w="679" w:type="dxa"/>
            <w:vAlign w:val="center"/>
          </w:tcPr>
          <w:p w:rsidR="004A502D" w:rsidRPr="00243DE7" w:rsidRDefault="004A502D" w:rsidP="00D12990">
            <w:pPr>
              <w:widowControl/>
              <w:jc w:val="center"/>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乙</w:t>
            </w:r>
          </w:p>
        </w:tc>
        <w:tc>
          <w:tcPr>
            <w:tcW w:w="5132" w:type="dxa"/>
            <w:vAlign w:val="center"/>
          </w:tcPr>
          <w:p w:rsidR="004A502D" w:rsidRPr="00243DE7" w:rsidRDefault="004A502D" w:rsidP="00D12990">
            <w:pPr>
              <w:widowControl/>
              <w:jc w:val="left"/>
              <w:rPr>
                <w:rFonts w:ascii="Times New Roman" w:eastAsia="方正仿宋_GBK" w:hAnsi="Times New Roman" w:cs="Times New Roman"/>
                <w:kern w:val="0"/>
              </w:rPr>
            </w:pPr>
            <w:r w:rsidRPr="00243DE7">
              <w:rPr>
                <w:rFonts w:ascii="Times New Roman" w:eastAsia="方正仿宋_GBK" w:hAnsi="Times New Roman" w:cs="方正仿宋_GBK" w:hint="eastAsia"/>
                <w:kern w:val="0"/>
              </w:rPr>
              <w:t>▲</w:t>
            </w:r>
          </w:p>
        </w:tc>
      </w:tr>
      <w:tr w:rsidR="004A502D" w:rsidRPr="0085304C">
        <w:trPr>
          <w:trHeight w:val="468"/>
          <w:jc w:val="center"/>
        </w:trPr>
        <w:tc>
          <w:tcPr>
            <w:tcW w:w="794" w:type="dxa"/>
            <w:noWrap/>
            <w:vAlign w:val="center"/>
          </w:tcPr>
          <w:p w:rsidR="004A502D" w:rsidRPr="00D54A9E" w:rsidRDefault="004A502D" w:rsidP="00D12990">
            <w:pPr>
              <w:widowControl/>
              <w:jc w:val="left"/>
              <w:rPr>
                <w:rFonts w:ascii="Times New Roman" w:eastAsia="方正仿宋_GBK" w:hAnsi="Times New Roman" w:cs="Times New Roman"/>
                <w:b/>
                <w:bCs/>
                <w:kern w:val="0"/>
              </w:rPr>
            </w:pPr>
            <w:r w:rsidRPr="00D54A9E">
              <w:rPr>
                <w:rFonts w:ascii="Times New Roman" w:eastAsia="方正仿宋_GBK" w:hAnsi="Times New Roman" w:cs="方正仿宋_GBK" w:hint="eastAsia"/>
                <w:b/>
                <w:bCs/>
                <w:kern w:val="0"/>
              </w:rPr>
              <w:t>备注：</w:t>
            </w:r>
          </w:p>
        </w:tc>
        <w:tc>
          <w:tcPr>
            <w:tcW w:w="9340" w:type="dxa"/>
            <w:gridSpan w:val="4"/>
            <w:noWrap/>
            <w:vAlign w:val="center"/>
          </w:tcPr>
          <w:p w:rsidR="004A502D" w:rsidRPr="00D54A9E" w:rsidRDefault="004A502D" w:rsidP="00D12990">
            <w:pPr>
              <w:widowControl/>
              <w:jc w:val="left"/>
              <w:rPr>
                <w:rFonts w:ascii="Times New Roman" w:eastAsia="方正仿宋_GBK" w:hAnsi="Times New Roman" w:cs="Times New Roman"/>
                <w:b/>
                <w:bCs/>
                <w:kern w:val="0"/>
              </w:rPr>
            </w:pPr>
            <w:r w:rsidRPr="00D54A9E">
              <w:rPr>
                <w:rFonts w:ascii="Times New Roman" w:eastAsia="方正仿宋_GBK" w:hAnsi="Times New Roman" w:cs="方正仿宋_GBK" w:hint="eastAsia"/>
                <w:b/>
                <w:bCs/>
                <w:kern w:val="0"/>
              </w:rPr>
              <w:t>“</w:t>
            </w:r>
            <w:r w:rsidRPr="00D54A9E">
              <w:rPr>
                <w:rFonts w:ascii="Times New Roman" w:eastAsia="方正仿宋_GBK" w:hAnsi="Times New Roman" w:cs="Times New Roman"/>
                <w:b/>
                <w:bCs/>
                <w:kern w:val="0"/>
              </w:rPr>
              <w:t>▲”</w:t>
            </w:r>
            <w:r w:rsidRPr="00D54A9E">
              <w:rPr>
                <w:rFonts w:ascii="Times New Roman" w:eastAsia="方正仿宋_GBK" w:hAnsi="Times New Roman" w:cs="方正仿宋_GBK" w:hint="eastAsia"/>
                <w:b/>
                <w:bCs/>
                <w:kern w:val="0"/>
              </w:rPr>
              <w:t>的药品，仅限参保人员门诊使用和定点药店购药时</w:t>
            </w:r>
            <w:proofErr w:type="gramStart"/>
            <w:r w:rsidRPr="00D54A9E">
              <w:rPr>
                <w:rFonts w:ascii="Times New Roman" w:eastAsia="方正仿宋_GBK" w:hAnsi="Times New Roman" w:cs="方正仿宋_GBK" w:hint="eastAsia"/>
                <w:b/>
                <w:bCs/>
                <w:kern w:val="0"/>
              </w:rPr>
              <w:t>医</w:t>
            </w:r>
            <w:proofErr w:type="gramEnd"/>
            <w:r w:rsidRPr="00D54A9E">
              <w:rPr>
                <w:rFonts w:ascii="Times New Roman" w:eastAsia="方正仿宋_GBK" w:hAnsi="Times New Roman" w:cs="方正仿宋_GBK" w:hint="eastAsia"/>
                <w:b/>
                <w:bCs/>
                <w:kern w:val="0"/>
              </w:rPr>
              <w:t>保基金方</w:t>
            </w:r>
            <w:proofErr w:type="gramStart"/>
            <w:r w:rsidRPr="00D54A9E">
              <w:rPr>
                <w:rFonts w:ascii="Times New Roman" w:eastAsia="方正仿宋_GBK" w:hAnsi="Times New Roman" w:cs="方正仿宋_GBK" w:hint="eastAsia"/>
                <w:b/>
                <w:bCs/>
                <w:kern w:val="0"/>
              </w:rPr>
              <w:t>予支</w:t>
            </w:r>
            <w:proofErr w:type="gramEnd"/>
            <w:r w:rsidRPr="00D54A9E">
              <w:rPr>
                <w:rFonts w:ascii="Times New Roman" w:eastAsia="方正仿宋_GBK" w:hAnsi="Times New Roman" w:cs="方正仿宋_GBK" w:hint="eastAsia"/>
                <w:b/>
                <w:bCs/>
                <w:kern w:val="0"/>
              </w:rPr>
              <w:t>付。</w:t>
            </w:r>
          </w:p>
        </w:tc>
      </w:tr>
    </w:tbl>
    <w:p w:rsidR="004A502D" w:rsidRPr="0085304C" w:rsidRDefault="004A502D" w:rsidP="00D12990">
      <w:pPr>
        <w:tabs>
          <w:tab w:val="left" w:pos="1125"/>
        </w:tabs>
        <w:rPr>
          <w:rFonts w:cs="Times New Roman"/>
        </w:rPr>
        <w:sectPr w:rsidR="004A502D" w:rsidRPr="0085304C" w:rsidSect="00325873">
          <w:footerReference w:type="default" r:id="rId8"/>
          <w:pgSz w:w="11906" w:h="16838"/>
          <w:pgMar w:top="1814" w:right="1531" w:bottom="1985" w:left="1531" w:header="851" w:footer="1474" w:gutter="0"/>
          <w:cols w:space="425"/>
          <w:docGrid w:linePitch="312"/>
        </w:sectPr>
      </w:pPr>
    </w:p>
    <w:p w:rsidR="004A502D" w:rsidRPr="0085304C" w:rsidRDefault="004A502D" w:rsidP="007E1979">
      <w:pPr>
        <w:spacing w:line="566" w:lineRule="exact"/>
        <w:rPr>
          <w:rFonts w:ascii="Times New Roman" w:eastAsia="黑体" w:hAnsi="Times New Roman" w:cs="Times New Roman"/>
          <w:sz w:val="32"/>
          <w:szCs w:val="32"/>
        </w:rPr>
      </w:pPr>
      <w:r w:rsidRPr="0085304C">
        <w:rPr>
          <w:rFonts w:ascii="Times New Roman" w:eastAsia="黑体" w:hAnsi="Times New Roman" w:cs="黑体" w:hint="eastAsia"/>
          <w:sz w:val="32"/>
          <w:szCs w:val="32"/>
        </w:rPr>
        <w:lastRenderedPageBreak/>
        <w:t>附件</w:t>
      </w:r>
      <w:r w:rsidRPr="0085304C">
        <w:rPr>
          <w:rFonts w:ascii="Times New Roman" w:eastAsia="黑体" w:hAnsi="Times New Roman" w:cs="Times New Roman"/>
          <w:sz w:val="32"/>
          <w:szCs w:val="32"/>
        </w:rPr>
        <w:t>2</w:t>
      </w:r>
    </w:p>
    <w:p w:rsidR="004A502D" w:rsidRPr="0085304C" w:rsidRDefault="004A502D" w:rsidP="007E1979">
      <w:pPr>
        <w:pStyle w:val="ab"/>
        <w:spacing w:line="566" w:lineRule="exact"/>
        <w:rPr>
          <w:rFonts w:ascii="方正楷体_GBK" w:cs="Times New Roman"/>
          <w:sz w:val="21"/>
          <w:szCs w:val="21"/>
        </w:rPr>
      </w:pPr>
    </w:p>
    <w:p w:rsidR="004A502D" w:rsidRPr="0085304C" w:rsidRDefault="004A502D" w:rsidP="007E1979">
      <w:pPr>
        <w:spacing w:line="566" w:lineRule="exact"/>
        <w:jc w:val="center"/>
        <w:rPr>
          <w:rFonts w:ascii="方正小标宋_GBK" w:eastAsia="方正小标宋_GBK" w:cs="Times New Roman"/>
          <w:sz w:val="44"/>
          <w:szCs w:val="44"/>
        </w:rPr>
      </w:pPr>
      <w:r w:rsidRPr="0085304C">
        <w:rPr>
          <w:rFonts w:ascii="方正小标宋_GBK" w:eastAsia="方正小标宋_GBK" w:cs="方正小标宋_GBK" w:hint="eastAsia"/>
          <w:sz w:val="44"/>
          <w:szCs w:val="44"/>
        </w:rPr>
        <w:t>国家基本医疗保险、工伤保险和生育保险</w:t>
      </w:r>
    </w:p>
    <w:p w:rsidR="004A502D" w:rsidRPr="0085304C" w:rsidRDefault="004A502D" w:rsidP="007E1979">
      <w:pPr>
        <w:spacing w:line="566" w:lineRule="exact"/>
        <w:jc w:val="center"/>
        <w:rPr>
          <w:rFonts w:ascii="方正小标宋_GBK" w:eastAsia="方正小标宋_GBK" w:cs="Times New Roman"/>
          <w:sz w:val="44"/>
          <w:szCs w:val="44"/>
        </w:rPr>
      </w:pPr>
      <w:r w:rsidRPr="0085304C">
        <w:rPr>
          <w:rFonts w:ascii="方正小标宋_GBK" w:eastAsia="方正小标宋_GBK" w:cs="方正小标宋_GBK" w:hint="eastAsia"/>
          <w:sz w:val="44"/>
          <w:szCs w:val="44"/>
        </w:rPr>
        <w:t>药品目录（</w:t>
      </w:r>
      <w:r w:rsidRPr="0085304C">
        <w:rPr>
          <w:rFonts w:ascii="方正小标宋_GBK" w:eastAsia="方正小标宋_GBK" w:cs="方正小标宋_GBK"/>
          <w:sz w:val="44"/>
          <w:szCs w:val="44"/>
        </w:rPr>
        <w:t>2020</w:t>
      </w:r>
      <w:r w:rsidRPr="0085304C">
        <w:rPr>
          <w:rFonts w:ascii="方正小标宋_GBK" w:eastAsia="方正小标宋_GBK" w:cs="方正小标宋_GBK" w:hint="eastAsia"/>
          <w:sz w:val="44"/>
          <w:szCs w:val="44"/>
        </w:rPr>
        <w:t>年）凡例</w:t>
      </w:r>
      <w:r w:rsidRPr="0085304C">
        <w:rPr>
          <w:rFonts w:ascii="方正小标宋_GBK" w:eastAsia="方正小标宋_GBK" w:cs="Times New Roman"/>
          <w:sz w:val="44"/>
          <w:szCs w:val="44"/>
        </w:rPr>
        <w:br/>
      </w:r>
    </w:p>
    <w:p w:rsidR="004A502D" w:rsidRPr="0085304C" w:rsidRDefault="004A502D" w:rsidP="00895A15">
      <w:pPr>
        <w:pStyle w:val="ab"/>
        <w:spacing w:line="566"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《国家基本医疗保险、工伤保险和生育保险药品目录》（简称《药品目录》）是基本医疗保险和生育保险基金支付药品费用的标准。临床医师根据病情开具处方、参保人</w:t>
      </w:r>
      <w:proofErr w:type="gramStart"/>
      <w:r w:rsidRPr="0085304C">
        <w:rPr>
          <w:rFonts w:ascii="Times New Roman" w:eastAsia="方正仿宋_GBK" w:hAnsi="Times New Roman" w:cs="方正仿宋_GBK" w:hint="eastAsia"/>
        </w:rPr>
        <w:t>员购买</w:t>
      </w:r>
      <w:proofErr w:type="gramEnd"/>
      <w:r w:rsidRPr="0085304C">
        <w:rPr>
          <w:rFonts w:ascii="Times New Roman" w:eastAsia="方正仿宋_GBK" w:hAnsi="Times New Roman" w:cs="方正仿宋_GBK" w:hint="eastAsia"/>
        </w:rPr>
        <w:t>与使用药品不受《药品目录》的限制。工伤保险基金支付药品费用范围参照本目录执行。</w:t>
      </w:r>
    </w:p>
    <w:p w:rsidR="004A502D" w:rsidRPr="0085304C" w:rsidRDefault="004A502D" w:rsidP="00895A15">
      <w:pPr>
        <w:pStyle w:val="ab"/>
        <w:spacing w:line="566"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凡例是对《药品目录》中药品的分类与编号、名称与剂型、备注等内容的解释和说明，是《药品目录》的组成部分，其内容与目录正文具有同等政策约束力。</w:t>
      </w:r>
    </w:p>
    <w:p w:rsidR="004A502D" w:rsidRPr="0085304C" w:rsidRDefault="004A502D" w:rsidP="00895A15">
      <w:pPr>
        <w:pStyle w:val="ab"/>
        <w:spacing w:line="566" w:lineRule="exact"/>
        <w:ind w:firstLineChars="200" w:firstLine="640"/>
        <w:jc w:val="both"/>
        <w:rPr>
          <w:rFonts w:ascii="Times New Roman" w:eastAsia="黑体" w:hAnsi="Times New Roman" w:cs="Times New Roman"/>
        </w:rPr>
      </w:pPr>
      <w:r w:rsidRPr="0085304C">
        <w:rPr>
          <w:rFonts w:ascii="Times New Roman" w:eastAsia="黑体" w:hAnsi="Times New Roman" w:cs="黑体" w:hint="eastAsia"/>
        </w:rPr>
        <w:t>一、目录构成</w:t>
      </w:r>
    </w:p>
    <w:p w:rsidR="004A502D" w:rsidRPr="0085304C" w:rsidRDefault="004A502D" w:rsidP="00895A15">
      <w:pPr>
        <w:pStyle w:val="ab"/>
        <w:spacing w:line="566"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（一）《药品目录》西药部分、中成药部分、协议期内谈判药品部分和中药饮片部分所列药品为基本医疗保险、工伤保险和生育保险基金准予支付费用的药品。其中西药部分</w:t>
      </w:r>
      <w:r w:rsidR="00E55581">
        <w:rPr>
          <w:rFonts w:ascii="Times New Roman" w:eastAsia="方正仿宋_GBK" w:hAnsi="Times New Roman" w:cs="Times New Roman"/>
        </w:rPr>
        <w:t>1264</w:t>
      </w:r>
      <w:r w:rsidRPr="0085304C">
        <w:rPr>
          <w:rFonts w:ascii="Times New Roman" w:eastAsia="方正仿宋_GBK" w:hAnsi="Times New Roman" w:cs="方正仿宋_GBK" w:hint="eastAsia"/>
        </w:rPr>
        <w:t>个，中成药部分</w:t>
      </w:r>
      <w:r w:rsidR="00E55581">
        <w:rPr>
          <w:rFonts w:ascii="Times New Roman" w:eastAsia="方正仿宋_GBK" w:hAnsi="Times New Roman" w:cs="Times New Roman"/>
        </w:rPr>
        <w:t>1315</w:t>
      </w:r>
      <w:r w:rsidRPr="0085304C">
        <w:rPr>
          <w:rFonts w:ascii="Times New Roman" w:eastAsia="方正仿宋_GBK" w:hAnsi="Times New Roman" w:cs="方正仿宋_GBK" w:hint="eastAsia"/>
        </w:rPr>
        <w:t>个（含民族药</w:t>
      </w:r>
      <w:r w:rsidR="00E55581">
        <w:rPr>
          <w:rFonts w:ascii="Times New Roman" w:eastAsia="方正仿宋_GBK" w:hAnsi="Times New Roman" w:cs="Times New Roman"/>
        </w:rPr>
        <w:t>93</w:t>
      </w:r>
      <w:r w:rsidRPr="0085304C">
        <w:rPr>
          <w:rFonts w:ascii="Times New Roman" w:eastAsia="方正仿宋_GBK" w:hAnsi="Times New Roman" w:cs="方正仿宋_GBK" w:hint="eastAsia"/>
        </w:rPr>
        <w:t>个），协议期内谈判药品部分</w:t>
      </w:r>
      <w:r w:rsidR="00E55581">
        <w:rPr>
          <w:rFonts w:ascii="Times New Roman" w:eastAsia="方正仿宋_GBK" w:hAnsi="Times New Roman" w:cs="Times New Roman"/>
        </w:rPr>
        <w:t>221</w:t>
      </w:r>
      <w:r w:rsidRPr="0085304C">
        <w:rPr>
          <w:rFonts w:ascii="Times New Roman" w:eastAsia="方正仿宋_GBK" w:hAnsi="Times New Roman" w:cs="方正仿宋_GBK" w:hint="eastAsia"/>
        </w:rPr>
        <w:t>个（含西药</w:t>
      </w:r>
      <w:r w:rsidR="00E55581">
        <w:rPr>
          <w:rFonts w:ascii="Times New Roman" w:eastAsia="方正仿宋_GBK" w:hAnsi="Times New Roman" w:cs="Times New Roman"/>
        </w:rPr>
        <w:t>162</w:t>
      </w:r>
      <w:r w:rsidRPr="0085304C">
        <w:rPr>
          <w:rFonts w:ascii="Times New Roman" w:eastAsia="方正仿宋_GBK" w:hAnsi="Times New Roman" w:cs="方正仿宋_GBK" w:hint="eastAsia"/>
        </w:rPr>
        <w:t>个、中成药</w:t>
      </w:r>
      <w:r w:rsidR="00E55581">
        <w:rPr>
          <w:rFonts w:ascii="Times New Roman" w:eastAsia="方正仿宋_GBK" w:hAnsi="Times New Roman" w:cs="Times New Roman"/>
        </w:rPr>
        <w:t>59</w:t>
      </w:r>
      <w:r w:rsidRPr="0085304C">
        <w:rPr>
          <w:rFonts w:ascii="Times New Roman" w:eastAsia="方正仿宋_GBK" w:hAnsi="Times New Roman" w:cs="方正仿宋_GBK" w:hint="eastAsia"/>
        </w:rPr>
        <w:t>个），共计</w:t>
      </w:r>
      <w:r w:rsidR="00E55581">
        <w:rPr>
          <w:rFonts w:ascii="Times New Roman" w:eastAsia="方正仿宋_GBK" w:hAnsi="Times New Roman" w:cs="Times New Roman"/>
        </w:rPr>
        <w:t>2800</w:t>
      </w:r>
      <w:r w:rsidRPr="0085304C">
        <w:rPr>
          <w:rFonts w:ascii="Times New Roman" w:eastAsia="方正仿宋_GBK" w:hAnsi="Times New Roman" w:cs="方正仿宋_GBK" w:hint="eastAsia"/>
        </w:rPr>
        <w:t>个。</w:t>
      </w:r>
    </w:p>
    <w:p w:rsidR="004A502D" w:rsidRPr="0085304C" w:rsidRDefault="004A502D" w:rsidP="00895A15">
      <w:pPr>
        <w:pStyle w:val="ab"/>
        <w:spacing w:line="566"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（二）西药、中成药和协议期内谈判药品分甲乙类管理，西药甲类药品</w:t>
      </w:r>
      <w:r w:rsidR="00E55581">
        <w:rPr>
          <w:rFonts w:ascii="Times New Roman" w:eastAsia="方正仿宋_GBK" w:hAnsi="Times New Roman" w:cs="Times New Roman"/>
        </w:rPr>
        <w:t>395</w:t>
      </w:r>
      <w:r w:rsidRPr="0085304C">
        <w:rPr>
          <w:rFonts w:ascii="Times New Roman" w:eastAsia="方正仿宋_GBK" w:hAnsi="Times New Roman" w:cs="方正仿宋_GBK" w:hint="eastAsia"/>
        </w:rPr>
        <w:t>个，中成药甲类药品</w:t>
      </w:r>
      <w:r w:rsidR="00E55581">
        <w:rPr>
          <w:rFonts w:ascii="Times New Roman" w:eastAsia="方正仿宋_GBK" w:hAnsi="Times New Roman" w:cs="Times New Roman"/>
        </w:rPr>
        <w:t>242</w:t>
      </w:r>
      <w:r w:rsidRPr="0085304C">
        <w:rPr>
          <w:rFonts w:ascii="Times New Roman" w:eastAsia="方正仿宋_GBK" w:hAnsi="Times New Roman" w:cs="方正仿宋_GBK" w:hint="eastAsia"/>
        </w:rPr>
        <w:t>个，其余为乙类药品。协议期内谈判药品按照乙类支付。</w:t>
      </w:r>
    </w:p>
    <w:p w:rsidR="004A502D" w:rsidRPr="0085304C" w:rsidRDefault="004A502D" w:rsidP="00895A15">
      <w:pPr>
        <w:pStyle w:val="ab"/>
        <w:spacing w:line="566"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（三）中药饮片部分除列出基本医疗保险、工伤保险和生育</w:t>
      </w:r>
      <w:r w:rsidRPr="0085304C">
        <w:rPr>
          <w:rFonts w:ascii="Times New Roman" w:eastAsia="方正仿宋_GBK" w:hAnsi="Times New Roman" w:cs="方正仿宋_GBK" w:hint="eastAsia"/>
        </w:rPr>
        <w:lastRenderedPageBreak/>
        <w:t>保险基金准予支付的品种</w:t>
      </w:r>
      <w:r w:rsidR="00E55581">
        <w:rPr>
          <w:rFonts w:ascii="Times New Roman" w:eastAsia="方正仿宋_GBK" w:hAnsi="Times New Roman" w:cs="Times New Roman"/>
        </w:rPr>
        <w:t>892</w:t>
      </w:r>
      <w:r w:rsidRPr="0085304C">
        <w:rPr>
          <w:rFonts w:ascii="Times New Roman" w:eastAsia="方正仿宋_GBK" w:hAnsi="Times New Roman" w:cs="方正仿宋_GBK" w:hint="eastAsia"/>
        </w:rPr>
        <w:t>个外，同时列出了不得纳入基金支付的饮片范围。</w:t>
      </w:r>
    </w:p>
    <w:p w:rsidR="004A502D" w:rsidRPr="0085304C" w:rsidRDefault="004A502D" w:rsidP="00895A15">
      <w:pPr>
        <w:pStyle w:val="ab"/>
        <w:spacing w:line="566"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（四）《药品目录》包括限工伤保险基金准予支付费用的品种</w:t>
      </w:r>
      <w:r w:rsidR="00E55581">
        <w:rPr>
          <w:rFonts w:ascii="Times New Roman" w:eastAsia="方正仿宋_GBK" w:hAnsi="Times New Roman" w:cs="Times New Roman"/>
        </w:rPr>
        <w:t>6</w:t>
      </w:r>
      <w:r w:rsidRPr="0085304C">
        <w:rPr>
          <w:rFonts w:ascii="Times New Roman" w:eastAsia="方正仿宋_GBK" w:hAnsi="Times New Roman" w:cs="方正仿宋_GBK" w:hint="eastAsia"/>
        </w:rPr>
        <w:t>个；限生育保险基金准予支付费用的品种</w:t>
      </w:r>
      <w:r w:rsidR="00E55581">
        <w:rPr>
          <w:rFonts w:ascii="Times New Roman" w:eastAsia="方正仿宋_GBK" w:hAnsi="Times New Roman" w:cs="Times New Roman"/>
        </w:rPr>
        <w:t>4</w:t>
      </w:r>
      <w:r w:rsidRPr="0085304C">
        <w:rPr>
          <w:rFonts w:ascii="Times New Roman" w:eastAsia="方正仿宋_GBK" w:hAnsi="Times New Roman" w:cs="方正仿宋_GBK" w:hint="eastAsia"/>
        </w:rPr>
        <w:t>个。工伤保险和生育保险支付药品费用时不区分甲、乙类。</w:t>
      </w:r>
    </w:p>
    <w:p w:rsidR="004A502D" w:rsidRPr="0085304C" w:rsidRDefault="004A502D" w:rsidP="00895A15">
      <w:pPr>
        <w:pStyle w:val="ab"/>
        <w:spacing w:line="566" w:lineRule="exact"/>
        <w:ind w:firstLineChars="200" w:firstLine="640"/>
        <w:jc w:val="both"/>
        <w:rPr>
          <w:rFonts w:ascii="Times New Roman" w:eastAsia="黑体" w:hAnsi="Times New Roman" w:cs="Times New Roman"/>
        </w:rPr>
      </w:pPr>
      <w:r w:rsidRPr="0085304C">
        <w:rPr>
          <w:rFonts w:ascii="Times New Roman" w:eastAsia="黑体" w:hAnsi="Times New Roman" w:cs="黑体" w:hint="eastAsia"/>
        </w:rPr>
        <w:t>二、编排与分类</w:t>
      </w:r>
    </w:p>
    <w:p w:rsidR="004A502D" w:rsidRPr="0085304C" w:rsidRDefault="004A502D" w:rsidP="00895A15">
      <w:pPr>
        <w:pStyle w:val="ab"/>
        <w:spacing w:line="566"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（五）药品分类上西药品种主要依据解剖</w:t>
      </w:r>
      <w:r w:rsidRPr="0085304C">
        <w:rPr>
          <w:rFonts w:ascii="Times New Roman" w:eastAsia="方正仿宋_GBK" w:hAnsi="Times New Roman" w:cs="Times New Roman"/>
        </w:rPr>
        <w:t>-</w:t>
      </w:r>
      <w:r w:rsidRPr="0085304C">
        <w:rPr>
          <w:rFonts w:ascii="Times New Roman" w:eastAsia="方正仿宋_GBK" w:hAnsi="Times New Roman" w:cs="方正仿宋_GBK" w:hint="eastAsia"/>
        </w:rPr>
        <w:t>治疗</w:t>
      </w:r>
      <w:r w:rsidRPr="0085304C">
        <w:rPr>
          <w:rFonts w:ascii="Times New Roman" w:eastAsia="方正仿宋_GBK" w:hAnsi="Times New Roman" w:cs="Times New Roman"/>
        </w:rPr>
        <w:t>-</w:t>
      </w:r>
      <w:r w:rsidRPr="0085304C">
        <w:rPr>
          <w:rFonts w:ascii="Times New Roman" w:eastAsia="方正仿宋_GBK" w:hAnsi="Times New Roman" w:cs="方正仿宋_GBK" w:hint="eastAsia"/>
        </w:rPr>
        <w:t>化学分类（</w:t>
      </w:r>
      <w:r w:rsidRPr="0085304C">
        <w:rPr>
          <w:rFonts w:ascii="Times New Roman" w:eastAsia="方正仿宋_GBK" w:hAnsi="Times New Roman" w:cs="Times New Roman"/>
        </w:rPr>
        <w:t>ATC</w:t>
      </w:r>
      <w:r w:rsidRPr="0085304C">
        <w:rPr>
          <w:rFonts w:ascii="Times New Roman" w:eastAsia="方正仿宋_GBK" w:hAnsi="Times New Roman" w:cs="方正仿宋_GBK" w:hint="eastAsia"/>
        </w:rPr>
        <w:t>），中成药主要依据功能主治分类，中药饮片按中</w:t>
      </w:r>
      <w:r w:rsidRPr="0085304C">
        <w:rPr>
          <w:rFonts w:ascii="Times New Roman" w:eastAsia="方正仿宋_GBK" w:hAnsi="Times New Roman" w:cs="Times New Roman"/>
        </w:rPr>
        <w:t xml:space="preserve"> </w:t>
      </w:r>
      <w:proofErr w:type="gramStart"/>
      <w:r w:rsidRPr="0085304C">
        <w:rPr>
          <w:rFonts w:ascii="Times New Roman" w:eastAsia="方正仿宋_GBK" w:hAnsi="Times New Roman" w:cs="方正仿宋_GBK" w:hint="eastAsia"/>
        </w:rPr>
        <w:t>文笔画数排序</w:t>
      </w:r>
      <w:proofErr w:type="gramEnd"/>
      <w:r w:rsidRPr="0085304C">
        <w:rPr>
          <w:rFonts w:ascii="Times New Roman" w:eastAsia="方正仿宋_GBK" w:hAnsi="Times New Roman" w:cs="方正仿宋_GBK" w:hint="eastAsia"/>
        </w:rPr>
        <w:t>。临床具有多种治疗用途的药品，选择其主要治疗用途分类。临床医师依据病情用药，不受《药品目录》分类的限制。</w:t>
      </w:r>
    </w:p>
    <w:p w:rsidR="004A502D" w:rsidRPr="0085304C" w:rsidRDefault="004A502D" w:rsidP="00895A15">
      <w:pPr>
        <w:pStyle w:val="ab"/>
        <w:spacing w:line="566"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（六）西药部分、中成药部分、协议期内谈判药品分别按药品品种编号。同一品</w:t>
      </w:r>
      <w:proofErr w:type="gramStart"/>
      <w:r w:rsidRPr="0085304C">
        <w:rPr>
          <w:rFonts w:ascii="Times New Roman" w:eastAsia="方正仿宋_GBK" w:hAnsi="Times New Roman" w:cs="方正仿宋_GBK" w:hint="eastAsia"/>
        </w:rPr>
        <w:t>种只编</w:t>
      </w:r>
      <w:proofErr w:type="gramEnd"/>
      <w:r w:rsidRPr="0085304C">
        <w:rPr>
          <w:rFonts w:ascii="Times New Roman" w:eastAsia="方正仿宋_GBK" w:hAnsi="Times New Roman" w:cs="方正仿宋_GBK" w:hint="eastAsia"/>
        </w:rPr>
        <w:t>一个号</w:t>
      </w:r>
      <w:r w:rsidRPr="0085304C">
        <w:rPr>
          <w:rFonts w:ascii="Times New Roman" w:eastAsia="方正仿宋_GBK" w:hAnsi="Times New Roman" w:cs="Times New Roman"/>
        </w:rPr>
        <w:t>,</w:t>
      </w:r>
      <w:r w:rsidRPr="0085304C">
        <w:rPr>
          <w:rFonts w:ascii="Times New Roman" w:eastAsia="方正仿宋_GBK" w:hAnsi="Times New Roman" w:cs="方正仿宋_GBK" w:hint="eastAsia"/>
        </w:rPr>
        <w:t>重复出现时标注“★”，并在括号内标注该品种编号。药品排列顺序及编号</w:t>
      </w:r>
      <w:r w:rsidRPr="0085304C">
        <w:rPr>
          <w:rFonts w:ascii="Times New Roman" w:eastAsia="方正仿宋_GBK" w:hAnsi="Times New Roman" w:cs="Times New Roman"/>
        </w:rPr>
        <w:t xml:space="preserve"> </w:t>
      </w:r>
      <w:r w:rsidRPr="0085304C">
        <w:rPr>
          <w:rFonts w:ascii="Times New Roman" w:eastAsia="方正仿宋_GBK" w:hAnsi="Times New Roman" w:cs="方正仿宋_GBK" w:hint="eastAsia"/>
        </w:rPr>
        <w:t>的先后次序无特别含义。</w:t>
      </w:r>
    </w:p>
    <w:p w:rsidR="004A502D" w:rsidRPr="0085304C" w:rsidRDefault="004A502D" w:rsidP="00895A15">
      <w:pPr>
        <w:pStyle w:val="ab"/>
        <w:spacing w:line="566" w:lineRule="exact"/>
        <w:ind w:firstLineChars="200" w:firstLine="640"/>
        <w:jc w:val="both"/>
        <w:rPr>
          <w:rFonts w:ascii="Times New Roman" w:eastAsia="黑体" w:hAnsi="Times New Roman" w:cs="Times New Roman"/>
        </w:rPr>
      </w:pPr>
      <w:r w:rsidRPr="0085304C">
        <w:rPr>
          <w:rFonts w:ascii="Times New Roman" w:eastAsia="黑体" w:hAnsi="Times New Roman" w:cs="黑体" w:hint="eastAsia"/>
        </w:rPr>
        <w:t>三、名称与剂型</w:t>
      </w:r>
    </w:p>
    <w:p w:rsidR="004A502D" w:rsidRPr="0085304C" w:rsidRDefault="004A502D" w:rsidP="00895A15">
      <w:pPr>
        <w:pStyle w:val="ab"/>
        <w:spacing w:line="566"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（七）除在“备注”一栏标有“◇”的药品外，西药名</w:t>
      </w:r>
      <w:r w:rsidRPr="0085304C">
        <w:rPr>
          <w:rFonts w:ascii="Times New Roman" w:eastAsia="方正仿宋_GBK" w:hAnsi="Times New Roman" w:cs="Times New Roman"/>
        </w:rPr>
        <w:t xml:space="preserve"> </w:t>
      </w:r>
      <w:r w:rsidRPr="0085304C">
        <w:rPr>
          <w:rFonts w:ascii="Times New Roman" w:eastAsia="方正仿宋_GBK" w:hAnsi="Times New Roman" w:cs="方正仿宋_GBK" w:hint="eastAsia"/>
        </w:rPr>
        <w:t>称采用中文通用名，未包括命名中的盐基、酸根部分，剂型单列。中成药名称采用中文通用名，剂型</w:t>
      </w:r>
      <w:proofErr w:type="gramStart"/>
      <w:r w:rsidRPr="0085304C">
        <w:rPr>
          <w:rFonts w:ascii="Times New Roman" w:eastAsia="方正仿宋_GBK" w:hAnsi="Times New Roman" w:cs="方正仿宋_GBK" w:hint="eastAsia"/>
        </w:rPr>
        <w:t>不</w:t>
      </w:r>
      <w:proofErr w:type="gramEnd"/>
      <w:r w:rsidRPr="0085304C">
        <w:rPr>
          <w:rFonts w:ascii="Times New Roman" w:eastAsia="方正仿宋_GBK" w:hAnsi="Times New Roman" w:cs="方正仿宋_GBK" w:hint="eastAsia"/>
        </w:rPr>
        <w:t>单列。为使编排简洁，在甲乙分类、给药途径、备注相同的情况下，同一通用名称下的不同剂型并列，其先后次序无特别含义。</w:t>
      </w:r>
    </w:p>
    <w:p w:rsidR="004A502D" w:rsidRPr="0085304C" w:rsidRDefault="004A502D" w:rsidP="00895A15">
      <w:pPr>
        <w:pStyle w:val="ab"/>
        <w:spacing w:line="566"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（八）西药剂型以《中国药典》“制剂通则”为基础进行合并归类处理，未归类的剂型以《药品目录》标注的为准。</w:t>
      </w:r>
    </w:p>
    <w:p w:rsidR="004A502D" w:rsidRPr="0085304C" w:rsidRDefault="004A502D" w:rsidP="00D12990">
      <w:pPr>
        <w:spacing w:line="364" w:lineRule="auto"/>
        <w:rPr>
          <w:rFonts w:cs="Times New Roman"/>
        </w:rPr>
        <w:sectPr w:rsidR="004A502D" w:rsidRPr="0085304C" w:rsidSect="00872A58">
          <w:footerReference w:type="default" r:id="rId9"/>
          <w:pgSz w:w="11910" w:h="16840" w:code="9"/>
          <w:pgMar w:top="1814" w:right="1531" w:bottom="1985" w:left="1531" w:header="851" w:footer="1474" w:gutter="0"/>
          <w:cols w:space="720"/>
        </w:sectPr>
      </w:pPr>
    </w:p>
    <w:p w:rsidR="004A502D" w:rsidRPr="0085304C" w:rsidRDefault="004A502D" w:rsidP="00895A15">
      <w:pPr>
        <w:pStyle w:val="ab"/>
        <w:spacing w:before="24"/>
        <w:ind w:firstLineChars="200" w:firstLine="640"/>
        <w:rPr>
          <w:rFonts w:ascii="Times New Roman" w:eastAsia="方正仿宋_GBK" w:hAnsi="Times New Roman" w:cs="Times New Roman"/>
        </w:rPr>
      </w:pPr>
      <w:r w:rsidRPr="0085304C">
        <w:rPr>
          <w:rFonts w:ascii="Times New Roman" w:eastAsia="方正仿宋_GBK" w:hAnsi="Times New Roman" w:cs="方正仿宋_GBK" w:hint="eastAsia"/>
        </w:rPr>
        <w:lastRenderedPageBreak/>
        <w:t>合并归类的剂型见下表：</w:t>
      </w:r>
    </w:p>
    <w:p w:rsidR="004A502D" w:rsidRPr="0085304C" w:rsidRDefault="004A502D" w:rsidP="00D12990">
      <w:pPr>
        <w:pStyle w:val="ab"/>
        <w:rPr>
          <w:rFonts w:cs="Times New Roman"/>
          <w:sz w:val="20"/>
          <w:szCs w:val="20"/>
        </w:rPr>
      </w:pPr>
    </w:p>
    <w:p w:rsidR="004A502D" w:rsidRPr="0085304C" w:rsidRDefault="00B46E30" w:rsidP="00D12990">
      <w:pPr>
        <w:pStyle w:val="ab"/>
        <w:rPr>
          <w:rFonts w:cs="Times New Roman"/>
          <w:sz w:val="20"/>
          <w:szCs w:val="20"/>
        </w:rPr>
      </w:pPr>
      <w:r>
        <w:rPr>
          <w:noProof/>
          <w:lang w:val="en-US"/>
        </w:rPr>
        <mc:AlternateContent>
          <mc:Choice Requires="wps">
            <w:drawing>
              <wp:anchor distT="0" distB="0" distL="114300" distR="114300" simplePos="0" relativeHeight="251655680" behindDoc="0" locked="0" layoutInCell="1" allowOverlap="1">
                <wp:simplePos x="0" y="0"/>
                <wp:positionH relativeFrom="page">
                  <wp:posOffset>1130300</wp:posOffset>
                </wp:positionH>
                <wp:positionV relativeFrom="page">
                  <wp:posOffset>1704975</wp:posOffset>
                </wp:positionV>
                <wp:extent cx="5391150" cy="7595870"/>
                <wp:effectExtent l="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59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6840"/>
                            </w:tblGrid>
                            <w:tr w:rsidR="004A502D">
                              <w:trPr>
                                <w:trHeight w:val="482"/>
                              </w:trPr>
                              <w:tc>
                                <w:tcPr>
                                  <w:tcW w:w="1635" w:type="dxa"/>
                                </w:tcPr>
                                <w:p w:rsidR="004A502D" w:rsidRDefault="004A502D">
                                  <w:pPr>
                                    <w:pStyle w:val="TableParagraph"/>
                                    <w:spacing w:before="113"/>
                                    <w:ind w:left="61" w:right="54"/>
                                    <w:jc w:val="center"/>
                                    <w:rPr>
                                      <w:rFonts w:ascii="黑体" w:eastAsia="黑体" w:cs="Times New Roman"/>
                                      <w:sz w:val="21"/>
                                      <w:szCs w:val="21"/>
                                    </w:rPr>
                                  </w:pPr>
                                  <w:r>
                                    <w:rPr>
                                      <w:rFonts w:ascii="黑体" w:eastAsia="黑体" w:cs="黑体" w:hint="eastAsia"/>
                                      <w:sz w:val="21"/>
                                      <w:szCs w:val="21"/>
                                    </w:rPr>
                                    <w:t>合并归类的剂型</w:t>
                                  </w:r>
                                </w:p>
                              </w:tc>
                              <w:tc>
                                <w:tcPr>
                                  <w:tcW w:w="6840" w:type="dxa"/>
                                </w:tcPr>
                                <w:p w:rsidR="004A502D" w:rsidRDefault="004A502D">
                                  <w:pPr>
                                    <w:pStyle w:val="TableParagraph"/>
                                    <w:spacing w:before="113"/>
                                    <w:ind w:left="2664" w:right="2655"/>
                                    <w:jc w:val="center"/>
                                    <w:rPr>
                                      <w:rFonts w:ascii="黑体" w:eastAsia="黑体" w:cs="Times New Roman"/>
                                      <w:sz w:val="21"/>
                                      <w:szCs w:val="21"/>
                                    </w:rPr>
                                  </w:pPr>
                                  <w:r>
                                    <w:rPr>
                                      <w:rFonts w:ascii="黑体" w:eastAsia="黑体" w:cs="黑体" w:hint="eastAsia"/>
                                      <w:sz w:val="21"/>
                                      <w:szCs w:val="21"/>
                                    </w:rPr>
                                    <w:t>包含的具体剂型</w:t>
                                  </w:r>
                                </w:p>
                              </w:tc>
                            </w:tr>
                            <w:tr w:rsidR="004A502D">
                              <w:trPr>
                                <w:trHeight w:val="746"/>
                              </w:trPr>
                              <w:tc>
                                <w:tcPr>
                                  <w:tcW w:w="1635" w:type="dxa"/>
                                </w:tcPr>
                                <w:p w:rsidR="004A502D" w:rsidRDefault="004A502D">
                                  <w:pPr>
                                    <w:pStyle w:val="TableParagraph"/>
                                    <w:spacing w:before="1"/>
                                    <w:ind w:left="0"/>
                                    <w:rPr>
                                      <w:rFonts w:ascii="仿宋_GB2312" w:cs="Times New Roman"/>
                                      <w:sz w:val="27"/>
                                      <w:szCs w:val="27"/>
                                    </w:rPr>
                                  </w:pPr>
                                </w:p>
                                <w:p w:rsidR="004A502D" w:rsidRDefault="004A502D">
                                  <w:pPr>
                                    <w:pStyle w:val="TableParagraph"/>
                                    <w:spacing w:before="0"/>
                                    <w:ind w:left="61" w:right="54"/>
                                    <w:jc w:val="center"/>
                                    <w:rPr>
                                      <w:rFonts w:ascii="黑体" w:eastAsia="黑体" w:cs="Times New Roman"/>
                                      <w:sz w:val="21"/>
                                      <w:szCs w:val="21"/>
                                    </w:rPr>
                                  </w:pPr>
                                  <w:r>
                                    <w:rPr>
                                      <w:rFonts w:ascii="黑体" w:eastAsia="黑体" w:cs="黑体" w:hint="eastAsia"/>
                                      <w:sz w:val="21"/>
                                      <w:szCs w:val="21"/>
                                    </w:rPr>
                                    <w:t>口服常释剂型</w:t>
                                  </w:r>
                                </w:p>
                              </w:tc>
                              <w:tc>
                                <w:tcPr>
                                  <w:tcW w:w="6840" w:type="dxa"/>
                                </w:tcPr>
                                <w:p w:rsidR="004A502D" w:rsidRPr="00243DE7" w:rsidRDefault="004A502D">
                                  <w:pPr>
                                    <w:pStyle w:val="TableParagraph"/>
                                    <w:spacing w:before="114"/>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普通片剂（片、素片、肠溶片、包衣片、薄膜衣片、糖衣片、浸膏片、分</w:t>
                                  </w:r>
                                </w:p>
                                <w:p w:rsidR="004A502D" w:rsidRPr="00243DE7" w:rsidRDefault="004A502D">
                                  <w:pPr>
                                    <w:pStyle w:val="TableParagraph"/>
                                    <w:spacing w:before="0"/>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散片、划痕片）、硬胶囊、软胶囊（胶丸）、肠溶胶囊</w:t>
                                  </w:r>
                                </w:p>
                              </w:tc>
                            </w:tr>
                            <w:tr w:rsidR="004A502D">
                              <w:trPr>
                                <w:trHeight w:val="482"/>
                              </w:trPr>
                              <w:tc>
                                <w:tcPr>
                                  <w:tcW w:w="1635" w:type="dxa"/>
                                </w:tcPr>
                                <w:p w:rsidR="004A502D" w:rsidRDefault="004A502D">
                                  <w:pPr>
                                    <w:pStyle w:val="TableParagraph"/>
                                    <w:spacing w:before="113"/>
                                    <w:ind w:left="61" w:right="54"/>
                                    <w:jc w:val="center"/>
                                    <w:rPr>
                                      <w:rFonts w:ascii="黑体" w:eastAsia="黑体" w:cs="Times New Roman"/>
                                      <w:sz w:val="21"/>
                                      <w:szCs w:val="21"/>
                                    </w:rPr>
                                  </w:pPr>
                                  <w:r>
                                    <w:rPr>
                                      <w:rFonts w:ascii="黑体" w:eastAsia="黑体" w:cs="黑体" w:hint="eastAsia"/>
                                      <w:sz w:val="21"/>
                                      <w:szCs w:val="21"/>
                                    </w:rPr>
                                    <w:t>缓释控释剂型</w:t>
                                  </w:r>
                                </w:p>
                              </w:tc>
                              <w:tc>
                                <w:tcPr>
                                  <w:tcW w:w="6840" w:type="dxa"/>
                                </w:tcPr>
                                <w:p w:rsidR="004A502D" w:rsidRPr="00243DE7" w:rsidRDefault="004A502D">
                                  <w:pPr>
                                    <w:pStyle w:val="TableParagraph"/>
                                    <w:spacing w:before="113"/>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缓释片、缓释包衣片、控释片、缓释胶囊、控释胶囊</w:t>
                                  </w:r>
                                </w:p>
                              </w:tc>
                            </w:tr>
                            <w:tr w:rsidR="004A502D">
                              <w:trPr>
                                <w:trHeight w:val="828"/>
                              </w:trPr>
                              <w:tc>
                                <w:tcPr>
                                  <w:tcW w:w="1635" w:type="dxa"/>
                                </w:tcPr>
                                <w:p w:rsidR="004A502D" w:rsidRDefault="004A502D">
                                  <w:pPr>
                                    <w:pStyle w:val="TableParagraph"/>
                                    <w:spacing w:before="1"/>
                                    <w:ind w:left="0"/>
                                    <w:rPr>
                                      <w:rFonts w:ascii="仿宋_GB2312" w:cs="Times New Roman"/>
                                      <w:sz w:val="27"/>
                                      <w:szCs w:val="27"/>
                                    </w:rPr>
                                  </w:pPr>
                                </w:p>
                                <w:p w:rsidR="004A502D" w:rsidRDefault="004A502D">
                                  <w:pPr>
                                    <w:pStyle w:val="TableParagraph"/>
                                    <w:spacing w:before="0"/>
                                    <w:ind w:left="59" w:right="54"/>
                                    <w:jc w:val="center"/>
                                    <w:rPr>
                                      <w:rFonts w:ascii="黑体" w:eastAsia="黑体" w:cs="Times New Roman"/>
                                      <w:sz w:val="21"/>
                                      <w:szCs w:val="21"/>
                                    </w:rPr>
                                  </w:pPr>
                                  <w:r>
                                    <w:rPr>
                                      <w:rFonts w:ascii="黑体" w:eastAsia="黑体" w:cs="黑体" w:hint="eastAsia"/>
                                      <w:sz w:val="21"/>
                                      <w:szCs w:val="21"/>
                                    </w:rPr>
                                    <w:t>口服液体剂</w:t>
                                  </w:r>
                                </w:p>
                              </w:tc>
                              <w:tc>
                                <w:tcPr>
                                  <w:tcW w:w="6840" w:type="dxa"/>
                                </w:tcPr>
                                <w:p w:rsidR="004A502D" w:rsidRPr="00243DE7" w:rsidRDefault="004A502D">
                                  <w:pPr>
                                    <w:pStyle w:val="TableParagraph"/>
                                    <w:spacing w:before="114"/>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口服溶液剂、口服混悬剂、干混悬剂、口服乳剂、胶浆剂、口服液、乳液</w:t>
                                  </w:r>
                                </w:p>
                                <w:p w:rsidR="004A502D" w:rsidRPr="00243DE7" w:rsidRDefault="004A502D">
                                  <w:pPr>
                                    <w:pStyle w:val="TableParagraph"/>
                                    <w:spacing w:before="0"/>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乳剂、胶体溶液、合剂、酊剂、滴剂、混悬滴剂、糖浆剂（</w:t>
                                  </w:r>
                                  <w:proofErr w:type="gramStart"/>
                                  <w:r w:rsidRPr="00243DE7">
                                    <w:rPr>
                                      <w:rFonts w:ascii="Times New Roman" w:eastAsia="方正仿宋_GBK" w:hAnsi="Times New Roman" w:cs="方正仿宋_GBK" w:hint="eastAsia"/>
                                      <w:sz w:val="21"/>
                                      <w:szCs w:val="21"/>
                                    </w:rPr>
                                    <w:t>含干糖浆剂</w:t>
                                  </w:r>
                                  <w:proofErr w:type="gramEnd"/>
                                  <w:r w:rsidRPr="00243DE7">
                                    <w:rPr>
                                      <w:rFonts w:ascii="Times New Roman" w:eastAsia="方正仿宋_GBK" w:hAnsi="Times New Roman" w:cs="方正仿宋_GBK" w:hint="eastAsia"/>
                                      <w:sz w:val="21"/>
                                      <w:szCs w:val="21"/>
                                    </w:rPr>
                                    <w:t>）</w:t>
                                  </w:r>
                                </w:p>
                              </w:tc>
                            </w:tr>
                            <w:tr w:rsidR="004A502D">
                              <w:trPr>
                                <w:trHeight w:val="482"/>
                              </w:trPr>
                              <w:tc>
                                <w:tcPr>
                                  <w:tcW w:w="1635" w:type="dxa"/>
                                </w:tcPr>
                                <w:p w:rsidR="004A502D" w:rsidRDefault="004A502D">
                                  <w:pPr>
                                    <w:pStyle w:val="TableParagraph"/>
                                    <w:spacing w:before="113"/>
                                    <w:ind w:left="61" w:right="54"/>
                                    <w:jc w:val="center"/>
                                    <w:rPr>
                                      <w:rFonts w:ascii="黑体" w:eastAsia="黑体" w:cs="Times New Roman"/>
                                      <w:sz w:val="21"/>
                                      <w:szCs w:val="21"/>
                                    </w:rPr>
                                  </w:pPr>
                                  <w:r>
                                    <w:rPr>
                                      <w:rFonts w:ascii="黑体" w:eastAsia="黑体" w:cs="黑体" w:hint="eastAsia"/>
                                      <w:sz w:val="21"/>
                                      <w:szCs w:val="21"/>
                                    </w:rPr>
                                    <w:t>丸剂</w:t>
                                  </w:r>
                                </w:p>
                              </w:tc>
                              <w:tc>
                                <w:tcPr>
                                  <w:tcW w:w="6840" w:type="dxa"/>
                                </w:tcPr>
                                <w:p w:rsidR="004A502D" w:rsidRPr="00243DE7" w:rsidRDefault="004A502D">
                                  <w:pPr>
                                    <w:pStyle w:val="TableParagraph"/>
                                    <w:spacing w:before="113"/>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丸剂、滴丸</w:t>
                                  </w:r>
                                </w:p>
                              </w:tc>
                            </w:tr>
                            <w:tr w:rsidR="004A502D">
                              <w:trPr>
                                <w:trHeight w:val="482"/>
                              </w:trPr>
                              <w:tc>
                                <w:tcPr>
                                  <w:tcW w:w="1635" w:type="dxa"/>
                                </w:tcPr>
                                <w:p w:rsidR="004A502D" w:rsidRDefault="004A502D">
                                  <w:pPr>
                                    <w:pStyle w:val="TableParagraph"/>
                                    <w:spacing w:before="115"/>
                                    <w:ind w:left="61" w:right="54"/>
                                    <w:jc w:val="center"/>
                                    <w:rPr>
                                      <w:rFonts w:ascii="黑体" w:eastAsia="黑体" w:cs="Times New Roman"/>
                                      <w:sz w:val="21"/>
                                      <w:szCs w:val="21"/>
                                    </w:rPr>
                                  </w:pPr>
                                  <w:r>
                                    <w:rPr>
                                      <w:rFonts w:ascii="黑体" w:eastAsia="黑体" w:cs="黑体" w:hint="eastAsia"/>
                                      <w:sz w:val="21"/>
                                      <w:szCs w:val="21"/>
                                    </w:rPr>
                                    <w:t>颗粒剂</w:t>
                                  </w:r>
                                </w:p>
                              </w:tc>
                              <w:tc>
                                <w:tcPr>
                                  <w:tcW w:w="6840" w:type="dxa"/>
                                </w:tcPr>
                                <w:p w:rsidR="004A502D" w:rsidRPr="00243DE7" w:rsidRDefault="004A502D">
                                  <w:pPr>
                                    <w:pStyle w:val="TableParagraph"/>
                                    <w:spacing w:before="115"/>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颗粒剂、肠溶颗粒剂</w:t>
                                  </w:r>
                                </w:p>
                              </w:tc>
                            </w:tr>
                            <w:tr w:rsidR="004A502D">
                              <w:trPr>
                                <w:trHeight w:val="482"/>
                              </w:trPr>
                              <w:tc>
                                <w:tcPr>
                                  <w:tcW w:w="1635" w:type="dxa"/>
                                </w:tcPr>
                                <w:p w:rsidR="004A502D" w:rsidRDefault="004A502D">
                                  <w:pPr>
                                    <w:pStyle w:val="TableParagraph"/>
                                    <w:spacing w:before="114"/>
                                    <w:ind w:left="59" w:right="54"/>
                                    <w:jc w:val="center"/>
                                    <w:rPr>
                                      <w:rFonts w:ascii="黑体" w:eastAsia="黑体" w:cs="Times New Roman"/>
                                      <w:sz w:val="21"/>
                                      <w:szCs w:val="21"/>
                                    </w:rPr>
                                  </w:pPr>
                                  <w:r>
                                    <w:rPr>
                                      <w:rFonts w:ascii="黑体" w:eastAsia="黑体" w:cs="黑体" w:hint="eastAsia"/>
                                      <w:sz w:val="21"/>
                                      <w:szCs w:val="21"/>
                                    </w:rPr>
                                    <w:t>口服散剂</w:t>
                                  </w:r>
                                </w:p>
                              </w:tc>
                              <w:tc>
                                <w:tcPr>
                                  <w:tcW w:w="6840" w:type="dxa"/>
                                </w:tcPr>
                                <w:p w:rsidR="004A502D" w:rsidRPr="00243DE7" w:rsidRDefault="004A502D">
                                  <w:pPr>
                                    <w:pStyle w:val="TableParagraph"/>
                                    <w:spacing w:before="114"/>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散剂、药粉、粉剂</w:t>
                                  </w:r>
                                </w:p>
                              </w:tc>
                            </w:tr>
                            <w:tr w:rsidR="004A502D">
                              <w:trPr>
                                <w:trHeight w:val="482"/>
                              </w:trPr>
                              <w:tc>
                                <w:tcPr>
                                  <w:tcW w:w="1635" w:type="dxa"/>
                                </w:tcPr>
                                <w:p w:rsidR="004A502D" w:rsidRDefault="004A502D">
                                  <w:pPr>
                                    <w:pStyle w:val="TableParagraph"/>
                                    <w:spacing w:before="113"/>
                                    <w:ind w:left="59" w:right="54"/>
                                    <w:jc w:val="center"/>
                                    <w:rPr>
                                      <w:rFonts w:ascii="黑体" w:eastAsia="黑体" w:cs="Times New Roman"/>
                                      <w:sz w:val="21"/>
                                      <w:szCs w:val="21"/>
                                    </w:rPr>
                                  </w:pPr>
                                  <w:r>
                                    <w:rPr>
                                      <w:rFonts w:ascii="黑体" w:eastAsia="黑体" w:cs="黑体" w:hint="eastAsia"/>
                                      <w:sz w:val="21"/>
                                      <w:szCs w:val="21"/>
                                    </w:rPr>
                                    <w:t>外用散剂</w:t>
                                  </w:r>
                                </w:p>
                              </w:tc>
                              <w:tc>
                                <w:tcPr>
                                  <w:tcW w:w="6840" w:type="dxa"/>
                                </w:tcPr>
                                <w:p w:rsidR="004A502D" w:rsidRPr="00243DE7" w:rsidRDefault="004A502D">
                                  <w:pPr>
                                    <w:pStyle w:val="TableParagraph"/>
                                    <w:spacing w:before="113"/>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散剂、粉剂、撒布剂、撒粉</w:t>
                                  </w:r>
                                </w:p>
                              </w:tc>
                            </w:tr>
                            <w:tr w:rsidR="004A502D">
                              <w:trPr>
                                <w:trHeight w:val="482"/>
                              </w:trPr>
                              <w:tc>
                                <w:tcPr>
                                  <w:tcW w:w="1635" w:type="dxa"/>
                                </w:tcPr>
                                <w:p w:rsidR="004A502D" w:rsidRDefault="004A502D">
                                  <w:pPr>
                                    <w:pStyle w:val="TableParagraph"/>
                                    <w:spacing w:before="114"/>
                                    <w:ind w:left="61" w:right="54"/>
                                    <w:jc w:val="center"/>
                                    <w:rPr>
                                      <w:rFonts w:ascii="黑体" w:eastAsia="黑体" w:cs="Times New Roman"/>
                                      <w:sz w:val="21"/>
                                      <w:szCs w:val="21"/>
                                    </w:rPr>
                                  </w:pPr>
                                  <w:r>
                                    <w:rPr>
                                      <w:rFonts w:ascii="黑体" w:eastAsia="黑体" w:cs="黑体" w:hint="eastAsia"/>
                                      <w:sz w:val="21"/>
                                      <w:szCs w:val="21"/>
                                    </w:rPr>
                                    <w:t>软膏剂</w:t>
                                  </w:r>
                                </w:p>
                              </w:tc>
                              <w:tc>
                                <w:tcPr>
                                  <w:tcW w:w="6840" w:type="dxa"/>
                                </w:tcPr>
                                <w:p w:rsidR="004A502D" w:rsidRPr="00243DE7" w:rsidRDefault="004A502D">
                                  <w:pPr>
                                    <w:pStyle w:val="TableParagraph"/>
                                    <w:spacing w:before="114"/>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软膏剂、乳膏剂、霜剂、糊剂、油膏剂</w:t>
                                  </w:r>
                                </w:p>
                              </w:tc>
                            </w:tr>
                            <w:tr w:rsidR="004A502D">
                              <w:trPr>
                                <w:trHeight w:val="482"/>
                              </w:trPr>
                              <w:tc>
                                <w:tcPr>
                                  <w:tcW w:w="1635" w:type="dxa"/>
                                </w:tcPr>
                                <w:p w:rsidR="004A502D" w:rsidRDefault="004A502D">
                                  <w:pPr>
                                    <w:pStyle w:val="TableParagraph"/>
                                    <w:spacing w:before="113"/>
                                    <w:ind w:left="61" w:right="54"/>
                                    <w:jc w:val="center"/>
                                    <w:rPr>
                                      <w:rFonts w:ascii="黑体" w:eastAsia="黑体" w:cs="Times New Roman"/>
                                      <w:sz w:val="21"/>
                                      <w:szCs w:val="21"/>
                                    </w:rPr>
                                  </w:pPr>
                                  <w:r>
                                    <w:rPr>
                                      <w:rFonts w:ascii="黑体" w:eastAsia="黑体" w:cs="黑体" w:hint="eastAsia"/>
                                      <w:sz w:val="21"/>
                                      <w:szCs w:val="21"/>
                                    </w:rPr>
                                    <w:t>贴剂</w:t>
                                  </w:r>
                                </w:p>
                              </w:tc>
                              <w:tc>
                                <w:tcPr>
                                  <w:tcW w:w="6840" w:type="dxa"/>
                                </w:tcPr>
                                <w:p w:rsidR="004A502D" w:rsidRPr="00243DE7" w:rsidRDefault="004A502D">
                                  <w:pPr>
                                    <w:pStyle w:val="TableParagraph"/>
                                    <w:spacing w:before="113"/>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贴剂、贴膏剂、膜剂、透皮贴剂</w:t>
                                  </w:r>
                                </w:p>
                              </w:tc>
                            </w:tr>
                            <w:tr w:rsidR="004A502D">
                              <w:trPr>
                                <w:trHeight w:val="482"/>
                              </w:trPr>
                              <w:tc>
                                <w:tcPr>
                                  <w:tcW w:w="1635" w:type="dxa"/>
                                </w:tcPr>
                                <w:p w:rsidR="004A502D" w:rsidRDefault="004A502D">
                                  <w:pPr>
                                    <w:pStyle w:val="TableParagraph"/>
                                    <w:spacing w:before="115"/>
                                    <w:ind w:left="59" w:right="54"/>
                                    <w:jc w:val="center"/>
                                    <w:rPr>
                                      <w:rFonts w:ascii="黑体" w:eastAsia="黑体" w:cs="Times New Roman"/>
                                      <w:sz w:val="21"/>
                                      <w:szCs w:val="21"/>
                                    </w:rPr>
                                  </w:pPr>
                                  <w:r>
                                    <w:rPr>
                                      <w:rFonts w:ascii="黑体" w:eastAsia="黑体" w:cs="黑体" w:hint="eastAsia"/>
                                      <w:sz w:val="21"/>
                                      <w:szCs w:val="21"/>
                                    </w:rPr>
                                    <w:t>外用液体剂</w:t>
                                  </w:r>
                                </w:p>
                              </w:tc>
                              <w:tc>
                                <w:tcPr>
                                  <w:tcW w:w="6840" w:type="dxa"/>
                                </w:tcPr>
                                <w:p w:rsidR="004A502D" w:rsidRPr="00243DE7" w:rsidRDefault="004A502D">
                                  <w:pPr>
                                    <w:pStyle w:val="TableParagraph"/>
                                    <w:spacing w:before="115"/>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外用溶液剂、洗剂、漱口剂、含漱液、胶浆剂、搽剂、酊剂、油剂</w:t>
                                  </w:r>
                                </w:p>
                              </w:tc>
                            </w:tr>
                            <w:tr w:rsidR="004A502D">
                              <w:trPr>
                                <w:trHeight w:val="482"/>
                              </w:trPr>
                              <w:tc>
                                <w:tcPr>
                                  <w:tcW w:w="1635" w:type="dxa"/>
                                </w:tcPr>
                                <w:p w:rsidR="004A502D" w:rsidRDefault="004A502D">
                                  <w:pPr>
                                    <w:pStyle w:val="TableParagraph"/>
                                    <w:spacing w:before="114"/>
                                    <w:ind w:left="61" w:right="54"/>
                                    <w:jc w:val="center"/>
                                    <w:rPr>
                                      <w:rFonts w:ascii="黑体" w:eastAsia="黑体" w:cs="Times New Roman"/>
                                      <w:sz w:val="21"/>
                                      <w:szCs w:val="21"/>
                                    </w:rPr>
                                  </w:pPr>
                                  <w:r>
                                    <w:rPr>
                                      <w:rFonts w:ascii="黑体" w:eastAsia="黑体" w:cs="黑体" w:hint="eastAsia"/>
                                      <w:sz w:val="21"/>
                                      <w:szCs w:val="21"/>
                                    </w:rPr>
                                    <w:t>硬膏剂</w:t>
                                  </w:r>
                                </w:p>
                              </w:tc>
                              <w:tc>
                                <w:tcPr>
                                  <w:tcW w:w="6840" w:type="dxa"/>
                                </w:tcPr>
                                <w:p w:rsidR="004A502D" w:rsidRPr="00243DE7" w:rsidRDefault="004A502D">
                                  <w:pPr>
                                    <w:pStyle w:val="TableParagraph"/>
                                    <w:spacing w:before="114"/>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硬膏剂、亲水硬膏剂</w:t>
                                  </w:r>
                                </w:p>
                              </w:tc>
                            </w:tr>
                            <w:tr w:rsidR="004A502D">
                              <w:trPr>
                                <w:trHeight w:val="482"/>
                              </w:trPr>
                              <w:tc>
                                <w:tcPr>
                                  <w:tcW w:w="1635" w:type="dxa"/>
                                </w:tcPr>
                                <w:p w:rsidR="004A502D" w:rsidRDefault="004A502D">
                                  <w:pPr>
                                    <w:pStyle w:val="TableParagraph"/>
                                    <w:spacing w:before="113"/>
                                    <w:ind w:left="61" w:right="54"/>
                                    <w:jc w:val="center"/>
                                    <w:rPr>
                                      <w:rFonts w:ascii="黑体" w:eastAsia="黑体" w:cs="Times New Roman"/>
                                      <w:sz w:val="21"/>
                                      <w:szCs w:val="21"/>
                                    </w:rPr>
                                  </w:pPr>
                                  <w:r>
                                    <w:rPr>
                                      <w:rFonts w:ascii="黑体" w:eastAsia="黑体" w:cs="黑体" w:hint="eastAsia"/>
                                      <w:sz w:val="21"/>
                                      <w:szCs w:val="21"/>
                                    </w:rPr>
                                    <w:t>凝胶剂</w:t>
                                  </w:r>
                                </w:p>
                              </w:tc>
                              <w:tc>
                                <w:tcPr>
                                  <w:tcW w:w="6840" w:type="dxa"/>
                                </w:tcPr>
                                <w:p w:rsidR="004A502D" w:rsidRPr="00243DE7" w:rsidRDefault="004A502D">
                                  <w:pPr>
                                    <w:pStyle w:val="TableParagraph"/>
                                    <w:spacing w:before="113"/>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乳胶剂、凝胶剂</w:t>
                                  </w:r>
                                </w:p>
                              </w:tc>
                            </w:tr>
                            <w:tr w:rsidR="004A502D">
                              <w:trPr>
                                <w:trHeight w:val="482"/>
                              </w:trPr>
                              <w:tc>
                                <w:tcPr>
                                  <w:tcW w:w="1635" w:type="dxa"/>
                                </w:tcPr>
                                <w:p w:rsidR="004A502D" w:rsidRDefault="004A502D">
                                  <w:pPr>
                                    <w:pStyle w:val="TableParagraph"/>
                                    <w:spacing w:before="114"/>
                                    <w:ind w:left="61" w:right="54"/>
                                    <w:jc w:val="center"/>
                                    <w:rPr>
                                      <w:rFonts w:ascii="黑体" w:eastAsia="黑体" w:cs="Times New Roman"/>
                                      <w:sz w:val="21"/>
                                      <w:szCs w:val="21"/>
                                    </w:rPr>
                                  </w:pPr>
                                  <w:r>
                                    <w:rPr>
                                      <w:rFonts w:ascii="黑体" w:eastAsia="黑体" w:cs="黑体" w:hint="eastAsia"/>
                                      <w:sz w:val="21"/>
                                      <w:szCs w:val="21"/>
                                    </w:rPr>
                                    <w:t>涂剂</w:t>
                                  </w:r>
                                </w:p>
                              </w:tc>
                              <w:tc>
                                <w:tcPr>
                                  <w:tcW w:w="6840" w:type="dxa"/>
                                </w:tcPr>
                                <w:p w:rsidR="004A502D" w:rsidRPr="00243DE7" w:rsidRDefault="004A502D">
                                  <w:pPr>
                                    <w:pStyle w:val="TableParagraph"/>
                                    <w:spacing w:before="114"/>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涂剂、涂膜剂、涂布剂</w:t>
                                  </w:r>
                                </w:p>
                              </w:tc>
                            </w:tr>
                            <w:tr w:rsidR="004A502D">
                              <w:trPr>
                                <w:trHeight w:val="482"/>
                              </w:trPr>
                              <w:tc>
                                <w:tcPr>
                                  <w:tcW w:w="1635" w:type="dxa"/>
                                </w:tcPr>
                                <w:p w:rsidR="004A502D" w:rsidRDefault="004A502D">
                                  <w:pPr>
                                    <w:pStyle w:val="TableParagraph"/>
                                    <w:spacing w:before="113"/>
                                    <w:ind w:left="61" w:right="54"/>
                                    <w:jc w:val="center"/>
                                    <w:rPr>
                                      <w:rFonts w:ascii="黑体" w:eastAsia="黑体" w:cs="Times New Roman"/>
                                      <w:sz w:val="21"/>
                                      <w:szCs w:val="21"/>
                                    </w:rPr>
                                  </w:pPr>
                                  <w:r>
                                    <w:rPr>
                                      <w:rFonts w:ascii="黑体" w:eastAsia="黑体" w:cs="黑体" w:hint="eastAsia"/>
                                      <w:sz w:val="21"/>
                                      <w:szCs w:val="21"/>
                                    </w:rPr>
                                    <w:t>栓剂</w:t>
                                  </w:r>
                                </w:p>
                              </w:tc>
                              <w:tc>
                                <w:tcPr>
                                  <w:tcW w:w="6840" w:type="dxa"/>
                                </w:tcPr>
                                <w:p w:rsidR="004A502D" w:rsidRPr="00243DE7" w:rsidRDefault="004A502D">
                                  <w:pPr>
                                    <w:pStyle w:val="TableParagraph"/>
                                    <w:spacing w:before="113"/>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栓剂、直肠</w:t>
                                  </w:r>
                                  <w:proofErr w:type="gramStart"/>
                                  <w:r w:rsidRPr="00243DE7">
                                    <w:rPr>
                                      <w:rFonts w:ascii="Times New Roman" w:eastAsia="方正仿宋_GBK" w:hAnsi="Times New Roman" w:cs="方正仿宋_GBK" w:hint="eastAsia"/>
                                      <w:sz w:val="21"/>
                                      <w:szCs w:val="21"/>
                                    </w:rPr>
                                    <w:t>栓</w:t>
                                  </w:r>
                                  <w:proofErr w:type="gramEnd"/>
                                  <w:r w:rsidRPr="00243DE7">
                                    <w:rPr>
                                      <w:rFonts w:ascii="Times New Roman" w:eastAsia="方正仿宋_GBK" w:hAnsi="Times New Roman" w:cs="方正仿宋_GBK" w:hint="eastAsia"/>
                                      <w:sz w:val="21"/>
                                      <w:szCs w:val="21"/>
                                    </w:rPr>
                                    <w:t>、阴道</w:t>
                                  </w:r>
                                  <w:proofErr w:type="gramStart"/>
                                  <w:r w:rsidRPr="00243DE7">
                                    <w:rPr>
                                      <w:rFonts w:ascii="Times New Roman" w:eastAsia="方正仿宋_GBK" w:hAnsi="Times New Roman" w:cs="方正仿宋_GBK" w:hint="eastAsia"/>
                                      <w:sz w:val="21"/>
                                      <w:szCs w:val="21"/>
                                    </w:rPr>
                                    <w:t>栓</w:t>
                                  </w:r>
                                  <w:proofErr w:type="gramEnd"/>
                                </w:p>
                              </w:tc>
                            </w:tr>
                            <w:tr w:rsidR="004A502D">
                              <w:trPr>
                                <w:trHeight w:val="482"/>
                              </w:trPr>
                              <w:tc>
                                <w:tcPr>
                                  <w:tcW w:w="1635" w:type="dxa"/>
                                </w:tcPr>
                                <w:p w:rsidR="004A502D" w:rsidRDefault="004A502D">
                                  <w:pPr>
                                    <w:pStyle w:val="TableParagraph"/>
                                    <w:spacing w:before="115"/>
                                    <w:ind w:left="61" w:right="54"/>
                                    <w:jc w:val="center"/>
                                    <w:rPr>
                                      <w:rFonts w:ascii="黑体" w:eastAsia="黑体" w:cs="Times New Roman"/>
                                      <w:sz w:val="21"/>
                                      <w:szCs w:val="21"/>
                                    </w:rPr>
                                  </w:pPr>
                                  <w:r>
                                    <w:rPr>
                                      <w:rFonts w:ascii="黑体" w:eastAsia="黑体" w:cs="黑体" w:hint="eastAsia"/>
                                      <w:sz w:val="21"/>
                                      <w:szCs w:val="21"/>
                                    </w:rPr>
                                    <w:t>滴眼剂</w:t>
                                  </w:r>
                                </w:p>
                              </w:tc>
                              <w:tc>
                                <w:tcPr>
                                  <w:tcW w:w="6840" w:type="dxa"/>
                                </w:tcPr>
                                <w:p w:rsidR="004A502D" w:rsidRPr="00243DE7" w:rsidRDefault="004A502D">
                                  <w:pPr>
                                    <w:pStyle w:val="TableParagraph"/>
                                    <w:spacing w:before="115"/>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滴眼剂、滴眼液</w:t>
                                  </w:r>
                                </w:p>
                              </w:tc>
                            </w:tr>
                            <w:tr w:rsidR="004A502D">
                              <w:trPr>
                                <w:trHeight w:val="483"/>
                              </w:trPr>
                              <w:tc>
                                <w:tcPr>
                                  <w:tcW w:w="1635" w:type="dxa"/>
                                </w:tcPr>
                                <w:p w:rsidR="004A502D" w:rsidRDefault="004A502D">
                                  <w:pPr>
                                    <w:pStyle w:val="TableParagraph"/>
                                    <w:spacing w:before="113"/>
                                    <w:ind w:left="61" w:right="54"/>
                                    <w:jc w:val="center"/>
                                    <w:rPr>
                                      <w:rFonts w:ascii="黑体" w:eastAsia="黑体" w:cs="Times New Roman"/>
                                      <w:sz w:val="21"/>
                                      <w:szCs w:val="21"/>
                                    </w:rPr>
                                  </w:pPr>
                                  <w:r>
                                    <w:rPr>
                                      <w:rFonts w:ascii="黑体" w:eastAsia="黑体" w:cs="黑体" w:hint="eastAsia"/>
                                      <w:sz w:val="21"/>
                                      <w:szCs w:val="21"/>
                                    </w:rPr>
                                    <w:t>滴耳剂</w:t>
                                  </w:r>
                                </w:p>
                              </w:tc>
                              <w:tc>
                                <w:tcPr>
                                  <w:tcW w:w="6840" w:type="dxa"/>
                                </w:tcPr>
                                <w:p w:rsidR="004A502D" w:rsidRPr="00243DE7" w:rsidRDefault="004A502D">
                                  <w:pPr>
                                    <w:pStyle w:val="TableParagraph"/>
                                    <w:spacing w:before="113"/>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滴耳剂、滴耳液</w:t>
                                  </w:r>
                                </w:p>
                              </w:tc>
                            </w:tr>
                            <w:tr w:rsidR="004A502D">
                              <w:trPr>
                                <w:trHeight w:val="483"/>
                              </w:trPr>
                              <w:tc>
                                <w:tcPr>
                                  <w:tcW w:w="1635" w:type="dxa"/>
                                </w:tcPr>
                                <w:p w:rsidR="004A502D" w:rsidRDefault="004A502D">
                                  <w:pPr>
                                    <w:pStyle w:val="TableParagraph"/>
                                    <w:spacing w:before="115"/>
                                    <w:ind w:left="61" w:right="54"/>
                                    <w:jc w:val="center"/>
                                    <w:rPr>
                                      <w:rFonts w:ascii="黑体" w:eastAsia="黑体" w:cs="Times New Roman"/>
                                      <w:sz w:val="21"/>
                                      <w:szCs w:val="21"/>
                                    </w:rPr>
                                  </w:pPr>
                                  <w:r>
                                    <w:rPr>
                                      <w:rFonts w:ascii="黑体" w:eastAsia="黑体" w:cs="黑体" w:hint="eastAsia"/>
                                      <w:sz w:val="21"/>
                                      <w:szCs w:val="21"/>
                                    </w:rPr>
                                    <w:t>滴鼻剂</w:t>
                                  </w:r>
                                </w:p>
                              </w:tc>
                              <w:tc>
                                <w:tcPr>
                                  <w:tcW w:w="6840" w:type="dxa"/>
                                </w:tcPr>
                                <w:p w:rsidR="004A502D" w:rsidRPr="00243DE7" w:rsidRDefault="004A502D">
                                  <w:pPr>
                                    <w:pStyle w:val="TableParagraph"/>
                                    <w:spacing w:before="115"/>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滴鼻剂、滴鼻液</w:t>
                                  </w:r>
                                </w:p>
                              </w:tc>
                            </w:tr>
                            <w:tr w:rsidR="004A502D">
                              <w:trPr>
                                <w:trHeight w:val="888"/>
                              </w:trPr>
                              <w:tc>
                                <w:tcPr>
                                  <w:tcW w:w="1635" w:type="dxa"/>
                                </w:tcPr>
                                <w:p w:rsidR="004A502D" w:rsidRDefault="004A502D">
                                  <w:pPr>
                                    <w:pStyle w:val="TableParagraph"/>
                                    <w:spacing w:before="0"/>
                                    <w:ind w:left="0"/>
                                    <w:rPr>
                                      <w:rFonts w:ascii="仿宋_GB2312" w:cs="Times New Roman"/>
                                      <w:sz w:val="20"/>
                                      <w:szCs w:val="20"/>
                                    </w:rPr>
                                  </w:pPr>
                                </w:p>
                                <w:p w:rsidR="004A502D" w:rsidRDefault="004A502D">
                                  <w:pPr>
                                    <w:pStyle w:val="TableParagraph"/>
                                    <w:spacing w:before="5"/>
                                    <w:ind w:left="0"/>
                                    <w:rPr>
                                      <w:rFonts w:ascii="仿宋_GB2312" w:cs="Times New Roman"/>
                                      <w:sz w:val="25"/>
                                      <w:szCs w:val="25"/>
                                    </w:rPr>
                                  </w:pPr>
                                </w:p>
                                <w:p w:rsidR="004A502D" w:rsidRDefault="004A502D">
                                  <w:pPr>
                                    <w:pStyle w:val="TableParagraph"/>
                                    <w:spacing w:before="0"/>
                                    <w:ind w:left="61" w:right="54"/>
                                    <w:jc w:val="center"/>
                                    <w:rPr>
                                      <w:rFonts w:ascii="黑体" w:eastAsia="黑体" w:cs="Times New Roman"/>
                                      <w:sz w:val="21"/>
                                      <w:szCs w:val="21"/>
                                    </w:rPr>
                                  </w:pPr>
                                  <w:r>
                                    <w:rPr>
                                      <w:rFonts w:ascii="黑体" w:eastAsia="黑体" w:cs="黑体" w:hint="eastAsia"/>
                                      <w:sz w:val="21"/>
                                      <w:szCs w:val="21"/>
                                    </w:rPr>
                                    <w:t>吸入剂</w:t>
                                  </w:r>
                                </w:p>
                              </w:tc>
                              <w:tc>
                                <w:tcPr>
                                  <w:tcW w:w="6840" w:type="dxa"/>
                                </w:tcPr>
                                <w:p w:rsidR="004A502D" w:rsidRPr="00243DE7" w:rsidRDefault="004A502D">
                                  <w:pPr>
                                    <w:pStyle w:val="TableParagraph"/>
                                    <w:spacing w:before="0" w:line="269" w:lineRule="exact"/>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气雾剂、粉雾剂、吸入剂、吸入粉雾剂、干粉吸入剂、粉吸入剂、雾化</w:t>
                                  </w:r>
                                  <w:proofErr w:type="gramStart"/>
                                  <w:r w:rsidRPr="00243DE7">
                                    <w:rPr>
                                      <w:rFonts w:ascii="Times New Roman" w:eastAsia="方正仿宋_GBK" w:hAnsi="Times New Roman" w:cs="方正仿宋_GBK" w:hint="eastAsia"/>
                                      <w:sz w:val="21"/>
                                      <w:szCs w:val="21"/>
                                    </w:rPr>
                                    <w:t>溶</w:t>
                                  </w:r>
                                  <w:proofErr w:type="gramEnd"/>
                                  <w:r w:rsidRPr="00243DE7">
                                    <w:rPr>
                                      <w:rFonts w:ascii="Times New Roman" w:eastAsia="方正仿宋_GBK" w:hAnsi="Times New Roman" w:cs="Times New Roman"/>
                                      <w:sz w:val="21"/>
                                      <w:szCs w:val="21"/>
                                    </w:rPr>
                                    <w:t xml:space="preserve">  </w:t>
                                  </w:r>
                                  <w:r w:rsidRPr="00243DE7">
                                    <w:rPr>
                                      <w:rFonts w:ascii="Times New Roman" w:eastAsia="方正仿宋_GBK" w:hAnsi="Times New Roman" w:cs="方正仿宋_GBK" w:hint="eastAsia"/>
                                      <w:sz w:val="21"/>
                                      <w:szCs w:val="21"/>
                                    </w:rPr>
                                    <w:t>液剂、吸入气雾剂、吸入（用）溶液、吸入（用）混悬液、（鼻用）喷雾剂、鼻吸入气雾剂、雾化吸入用混悬液、吸入（用）气雾剂、雾化液</w:t>
                                  </w:r>
                                </w:p>
                              </w:tc>
                            </w:tr>
                            <w:tr w:rsidR="004A502D">
                              <w:trPr>
                                <w:trHeight w:val="787"/>
                              </w:trPr>
                              <w:tc>
                                <w:tcPr>
                                  <w:tcW w:w="1635" w:type="dxa"/>
                                </w:tcPr>
                                <w:p w:rsidR="004A502D" w:rsidRDefault="004A502D">
                                  <w:pPr>
                                    <w:pStyle w:val="TableParagraph"/>
                                    <w:spacing w:before="0"/>
                                    <w:ind w:left="0"/>
                                    <w:rPr>
                                      <w:rFonts w:ascii="仿宋_GB2312" w:cs="Times New Roman"/>
                                      <w:sz w:val="20"/>
                                      <w:szCs w:val="20"/>
                                    </w:rPr>
                                  </w:pPr>
                                </w:p>
                                <w:p w:rsidR="004A502D" w:rsidRDefault="004A502D">
                                  <w:pPr>
                                    <w:pStyle w:val="TableParagraph"/>
                                    <w:spacing w:before="4"/>
                                    <w:ind w:left="0"/>
                                    <w:rPr>
                                      <w:rFonts w:ascii="仿宋_GB2312" w:cs="Times New Roman"/>
                                      <w:sz w:val="25"/>
                                      <w:szCs w:val="25"/>
                                    </w:rPr>
                                  </w:pPr>
                                </w:p>
                                <w:p w:rsidR="004A502D" w:rsidRDefault="004A502D">
                                  <w:pPr>
                                    <w:pStyle w:val="TableParagraph"/>
                                    <w:spacing w:before="0"/>
                                    <w:ind w:left="61" w:right="54"/>
                                    <w:jc w:val="center"/>
                                    <w:rPr>
                                      <w:rFonts w:ascii="黑体" w:eastAsia="黑体" w:cs="Times New Roman"/>
                                      <w:sz w:val="21"/>
                                      <w:szCs w:val="21"/>
                                    </w:rPr>
                                  </w:pPr>
                                  <w:r>
                                    <w:rPr>
                                      <w:rFonts w:ascii="黑体" w:eastAsia="黑体" w:cs="黑体" w:hint="eastAsia"/>
                                      <w:sz w:val="21"/>
                                      <w:szCs w:val="21"/>
                                    </w:rPr>
                                    <w:t>注射剂</w:t>
                                  </w:r>
                                </w:p>
                              </w:tc>
                              <w:tc>
                                <w:tcPr>
                                  <w:tcW w:w="6840" w:type="dxa"/>
                                </w:tcPr>
                                <w:p w:rsidR="004A502D" w:rsidRPr="00243DE7" w:rsidRDefault="004A502D" w:rsidP="007E1979">
                                  <w:pPr>
                                    <w:pStyle w:val="TableParagraph"/>
                                    <w:spacing w:before="0" w:line="400" w:lineRule="exact"/>
                                    <w:ind w:left="0"/>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注射剂、注射液、注射用溶液剂、静脉滴注用注射液、注射用混悬液、注</w:t>
                                  </w:r>
                                  <w:r w:rsidRPr="00243DE7">
                                    <w:rPr>
                                      <w:rFonts w:ascii="Times New Roman" w:eastAsia="方正仿宋_GBK" w:hAnsi="Times New Roman" w:cs="Times New Roman"/>
                                      <w:sz w:val="21"/>
                                      <w:szCs w:val="21"/>
                                    </w:rPr>
                                    <w:t xml:space="preserve">  </w:t>
                                  </w:r>
                                  <w:proofErr w:type="gramStart"/>
                                  <w:r w:rsidRPr="00243DE7">
                                    <w:rPr>
                                      <w:rFonts w:ascii="Times New Roman" w:eastAsia="方正仿宋_GBK" w:hAnsi="Times New Roman" w:cs="方正仿宋_GBK" w:hint="eastAsia"/>
                                      <w:sz w:val="21"/>
                                      <w:szCs w:val="21"/>
                                    </w:rPr>
                                    <w:t>射用无菌</w:t>
                                  </w:r>
                                  <w:proofErr w:type="gramEnd"/>
                                  <w:r w:rsidRPr="00243DE7">
                                    <w:rPr>
                                      <w:rFonts w:ascii="Times New Roman" w:eastAsia="方正仿宋_GBK" w:hAnsi="Times New Roman" w:cs="方正仿宋_GBK" w:hint="eastAsia"/>
                                      <w:sz w:val="21"/>
                                      <w:szCs w:val="21"/>
                                    </w:rPr>
                                    <w:t>粉末、静脉注射针剂、注射用乳剂、乳状注射液、粉针剂、针剂</w:t>
                                  </w:r>
                                </w:p>
                                <w:p w:rsidR="004A502D" w:rsidRPr="00243DE7" w:rsidRDefault="004A502D" w:rsidP="007E1979">
                                  <w:pPr>
                                    <w:pStyle w:val="TableParagraph"/>
                                    <w:spacing w:before="0" w:line="400" w:lineRule="exact"/>
                                    <w:ind w:left="0"/>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无菌粉针、冻干粉针、注射用浓溶液</w:t>
                                  </w:r>
                                </w:p>
                              </w:tc>
                            </w:tr>
                          </w:tbl>
                          <w:p w:rsidR="004A502D" w:rsidRDefault="004A502D" w:rsidP="00D12990">
                            <w:pPr>
                              <w:pStyle w:val="ab"/>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pt;margin-top:134.25pt;width:424.5pt;height:598.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6ArwIAAKo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"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6840"/>
                      </w:tblGrid>
                      <w:tr w:rsidR="004A502D">
                        <w:trPr>
                          <w:trHeight w:val="482"/>
                        </w:trPr>
                        <w:tc>
                          <w:tcPr>
                            <w:tcW w:w="1635" w:type="dxa"/>
                          </w:tcPr>
                          <w:p w:rsidR="004A502D" w:rsidRDefault="004A502D">
                            <w:pPr>
                              <w:pStyle w:val="TableParagraph"/>
                              <w:spacing w:before="113"/>
                              <w:ind w:left="61" w:right="54"/>
                              <w:jc w:val="center"/>
                              <w:rPr>
                                <w:rFonts w:ascii="黑体" w:eastAsia="黑体" w:cs="Times New Roman"/>
                                <w:sz w:val="21"/>
                                <w:szCs w:val="21"/>
                              </w:rPr>
                            </w:pPr>
                            <w:r>
                              <w:rPr>
                                <w:rFonts w:ascii="黑体" w:eastAsia="黑体" w:cs="黑体" w:hint="eastAsia"/>
                                <w:sz w:val="21"/>
                                <w:szCs w:val="21"/>
                              </w:rPr>
                              <w:t>合并归类的剂型</w:t>
                            </w:r>
                          </w:p>
                        </w:tc>
                        <w:tc>
                          <w:tcPr>
                            <w:tcW w:w="6840" w:type="dxa"/>
                          </w:tcPr>
                          <w:p w:rsidR="004A502D" w:rsidRDefault="004A502D">
                            <w:pPr>
                              <w:pStyle w:val="TableParagraph"/>
                              <w:spacing w:before="113"/>
                              <w:ind w:left="2664" w:right="2655"/>
                              <w:jc w:val="center"/>
                              <w:rPr>
                                <w:rFonts w:ascii="黑体" w:eastAsia="黑体" w:cs="Times New Roman"/>
                                <w:sz w:val="21"/>
                                <w:szCs w:val="21"/>
                              </w:rPr>
                            </w:pPr>
                            <w:r>
                              <w:rPr>
                                <w:rFonts w:ascii="黑体" w:eastAsia="黑体" w:cs="黑体" w:hint="eastAsia"/>
                                <w:sz w:val="21"/>
                                <w:szCs w:val="21"/>
                              </w:rPr>
                              <w:t>包含的具体剂型</w:t>
                            </w:r>
                          </w:p>
                        </w:tc>
                      </w:tr>
                      <w:tr w:rsidR="004A502D">
                        <w:trPr>
                          <w:trHeight w:val="746"/>
                        </w:trPr>
                        <w:tc>
                          <w:tcPr>
                            <w:tcW w:w="1635" w:type="dxa"/>
                          </w:tcPr>
                          <w:p w:rsidR="004A502D" w:rsidRDefault="004A502D">
                            <w:pPr>
                              <w:pStyle w:val="TableParagraph"/>
                              <w:spacing w:before="1"/>
                              <w:ind w:left="0"/>
                              <w:rPr>
                                <w:rFonts w:ascii="仿宋_GB2312" w:cs="Times New Roman"/>
                                <w:sz w:val="27"/>
                                <w:szCs w:val="27"/>
                              </w:rPr>
                            </w:pPr>
                          </w:p>
                          <w:p w:rsidR="004A502D" w:rsidRDefault="004A502D">
                            <w:pPr>
                              <w:pStyle w:val="TableParagraph"/>
                              <w:spacing w:before="0"/>
                              <w:ind w:left="61" w:right="54"/>
                              <w:jc w:val="center"/>
                              <w:rPr>
                                <w:rFonts w:ascii="黑体" w:eastAsia="黑体" w:cs="Times New Roman"/>
                                <w:sz w:val="21"/>
                                <w:szCs w:val="21"/>
                              </w:rPr>
                            </w:pPr>
                            <w:r>
                              <w:rPr>
                                <w:rFonts w:ascii="黑体" w:eastAsia="黑体" w:cs="黑体" w:hint="eastAsia"/>
                                <w:sz w:val="21"/>
                                <w:szCs w:val="21"/>
                              </w:rPr>
                              <w:t>口服常释剂型</w:t>
                            </w:r>
                          </w:p>
                        </w:tc>
                        <w:tc>
                          <w:tcPr>
                            <w:tcW w:w="6840" w:type="dxa"/>
                          </w:tcPr>
                          <w:p w:rsidR="004A502D" w:rsidRPr="00243DE7" w:rsidRDefault="004A502D">
                            <w:pPr>
                              <w:pStyle w:val="TableParagraph"/>
                              <w:spacing w:before="114"/>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普通片剂（片、素片、肠溶片、包衣片、薄膜衣片、糖衣片、浸膏片、分</w:t>
                            </w:r>
                          </w:p>
                          <w:p w:rsidR="004A502D" w:rsidRPr="00243DE7" w:rsidRDefault="004A502D">
                            <w:pPr>
                              <w:pStyle w:val="TableParagraph"/>
                              <w:spacing w:before="0"/>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散片、划痕片）、硬胶囊、软胶囊（胶丸）、肠溶胶囊</w:t>
                            </w:r>
                          </w:p>
                        </w:tc>
                      </w:tr>
                      <w:tr w:rsidR="004A502D">
                        <w:trPr>
                          <w:trHeight w:val="482"/>
                        </w:trPr>
                        <w:tc>
                          <w:tcPr>
                            <w:tcW w:w="1635" w:type="dxa"/>
                          </w:tcPr>
                          <w:p w:rsidR="004A502D" w:rsidRDefault="004A502D">
                            <w:pPr>
                              <w:pStyle w:val="TableParagraph"/>
                              <w:spacing w:before="113"/>
                              <w:ind w:left="61" w:right="54"/>
                              <w:jc w:val="center"/>
                              <w:rPr>
                                <w:rFonts w:ascii="黑体" w:eastAsia="黑体" w:cs="Times New Roman"/>
                                <w:sz w:val="21"/>
                                <w:szCs w:val="21"/>
                              </w:rPr>
                            </w:pPr>
                            <w:r>
                              <w:rPr>
                                <w:rFonts w:ascii="黑体" w:eastAsia="黑体" w:cs="黑体" w:hint="eastAsia"/>
                                <w:sz w:val="21"/>
                                <w:szCs w:val="21"/>
                              </w:rPr>
                              <w:t>缓释控释剂型</w:t>
                            </w:r>
                          </w:p>
                        </w:tc>
                        <w:tc>
                          <w:tcPr>
                            <w:tcW w:w="6840" w:type="dxa"/>
                          </w:tcPr>
                          <w:p w:rsidR="004A502D" w:rsidRPr="00243DE7" w:rsidRDefault="004A502D">
                            <w:pPr>
                              <w:pStyle w:val="TableParagraph"/>
                              <w:spacing w:before="113"/>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缓释片、缓释包衣片、控释片、缓释胶囊、控释胶囊</w:t>
                            </w:r>
                          </w:p>
                        </w:tc>
                      </w:tr>
                      <w:tr w:rsidR="004A502D">
                        <w:trPr>
                          <w:trHeight w:val="828"/>
                        </w:trPr>
                        <w:tc>
                          <w:tcPr>
                            <w:tcW w:w="1635" w:type="dxa"/>
                          </w:tcPr>
                          <w:p w:rsidR="004A502D" w:rsidRDefault="004A502D">
                            <w:pPr>
                              <w:pStyle w:val="TableParagraph"/>
                              <w:spacing w:before="1"/>
                              <w:ind w:left="0"/>
                              <w:rPr>
                                <w:rFonts w:ascii="仿宋_GB2312" w:cs="Times New Roman"/>
                                <w:sz w:val="27"/>
                                <w:szCs w:val="27"/>
                              </w:rPr>
                            </w:pPr>
                          </w:p>
                          <w:p w:rsidR="004A502D" w:rsidRDefault="004A502D">
                            <w:pPr>
                              <w:pStyle w:val="TableParagraph"/>
                              <w:spacing w:before="0"/>
                              <w:ind w:left="59" w:right="54"/>
                              <w:jc w:val="center"/>
                              <w:rPr>
                                <w:rFonts w:ascii="黑体" w:eastAsia="黑体" w:cs="Times New Roman"/>
                                <w:sz w:val="21"/>
                                <w:szCs w:val="21"/>
                              </w:rPr>
                            </w:pPr>
                            <w:r>
                              <w:rPr>
                                <w:rFonts w:ascii="黑体" w:eastAsia="黑体" w:cs="黑体" w:hint="eastAsia"/>
                                <w:sz w:val="21"/>
                                <w:szCs w:val="21"/>
                              </w:rPr>
                              <w:t>口服液体剂</w:t>
                            </w:r>
                          </w:p>
                        </w:tc>
                        <w:tc>
                          <w:tcPr>
                            <w:tcW w:w="6840" w:type="dxa"/>
                          </w:tcPr>
                          <w:p w:rsidR="004A502D" w:rsidRPr="00243DE7" w:rsidRDefault="004A502D">
                            <w:pPr>
                              <w:pStyle w:val="TableParagraph"/>
                              <w:spacing w:before="114"/>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口服溶液剂、口服混悬剂、干混悬剂、口服乳剂、胶浆剂、口服液、乳液</w:t>
                            </w:r>
                          </w:p>
                          <w:p w:rsidR="004A502D" w:rsidRPr="00243DE7" w:rsidRDefault="004A502D">
                            <w:pPr>
                              <w:pStyle w:val="TableParagraph"/>
                              <w:spacing w:before="0"/>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乳剂、胶体溶液、合剂、酊剂、滴剂、混悬滴剂、糖浆剂（</w:t>
                            </w:r>
                            <w:proofErr w:type="gramStart"/>
                            <w:r w:rsidRPr="00243DE7">
                              <w:rPr>
                                <w:rFonts w:ascii="Times New Roman" w:eastAsia="方正仿宋_GBK" w:hAnsi="Times New Roman" w:cs="方正仿宋_GBK" w:hint="eastAsia"/>
                                <w:sz w:val="21"/>
                                <w:szCs w:val="21"/>
                              </w:rPr>
                              <w:t>含干糖浆剂</w:t>
                            </w:r>
                            <w:proofErr w:type="gramEnd"/>
                            <w:r w:rsidRPr="00243DE7">
                              <w:rPr>
                                <w:rFonts w:ascii="Times New Roman" w:eastAsia="方正仿宋_GBK" w:hAnsi="Times New Roman" w:cs="方正仿宋_GBK" w:hint="eastAsia"/>
                                <w:sz w:val="21"/>
                                <w:szCs w:val="21"/>
                              </w:rPr>
                              <w:t>）</w:t>
                            </w:r>
                          </w:p>
                        </w:tc>
                      </w:tr>
                      <w:tr w:rsidR="004A502D">
                        <w:trPr>
                          <w:trHeight w:val="482"/>
                        </w:trPr>
                        <w:tc>
                          <w:tcPr>
                            <w:tcW w:w="1635" w:type="dxa"/>
                          </w:tcPr>
                          <w:p w:rsidR="004A502D" w:rsidRDefault="004A502D">
                            <w:pPr>
                              <w:pStyle w:val="TableParagraph"/>
                              <w:spacing w:before="113"/>
                              <w:ind w:left="61" w:right="54"/>
                              <w:jc w:val="center"/>
                              <w:rPr>
                                <w:rFonts w:ascii="黑体" w:eastAsia="黑体" w:cs="Times New Roman"/>
                                <w:sz w:val="21"/>
                                <w:szCs w:val="21"/>
                              </w:rPr>
                            </w:pPr>
                            <w:r>
                              <w:rPr>
                                <w:rFonts w:ascii="黑体" w:eastAsia="黑体" w:cs="黑体" w:hint="eastAsia"/>
                                <w:sz w:val="21"/>
                                <w:szCs w:val="21"/>
                              </w:rPr>
                              <w:t>丸剂</w:t>
                            </w:r>
                          </w:p>
                        </w:tc>
                        <w:tc>
                          <w:tcPr>
                            <w:tcW w:w="6840" w:type="dxa"/>
                          </w:tcPr>
                          <w:p w:rsidR="004A502D" w:rsidRPr="00243DE7" w:rsidRDefault="004A502D">
                            <w:pPr>
                              <w:pStyle w:val="TableParagraph"/>
                              <w:spacing w:before="113"/>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丸剂、滴丸</w:t>
                            </w:r>
                          </w:p>
                        </w:tc>
                      </w:tr>
                      <w:tr w:rsidR="004A502D">
                        <w:trPr>
                          <w:trHeight w:val="482"/>
                        </w:trPr>
                        <w:tc>
                          <w:tcPr>
                            <w:tcW w:w="1635" w:type="dxa"/>
                          </w:tcPr>
                          <w:p w:rsidR="004A502D" w:rsidRDefault="004A502D">
                            <w:pPr>
                              <w:pStyle w:val="TableParagraph"/>
                              <w:spacing w:before="115"/>
                              <w:ind w:left="61" w:right="54"/>
                              <w:jc w:val="center"/>
                              <w:rPr>
                                <w:rFonts w:ascii="黑体" w:eastAsia="黑体" w:cs="Times New Roman"/>
                                <w:sz w:val="21"/>
                                <w:szCs w:val="21"/>
                              </w:rPr>
                            </w:pPr>
                            <w:r>
                              <w:rPr>
                                <w:rFonts w:ascii="黑体" w:eastAsia="黑体" w:cs="黑体" w:hint="eastAsia"/>
                                <w:sz w:val="21"/>
                                <w:szCs w:val="21"/>
                              </w:rPr>
                              <w:t>颗粒剂</w:t>
                            </w:r>
                          </w:p>
                        </w:tc>
                        <w:tc>
                          <w:tcPr>
                            <w:tcW w:w="6840" w:type="dxa"/>
                          </w:tcPr>
                          <w:p w:rsidR="004A502D" w:rsidRPr="00243DE7" w:rsidRDefault="004A502D">
                            <w:pPr>
                              <w:pStyle w:val="TableParagraph"/>
                              <w:spacing w:before="115"/>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颗粒剂、肠溶颗粒剂</w:t>
                            </w:r>
                          </w:p>
                        </w:tc>
                      </w:tr>
                      <w:tr w:rsidR="004A502D">
                        <w:trPr>
                          <w:trHeight w:val="482"/>
                        </w:trPr>
                        <w:tc>
                          <w:tcPr>
                            <w:tcW w:w="1635" w:type="dxa"/>
                          </w:tcPr>
                          <w:p w:rsidR="004A502D" w:rsidRDefault="004A502D">
                            <w:pPr>
                              <w:pStyle w:val="TableParagraph"/>
                              <w:spacing w:before="114"/>
                              <w:ind w:left="59" w:right="54"/>
                              <w:jc w:val="center"/>
                              <w:rPr>
                                <w:rFonts w:ascii="黑体" w:eastAsia="黑体" w:cs="Times New Roman"/>
                                <w:sz w:val="21"/>
                                <w:szCs w:val="21"/>
                              </w:rPr>
                            </w:pPr>
                            <w:r>
                              <w:rPr>
                                <w:rFonts w:ascii="黑体" w:eastAsia="黑体" w:cs="黑体" w:hint="eastAsia"/>
                                <w:sz w:val="21"/>
                                <w:szCs w:val="21"/>
                              </w:rPr>
                              <w:t>口服散剂</w:t>
                            </w:r>
                          </w:p>
                        </w:tc>
                        <w:tc>
                          <w:tcPr>
                            <w:tcW w:w="6840" w:type="dxa"/>
                          </w:tcPr>
                          <w:p w:rsidR="004A502D" w:rsidRPr="00243DE7" w:rsidRDefault="004A502D">
                            <w:pPr>
                              <w:pStyle w:val="TableParagraph"/>
                              <w:spacing w:before="114"/>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散剂、药粉、粉剂</w:t>
                            </w:r>
                          </w:p>
                        </w:tc>
                      </w:tr>
                      <w:tr w:rsidR="004A502D">
                        <w:trPr>
                          <w:trHeight w:val="482"/>
                        </w:trPr>
                        <w:tc>
                          <w:tcPr>
                            <w:tcW w:w="1635" w:type="dxa"/>
                          </w:tcPr>
                          <w:p w:rsidR="004A502D" w:rsidRDefault="004A502D">
                            <w:pPr>
                              <w:pStyle w:val="TableParagraph"/>
                              <w:spacing w:before="113"/>
                              <w:ind w:left="59" w:right="54"/>
                              <w:jc w:val="center"/>
                              <w:rPr>
                                <w:rFonts w:ascii="黑体" w:eastAsia="黑体" w:cs="Times New Roman"/>
                                <w:sz w:val="21"/>
                                <w:szCs w:val="21"/>
                              </w:rPr>
                            </w:pPr>
                            <w:r>
                              <w:rPr>
                                <w:rFonts w:ascii="黑体" w:eastAsia="黑体" w:cs="黑体" w:hint="eastAsia"/>
                                <w:sz w:val="21"/>
                                <w:szCs w:val="21"/>
                              </w:rPr>
                              <w:t>外用散剂</w:t>
                            </w:r>
                          </w:p>
                        </w:tc>
                        <w:tc>
                          <w:tcPr>
                            <w:tcW w:w="6840" w:type="dxa"/>
                          </w:tcPr>
                          <w:p w:rsidR="004A502D" w:rsidRPr="00243DE7" w:rsidRDefault="004A502D">
                            <w:pPr>
                              <w:pStyle w:val="TableParagraph"/>
                              <w:spacing w:before="113"/>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散剂、粉剂、撒布剂、撒粉</w:t>
                            </w:r>
                          </w:p>
                        </w:tc>
                      </w:tr>
                      <w:tr w:rsidR="004A502D">
                        <w:trPr>
                          <w:trHeight w:val="482"/>
                        </w:trPr>
                        <w:tc>
                          <w:tcPr>
                            <w:tcW w:w="1635" w:type="dxa"/>
                          </w:tcPr>
                          <w:p w:rsidR="004A502D" w:rsidRDefault="004A502D">
                            <w:pPr>
                              <w:pStyle w:val="TableParagraph"/>
                              <w:spacing w:before="114"/>
                              <w:ind w:left="61" w:right="54"/>
                              <w:jc w:val="center"/>
                              <w:rPr>
                                <w:rFonts w:ascii="黑体" w:eastAsia="黑体" w:cs="Times New Roman"/>
                                <w:sz w:val="21"/>
                                <w:szCs w:val="21"/>
                              </w:rPr>
                            </w:pPr>
                            <w:r>
                              <w:rPr>
                                <w:rFonts w:ascii="黑体" w:eastAsia="黑体" w:cs="黑体" w:hint="eastAsia"/>
                                <w:sz w:val="21"/>
                                <w:szCs w:val="21"/>
                              </w:rPr>
                              <w:t>软膏剂</w:t>
                            </w:r>
                          </w:p>
                        </w:tc>
                        <w:tc>
                          <w:tcPr>
                            <w:tcW w:w="6840" w:type="dxa"/>
                          </w:tcPr>
                          <w:p w:rsidR="004A502D" w:rsidRPr="00243DE7" w:rsidRDefault="004A502D">
                            <w:pPr>
                              <w:pStyle w:val="TableParagraph"/>
                              <w:spacing w:before="114"/>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软膏剂、乳膏剂、霜剂、糊剂、油膏剂</w:t>
                            </w:r>
                          </w:p>
                        </w:tc>
                      </w:tr>
                      <w:tr w:rsidR="004A502D">
                        <w:trPr>
                          <w:trHeight w:val="482"/>
                        </w:trPr>
                        <w:tc>
                          <w:tcPr>
                            <w:tcW w:w="1635" w:type="dxa"/>
                          </w:tcPr>
                          <w:p w:rsidR="004A502D" w:rsidRDefault="004A502D">
                            <w:pPr>
                              <w:pStyle w:val="TableParagraph"/>
                              <w:spacing w:before="113"/>
                              <w:ind w:left="61" w:right="54"/>
                              <w:jc w:val="center"/>
                              <w:rPr>
                                <w:rFonts w:ascii="黑体" w:eastAsia="黑体" w:cs="Times New Roman"/>
                                <w:sz w:val="21"/>
                                <w:szCs w:val="21"/>
                              </w:rPr>
                            </w:pPr>
                            <w:r>
                              <w:rPr>
                                <w:rFonts w:ascii="黑体" w:eastAsia="黑体" w:cs="黑体" w:hint="eastAsia"/>
                                <w:sz w:val="21"/>
                                <w:szCs w:val="21"/>
                              </w:rPr>
                              <w:t>贴剂</w:t>
                            </w:r>
                          </w:p>
                        </w:tc>
                        <w:tc>
                          <w:tcPr>
                            <w:tcW w:w="6840" w:type="dxa"/>
                          </w:tcPr>
                          <w:p w:rsidR="004A502D" w:rsidRPr="00243DE7" w:rsidRDefault="004A502D">
                            <w:pPr>
                              <w:pStyle w:val="TableParagraph"/>
                              <w:spacing w:before="113"/>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贴剂、贴膏剂、膜剂、透皮贴剂</w:t>
                            </w:r>
                          </w:p>
                        </w:tc>
                      </w:tr>
                      <w:tr w:rsidR="004A502D">
                        <w:trPr>
                          <w:trHeight w:val="482"/>
                        </w:trPr>
                        <w:tc>
                          <w:tcPr>
                            <w:tcW w:w="1635" w:type="dxa"/>
                          </w:tcPr>
                          <w:p w:rsidR="004A502D" w:rsidRDefault="004A502D">
                            <w:pPr>
                              <w:pStyle w:val="TableParagraph"/>
                              <w:spacing w:before="115"/>
                              <w:ind w:left="59" w:right="54"/>
                              <w:jc w:val="center"/>
                              <w:rPr>
                                <w:rFonts w:ascii="黑体" w:eastAsia="黑体" w:cs="Times New Roman"/>
                                <w:sz w:val="21"/>
                                <w:szCs w:val="21"/>
                              </w:rPr>
                            </w:pPr>
                            <w:r>
                              <w:rPr>
                                <w:rFonts w:ascii="黑体" w:eastAsia="黑体" w:cs="黑体" w:hint="eastAsia"/>
                                <w:sz w:val="21"/>
                                <w:szCs w:val="21"/>
                              </w:rPr>
                              <w:t>外用液体剂</w:t>
                            </w:r>
                          </w:p>
                        </w:tc>
                        <w:tc>
                          <w:tcPr>
                            <w:tcW w:w="6840" w:type="dxa"/>
                          </w:tcPr>
                          <w:p w:rsidR="004A502D" w:rsidRPr="00243DE7" w:rsidRDefault="004A502D">
                            <w:pPr>
                              <w:pStyle w:val="TableParagraph"/>
                              <w:spacing w:before="115"/>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外用溶液剂、洗剂、漱口剂、含漱液、胶浆剂、搽剂、酊剂、油剂</w:t>
                            </w:r>
                          </w:p>
                        </w:tc>
                      </w:tr>
                      <w:tr w:rsidR="004A502D">
                        <w:trPr>
                          <w:trHeight w:val="482"/>
                        </w:trPr>
                        <w:tc>
                          <w:tcPr>
                            <w:tcW w:w="1635" w:type="dxa"/>
                          </w:tcPr>
                          <w:p w:rsidR="004A502D" w:rsidRDefault="004A502D">
                            <w:pPr>
                              <w:pStyle w:val="TableParagraph"/>
                              <w:spacing w:before="114"/>
                              <w:ind w:left="61" w:right="54"/>
                              <w:jc w:val="center"/>
                              <w:rPr>
                                <w:rFonts w:ascii="黑体" w:eastAsia="黑体" w:cs="Times New Roman"/>
                                <w:sz w:val="21"/>
                                <w:szCs w:val="21"/>
                              </w:rPr>
                            </w:pPr>
                            <w:r>
                              <w:rPr>
                                <w:rFonts w:ascii="黑体" w:eastAsia="黑体" w:cs="黑体" w:hint="eastAsia"/>
                                <w:sz w:val="21"/>
                                <w:szCs w:val="21"/>
                              </w:rPr>
                              <w:t>硬膏剂</w:t>
                            </w:r>
                          </w:p>
                        </w:tc>
                        <w:tc>
                          <w:tcPr>
                            <w:tcW w:w="6840" w:type="dxa"/>
                          </w:tcPr>
                          <w:p w:rsidR="004A502D" w:rsidRPr="00243DE7" w:rsidRDefault="004A502D">
                            <w:pPr>
                              <w:pStyle w:val="TableParagraph"/>
                              <w:spacing w:before="114"/>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硬膏剂、亲水硬膏剂</w:t>
                            </w:r>
                          </w:p>
                        </w:tc>
                      </w:tr>
                      <w:tr w:rsidR="004A502D">
                        <w:trPr>
                          <w:trHeight w:val="482"/>
                        </w:trPr>
                        <w:tc>
                          <w:tcPr>
                            <w:tcW w:w="1635" w:type="dxa"/>
                          </w:tcPr>
                          <w:p w:rsidR="004A502D" w:rsidRDefault="004A502D">
                            <w:pPr>
                              <w:pStyle w:val="TableParagraph"/>
                              <w:spacing w:before="113"/>
                              <w:ind w:left="61" w:right="54"/>
                              <w:jc w:val="center"/>
                              <w:rPr>
                                <w:rFonts w:ascii="黑体" w:eastAsia="黑体" w:cs="Times New Roman"/>
                                <w:sz w:val="21"/>
                                <w:szCs w:val="21"/>
                              </w:rPr>
                            </w:pPr>
                            <w:r>
                              <w:rPr>
                                <w:rFonts w:ascii="黑体" w:eastAsia="黑体" w:cs="黑体" w:hint="eastAsia"/>
                                <w:sz w:val="21"/>
                                <w:szCs w:val="21"/>
                              </w:rPr>
                              <w:t>凝胶剂</w:t>
                            </w:r>
                          </w:p>
                        </w:tc>
                        <w:tc>
                          <w:tcPr>
                            <w:tcW w:w="6840" w:type="dxa"/>
                          </w:tcPr>
                          <w:p w:rsidR="004A502D" w:rsidRPr="00243DE7" w:rsidRDefault="004A502D">
                            <w:pPr>
                              <w:pStyle w:val="TableParagraph"/>
                              <w:spacing w:before="113"/>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乳胶剂、凝胶剂</w:t>
                            </w:r>
                          </w:p>
                        </w:tc>
                      </w:tr>
                      <w:tr w:rsidR="004A502D">
                        <w:trPr>
                          <w:trHeight w:val="482"/>
                        </w:trPr>
                        <w:tc>
                          <w:tcPr>
                            <w:tcW w:w="1635" w:type="dxa"/>
                          </w:tcPr>
                          <w:p w:rsidR="004A502D" w:rsidRDefault="004A502D">
                            <w:pPr>
                              <w:pStyle w:val="TableParagraph"/>
                              <w:spacing w:before="114"/>
                              <w:ind w:left="61" w:right="54"/>
                              <w:jc w:val="center"/>
                              <w:rPr>
                                <w:rFonts w:ascii="黑体" w:eastAsia="黑体" w:cs="Times New Roman"/>
                                <w:sz w:val="21"/>
                                <w:szCs w:val="21"/>
                              </w:rPr>
                            </w:pPr>
                            <w:r>
                              <w:rPr>
                                <w:rFonts w:ascii="黑体" w:eastAsia="黑体" w:cs="黑体" w:hint="eastAsia"/>
                                <w:sz w:val="21"/>
                                <w:szCs w:val="21"/>
                              </w:rPr>
                              <w:t>涂剂</w:t>
                            </w:r>
                          </w:p>
                        </w:tc>
                        <w:tc>
                          <w:tcPr>
                            <w:tcW w:w="6840" w:type="dxa"/>
                          </w:tcPr>
                          <w:p w:rsidR="004A502D" w:rsidRPr="00243DE7" w:rsidRDefault="004A502D">
                            <w:pPr>
                              <w:pStyle w:val="TableParagraph"/>
                              <w:spacing w:before="114"/>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涂剂、涂膜剂、涂布剂</w:t>
                            </w:r>
                          </w:p>
                        </w:tc>
                      </w:tr>
                      <w:tr w:rsidR="004A502D">
                        <w:trPr>
                          <w:trHeight w:val="482"/>
                        </w:trPr>
                        <w:tc>
                          <w:tcPr>
                            <w:tcW w:w="1635" w:type="dxa"/>
                          </w:tcPr>
                          <w:p w:rsidR="004A502D" w:rsidRDefault="004A502D">
                            <w:pPr>
                              <w:pStyle w:val="TableParagraph"/>
                              <w:spacing w:before="113"/>
                              <w:ind w:left="61" w:right="54"/>
                              <w:jc w:val="center"/>
                              <w:rPr>
                                <w:rFonts w:ascii="黑体" w:eastAsia="黑体" w:cs="Times New Roman"/>
                                <w:sz w:val="21"/>
                                <w:szCs w:val="21"/>
                              </w:rPr>
                            </w:pPr>
                            <w:r>
                              <w:rPr>
                                <w:rFonts w:ascii="黑体" w:eastAsia="黑体" w:cs="黑体" w:hint="eastAsia"/>
                                <w:sz w:val="21"/>
                                <w:szCs w:val="21"/>
                              </w:rPr>
                              <w:t>栓剂</w:t>
                            </w:r>
                          </w:p>
                        </w:tc>
                        <w:tc>
                          <w:tcPr>
                            <w:tcW w:w="6840" w:type="dxa"/>
                          </w:tcPr>
                          <w:p w:rsidR="004A502D" w:rsidRPr="00243DE7" w:rsidRDefault="004A502D">
                            <w:pPr>
                              <w:pStyle w:val="TableParagraph"/>
                              <w:spacing w:before="113"/>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栓剂、直肠</w:t>
                            </w:r>
                            <w:proofErr w:type="gramStart"/>
                            <w:r w:rsidRPr="00243DE7">
                              <w:rPr>
                                <w:rFonts w:ascii="Times New Roman" w:eastAsia="方正仿宋_GBK" w:hAnsi="Times New Roman" w:cs="方正仿宋_GBK" w:hint="eastAsia"/>
                                <w:sz w:val="21"/>
                                <w:szCs w:val="21"/>
                              </w:rPr>
                              <w:t>栓</w:t>
                            </w:r>
                            <w:proofErr w:type="gramEnd"/>
                            <w:r w:rsidRPr="00243DE7">
                              <w:rPr>
                                <w:rFonts w:ascii="Times New Roman" w:eastAsia="方正仿宋_GBK" w:hAnsi="Times New Roman" w:cs="方正仿宋_GBK" w:hint="eastAsia"/>
                                <w:sz w:val="21"/>
                                <w:szCs w:val="21"/>
                              </w:rPr>
                              <w:t>、阴道</w:t>
                            </w:r>
                            <w:proofErr w:type="gramStart"/>
                            <w:r w:rsidRPr="00243DE7">
                              <w:rPr>
                                <w:rFonts w:ascii="Times New Roman" w:eastAsia="方正仿宋_GBK" w:hAnsi="Times New Roman" w:cs="方正仿宋_GBK" w:hint="eastAsia"/>
                                <w:sz w:val="21"/>
                                <w:szCs w:val="21"/>
                              </w:rPr>
                              <w:t>栓</w:t>
                            </w:r>
                            <w:proofErr w:type="gramEnd"/>
                          </w:p>
                        </w:tc>
                      </w:tr>
                      <w:tr w:rsidR="004A502D">
                        <w:trPr>
                          <w:trHeight w:val="482"/>
                        </w:trPr>
                        <w:tc>
                          <w:tcPr>
                            <w:tcW w:w="1635" w:type="dxa"/>
                          </w:tcPr>
                          <w:p w:rsidR="004A502D" w:rsidRDefault="004A502D">
                            <w:pPr>
                              <w:pStyle w:val="TableParagraph"/>
                              <w:spacing w:before="115"/>
                              <w:ind w:left="61" w:right="54"/>
                              <w:jc w:val="center"/>
                              <w:rPr>
                                <w:rFonts w:ascii="黑体" w:eastAsia="黑体" w:cs="Times New Roman"/>
                                <w:sz w:val="21"/>
                                <w:szCs w:val="21"/>
                              </w:rPr>
                            </w:pPr>
                            <w:r>
                              <w:rPr>
                                <w:rFonts w:ascii="黑体" w:eastAsia="黑体" w:cs="黑体" w:hint="eastAsia"/>
                                <w:sz w:val="21"/>
                                <w:szCs w:val="21"/>
                              </w:rPr>
                              <w:t>滴眼剂</w:t>
                            </w:r>
                          </w:p>
                        </w:tc>
                        <w:tc>
                          <w:tcPr>
                            <w:tcW w:w="6840" w:type="dxa"/>
                          </w:tcPr>
                          <w:p w:rsidR="004A502D" w:rsidRPr="00243DE7" w:rsidRDefault="004A502D">
                            <w:pPr>
                              <w:pStyle w:val="TableParagraph"/>
                              <w:spacing w:before="115"/>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滴眼剂、滴眼液</w:t>
                            </w:r>
                          </w:p>
                        </w:tc>
                      </w:tr>
                      <w:tr w:rsidR="004A502D">
                        <w:trPr>
                          <w:trHeight w:val="483"/>
                        </w:trPr>
                        <w:tc>
                          <w:tcPr>
                            <w:tcW w:w="1635" w:type="dxa"/>
                          </w:tcPr>
                          <w:p w:rsidR="004A502D" w:rsidRDefault="004A502D">
                            <w:pPr>
                              <w:pStyle w:val="TableParagraph"/>
                              <w:spacing w:before="113"/>
                              <w:ind w:left="61" w:right="54"/>
                              <w:jc w:val="center"/>
                              <w:rPr>
                                <w:rFonts w:ascii="黑体" w:eastAsia="黑体" w:cs="Times New Roman"/>
                                <w:sz w:val="21"/>
                                <w:szCs w:val="21"/>
                              </w:rPr>
                            </w:pPr>
                            <w:r>
                              <w:rPr>
                                <w:rFonts w:ascii="黑体" w:eastAsia="黑体" w:cs="黑体" w:hint="eastAsia"/>
                                <w:sz w:val="21"/>
                                <w:szCs w:val="21"/>
                              </w:rPr>
                              <w:t>滴耳剂</w:t>
                            </w:r>
                          </w:p>
                        </w:tc>
                        <w:tc>
                          <w:tcPr>
                            <w:tcW w:w="6840" w:type="dxa"/>
                          </w:tcPr>
                          <w:p w:rsidR="004A502D" w:rsidRPr="00243DE7" w:rsidRDefault="004A502D">
                            <w:pPr>
                              <w:pStyle w:val="TableParagraph"/>
                              <w:spacing w:before="113"/>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滴耳剂、滴耳液</w:t>
                            </w:r>
                          </w:p>
                        </w:tc>
                      </w:tr>
                      <w:tr w:rsidR="004A502D">
                        <w:trPr>
                          <w:trHeight w:val="483"/>
                        </w:trPr>
                        <w:tc>
                          <w:tcPr>
                            <w:tcW w:w="1635" w:type="dxa"/>
                          </w:tcPr>
                          <w:p w:rsidR="004A502D" w:rsidRDefault="004A502D">
                            <w:pPr>
                              <w:pStyle w:val="TableParagraph"/>
                              <w:spacing w:before="115"/>
                              <w:ind w:left="61" w:right="54"/>
                              <w:jc w:val="center"/>
                              <w:rPr>
                                <w:rFonts w:ascii="黑体" w:eastAsia="黑体" w:cs="Times New Roman"/>
                                <w:sz w:val="21"/>
                                <w:szCs w:val="21"/>
                              </w:rPr>
                            </w:pPr>
                            <w:r>
                              <w:rPr>
                                <w:rFonts w:ascii="黑体" w:eastAsia="黑体" w:cs="黑体" w:hint="eastAsia"/>
                                <w:sz w:val="21"/>
                                <w:szCs w:val="21"/>
                              </w:rPr>
                              <w:t>滴鼻剂</w:t>
                            </w:r>
                          </w:p>
                        </w:tc>
                        <w:tc>
                          <w:tcPr>
                            <w:tcW w:w="6840" w:type="dxa"/>
                          </w:tcPr>
                          <w:p w:rsidR="004A502D" w:rsidRPr="00243DE7" w:rsidRDefault="004A502D">
                            <w:pPr>
                              <w:pStyle w:val="TableParagraph"/>
                              <w:spacing w:before="115"/>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滴鼻剂、滴鼻液</w:t>
                            </w:r>
                          </w:p>
                        </w:tc>
                      </w:tr>
                      <w:tr w:rsidR="004A502D">
                        <w:trPr>
                          <w:trHeight w:val="888"/>
                        </w:trPr>
                        <w:tc>
                          <w:tcPr>
                            <w:tcW w:w="1635" w:type="dxa"/>
                          </w:tcPr>
                          <w:p w:rsidR="004A502D" w:rsidRDefault="004A502D">
                            <w:pPr>
                              <w:pStyle w:val="TableParagraph"/>
                              <w:spacing w:before="0"/>
                              <w:ind w:left="0"/>
                              <w:rPr>
                                <w:rFonts w:ascii="仿宋_GB2312" w:cs="Times New Roman"/>
                                <w:sz w:val="20"/>
                                <w:szCs w:val="20"/>
                              </w:rPr>
                            </w:pPr>
                          </w:p>
                          <w:p w:rsidR="004A502D" w:rsidRDefault="004A502D">
                            <w:pPr>
                              <w:pStyle w:val="TableParagraph"/>
                              <w:spacing w:before="5"/>
                              <w:ind w:left="0"/>
                              <w:rPr>
                                <w:rFonts w:ascii="仿宋_GB2312" w:cs="Times New Roman"/>
                                <w:sz w:val="25"/>
                                <w:szCs w:val="25"/>
                              </w:rPr>
                            </w:pPr>
                          </w:p>
                          <w:p w:rsidR="004A502D" w:rsidRDefault="004A502D">
                            <w:pPr>
                              <w:pStyle w:val="TableParagraph"/>
                              <w:spacing w:before="0"/>
                              <w:ind w:left="61" w:right="54"/>
                              <w:jc w:val="center"/>
                              <w:rPr>
                                <w:rFonts w:ascii="黑体" w:eastAsia="黑体" w:cs="Times New Roman"/>
                                <w:sz w:val="21"/>
                                <w:szCs w:val="21"/>
                              </w:rPr>
                            </w:pPr>
                            <w:r>
                              <w:rPr>
                                <w:rFonts w:ascii="黑体" w:eastAsia="黑体" w:cs="黑体" w:hint="eastAsia"/>
                                <w:sz w:val="21"/>
                                <w:szCs w:val="21"/>
                              </w:rPr>
                              <w:t>吸入剂</w:t>
                            </w:r>
                          </w:p>
                        </w:tc>
                        <w:tc>
                          <w:tcPr>
                            <w:tcW w:w="6840" w:type="dxa"/>
                          </w:tcPr>
                          <w:p w:rsidR="004A502D" w:rsidRPr="00243DE7" w:rsidRDefault="004A502D">
                            <w:pPr>
                              <w:pStyle w:val="TableParagraph"/>
                              <w:spacing w:before="0" w:line="269" w:lineRule="exact"/>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气雾剂、粉雾剂、吸入剂、吸入粉雾剂、干粉吸入剂、粉吸入剂、雾化</w:t>
                            </w:r>
                            <w:proofErr w:type="gramStart"/>
                            <w:r w:rsidRPr="00243DE7">
                              <w:rPr>
                                <w:rFonts w:ascii="Times New Roman" w:eastAsia="方正仿宋_GBK" w:hAnsi="Times New Roman" w:cs="方正仿宋_GBK" w:hint="eastAsia"/>
                                <w:sz w:val="21"/>
                                <w:szCs w:val="21"/>
                              </w:rPr>
                              <w:t>溶</w:t>
                            </w:r>
                            <w:proofErr w:type="gramEnd"/>
                            <w:r w:rsidRPr="00243DE7">
                              <w:rPr>
                                <w:rFonts w:ascii="Times New Roman" w:eastAsia="方正仿宋_GBK" w:hAnsi="Times New Roman" w:cs="Times New Roman"/>
                                <w:sz w:val="21"/>
                                <w:szCs w:val="21"/>
                              </w:rPr>
                              <w:t xml:space="preserve">  </w:t>
                            </w:r>
                            <w:r w:rsidRPr="00243DE7">
                              <w:rPr>
                                <w:rFonts w:ascii="Times New Roman" w:eastAsia="方正仿宋_GBK" w:hAnsi="Times New Roman" w:cs="方正仿宋_GBK" w:hint="eastAsia"/>
                                <w:sz w:val="21"/>
                                <w:szCs w:val="21"/>
                              </w:rPr>
                              <w:t>液剂、吸入气雾剂、吸入（用）溶液、吸入（用）混悬液、（鼻用）喷雾剂、鼻吸入气雾剂、雾化吸入用混悬液、吸入（用）气雾剂、雾化液</w:t>
                            </w:r>
                          </w:p>
                        </w:tc>
                      </w:tr>
                      <w:tr w:rsidR="004A502D">
                        <w:trPr>
                          <w:trHeight w:val="787"/>
                        </w:trPr>
                        <w:tc>
                          <w:tcPr>
                            <w:tcW w:w="1635" w:type="dxa"/>
                          </w:tcPr>
                          <w:p w:rsidR="004A502D" w:rsidRDefault="004A502D">
                            <w:pPr>
                              <w:pStyle w:val="TableParagraph"/>
                              <w:spacing w:before="0"/>
                              <w:ind w:left="0"/>
                              <w:rPr>
                                <w:rFonts w:ascii="仿宋_GB2312" w:cs="Times New Roman"/>
                                <w:sz w:val="20"/>
                                <w:szCs w:val="20"/>
                              </w:rPr>
                            </w:pPr>
                          </w:p>
                          <w:p w:rsidR="004A502D" w:rsidRDefault="004A502D">
                            <w:pPr>
                              <w:pStyle w:val="TableParagraph"/>
                              <w:spacing w:before="4"/>
                              <w:ind w:left="0"/>
                              <w:rPr>
                                <w:rFonts w:ascii="仿宋_GB2312" w:cs="Times New Roman"/>
                                <w:sz w:val="25"/>
                                <w:szCs w:val="25"/>
                              </w:rPr>
                            </w:pPr>
                          </w:p>
                          <w:p w:rsidR="004A502D" w:rsidRDefault="004A502D">
                            <w:pPr>
                              <w:pStyle w:val="TableParagraph"/>
                              <w:spacing w:before="0"/>
                              <w:ind w:left="61" w:right="54"/>
                              <w:jc w:val="center"/>
                              <w:rPr>
                                <w:rFonts w:ascii="黑体" w:eastAsia="黑体" w:cs="Times New Roman"/>
                                <w:sz w:val="21"/>
                                <w:szCs w:val="21"/>
                              </w:rPr>
                            </w:pPr>
                            <w:r>
                              <w:rPr>
                                <w:rFonts w:ascii="黑体" w:eastAsia="黑体" w:cs="黑体" w:hint="eastAsia"/>
                                <w:sz w:val="21"/>
                                <w:szCs w:val="21"/>
                              </w:rPr>
                              <w:t>注射剂</w:t>
                            </w:r>
                          </w:p>
                        </w:tc>
                        <w:tc>
                          <w:tcPr>
                            <w:tcW w:w="6840" w:type="dxa"/>
                          </w:tcPr>
                          <w:p w:rsidR="004A502D" w:rsidRPr="00243DE7" w:rsidRDefault="004A502D" w:rsidP="007E1979">
                            <w:pPr>
                              <w:pStyle w:val="TableParagraph"/>
                              <w:spacing w:before="0" w:line="400" w:lineRule="exact"/>
                              <w:ind w:left="0"/>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注射剂、注射液、注射用溶液剂、静脉滴注用注射液、注射用混悬液、注</w:t>
                            </w:r>
                            <w:r w:rsidRPr="00243DE7">
                              <w:rPr>
                                <w:rFonts w:ascii="Times New Roman" w:eastAsia="方正仿宋_GBK" w:hAnsi="Times New Roman" w:cs="Times New Roman"/>
                                <w:sz w:val="21"/>
                                <w:szCs w:val="21"/>
                              </w:rPr>
                              <w:t xml:space="preserve">  </w:t>
                            </w:r>
                            <w:proofErr w:type="gramStart"/>
                            <w:r w:rsidRPr="00243DE7">
                              <w:rPr>
                                <w:rFonts w:ascii="Times New Roman" w:eastAsia="方正仿宋_GBK" w:hAnsi="Times New Roman" w:cs="方正仿宋_GBK" w:hint="eastAsia"/>
                                <w:sz w:val="21"/>
                                <w:szCs w:val="21"/>
                              </w:rPr>
                              <w:t>射用无菌</w:t>
                            </w:r>
                            <w:proofErr w:type="gramEnd"/>
                            <w:r w:rsidRPr="00243DE7">
                              <w:rPr>
                                <w:rFonts w:ascii="Times New Roman" w:eastAsia="方正仿宋_GBK" w:hAnsi="Times New Roman" w:cs="方正仿宋_GBK" w:hint="eastAsia"/>
                                <w:sz w:val="21"/>
                                <w:szCs w:val="21"/>
                              </w:rPr>
                              <w:t>粉末、静脉注射针剂、注射用乳剂、乳状注射液、粉针剂、针剂</w:t>
                            </w:r>
                          </w:p>
                          <w:p w:rsidR="004A502D" w:rsidRPr="00243DE7" w:rsidRDefault="004A502D" w:rsidP="007E1979">
                            <w:pPr>
                              <w:pStyle w:val="TableParagraph"/>
                              <w:spacing w:before="0" w:line="400" w:lineRule="exact"/>
                              <w:ind w:left="0"/>
                              <w:rPr>
                                <w:rFonts w:ascii="Times New Roman" w:eastAsia="方正仿宋_GBK" w:hAnsi="Times New Roman" w:cs="Times New Roman"/>
                                <w:sz w:val="21"/>
                                <w:szCs w:val="21"/>
                              </w:rPr>
                            </w:pPr>
                            <w:r w:rsidRPr="00243DE7">
                              <w:rPr>
                                <w:rFonts w:ascii="Times New Roman" w:eastAsia="方正仿宋_GBK" w:hAnsi="Times New Roman" w:cs="方正仿宋_GBK" w:hint="eastAsia"/>
                                <w:sz w:val="21"/>
                                <w:szCs w:val="21"/>
                              </w:rPr>
                              <w:t>无菌粉针、冻干粉针、注射用浓溶液</w:t>
                            </w:r>
                          </w:p>
                        </w:tc>
                      </w:tr>
                    </w:tbl>
                    <w:p w:rsidR="004A502D" w:rsidRDefault="004A502D" w:rsidP="00D12990">
                      <w:pPr>
                        <w:pStyle w:val="ab"/>
                        <w:rPr>
                          <w:rFonts w:cs="Times New Roman"/>
                        </w:rPr>
                      </w:pPr>
                    </w:p>
                  </w:txbxContent>
                </v:textbox>
                <w10:wrap anchorx="page" anchory="page"/>
              </v:shape>
            </w:pict>
          </mc:Fallback>
        </mc:AlternateContent>
      </w: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spacing w:before="3"/>
        <w:rPr>
          <w:rFonts w:cs="Times New Roman"/>
          <w:sz w:val="21"/>
          <w:szCs w:val="21"/>
        </w:rPr>
      </w:pPr>
    </w:p>
    <w:p w:rsidR="004A502D" w:rsidRPr="0085304C" w:rsidRDefault="004A502D" w:rsidP="00D12990">
      <w:pPr>
        <w:spacing w:before="70"/>
        <w:ind w:right="112"/>
        <w:jc w:val="right"/>
        <w:rPr>
          <w:rFonts w:cs="Times New Roman"/>
        </w:rPr>
      </w:pPr>
      <w:r w:rsidRPr="0085304C">
        <w:rPr>
          <w:rFonts w:hint="eastAsia"/>
          <w:w w:val="99"/>
        </w:rPr>
        <w:t>、</w:t>
      </w: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pStyle w:val="ab"/>
        <w:rPr>
          <w:rFonts w:cs="Times New Roman"/>
          <w:sz w:val="20"/>
          <w:szCs w:val="20"/>
        </w:rPr>
      </w:pPr>
    </w:p>
    <w:p w:rsidR="004A502D" w:rsidRPr="0085304C" w:rsidRDefault="004A502D" w:rsidP="00D12990">
      <w:pPr>
        <w:jc w:val="right"/>
        <w:rPr>
          <w:rFonts w:cs="Times New Roman"/>
        </w:rPr>
        <w:sectPr w:rsidR="004A502D" w:rsidRPr="0085304C" w:rsidSect="00325873">
          <w:pgSz w:w="11910" w:h="16840"/>
          <w:pgMar w:top="1814" w:right="1531" w:bottom="1985" w:left="1531" w:header="851" w:footer="1474" w:gutter="0"/>
          <w:cols w:space="720"/>
        </w:sectPr>
      </w:pPr>
    </w:p>
    <w:p w:rsidR="004A502D" w:rsidRPr="0085304C" w:rsidRDefault="004A502D" w:rsidP="00895A15">
      <w:pPr>
        <w:pStyle w:val="ab"/>
        <w:spacing w:line="590"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lastRenderedPageBreak/>
        <w:t>（九）中成药剂型中，丸剂包括水丸、蜜丸、水蜜丸、糊丸、浓缩丸和微丸，不含滴丸；胶囊剂是指硬胶囊，不含软胶囊；其他剂型没有归并。</w:t>
      </w:r>
    </w:p>
    <w:p w:rsidR="004A502D" w:rsidRPr="0085304C" w:rsidRDefault="004A502D" w:rsidP="00E55581">
      <w:pPr>
        <w:pStyle w:val="ab"/>
        <w:spacing w:line="590" w:lineRule="exact"/>
        <w:ind w:firstLineChars="200" w:firstLine="605"/>
        <w:jc w:val="both"/>
        <w:rPr>
          <w:rFonts w:ascii="Times New Roman" w:eastAsia="方正仿宋_GBK" w:hAnsi="Times New Roman" w:cs="Times New Roman"/>
        </w:rPr>
      </w:pPr>
      <w:r w:rsidRPr="0085304C">
        <w:rPr>
          <w:rFonts w:ascii="Times New Roman" w:eastAsia="方正仿宋_GBK" w:hAnsi="Times New Roman" w:cs="方正仿宋_GBK" w:hint="eastAsia"/>
          <w:w w:val="95"/>
        </w:rPr>
        <w:t>（十</w:t>
      </w:r>
      <w:r w:rsidRPr="0085304C">
        <w:rPr>
          <w:rFonts w:ascii="Times New Roman" w:eastAsia="方正仿宋_GBK" w:hAnsi="Times New Roman" w:cs="方正仿宋_GBK" w:hint="eastAsia"/>
          <w:spacing w:val="-3"/>
          <w:w w:val="95"/>
        </w:rPr>
        <w:t>）</w:t>
      </w:r>
      <w:proofErr w:type="gramStart"/>
      <w:r w:rsidRPr="0085304C">
        <w:rPr>
          <w:rFonts w:ascii="Times New Roman" w:eastAsia="方正仿宋_GBK" w:hAnsi="Times New Roman" w:cs="方正仿宋_GBK" w:hint="eastAsia"/>
          <w:spacing w:val="-1"/>
          <w:w w:val="95"/>
        </w:rPr>
        <w:t>除谈判</w:t>
      </w:r>
      <w:proofErr w:type="gramEnd"/>
      <w:r w:rsidRPr="0085304C">
        <w:rPr>
          <w:rFonts w:ascii="Times New Roman" w:eastAsia="方正仿宋_GBK" w:hAnsi="Times New Roman" w:cs="方正仿宋_GBK" w:hint="eastAsia"/>
          <w:spacing w:val="-1"/>
          <w:w w:val="95"/>
        </w:rPr>
        <w:t>药品外，《药品目录》收载的药品不区分</w:t>
      </w:r>
      <w:r w:rsidRPr="0085304C">
        <w:rPr>
          <w:rFonts w:ascii="Times New Roman" w:eastAsia="方正仿宋_GBK" w:hAnsi="Times New Roman" w:cs="Times New Roman"/>
          <w:spacing w:val="-1"/>
          <w:w w:val="95"/>
        </w:rPr>
        <w:t xml:space="preserve"> </w:t>
      </w:r>
      <w:r w:rsidRPr="0085304C">
        <w:rPr>
          <w:rFonts w:ascii="Times New Roman" w:eastAsia="方正仿宋_GBK" w:hAnsi="Times New Roman" w:cs="方正仿宋_GBK" w:hint="eastAsia"/>
          <w:spacing w:val="-4"/>
        </w:rPr>
        <w:t>商品名、规格或生产厂家。通用名称中主要化学成分部分与</w:t>
      </w:r>
      <w:r w:rsidRPr="0085304C">
        <w:rPr>
          <w:rFonts w:ascii="Times New Roman" w:eastAsia="方正仿宋_GBK" w:hAnsi="Times New Roman" w:cs="方正仿宋_GBK" w:hint="eastAsia"/>
          <w:spacing w:val="-3"/>
        </w:rPr>
        <w:t>《药品目录》中的名称一致且剂型相同，而酸根或盐基不同</w:t>
      </w:r>
      <w:r w:rsidRPr="0085304C">
        <w:rPr>
          <w:rFonts w:ascii="Times New Roman" w:eastAsia="方正仿宋_GBK" w:hAnsi="Times New Roman" w:cs="方正仿宋_GBK" w:hint="eastAsia"/>
          <w:spacing w:val="-3"/>
          <w:w w:val="95"/>
        </w:rPr>
        <w:t>的西药，属于《药品目录》的药品。通用名中包含罗马数字</w:t>
      </w:r>
      <w:r w:rsidRPr="0085304C">
        <w:rPr>
          <w:rFonts w:ascii="Times New Roman" w:eastAsia="方正仿宋_GBK" w:hAnsi="Times New Roman" w:cs="方正仿宋_GBK" w:hint="eastAsia"/>
          <w:spacing w:val="-3"/>
        </w:rPr>
        <w:t>的药品单独列出。</w:t>
      </w:r>
    </w:p>
    <w:p w:rsidR="004A502D" w:rsidRPr="0085304C" w:rsidRDefault="004A502D" w:rsidP="00895A15">
      <w:pPr>
        <w:pStyle w:val="ab"/>
        <w:spacing w:line="590"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（十一</w:t>
      </w:r>
      <w:r w:rsidRPr="0085304C">
        <w:rPr>
          <w:rFonts w:ascii="Times New Roman" w:eastAsia="方正仿宋_GBK" w:hAnsi="Times New Roman" w:cs="方正仿宋_GBK" w:hint="eastAsia"/>
          <w:spacing w:val="-15"/>
        </w:rPr>
        <w:t>）</w:t>
      </w:r>
      <w:r w:rsidRPr="0085304C">
        <w:rPr>
          <w:rFonts w:ascii="Times New Roman" w:eastAsia="方正仿宋_GBK" w:hAnsi="Times New Roman" w:cs="方正仿宋_GBK" w:hint="eastAsia"/>
          <w:spacing w:val="-10"/>
        </w:rPr>
        <w:t>“备注”栏标有“◇”的药品，因其组成和适应症类似而进行了归类，所标注的名称为一类药品的统称。具体如下：</w:t>
      </w:r>
    </w:p>
    <w:p w:rsidR="004A502D" w:rsidRPr="0085304C" w:rsidRDefault="004A502D" w:rsidP="00895A15">
      <w:pPr>
        <w:pStyle w:val="ab"/>
        <w:spacing w:line="590"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Times New Roman"/>
        </w:rPr>
        <w:t>1</w:t>
      </w:r>
      <w:r w:rsidRPr="0085304C">
        <w:rPr>
          <w:rFonts w:ascii="Times New Roman" w:eastAsia="方正仿宋_GBK" w:hAnsi="Times New Roman" w:cs="Times New Roman"/>
          <w:spacing w:val="-10"/>
        </w:rPr>
        <w:t>.</w:t>
      </w:r>
      <w:r w:rsidRPr="0085304C">
        <w:rPr>
          <w:rFonts w:ascii="Times New Roman" w:eastAsia="方正仿宋_GBK" w:hAnsi="Times New Roman" w:cs="方正仿宋_GBK" w:hint="eastAsia"/>
          <w:spacing w:val="-22"/>
        </w:rPr>
        <w:t>西药部分第</w:t>
      </w:r>
      <w:r w:rsidRPr="0085304C">
        <w:rPr>
          <w:rFonts w:ascii="Times New Roman" w:eastAsia="方正仿宋_GBK" w:hAnsi="Times New Roman" w:cs="Times New Roman"/>
        </w:rPr>
        <w:t>177</w:t>
      </w:r>
      <w:r w:rsidRPr="0085304C">
        <w:rPr>
          <w:rFonts w:ascii="Times New Roman" w:eastAsia="方正仿宋_GBK" w:hAnsi="Times New Roman" w:cs="方正仿宋_GBK" w:hint="eastAsia"/>
          <w:spacing w:val="-16"/>
        </w:rPr>
        <w:t>号“缓解消化道不适症状的复方</w:t>
      </w:r>
      <w:r w:rsidR="00E55581">
        <w:rPr>
          <w:rFonts w:ascii="Times New Roman" w:eastAsia="方正仿宋_GBK" w:hAnsi="Times New Roman" w:cs="Times New Roman"/>
        </w:rPr>
        <w:t>OTC</w:t>
      </w:r>
      <w:r w:rsidRPr="0085304C">
        <w:rPr>
          <w:rFonts w:ascii="Times New Roman" w:eastAsia="方正仿宋_GBK" w:hAnsi="Times New Roman" w:cs="方正仿宋_GBK" w:hint="eastAsia"/>
          <w:spacing w:val="-3"/>
        </w:rPr>
        <w:t>制剂”包括：复方颠茄氢氧化铝片、复方</w:t>
      </w:r>
      <w:proofErr w:type="gramStart"/>
      <w:r w:rsidRPr="0085304C">
        <w:rPr>
          <w:rFonts w:ascii="Times New Roman" w:eastAsia="方正仿宋_GBK" w:hAnsi="Times New Roman" w:cs="方正仿宋_GBK" w:hint="eastAsia"/>
          <w:spacing w:val="-3"/>
        </w:rPr>
        <w:t>嗜</w:t>
      </w:r>
      <w:proofErr w:type="gramEnd"/>
      <w:r w:rsidRPr="0085304C">
        <w:rPr>
          <w:rFonts w:ascii="Times New Roman" w:eastAsia="方正仿宋_GBK" w:hAnsi="Times New Roman" w:cs="方正仿宋_GBK" w:hint="eastAsia"/>
          <w:spacing w:val="-3"/>
        </w:rPr>
        <w:t>酸乳杆菌片、复</w:t>
      </w:r>
      <w:r w:rsidRPr="0085304C">
        <w:rPr>
          <w:rFonts w:ascii="Times New Roman" w:eastAsia="方正仿宋_GBK" w:hAnsi="Times New Roman" w:cs="方正仿宋_GBK" w:hint="eastAsia"/>
          <w:w w:val="95"/>
        </w:rPr>
        <w:t>方碳酸钙咀嚼片、复方消化酶胶囊、复方胰酶散、复合乳酸</w:t>
      </w:r>
      <w:r w:rsidRPr="0085304C">
        <w:rPr>
          <w:rFonts w:ascii="Times New Roman" w:eastAsia="方正仿宋_GBK" w:hAnsi="Times New Roman" w:cs="方正仿宋_GBK" w:hint="eastAsia"/>
        </w:rPr>
        <w:t>菌肠溶胶囊、铝镁颠茄片、铝镁混悬液。</w:t>
      </w:r>
    </w:p>
    <w:p w:rsidR="004A502D" w:rsidRPr="0085304C" w:rsidRDefault="004A502D" w:rsidP="00895A15">
      <w:pPr>
        <w:pStyle w:val="ab"/>
        <w:spacing w:line="590" w:lineRule="exact"/>
        <w:ind w:firstLineChars="200" w:firstLine="580"/>
        <w:jc w:val="both"/>
        <w:rPr>
          <w:rFonts w:ascii="Times New Roman" w:eastAsia="方正仿宋_GBK" w:hAnsi="Times New Roman" w:cs="Times New Roman"/>
          <w:spacing w:val="-11"/>
        </w:rPr>
      </w:pPr>
      <w:r w:rsidRPr="0085304C">
        <w:rPr>
          <w:rFonts w:ascii="Times New Roman" w:eastAsia="方正仿宋_GBK" w:hAnsi="Times New Roman" w:cs="Times New Roman"/>
          <w:spacing w:val="-15"/>
        </w:rPr>
        <w:t>2</w:t>
      </w:r>
      <w:r w:rsidRPr="0085304C">
        <w:rPr>
          <w:rFonts w:ascii="Times New Roman" w:eastAsia="方正仿宋_GBK" w:hAnsi="Times New Roman" w:cs="Times New Roman"/>
          <w:spacing w:val="-10"/>
        </w:rPr>
        <w:t>.</w:t>
      </w:r>
      <w:r w:rsidRPr="0085304C">
        <w:rPr>
          <w:rFonts w:ascii="Times New Roman" w:eastAsia="方正仿宋_GBK" w:hAnsi="Times New Roman" w:cs="方正仿宋_GBK" w:hint="eastAsia"/>
          <w:spacing w:val="-15"/>
        </w:rPr>
        <w:t>西药部分第</w:t>
      </w:r>
      <w:r w:rsidRPr="0085304C">
        <w:rPr>
          <w:rFonts w:ascii="Times New Roman" w:eastAsia="方正仿宋_GBK" w:hAnsi="Times New Roman" w:cs="Times New Roman"/>
        </w:rPr>
        <w:t>714</w:t>
      </w:r>
      <w:r w:rsidRPr="0085304C">
        <w:rPr>
          <w:rFonts w:ascii="Times New Roman" w:eastAsia="方正仿宋_GBK" w:hAnsi="Times New Roman" w:cs="方正仿宋_GBK" w:hint="eastAsia"/>
          <w:spacing w:val="-11"/>
        </w:rPr>
        <w:t>号“抗艾滋病用药”是指国家免费治疗艾滋病方案内的药品。</w:t>
      </w:r>
    </w:p>
    <w:p w:rsidR="004A502D" w:rsidRPr="0085304C" w:rsidRDefault="004A502D" w:rsidP="00895A15">
      <w:pPr>
        <w:pStyle w:val="ab"/>
        <w:spacing w:line="590" w:lineRule="exact"/>
        <w:ind w:firstLineChars="200" w:firstLine="600"/>
        <w:jc w:val="both"/>
        <w:rPr>
          <w:rFonts w:ascii="Times New Roman" w:eastAsia="方正仿宋_GBK" w:hAnsi="Times New Roman" w:cs="Times New Roman"/>
        </w:rPr>
      </w:pPr>
      <w:r w:rsidRPr="0085304C">
        <w:rPr>
          <w:rFonts w:ascii="Times New Roman" w:eastAsia="方正仿宋_GBK" w:hAnsi="Times New Roman" w:cs="Times New Roman"/>
          <w:spacing w:val="-10"/>
        </w:rPr>
        <w:t>3.</w:t>
      </w:r>
      <w:r w:rsidRPr="0085304C">
        <w:rPr>
          <w:rFonts w:ascii="Times New Roman" w:eastAsia="方正仿宋_GBK" w:hAnsi="Times New Roman" w:cs="方正仿宋_GBK" w:hint="eastAsia"/>
          <w:spacing w:val="-10"/>
        </w:rPr>
        <w:t>西药部分第</w:t>
      </w:r>
      <w:r w:rsidRPr="0085304C">
        <w:rPr>
          <w:rFonts w:ascii="Times New Roman" w:eastAsia="方正仿宋_GBK" w:hAnsi="Times New Roman" w:cs="Times New Roman"/>
        </w:rPr>
        <w:t>1080</w:t>
      </w:r>
      <w:r w:rsidRPr="0085304C">
        <w:rPr>
          <w:rFonts w:ascii="Times New Roman" w:eastAsia="方正仿宋_GBK" w:hAnsi="Times New Roman" w:cs="方正仿宋_GBK" w:hint="eastAsia"/>
          <w:spacing w:val="-2"/>
        </w:rPr>
        <w:t>号“青蒿素类药物”是指原卫生部</w:t>
      </w:r>
      <w:r w:rsidRPr="0085304C">
        <w:rPr>
          <w:rFonts w:ascii="Times New Roman" w:eastAsia="方正仿宋_GBK" w:hAnsi="Times New Roman" w:cs="方正仿宋_GBK" w:hint="eastAsia"/>
          <w:spacing w:val="-1"/>
          <w:w w:val="95"/>
        </w:rPr>
        <w:t>《抗疟药使用原则和用药方案</w:t>
      </w:r>
      <w:r w:rsidRPr="0085304C">
        <w:rPr>
          <w:rFonts w:ascii="Times New Roman" w:eastAsia="方正仿宋_GBK" w:hAnsi="Times New Roman" w:cs="方正仿宋_GBK" w:hint="eastAsia"/>
          <w:w w:val="95"/>
        </w:rPr>
        <w:t>（修订稿</w:t>
      </w:r>
      <w:r w:rsidRPr="0085304C">
        <w:rPr>
          <w:rFonts w:ascii="Times New Roman" w:eastAsia="方正仿宋_GBK" w:hAnsi="Times New Roman" w:cs="方正仿宋_GBK" w:hint="eastAsia"/>
          <w:spacing w:val="-5"/>
          <w:w w:val="95"/>
        </w:rPr>
        <w:t>）</w:t>
      </w:r>
      <w:r w:rsidRPr="0085304C">
        <w:rPr>
          <w:rFonts w:ascii="Times New Roman" w:eastAsia="方正仿宋_GBK" w:hAnsi="Times New Roman" w:cs="方正仿宋_GBK" w:hint="eastAsia"/>
          <w:spacing w:val="-2"/>
          <w:w w:val="95"/>
        </w:rPr>
        <w:t>》中所列的以青蒿</w:t>
      </w:r>
      <w:r w:rsidRPr="0085304C">
        <w:rPr>
          <w:rFonts w:ascii="Times New Roman" w:eastAsia="方正仿宋_GBK" w:hAnsi="Times New Roman" w:cs="方正仿宋_GBK" w:hint="eastAsia"/>
        </w:rPr>
        <w:t>素类药物为基础的处方制剂、联合用药的药物和青蒿素类药物注射剂。</w:t>
      </w:r>
    </w:p>
    <w:p w:rsidR="004A502D" w:rsidRPr="0085304C" w:rsidRDefault="004A502D" w:rsidP="00895A15">
      <w:pPr>
        <w:pStyle w:val="ab"/>
        <w:spacing w:line="590" w:lineRule="exact"/>
        <w:ind w:firstLineChars="200" w:firstLine="584"/>
        <w:jc w:val="both"/>
        <w:rPr>
          <w:rFonts w:ascii="Times New Roman" w:eastAsia="方正仿宋_GBK" w:hAnsi="Times New Roman" w:cs="Times New Roman"/>
          <w:spacing w:val="-21"/>
        </w:rPr>
      </w:pPr>
      <w:r w:rsidRPr="0085304C">
        <w:rPr>
          <w:rFonts w:ascii="Times New Roman" w:eastAsia="方正仿宋_GBK" w:hAnsi="Times New Roman" w:cs="Times New Roman"/>
          <w:spacing w:val="-14"/>
        </w:rPr>
        <w:t>4.</w:t>
      </w:r>
      <w:r w:rsidRPr="0085304C">
        <w:rPr>
          <w:rFonts w:ascii="Times New Roman" w:eastAsia="方正仿宋_GBK" w:hAnsi="Times New Roman" w:cs="方正仿宋_GBK" w:hint="eastAsia"/>
          <w:spacing w:val="-14"/>
        </w:rPr>
        <w:t>西药部分第</w:t>
      </w:r>
      <w:r w:rsidRPr="0085304C">
        <w:rPr>
          <w:rFonts w:ascii="Times New Roman" w:eastAsia="方正仿宋_GBK" w:hAnsi="Times New Roman" w:cs="Times New Roman"/>
        </w:rPr>
        <w:t>1133</w:t>
      </w:r>
      <w:r w:rsidRPr="0085304C">
        <w:rPr>
          <w:rFonts w:ascii="Times New Roman" w:eastAsia="方正仿宋_GBK" w:hAnsi="Times New Roman" w:cs="方正仿宋_GBK" w:hint="eastAsia"/>
          <w:spacing w:val="-4"/>
        </w:rPr>
        <w:t>号“缓解感冒症状的复方</w:t>
      </w:r>
      <w:r w:rsidRPr="0085304C">
        <w:rPr>
          <w:rFonts w:ascii="Times New Roman" w:eastAsia="方正仿宋_GBK" w:hAnsi="Times New Roman" w:cs="Times New Roman"/>
        </w:rPr>
        <w:t>OTC</w:t>
      </w:r>
      <w:r w:rsidRPr="0085304C">
        <w:rPr>
          <w:rFonts w:ascii="Times New Roman" w:eastAsia="方正仿宋_GBK" w:hAnsi="Times New Roman" w:cs="方正仿宋_GBK" w:hint="eastAsia"/>
          <w:spacing w:val="-21"/>
        </w:rPr>
        <w:t>制剂”包括的品种见下表：</w:t>
      </w:r>
    </w:p>
    <w:p w:rsidR="004A502D" w:rsidRPr="0085304C" w:rsidRDefault="004A502D" w:rsidP="006A376A">
      <w:pPr>
        <w:pStyle w:val="ab"/>
        <w:spacing w:line="20" w:lineRule="exact"/>
        <w:jc w:val="both"/>
        <w:rPr>
          <w:rFonts w:ascii="Times New Roman" w:eastAsia="方正仿宋_GBK" w:hAnsi="Times New Roman" w:cs="Times New Roman"/>
        </w:rPr>
      </w:pPr>
      <w:r w:rsidRPr="0085304C">
        <w:rPr>
          <w:rFonts w:ascii="Times New Roman" w:eastAsia="方正仿宋_GBK" w:hAnsi="Times New Roman" w:cs="Times New Roman"/>
          <w:spacing w:val="-21"/>
        </w:rPr>
        <w:br w:type="page"/>
      </w:r>
    </w:p>
    <w:tbl>
      <w:tblPr>
        <w:tblW w:w="8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
        <w:gridCol w:w="3617"/>
        <w:gridCol w:w="962"/>
        <w:gridCol w:w="3484"/>
      </w:tblGrid>
      <w:tr w:rsidR="004A502D" w:rsidRPr="0085304C">
        <w:trPr>
          <w:trHeight w:val="401"/>
          <w:jc w:val="center"/>
        </w:trPr>
        <w:tc>
          <w:tcPr>
            <w:tcW w:w="906" w:type="dxa"/>
            <w:vAlign w:val="center"/>
          </w:tcPr>
          <w:p w:rsidR="004A502D" w:rsidRPr="0085304C" w:rsidRDefault="004A502D" w:rsidP="006A376A">
            <w:pPr>
              <w:pStyle w:val="TableParagraph"/>
              <w:spacing w:before="0"/>
              <w:ind w:left="0"/>
              <w:jc w:val="center"/>
              <w:rPr>
                <w:rFonts w:ascii="Times New Roman" w:eastAsia="黑体" w:hAnsi="Times New Roman" w:cs="Times New Roman"/>
                <w:sz w:val="28"/>
                <w:szCs w:val="28"/>
              </w:rPr>
            </w:pPr>
            <w:r w:rsidRPr="0085304C">
              <w:rPr>
                <w:rFonts w:ascii="Times New Roman" w:eastAsia="黑体" w:hAnsi="Times New Roman" w:cs="黑体" w:hint="eastAsia"/>
                <w:sz w:val="28"/>
                <w:szCs w:val="28"/>
              </w:rPr>
              <w:lastRenderedPageBreak/>
              <w:t>序号</w:t>
            </w:r>
          </w:p>
        </w:tc>
        <w:tc>
          <w:tcPr>
            <w:tcW w:w="3617" w:type="dxa"/>
            <w:vAlign w:val="center"/>
          </w:tcPr>
          <w:p w:rsidR="004A502D" w:rsidRPr="0085304C" w:rsidRDefault="004A502D" w:rsidP="006A376A">
            <w:pPr>
              <w:pStyle w:val="TableParagraph"/>
              <w:spacing w:before="0"/>
              <w:ind w:left="0"/>
              <w:jc w:val="center"/>
              <w:rPr>
                <w:rFonts w:ascii="Times New Roman" w:eastAsia="黑体" w:hAnsi="Times New Roman" w:cs="Times New Roman"/>
                <w:sz w:val="28"/>
                <w:szCs w:val="28"/>
              </w:rPr>
            </w:pPr>
            <w:r w:rsidRPr="0085304C">
              <w:rPr>
                <w:rFonts w:ascii="Times New Roman" w:eastAsia="黑体" w:hAnsi="Times New Roman" w:cs="黑体" w:hint="eastAsia"/>
                <w:sz w:val="28"/>
                <w:szCs w:val="28"/>
              </w:rPr>
              <w:t>药品名称</w:t>
            </w:r>
          </w:p>
        </w:tc>
        <w:tc>
          <w:tcPr>
            <w:tcW w:w="962" w:type="dxa"/>
            <w:vAlign w:val="center"/>
          </w:tcPr>
          <w:p w:rsidR="004A502D" w:rsidRPr="0085304C" w:rsidRDefault="004A502D" w:rsidP="006A376A">
            <w:pPr>
              <w:pStyle w:val="TableParagraph"/>
              <w:spacing w:before="0"/>
              <w:ind w:left="0"/>
              <w:jc w:val="center"/>
              <w:rPr>
                <w:rFonts w:ascii="Times New Roman" w:eastAsia="黑体" w:hAnsi="Times New Roman" w:cs="Times New Roman"/>
                <w:sz w:val="28"/>
                <w:szCs w:val="28"/>
              </w:rPr>
            </w:pPr>
            <w:r w:rsidRPr="0085304C">
              <w:rPr>
                <w:rFonts w:ascii="Times New Roman" w:eastAsia="黑体" w:hAnsi="Times New Roman" w:cs="黑体" w:hint="eastAsia"/>
                <w:sz w:val="28"/>
                <w:szCs w:val="28"/>
              </w:rPr>
              <w:t>序号</w:t>
            </w:r>
          </w:p>
        </w:tc>
        <w:tc>
          <w:tcPr>
            <w:tcW w:w="3484" w:type="dxa"/>
            <w:vAlign w:val="center"/>
          </w:tcPr>
          <w:p w:rsidR="004A502D" w:rsidRPr="0085304C" w:rsidRDefault="004A502D" w:rsidP="006A376A">
            <w:pPr>
              <w:pStyle w:val="TableParagraph"/>
              <w:spacing w:before="0"/>
              <w:ind w:left="0"/>
              <w:jc w:val="center"/>
              <w:rPr>
                <w:rFonts w:ascii="Times New Roman" w:eastAsia="黑体" w:hAnsi="Times New Roman" w:cs="Times New Roman"/>
                <w:sz w:val="28"/>
                <w:szCs w:val="28"/>
              </w:rPr>
            </w:pPr>
            <w:r w:rsidRPr="0085304C">
              <w:rPr>
                <w:rFonts w:ascii="Times New Roman" w:eastAsia="黑体" w:hAnsi="Times New Roman" w:cs="黑体" w:hint="eastAsia"/>
                <w:sz w:val="28"/>
                <w:szCs w:val="28"/>
              </w:rPr>
              <w:t>药品名称</w:t>
            </w:r>
          </w:p>
        </w:tc>
      </w:tr>
      <w:tr w:rsidR="004A502D" w:rsidRPr="0085304C">
        <w:trPr>
          <w:trHeight w:val="341"/>
          <w:jc w:val="center"/>
        </w:trPr>
        <w:tc>
          <w:tcPr>
            <w:tcW w:w="906" w:type="dxa"/>
            <w:vAlign w:val="center"/>
          </w:tcPr>
          <w:p w:rsidR="004A502D" w:rsidRPr="0085304C" w:rsidRDefault="004A502D" w:rsidP="00DF2C85">
            <w:pPr>
              <w:pStyle w:val="TableParagraph"/>
              <w:ind w:left="8"/>
              <w:jc w:val="center"/>
              <w:rPr>
                <w:rFonts w:ascii="Times New Roman" w:eastAsia="方正仿宋_GBK" w:hAnsi="Times New Roman" w:cs="Times New Roman"/>
                <w:sz w:val="24"/>
                <w:szCs w:val="24"/>
              </w:rPr>
            </w:pPr>
            <w:r w:rsidRPr="0085304C">
              <w:rPr>
                <w:rFonts w:ascii="Times New Roman" w:eastAsia="方正仿宋_GBK" w:hAnsi="Times New Roman" w:cs="Times New Roman"/>
                <w:w w:val="99"/>
                <w:sz w:val="24"/>
                <w:szCs w:val="24"/>
              </w:rPr>
              <w:t>1</w:t>
            </w:r>
          </w:p>
        </w:tc>
        <w:tc>
          <w:tcPr>
            <w:tcW w:w="3617" w:type="dxa"/>
            <w:vAlign w:val="center"/>
          </w:tcPr>
          <w:p w:rsidR="004A502D" w:rsidRPr="0085304C" w:rsidRDefault="004A502D" w:rsidP="00DF2C85">
            <w:pPr>
              <w:pStyle w:val="TableParagraph"/>
              <w:spacing w:before="26" w:line="280"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氨</w:t>
            </w:r>
            <w:proofErr w:type="gramStart"/>
            <w:r w:rsidRPr="0085304C">
              <w:rPr>
                <w:rFonts w:ascii="Times New Roman" w:eastAsia="方正仿宋_GBK" w:hAnsi="Times New Roman" w:cs="方正仿宋_GBK" w:hint="eastAsia"/>
                <w:sz w:val="24"/>
                <w:szCs w:val="24"/>
              </w:rPr>
              <w:t>酚伪麻</w:t>
            </w:r>
            <w:proofErr w:type="gramEnd"/>
            <w:r w:rsidRPr="0085304C">
              <w:rPr>
                <w:rFonts w:ascii="Times New Roman" w:eastAsia="方正仿宋_GBK" w:hAnsi="Times New Roman" w:cs="方正仿宋_GBK" w:hint="eastAsia"/>
                <w:sz w:val="24"/>
                <w:szCs w:val="24"/>
              </w:rPr>
              <w:t>胶囊</w:t>
            </w:r>
          </w:p>
        </w:tc>
        <w:tc>
          <w:tcPr>
            <w:tcW w:w="962" w:type="dxa"/>
            <w:vAlign w:val="center"/>
          </w:tcPr>
          <w:p w:rsidR="004A502D" w:rsidRPr="0085304C" w:rsidRDefault="004A502D" w:rsidP="00DF2C85">
            <w:pPr>
              <w:pStyle w:val="TableParagraph"/>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29</w:t>
            </w:r>
          </w:p>
        </w:tc>
        <w:tc>
          <w:tcPr>
            <w:tcW w:w="3484" w:type="dxa"/>
            <w:vAlign w:val="center"/>
          </w:tcPr>
          <w:p w:rsidR="004A502D" w:rsidRPr="0085304C" w:rsidRDefault="004A502D" w:rsidP="00DF2C85">
            <w:pPr>
              <w:pStyle w:val="TableParagraph"/>
              <w:spacing w:before="26" w:line="280"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复方氨</w:t>
            </w:r>
            <w:proofErr w:type="gramStart"/>
            <w:r w:rsidRPr="0085304C">
              <w:rPr>
                <w:rFonts w:ascii="Times New Roman" w:eastAsia="方正仿宋_GBK" w:hAnsi="Times New Roman" w:cs="方正仿宋_GBK" w:hint="eastAsia"/>
                <w:sz w:val="24"/>
                <w:szCs w:val="24"/>
              </w:rPr>
              <w:t>酚</w:t>
            </w:r>
            <w:proofErr w:type="gramEnd"/>
            <w:r w:rsidRPr="0085304C">
              <w:rPr>
                <w:rFonts w:ascii="Times New Roman" w:eastAsia="方正仿宋_GBK" w:hAnsi="Times New Roman" w:cs="方正仿宋_GBK" w:hint="eastAsia"/>
                <w:sz w:val="24"/>
                <w:szCs w:val="24"/>
              </w:rPr>
              <w:t>美沙糖浆</w:t>
            </w:r>
          </w:p>
        </w:tc>
      </w:tr>
      <w:tr w:rsidR="004A502D" w:rsidRPr="0085304C">
        <w:trPr>
          <w:trHeight w:val="341"/>
          <w:jc w:val="center"/>
        </w:trPr>
        <w:tc>
          <w:tcPr>
            <w:tcW w:w="906" w:type="dxa"/>
            <w:vAlign w:val="center"/>
          </w:tcPr>
          <w:p w:rsidR="004A502D" w:rsidRPr="0085304C" w:rsidRDefault="004A502D" w:rsidP="00DF2C85">
            <w:pPr>
              <w:pStyle w:val="TableParagraph"/>
              <w:spacing w:before="33"/>
              <w:ind w:left="8"/>
              <w:jc w:val="center"/>
              <w:rPr>
                <w:rFonts w:ascii="Times New Roman" w:eastAsia="方正仿宋_GBK" w:hAnsi="Times New Roman" w:cs="Times New Roman"/>
                <w:sz w:val="24"/>
                <w:szCs w:val="24"/>
              </w:rPr>
            </w:pPr>
            <w:r w:rsidRPr="0085304C">
              <w:rPr>
                <w:rFonts w:ascii="Times New Roman" w:eastAsia="方正仿宋_GBK" w:hAnsi="Times New Roman" w:cs="Times New Roman"/>
                <w:w w:val="99"/>
                <w:sz w:val="24"/>
                <w:szCs w:val="24"/>
              </w:rPr>
              <w:t>2</w:t>
            </w:r>
          </w:p>
        </w:tc>
        <w:tc>
          <w:tcPr>
            <w:tcW w:w="3617" w:type="dxa"/>
            <w:vAlign w:val="center"/>
          </w:tcPr>
          <w:p w:rsidR="004A502D" w:rsidRPr="0085304C" w:rsidRDefault="004A502D" w:rsidP="00DF2C85">
            <w:pPr>
              <w:pStyle w:val="TableParagraph"/>
              <w:spacing w:before="28" w:line="279"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氨</w:t>
            </w:r>
            <w:proofErr w:type="gramStart"/>
            <w:r w:rsidRPr="0085304C">
              <w:rPr>
                <w:rFonts w:ascii="Times New Roman" w:eastAsia="方正仿宋_GBK" w:hAnsi="Times New Roman" w:cs="方正仿宋_GBK" w:hint="eastAsia"/>
                <w:sz w:val="24"/>
                <w:szCs w:val="24"/>
              </w:rPr>
              <w:t>酚伪麻</w:t>
            </w:r>
            <w:proofErr w:type="gramEnd"/>
            <w:r w:rsidRPr="0085304C">
              <w:rPr>
                <w:rFonts w:ascii="Times New Roman" w:eastAsia="方正仿宋_GBK" w:hAnsi="Times New Roman" w:cs="方正仿宋_GBK" w:hint="eastAsia"/>
                <w:sz w:val="24"/>
                <w:szCs w:val="24"/>
              </w:rPr>
              <w:t>颗粒剂</w:t>
            </w:r>
          </w:p>
        </w:tc>
        <w:tc>
          <w:tcPr>
            <w:tcW w:w="962" w:type="dxa"/>
            <w:vAlign w:val="center"/>
          </w:tcPr>
          <w:p w:rsidR="004A502D" w:rsidRPr="0085304C" w:rsidRDefault="004A502D" w:rsidP="00DF2C85">
            <w:pPr>
              <w:pStyle w:val="TableParagraph"/>
              <w:spacing w:before="33"/>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30</w:t>
            </w:r>
          </w:p>
        </w:tc>
        <w:tc>
          <w:tcPr>
            <w:tcW w:w="3484" w:type="dxa"/>
            <w:vAlign w:val="center"/>
          </w:tcPr>
          <w:p w:rsidR="004A502D" w:rsidRPr="0085304C" w:rsidRDefault="004A502D" w:rsidP="00DF2C85">
            <w:pPr>
              <w:pStyle w:val="TableParagraph"/>
              <w:spacing w:before="28" w:line="279"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复方氨</w:t>
            </w:r>
            <w:proofErr w:type="gramStart"/>
            <w:r w:rsidRPr="0085304C">
              <w:rPr>
                <w:rFonts w:ascii="Times New Roman" w:eastAsia="方正仿宋_GBK" w:hAnsi="Times New Roman" w:cs="方正仿宋_GBK" w:hint="eastAsia"/>
                <w:sz w:val="24"/>
                <w:szCs w:val="24"/>
              </w:rPr>
              <w:t>酚那敏</w:t>
            </w:r>
            <w:proofErr w:type="gramEnd"/>
            <w:r w:rsidRPr="0085304C">
              <w:rPr>
                <w:rFonts w:ascii="Times New Roman" w:eastAsia="方正仿宋_GBK" w:hAnsi="Times New Roman" w:cs="方正仿宋_GBK" w:hint="eastAsia"/>
                <w:sz w:val="24"/>
                <w:szCs w:val="24"/>
              </w:rPr>
              <w:t>颗粒</w:t>
            </w:r>
          </w:p>
        </w:tc>
      </w:tr>
      <w:tr w:rsidR="004A502D" w:rsidRPr="0085304C">
        <w:trPr>
          <w:trHeight w:val="341"/>
          <w:jc w:val="center"/>
        </w:trPr>
        <w:tc>
          <w:tcPr>
            <w:tcW w:w="906" w:type="dxa"/>
            <w:vAlign w:val="center"/>
          </w:tcPr>
          <w:p w:rsidR="004A502D" w:rsidRPr="0085304C" w:rsidRDefault="004A502D" w:rsidP="00DF2C85">
            <w:pPr>
              <w:pStyle w:val="TableParagraph"/>
              <w:ind w:left="8"/>
              <w:jc w:val="center"/>
              <w:rPr>
                <w:rFonts w:ascii="Times New Roman" w:eastAsia="方正仿宋_GBK" w:hAnsi="Times New Roman" w:cs="Times New Roman"/>
                <w:sz w:val="24"/>
                <w:szCs w:val="24"/>
              </w:rPr>
            </w:pPr>
            <w:r w:rsidRPr="0085304C">
              <w:rPr>
                <w:rFonts w:ascii="Times New Roman" w:eastAsia="方正仿宋_GBK" w:hAnsi="Times New Roman" w:cs="Times New Roman"/>
                <w:w w:val="99"/>
                <w:sz w:val="24"/>
                <w:szCs w:val="24"/>
              </w:rPr>
              <w:t>3</w:t>
            </w:r>
          </w:p>
        </w:tc>
        <w:tc>
          <w:tcPr>
            <w:tcW w:w="3617" w:type="dxa"/>
            <w:vAlign w:val="center"/>
          </w:tcPr>
          <w:p w:rsidR="004A502D" w:rsidRPr="0085304C" w:rsidRDefault="004A502D" w:rsidP="00DF2C85">
            <w:pPr>
              <w:pStyle w:val="TableParagraph"/>
              <w:spacing w:before="27" w:line="280"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氨</w:t>
            </w:r>
            <w:proofErr w:type="gramStart"/>
            <w:r w:rsidRPr="0085304C">
              <w:rPr>
                <w:rFonts w:ascii="Times New Roman" w:eastAsia="方正仿宋_GBK" w:hAnsi="Times New Roman" w:cs="方正仿宋_GBK" w:hint="eastAsia"/>
                <w:sz w:val="24"/>
                <w:szCs w:val="24"/>
              </w:rPr>
              <w:t>酚伪麻美</w:t>
            </w:r>
            <w:proofErr w:type="gramEnd"/>
            <w:r w:rsidRPr="0085304C">
              <w:rPr>
                <w:rFonts w:ascii="Times New Roman" w:eastAsia="方正仿宋_GBK" w:hAnsi="Times New Roman" w:cs="方正仿宋_GBK" w:hint="eastAsia"/>
                <w:sz w:val="24"/>
                <w:szCs w:val="24"/>
              </w:rPr>
              <w:t>芬胶囊</w:t>
            </w:r>
          </w:p>
        </w:tc>
        <w:tc>
          <w:tcPr>
            <w:tcW w:w="962" w:type="dxa"/>
            <w:vAlign w:val="center"/>
          </w:tcPr>
          <w:p w:rsidR="004A502D" w:rsidRPr="0085304C" w:rsidRDefault="004A502D" w:rsidP="00DF2C85">
            <w:pPr>
              <w:pStyle w:val="TableParagraph"/>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31</w:t>
            </w:r>
          </w:p>
        </w:tc>
        <w:tc>
          <w:tcPr>
            <w:tcW w:w="3484" w:type="dxa"/>
            <w:vAlign w:val="center"/>
          </w:tcPr>
          <w:p w:rsidR="004A502D" w:rsidRPr="0085304C" w:rsidRDefault="004A502D" w:rsidP="00DF2C85">
            <w:pPr>
              <w:pStyle w:val="TableParagraph"/>
              <w:spacing w:before="27" w:line="280"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复方氨</w:t>
            </w:r>
            <w:proofErr w:type="gramStart"/>
            <w:r w:rsidRPr="0085304C">
              <w:rPr>
                <w:rFonts w:ascii="Times New Roman" w:eastAsia="方正仿宋_GBK" w:hAnsi="Times New Roman" w:cs="方正仿宋_GBK" w:hint="eastAsia"/>
                <w:sz w:val="24"/>
                <w:szCs w:val="24"/>
              </w:rPr>
              <w:t>酚葡锌</w:t>
            </w:r>
            <w:proofErr w:type="gramEnd"/>
            <w:r w:rsidRPr="0085304C">
              <w:rPr>
                <w:rFonts w:ascii="Times New Roman" w:eastAsia="方正仿宋_GBK" w:hAnsi="Times New Roman" w:cs="方正仿宋_GBK" w:hint="eastAsia"/>
                <w:sz w:val="24"/>
                <w:szCs w:val="24"/>
              </w:rPr>
              <w:t>片</w:t>
            </w:r>
          </w:p>
        </w:tc>
      </w:tr>
      <w:tr w:rsidR="004A502D" w:rsidRPr="0085304C">
        <w:trPr>
          <w:trHeight w:val="341"/>
          <w:jc w:val="center"/>
        </w:trPr>
        <w:tc>
          <w:tcPr>
            <w:tcW w:w="906" w:type="dxa"/>
            <w:vAlign w:val="center"/>
          </w:tcPr>
          <w:p w:rsidR="004A502D" w:rsidRPr="0085304C" w:rsidRDefault="004A502D" w:rsidP="00DF2C85">
            <w:pPr>
              <w:pStyle w:val="TableParagraph"/>
              <w:spacing w:before="33"/>
              <w:ind w:left="8"/>
              <w:jc w:val="center"/>
              <w:rPr>
                <w:rFonts w:ascii="Times New Roman" w:eastAsia="方正仿宋_GBK" w:hAnsi="Times New Roman" w:cs="Times New Roman"/>
                <w:sz w:val="24"/>
                <w:szCs w:val="24"/>
              </w:rPr>
            </w:pPr>
            <w:r w:rsidRPr="0085304C">
              <w:rPr>
                <w:rFonts w:ascii="Times New Roman" w:eastAsia="方正仿宋_GBK" w:hAnsi="Times New Roman" w:cs="Times New Roman"/>
                <w:w w:val="99"/>
                <w:sz w:val="24"/>
                <w:szCs w:val="24"/>
              </w:rPr>
              <w:t>4</w:t>
            </w:r>
          </w:p>
        </w:tc>
        <w:tc>
          <w:tcPr>
            <w:tcW w:w="3617" w:type="dxa"/>
            <w:vAlign w:val="center"/>
          </w:tcPr>
          <w:p w:rsidR="004A502D" w:rsidRPr="0085304C" w:rsidRDefault="004A502D" w:rsidP="00DF2C85">
            <w:pPr>
              <w:pStyle w:val="TableParagraph"/>
              <w:spacing w:before="28" w:line="279"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氨</w:t>
            </w:r>
            <w:proofErr w:type="gramStart"/>
            <w:r w:rsidRPr="0085304C">
              <w:rPr>
                <w:rFonts w:ascii="Times New Roman" w:eastAsia="方正仿宋_GBK" w:hAnsi="Times New Roman" w:cs="方正仿宋_GBK" w:hint="eastAsia"/>
                <w:sz w:val="24"/>
                <w:szCs w:val="24"/>
              </w:rPr>
              <w:t>酚伪麻美芬片</w:t>
            </w:r>
            <w:proofErr w:type="gramEnd"/>
          </w:p>
        </w:tc>
        <w:tc>
          <w:tcPr>
            <w:tcW w:w="962" w:type="dxa"/>
            <w:vAlign w:val="center"/>
          </w:tcPr>
          <w:p w:rsidR="004A502D" w:rsidRPr="0085304C" w:rsidRDefault="004A502D" w:rsidP="00DF2C85">
            <w:pPr>
              <w:pStyle w:val="TableParagraph"/>
              <w:spacing w:before="33"/>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32</w:t>
            </w:r>
          </w:p>
        </w:tc>
        <w:tc>
          <w:tcPr>
            <w:tcW w:w="3484" w:type="dxa"/>
            <w:vAlign w:val="center"/>
          </w:tcPr>
          <w:p w:rsidR="004A502D" w:rsidRPr="0085304C" w:rsidRDefault="004A502D" w:rsidP="00DF2C85">
            <w:pPr>
              <w:pStyle w:val="TableParagraph"/>
              <w:spacing w:before="28" w:line="279"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复方</w:t>
            </w:r>
            <w:proofErr w:type="gramStart"/>
            <w:r w:rsidRPr="0085304C">
              <w:rPr>
                <w:rFonts w:ascii="Times New Roman" w:eastAsia="方正仿宋_GBK" w:hAnsi="Times New Roman" w:cs="方正仿宋_GBK" w:hint="eastAsia"/>
                <w:sz w:val="24"/>
                <w:szCs w:val="24"/>
              </w:rPr>
              <w:t>酚咖伪麻</w:t>
            </w:r>
            <w:proofErr w:type="gramEnd"/>
            <w:r w:rsidRPr="0085304C">
              <w:rPr>
                <w:rFonts w:ascii="Times New Roman" w:eastAsia="方正仿宋_GBK" w:hAnsi="Times New Roman" w:cs="方正仿宋_GBK" w:hint="eastAsia"/>
                <w:sz w:val="24"/>
                <w:szCs w:val="24"/>
              </w:rPr>
              <w:t>胶囊</w:t>
            </w:r>
          </w:p>
        </w:tc>
      </w:tr>
      <w:tr w:rsidR="004A502D" w:rsidRPr="0085304C">
        <w:trPr>
          <w:trHeight w:val="341"/>
          <w:jc w:val="center"/>
        </w:trPr>
        <w:tc>
          <w:tcPr>
            <w:tcW w:w="906" w:type="dxa"/>
            <w:vAlign w:val="center"/>
          </w:tcPr>
          <w:p w:rsidR="004A502D" w:rsidRPr="0085304C" w:rsidRDefault="004A502D" w:rsidP="00DF2C85">
            <w:pPr>
              <w:pStyle w:val="TableParagraph"/>
              <w:ind w:left="8"/>
              <w:jc w:val="center"/>
              <w:rPr>
                <w:rFonts w:ascii="Times New Roman" w:eastAsia="方正仿宋_GBK" w:hAnsi="Times New Roman" w:cs="Times New Roman"/>
                <w:sz w:val="24"/>
                <w:szCs w:val="24"/>
              </w:rPr>
            </w:pPr>
            <w:r w:rsidRPr="0085304C">
              <w:rPr>
                <w:rFonts w:ascii="Times New Roman" w:eastAsia="方正仿宋_GBK" w:hAnsi="Times New Roman" w:cs="Times New Roman"/>
                <w:w w:val="99"/>
                <w:sz w:val="24"/>
                <w:szCs w:val="24"/>
              </w:rPr>
              <w:t>5</w:t>
            </w:r>
          </w:p>
        </w:tc>
        <w:tc>
          <w:tcPr>
            <w:tcW w:w="3617" w:type="dxa"/>
            <w:vAlign w:val="center"/>
          </w:tcPr>
          <w:p w:rsidR="004A502D" w:rsidRPr="0085304C" w:rsidRDefault="004A502D" w:rsidP="00DF2C85">
            <w:pPr>
              <w:pStyle w:val="TableParagraph"/>
              <w:spacing w:before="27" w:line="280"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氨</w:t>
            </w:r>
            <w:proofErr w:type="gramStart"/>
            <w:r w:rsidRPr="0085304C">
              <w:rPr>
                <w:rFonts w:ascii="Times New Roman" w:eastAsia="方正仿宋_GBK" w:hAnsi="Times New Roman" w:cs="方正仿宋_GBK" w:hint="eastAsia"/>
                <w:sz w:val="24"/>
                <w:szCs w:val="24"/>
              </w:rPr>
              <w:t>酚伪麻美芬片</w:t>
            </w:r>
            <w:proofErr w:type="gramEnd"/>
            <w:r w:rsidRPr="0085304C">
              <w:rPr>
                <w:rFonts w:ascii="Times New Roman" w:eastAsia="方正仿宋_GBK" w:hAnsi="Times New Roman" w:cs="Times New Roman"/>
                <w:sz w:val="24"/>
                <w:szCs w:val="24"/>
              </w:rPr>
              <w:t>(</w:t>
            </w:r>
            <w:r w:rsidRPr="0085304C">
              <w:rPr>
                <w:rFonts w:ascii="Times New Roman" w:eastAsia="方正仿宋_GBK" w:hAnsi="Times New Roman" w:cs="方正仿宋_GBK" w:hint="eastAsia"/>
                <w:sz w:val="24"/>
                <w:szCs w:val="24"/>
              </w:rPr>
              <w:t>Ⅱ</w:t>
            </w:r>
            <w:r w:rsidRPr="0085304C">
              <w:rPr>
                <w:rFonts w:ascii="Times New Roman" w:eastAsia="方正仿宋_GBK" w:hAnsi="Times New Roman" w:cs="Times New Roman"/>
                <w:sz w:val="24"/>
                <w:szCs w:val="24"/>
              </w:rPr>
              <w:t>)</w:t>
            </w:r>
          </w:p>
        </w:tc>
        <w:tc>
          <w:tcPr>
            <w:tcW w:w="962" w:type="dxa"/>
            <w:vAlign w:val="center"/>
          </w:tcPr>
          <w:p w:rsidR="004A502D" w:rsidRPr="0085304C" w:rsidRDefault="004A502D" w:rsidP="00DF2C85">
            <w:pPr>
              <w:pStyle w:val="TableParagraph"/>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33</w:t>
            </w:r>
          </w:p>
        </w:tc>
        <w:tc>
          <w:tcPr>
            <w:tcW w:w="3484" w:type="dxa"/>
            <w:vAlign w:val="center"/>
          </w:tcPr>
          <w:p w:rsidR="004A502D" w:rsidRPr="0085304C" w:rsidRDefault="004A502D" w:rsidP="00DF2C85">
            <w:pPr>
              <w:pStyle w:val="TableParagraph"/>
              <w:spacing w:before="27" w:line="280"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复方氢溴酸</w:t>
            </w:r>
            <w:proofErr w:type="gramStart"/>
            <w:r w:rsidRPr="0085304C">
              <w:rPr>
                <w:rFonts w:ascii="Times New Roman" w:eastAsia="方正仿宋_GBK" w:hAnsi="Times New Roman" w:cs="方正仿宋_GBK" w:hint="eastAsia"/>
                <w:sz w:val="24"/>
                <w:szCs w:val="24"/>
              </w:rPr>
              <w:t>右美沙芬</w:t>
            </w:r>
            <w:proofErr w:type="gramEnd"/>
            <w:r w:rsidRPr="0085304C">
              <w:rPr>
                <w:rFonts w:ascii="Times New Roman" w:eastAsia="方正仿宋_GBK" w:hAnsi="Times New Roman" w:cs="方正仿宋_GBK" w:hint="eastAsia"/>
                <w:sz w:val="24"/>
                <w:szCs w:val="24"/>
              </w:rPr>
              <w:t>糖浆</w:t>
            </w:r>
          </w:p>
        </w:tc>
      </w:tr>
      <w:tr w:rsidR="004A502D" w:rsidRPr="0085304C">
        <w:trPr>
          <w:trHeight w:val="72"/>
          <w:jc w:val="center"/>
        </w:trPr>
        <w:tc>
          <w:tcPr>
            <w:tcW w:w="906" w:type="dxa"/>
            <w:vAlign w:val="center"/>
          </w:tcPr>
          <w:p w:rsidR="004A502D" w:rsidRPr="0085304C" w:rsidRDefault="004A502D" w:rsidP="00DF2C85">
            <w:pPr>
              <w:pStyle w:val="TableParagraph"/>
              <w:spacing w:before="0"/>
              <w:ind w:left="8"/>
              <w:jc w:val="center"/>
              <w:rPr>
                <w:rFonts w:ascii="Times New Roman" w:eastAsia="方正仿宋_GBK" w:hAnsi="Times New Roman" w:cs="Times New Roman"/>
                <w:sz w:val="24"/>
                <w:szCs w:val="24"/>
              </w:rPr>
            </w:pPr>
            <w:r w:rsidRPr="0085304C">
              <w:rPr>
                <w:rFonts w:ascii="Times New Roman" w:eastAsia="方正仿宋_GBK" w:hAnsi="Times New Roman" w:cs="Times New Roman"/>
                <w:w w:val="99"/>
                <w:sz w:val="24"/>
                <w:szCs w:val="24"/>
              </w:rPr>
              <w:t>6</w:t>
            </w:r>
          </w:p>
        </w:tc>
        <w:tc>
          <w:tcPr>
            <w:tcW w:w="3617" w:type="dxa"/>
            <w:vAlign w:val="center"/>
          </w:tcPr>
          <w:p w:rsidR="004A502D" w:rsidRPr="0085304C" w:rsidRDefault="004A502D" w:rsidP="00DF2C85">
            <w:pPr>
              <w:pStyle w:val="TableParagraph"/>
              <w:spacing w:before="31" w:line="278"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氨</w:t>
            </w:r>
            <w:proofErr w:type="gramStart"/>
            <w:r w:rsidRPr="0085304C">
              <w:rPr>
                <w:rFonts w:ascii="Times New Roman" w:eastAsia="方正仿宋_GBK" w:hAnsi="Times New Roman" w:cs="方正仿宋_GBK" w:hint="eastAsia"/>
                <w:sz w:val="24"/>
                <w:szCs w:val="24"/>
              </w:rPr>
              <w:t>酚伪麻美</w:t>
            </w:r>
            <w:proofErr w:type="gramEnd"/>
            <w:r w:rsidRPr="0085304C">
              <w:rPr>
                <w:rFonts w:ascii="Times New Roman" w:eastAsia="方正仿宋_GBK" w:hAnsi="Times New Roman" w:cs="方正仿宋_GBK" w:hint="eastAsia"/>
                <w:sz w:val="24"/>
                <w:szCs w:val="24"/>
              </w:rPr>
              <w:t>芬片（Ⅱ）</w:t>
            </w:r>
            <w:r w:rsidRPr="0085304C">
              <w:rPr>
                <w:rFonts w:ascii="Times New Roman" w:eastAsia="方正仿宋_GBK" w:hAnsi="Times New Roman" w:cs="Times New Roman"/>
                <w:sz w:val="24"/>
                <w:szCs w:val="24"/>
              </w:rPr>
              <w:t>/</w:t>
            </w:r>
            <w:r w:rsidRPr="0085304C">
              <w:rPr>
                <w:rFonts w:ascii="Times New Roman" w:eastAsia="方正仿宋_GBK" w:hAnsi="Times New Roman" w:cs="方正仿宋_GBK" w:hint="eastAsia"/>
                <w:sz w:val="24"/>
                <w:szCs w:val="24"/>
              </w:rPr>
              <w:t>苯酚伪麻片</w:t>
            </w:r>
          </w:p>
        </w:tc>
        <w:tc>
          <w:tcPr>
            <w:tcW w:w="962" w:type="dxa"/>
            <w:vAlign w:val="center"/>
          </w:tcPr>
          <w:p w:rsidR="004A502D" w:rsidRPr="0085304C" w:rsidRDefault="004A502D" w:rsidP="00DF2C85">
            <w:pPr>
              <w:pStyle w:val="TableParagraph"/>
              <w:spacing w:before="0"/>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34</w:t>
            </w:r>
          </w:p>
        </w:tc>
        <w:tc>
          <w:tcPr>
            <w:tcW w:w="3484" w:type="dxa"/>
            <w:vAlign w:val="center"/>
          </w:tcPr>
          <w:p w:rsidR="004A502D" w:rsidRPr="0085304C" w:rsidRDefault="004A502D" w:rsidP="00DF2C85">
            <w:pPr>
              <w:pStyle w:val="TableParagraph"/>
              <w:spacing w:before="0"/>
              <w:ind w:left="0"/>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复方锌布颗粒剂</w:t>
            </w:r>
            <w:proofErr w:type="gramEnd"/>
          </w:p>
        </w:tc>
      </w:tr>
      <w:tr w:rsidR="004A502D" w:rsidRPr="0085304C">
        <w:trPr>
          <w:trHeight w:val="341"/>
          <w:jc w:val="center"/>
        </w:trPr>
        <w:tc>
          <w:tcPr>
            <w:tcW w:w="906" w:type="dxa"/>
            <w:vAlign w:val="center"/>
          </w:tcPr>
          <w:p w:rsidR="004A502D" w:rsidRPr="0085304C" w:rsidRDefault="004A502D" w:rsidP="00DF2C85">
            <w:pPr>
              <w:pStyle w:val="TableParagraph"/>
              <w:spacing w:before="33"/>
              <w:ind w:left="8"/>
              <w:jc w:val="center"/>
              <w:rPr>
                <w:rFonts w:ascii="Times New Roman" w:eastAsia="方正仿宋_GBK" w:hAnsi="Times New Roman" w:cs="Times New Roman"/>
                <w:sz w:val="24"/>
                <w:szCs w:val="24"/>
              </w:rPr>
            </w:pPr>
            <w:r w:rsidRPr="0085304C">
              <w:rPr>
                <w:rFonts w:ascii="Times New Roman" w:eastAsia="方正仿宋_GBK" w:hAnsi="Times New Roman" w:cs="Times New Roman"/>
                <w:w w:val="99"/>
                <w:sz w:val="24"/>
                <w:szCs w:val="24"/>
              </w:rPr>
              <w:t>7</w:t>
            </w:r>
          </w:p>
        </w:tc>
        <w:tc>
          <w:tcPr>
            <w:tcW w:w="3617" w:type="dxa"/>
            <w:vAlign w:val="center"/>
          </w:tcPr>
          <w:p w:rsidR="004A502D" w:rsidRPr="0085304C" w:rsidRDefault="004A502D" w:rsidP="00DF2C85">
            <w:pPr>
              <w:pStyle w:val="TableParagraph"/>
              <w:spacing w:before="28" w:line="279"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氨</w:t>
            </w:r>
            <w:proofErr w:type="gramStart"/>
            <w:r w:rsidRPr="0085304C">
              <w:rPr>
                <w:rFonts w:ascii="Times New Roman" w:eastAsia="方正仿宋_GBK" w:hAnsi="Times New Roman" w:cs="方正仿宋_GBK" w:hint="eastAsia"/>
                <w:sz w:val="24"/>
                <w:szCs w:val="24"/>
              </w:rPr>
              <w:t>酚伪麻美</w:t>
            </w:r>
            <w:proofErr w:type="gramEnd"/>
            <w:r w:rsidRPr="0085304C">
              <w:rPr>
                <w:rFonts w:ascii="Times New Roman" w:eastAsia="方正仿宋_GBK" w:hAnsi="Times New Roman" w:cs="方正仿宋_GBK" w:hint="eastAsia"/>
                <w:sz w:val="24"/>
                <w:szCs w:val="24"/>
              </w:rPr>
              <w:t>芬片（Ⅲ</w:t>
            </w:r>
            <w:r w:rsidRPr="0085304C">
              <w:rPr>
                <w:rFonts w:ascii="Times New Roman" w:eastAsia="方正仿宋_GBK" w:hAnsi="Times New Roman" w:cs="Times New Roman"/>
                <w:sz w:val="24"/>
                <w:szCs w:val="24"/>
              </w:rPr>
              <w:t>)</w:t>
            </w:r>
          </w:p>
        </w:tc>
        <w:tc>
          <w:tcPr>
            <w:tcW w:w="962" w:type="dxa"/>
            <w:vAlign w:val="center"/>
          </w:tcPr>
          <w:p w:rsidR="004A502D" w:rsidRPr="0085304C" w:rsidRDefault="004A502D" w:rsidP="00DF2C85">
            <w:pPr>
              <w:pStyle w:val="TableParagraph"/>
              <w:spacing w:before="33"/>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35</w:t>
            </w:r>
          </w:p>
        </w:tc>
        <w:tc>
          <w:tcPr>
            <w:tcW w:w="3484" w:type="dxa"/>
            <w:vAlign w:val="center"/>
          </w:tcPr>
          <w:p w:rsidR="004A502D" w:rsidRPr="0085304C" w:rsidRDefault="004A502D" w:rsidP="00DF2C85">
            <w:pPr>
              <w:pStyle w:val="TableParagraph"/>
              <w:spacing w:before="28" w:line="279"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复方盐酸伪麻黄碱缓释胶囊</w:t>
            </w:r>
          </w:p>
        </w:tc>
      </w:tr>
      <w:tr w:rsidR="004A502D" w:rsidRPr="0085304C">
        <w:trPr>
          <w:trHeight w:val="341"/>
          <w:jc w:val="center"/>
        </w:trPr>
        <w:tc>
          <w:tcPr>
            <w:tcW w:w="906" w:type="dxa"/>
            <w:vAlign w:val="center"/>
          </w:tcPr>
          <w:p w:rsidR="004A502D" w:rsidRPr="0085304C" w:rsidRDefault="004A502D" w:rsidP="00DF2C85">
            <w:pPr>
              <w:pStyle w:val="TableParagraph"/>
              <w:ind w:left="8"/>
              <w:jc w:val="center"/>
              <w:rPr>
                <w:rFonts w:ascii="Times New Roman" w:eastAsia="方正仿宋_GBK" w:hAnsi="Times New Roman" w:cs="Times New Roman"/>
                <w:sz w:val="24"/>
                <w:szCs w:val="24"/>
              </w:rPr>
            </w:pPr>
            <w:r w:rsidRPr="0085304C">
              <w:rPr>
                <w:rFonts w:ascii="Times New Roman" w:eastAsia="方正仿宋_GBK" w:hAnsi="Times New Roman" w:cs="Times New Roman"/>
                <w:w w:val="99"/>
                <w:sz w:val="24"/>
                <w:szCs w:val="24"/>
              </w:rPr>
              <w:t>8</w:t>
            </w:r>
          </w:p>
        </w:tc>
        <w:tc>
          <w:tcPr>
            <w:tcW w:w="3617" w:type="dxa"/>
            <w:vAlign w:val="center"/>
          </w:tcPr>
          <w:p w:rsidR="004A502D" w:rsidRPr="0085304C" w:rsidRDefault="004A502D" w:rsidP="00DF2C85">
            <w:pPr>
              <w:pStyle w:val="TableParagraph"/>
              <w:spacing w:before="26" w:line="280"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氨</w:t>
            </w:r>
            <w:proofErr w:type="gramStart"/>
            <w:r w:rsidRPr="0085304C">
              <w:rPr>
                <w:rFonts w:ascii="Times New Roman" w:eastAsia="方正仿宋_GBK" w:hAnsi="Times New Roman" w:cs="方正仿宋_GBK" w:hint="eastAsia"/>
                <w:sz w:val="24"/>
                <w:szCs w:val="24"/>
              </w:rPr>
              <w:t>酚伪麻那敏</w:t>
            </w:r>
            <w:proofErr w:type="gramEnd"/>
            <w:r w:rsidRPr="0085304C">
              <w:rPr>
                <w:rFonts w:ascii="Times New Roman" w:eastAsia="方正仿宋_GBK" w:hAnsi="Times New Roman" w:cs="方正仿宋_GBK" w:hint="eastAsia"/>
                <w:sz w:val="24"/>
                <w:szCs w:val="24"/>
              </w:rPr>
              <w:t>胶囊</w:t>
            </w:r>
          </w:p>
        </w:tc>
        <w:tc>
          <w:tcPr>
            <w:tcW w:w="962" w:type="dxa"/>
            <w:vAlign w:val="center"/>
          </w:tcPr>
          <w:p w:rsidR="004A502D" w:rsidRPr="0085304C" w:rsidRDefault="004A502D" w:rsidP="00DF2C85">
            <w:pPr>
              <w:pStyle w:val="TableParagraph"/>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36</w:t>
            </w:r>
          </w:p>
        </w:tc>
        <w:tc>
          <w:tcPr>
            <w:tcW w:w="3484" w:type="dxa"/>
            <w:vAlign w:val="center"/>
          </w:tcPr>
          <w:p w:rsidR="004A502D" w:rsidRPr="0085304C" w:rsidRDefault="004A502D" w:rsidP="00DF2C85">
            <w:pPr>
              <w:pStyle w:val="TableParagraph"/>
              <w:spacing w:before="26" w:line="280" w:lineRule="exact"/>
              <w:ind w:left="15"/>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复方愈创</w:t>
            </w:r>
            <w:proofErr w:type="gramEnd"/>
            <w:r w:rsidRPr="0085304C">
              <w:rPr>
                <w:rFonts w:ascii="Times New Roman" w:eastAsia="方正仿宋_GBK" w:hAnsi="Times New Roman" w:cs="方正仿宋_GBK" w:hint="eastAsia"/>
                <w:sz w:val="24"/>
                <w:szCs w:val="24"/>
              </w:rPr>
              <w:t>木酚磺酸钾口服溶液</w:t>
            </w:r>
          </w:p>
        </w:tc>
      </w:tr>
      <w:tr w:rsidR="004A502D" w:rsidRPr="0085304C">
        <w:trPr>
          <w:trHeight w:val="341"/>
          <w:jc w:val="center"/>
        </w:trPr>
        <w:tc>
          <w:tcPr>
            <w:tcW w:w="906" w:type="dxa"/>
            <w:vAlign w:val="center"/>
          </w:tcPr>
          <w:p w:rsidR="004A502D" w:rsidRPr="0085304C" w:rsidRDefault="004A502D" w:rsidP="00DF2C85">
            <w:pPr>
              <w:pStyle w:val="TableParagraph"/>
              <w:spacing w:before="33"/>
              <w:ind w:left="8"/>
              <w:jc w:val="center"/>
              <w:rPr>
                <w:rFonts w:ascii="Times New Roman" w:eastAsia="方正仿宋_GBK" w:hAnsi="Times New Roman" w:cs="Times New Roman"/>
                <w:sz w:val="24"/>
                <w:szCs w:val="24"/>
              </w:rPr>
            </w:pPr>
            <w:r w:rsidRPr="0085304C">
              <w:rPr>
                <w:rFonts w:ascii="Times New Roman" w:eastAsia="方正仿宋_GBK" w:hAnsi="Times New Roman" w:cs="Times New Roman"/>
                <w:w w:val="99"/>
                <w:sz w:val="24"/>
                <w:szCs w:val="24"/>
              </w:rPr>
              <w:t>9</w:t>
            </w:r>
          </w:p>
        </w:tc>
        <w:tc>
          <w:tcPr>
            <w:tcW w:w="3617" w:type="dxa"/>
            <w:vAlign w:val="center"/>
          </w:tcPr>
          <w:p w:rsidR="004A502D" w:rsidRPr="0085304C" w:rsidRDefault="004A502D" w:rsidP="00DF2C85">
            <w:pPr>
              <w:pStyle w:val="TableParagraph"/>
              <w:spacing w:before="28" w:line="279"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氨</w:t>
            </w:r>
            <w:proofErr w:type="gramStart"/>
            <w:r w:rsidRPr="0085304C">
              <w:rPr>
                <w:rFonts w:ascii="Times New Roman" w:eastAsia="方正仿宋_GBK" w:hAnsi="Times New Roman" w:cs="方正仿宋_GBK" w:hint="eastAsia"/>
                <w:sz w:val="24"/>
                <w:szCs w:val="24"/>
              </w:rPr>
              <w:t>酚伪麻那敏</w:t>
            </w:r>
            <w:proofErr w:type="gramEnd"/>
            <w:r w:rsidRPr="0085304C">
              <w:rPr>
                <w:rFonts w:ascii="Times New Roman" w:eastAsia="方正仿宋_GBK" w:hAnsi="Times New Roman" w:cs="方正仿宋_GBK" w:hint="eastAsia"/>
                <w:sz w:val="24"/>
                <w:szCs w:val="24"/>
              </w:rPr>
              <w:t>胶囊</w:t>
            </w:r>
            <w:r w:rsidRPr="0085304C">
              <w:rPr>
                <w:rFonts w:ascii="Times New Roman" w:eastAsia="方正仿宋_GBK" w:hAnsi="Times New Roman" w:cs="Times New Roman"/>
                <w:sz w:val="24"/>
                <w:szCs w:val="24"/>
              </w:rPr>
              <w:t>(</w:t>
            </w:r>
            <w:r w:rsidRPr="0085304C">
              <w:rPr>
                <w:rFonts w:ascii="Times New Roman" w:eastAsia="方正仿宋_GBK" w:hAnsi="Times New Roman" w:cs="方正仿宋_GBK" w:hint="eastAsia"/>
                <w:sz w:val="24"/>
                <w:szCs w:val="24"/>
              </w:rPr>
              <w:t>夜用）</w:t>
            </w:r>
          </w:p>
        </w:tc>
        <w:tc>
          <w:tcPr>
            <w:tcW w:w="962" w:type="dxa"/>
            <w:vAlign w:val="center"/>
          </w:tcPr>
          <w:p w:rsidR="004A502D" w:rsidRPr="0085304C" w:rsidRDefault="004A502D" w:rsidP="00DF2C85">
            <w:pPr>
              <w:pStyle w:val="TableParagraph"/>
              <w:spacing w:before="33"/>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37</w:t>
            </w:r>
          </w:p>
        </w:tc>
        <w:tc>
          <w:tcPr>
            <w:tcW w:w="3484" w:type="dxa"/>
            <w:vAlign w:val="center"/>
          </w:tcPr>
          <w:p w:rsidR="004A502D" w:rsidRPr="0085304C" w:rsidRDefault="004A502D" w:rsidP="00DF2C85">
            <w:pPr>
              <w:pStyle w:val="TableParagraph"/>
              <w:spacing w:before="28" w:line="279"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复方愈</w:t>
            </w:r>
            <w:proofErr w:type="gramStart"/>
            <w:r w:rsidRPr="0085304C">
              <w:rPr>
                <w:rFonts w:ascii="Times New Roman" w:eastAsia="方正仿宋_GBK" w:hAnsi="Times New Roman" w:cs="方正仿宋_GBK" w:hint="eastAsia"/>
                <w:sz w:val="24"/>
                <w:szCs w:val="24"/>
              </w:rPr>
              <w:t>酚喷托那敏</w:t>
            </w:r>
            <w:proofErr w:type="gramEnd"/>
            <w:r w:rsidRPr="0085304C">
              <w:rPr>
                <w:rFonts w:ascii="Times New Roman" w:eastAsia="方正仿宋_GBK" w:hAnsi="Times New Roman" w:cs="方正仿宋_GBK" w:hint="eastAsia"/>
                <w:sz w:val="24"/>
                <w:szCs w:val="24"/>
              </w:rPr>
              <w:t>糖浆</w:t>
            </w:r>
          </w:p>
        </w:tc>
      </w:tr>
      <w:tr w:rsidR="004A502D" w:rsidRPr="0085304C">
        <w:trPr>
          <w:trHeight w:val="341"/>
          <w:jc w:val="center"/>
        </w:trPr>
        <w:tc>
          <w:tcPr>
            <w:tcW w:w="906" w:type="dxa"/>
            <w:vAlign w:val="center"/>
          </w:tcPr>
          <w:p w:rsidR="004A502D" w:rsidRPr="0085304C" w:rsidRDefault="004A502D" w:rsidP="00DF2C85">
            <w:pPr>
              <w:pStyle w:val="TableParagraph"/>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10</w:t>
            </w:r>
          </w:p>
        </w:tc>
        <w:tc>
          <w:tcPr>
            <w:tcW w:w="3617" w:type="dxa"/>
            <w:vAlign w:val="center"/>
          </w:tcPr>
          <w:p w:rsidR="004A502D" w:rsidRPr="0085304C" w:rsidRDefault="004A502D" w:rsidP="00DF2C85">
            <w:pPr>
              <w:pStyle w:val="TableParagraph"/>
              <w:spacing w:before="27" w:line="280"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氨</w:t>
            </w:r>
            <w:proofErr w:type="gramStart"/>
            <w:r w:rsidRPr="0085304C">
              <w:rPr>
                <w:rFonts w:ascii="Times New Roman" w:eastAsia="方正仿宋_GBK" w:hAnsi="Times New Roman" w:cs="方正仿宋_GBK" w:hint="eastAsia"/>
                <w:sz w:val="24"/>
                <w:szCs w:val="24"/>
              </w:rPr>
              <w:t>酚伪麻那敏</w:t>
            </w:r>
            <w:proofErr w:type="gramEnd"/>
            <w:r w:rsidRPr="0085304C">
              <w:rPr>
                <w:rFonts w:ascii="Times New Roman" w:eastAsia="方正仿宋_GBK" w:hAnsi="Times New Roman" w:cs="方正仿宋_GBK" w:hint="eastAsia"/>
                <w:sz w:val="24"/>
                <w:szCs w:val="24"/>
              </w:rPr>
              <w:t>片</w:t>
            </w:r>
          </w:p>
        </w:tc>
        <w:tc>
          <w:tcPr>
            <w:tcW w:w="962" w:type="dxa"/>
            <w:vAlign w:val="center"/>
          </w:tcPr>
          <w:p w:rsidR="004A502D" w:rsidRPr="0085304C" w:rsidRDefault="004A502D" w:rsidP="00DF2C85">
            <w:pPr>
              <w:pStyle w:val="TableParagraph"/>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38</w:t>
            </w:r>
          </w:p>
        </w:tc>
        <w:tc>
          <w:tcPr>
            <w:tcW w:w="3484" w:type="dxa"/>
            <w:vAlign w:val="center"/>
          </w:tcPr>
          <w:p w:rsidR="004A502D" w:rsidRPr="0085304C" w:rsidRDefault="004A502D" w:rsidP="00DF2C85">
            <w:pPr>
              <w:pStyle w:val="TableParagraph"/>
              <w:spacing w:before="27" w:line="280" w:lineRule="exact"/>
              <w:ind w:left="15"/>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咖酚</w:t>
            </w:r>
            <w:proofErr w:type="gramEnd"/>
            <w:r w:rsidRPr="0085304C">
              <w:rPr>
                <w:rFonts w:ascii="Times New Roman" w:eastAsia="方正仿宋_GBK" w:hAnsi="Times New Roman" w:cs="方正仿宋_GBK" w:hint="eastAsia"/>
                <w:sz w:val="24"/>
                <w:szCs w:val="24"/>
              </w:rPr>
              <w:t>伪麻片</w:t>
            </w:r>
          </w:p>
        </w:tc>
      </w:tr>
      <w:tr w:rsidR="004A502D" w:rsidRPr="0085304C">
        <w:trPr>
          <w:trHeight w:val="377"/>
          <w:jc w:val="center"/>
        </w:trPr>
        <w:tc>
          <w:tcPr>
            <w:tcW w:w="906" w:type="dxa"/>
            <w:vAlign w:val="center"/>
          </w:tcPr>
          <w:p w:rsidR="004A502D" w:rsidRPr="0085304C" w:rsidRDefault="004A502D" w:rsidP="00DF2C85">
            <w:pPr>
              <w:pStyle w:val="TableParagraph"/>
              <w:spacing w:before="67"/>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11</w:t>
            </w:r>
          </w:p>
        </w:tc>
        <w:tc>
          <w:tcPr>
            <w:tcW w:w="3617" w:type="dxa"/>
            <w:vAlign w:val="center"/>
          </w:tcPr>
          <w:p w:rsidR="004A502D" w:rsidRPr="0085304C" w:rsidRDefault="004A502D" w:rsidP="00DF2C85">
            <w:pPr>
              <w:pStyle w:val="TableParagraph"/>
              <w:spacing w:before="4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氨</w:t>
            </w:r>
            <w:proofErr w:type="gramStart"/>
            <w:r w:rsidRPr="0085304C">
              <w:rPr>
                <w:rFonts w:ascii="Times New Roman" w:eastAsia="方正仿宋_GBK" w:hAnsi="Times New Roman" w:cs="方正仿宋_GBK" w:hint="eastAsia"/>
                <w:sz w:val="24"/>
                <w:szCs w:val="24"/>
              </w:rPr>
              <w:t>酚伪麻那敏</w:t>
            </w:r>
            <w:proofErr w:type="gramEnd"/>
            <w:r w:rsidRPr="0085304C">
              <w:rPr>
                <w:rFonts w:ascii="Times New Roman" w:eastAsia="方正仿宋_GBK" w:hAnsi="Times New Roman" w:cs="方正仿宋_GBK" w:hint="eastAsia"/>
                <w:sz w:val="24"/>
                <w:szCs w:val="24"/>
              </w:rPr>
              <w:t>溶液</w:t>
            </w:r>
          </w:p>
        </w:tc>
        <w:tc>
          <w:tcPr>
            <w:tcW w:w="962" w:type="dxa"/>
            <w:vAlign w:val="center"/>
          </w:tcPr>
          <w:p w:rsidR="004A502D" w:rsidRPr="0085304C" w:rsidRDefault="004A502D" w:rsidP="00DF2C85">
            <w:pPr>
              <w:pStyle w:val="TableParagraph"/>
              <w:spacing w:before="67"/>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39</w:t>
            </w:r>
          </w:p>
        </w:tc>
        <w:tc>
          <w:tcPr>
            <w:tcW w:w="3484" w:type="dxa"/>
            <w:vAlign w:val="center"/>
          </w:tcPr>
          <w:p w:rsidR="004A502D" w:rsidRPr="0085304C" w:rsidRDefault="004A502D" w:rsidP="00DF2C85">
            <w:pPr>
              <w:pStyle w:val="TableParagraph"/>
              <w:spacing w:before="45"/>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美</w:t>
            </w:r>
            <w:proofErr w:type="gramStart"/>
            <w:r w:rsidRPr="0085304C">
              <w:rPr>
                <w:rFonts w:ascii="Times New Roman" w:eastAsia="方正仿宋_GBK" w:hAnsi="Times New Roman" w:cs="方正仿宋_GBK" w:hint="eastAsia"/>
                <w:sz w:val="24"/>
                <w:szCs w:val="24"/>
              </w:rPr>
              <w:t>酚</w:t>
            </w:r>
            <w:proofErr w:type="gramEnd"/>
            <w:r w:rsidRPr="0085304C">
              <w:rPr>
                <w:rFonts w:ascii="Times New Roman" w:eastAsia="方正仿宋_GBK" w:hAnsi="Times New Roman" w:cs="方正仿宋_GBK" w:hint="eastAsia"/>
                <w:sz w:val="24"/>
                <w:szCs w:val="24"/>
              </w:rPr>
              <w:t>伪麻片</w:t>
            </w:r>
          </w:p>
        </w:tc>
      </w:tr>
      <w:tr w:rsidR="004A502D" w:rsidRPr="0085304C">
        <w:trPr>
          <w:trHeight w:val="341"/>
          <w:jc w:val="center"/>
        </w:trPr>
        <w:tc>
          <w:tcPr>
            <w:tcW w:w="906" w:type="dxa"/>
            <w:vAlign w:val="center"/>
          </w:tcPr>
          <w:p w:rsidR="004A502D" w:rsidRPr="0085304C" w:rsidRDefault="004A502D" w:rsidP="00DF2C85">
            <w:pPr>
              <w:pStyle w:val="TableParagraph"/>
              <w:spacing w:before="33"/>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12</w:t>
            </w:r>
          </w:p>
        </w:tc>
        <w:tc>
          <w:tcPr>
            <w:tcW w:w="3617" w:type="dxa"/>
            <w:vAlign w:val="center"/>
          </w:tcPr>
          <w:p w:rsidR="004A502D" w:rsidRPr="0085304C" w:rsidRDefault="004A502D" w:rsidP="00DF2C85">
            <w:pPr>
              <w:pStyle w:val="TableParagraph"/>
              <w:spacing w:before="28" w:line="278"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氨</w:t>
            </w:r>
            <w:proofErr w:type="gramStart"/>
            <w:r w:rsidRPr="0085304C">
              <w:rPr>
                <w:rFonts w:ascii="Times New Roman" w:eastAsia="方正仿宋_GBK" w:hAnsi="Times New Roman" w:cs="方正仿宋_GBK" w:hint="eastAsia"/>
                <w:sz w:val="24"/>
                <w:szCs w:val="24"/>
              </w:rPr>
              <w:t>咖麻敏</w:t>
            </w:r>
            <w:proofErr w:type="gramEnd"/>
            <w:r w:rsidRPr="0085304C">
              <w:rPr>
                <w:rFonts w:ascii="Times New Roman" w:eastAsia="方正仿宋_GBK" w:hAnsi="Times New Roman" w:cs="方正仿宋_GBK" w:hint="eastAsia"/>
                <w:sz w:val="24"/>
                <w:szCs w:val="24"/>
              </w:rPr>
              <w:t>胶囊</w:t>
            </w:r>
          </w:p>
        </w:tc>
        <w:tc>
          <w:tcPr>
            <w:tcW w:w="962" w:type="dxa"/>
            <w:vAlign w:val="center"/>
          </w:tcPr>
          <w:p w:rsidR="004A502D" w:rsidRPr="0085304C" w:rsidRDefault="004A502D" w:rsidP="00DF2C85">
            <w:pPr>
              <w:pStyle w:val="TableParagraph"/>
              <w:spacing w:before="33"/>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40</w:t>
            </w:r>
          </w:p>
        </w:tc>
        <w:tc>
          <w:tcPr>
            <w:tcW w:w="3484" w:type="dxa"/>
            <w:vAlign w:val="center"/>
          </w:tcPr>
          <w:p w:rsidR="004A502D" w:rsidRPr="0085304C" w:rsidRDefault="004A502D" w:rsidP="00DF2C85">
            <w:pPr>
              <w:pStyle w:val="TableParagraph"/>
              <w:spacing w:before="28" w:line="278" w:lineRule="exact"/>
              <w:ind w:left="15"/>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美敏伪麻</w:t>
            </w:r>
            <w:proofErr w:type="gramEnd"/>
            <w:r w:rsidRPr="0085304C">
              <w:rPr>
                <w:rFonts w:ascii="Times New Roman" w:eastAsia="方正仿宋_GBK" w:hAnsi="Times New Roman" w:cs="方正仿宋_GBK" w:hint="eastAsia"/>
                <w:sz w:val="24"/>
                <w:szCs w:val="24"/>
              </w:rPr>
              <w:t>口服液</w:t>
            </w:r>
          </w:p>
        </w:tc>
      </w:tr>
      <w:tr w:rsidR="004A502D" w:rsidRPr="0085304C">
        <w:trPr>
          <w:trHeight w:val="341"/>
          <w:jc w:val="center"/>
        </w:trPr>
        <w:tc>
          <w:tcPr>
            <w:tcW w:w="906" w:type="dxa"/>
            <w:vAlign w:val="center"/>
          </w:tcPr>
          <w:p w:rsidR="004A502D" w:rsidRPr="0085304C" w:rsidRDefault="004A502D" w:rsidP="00DF2C85">
            <w:pPr>
              <w:pStyle w:val="TableParagraph"/>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13</w:t>
            </w:r>
          </w:p>
        </w:tc>
        <w:tc>
          <w:tcPr>
            <w:tcW w:w="3617" w:type="dxa"/>
            <w:vAlign w:val="center"/>
          </w:tcPr>
          <w:p w:rsidR="004A502D" w:rsidRPr="0085304C" w:rsidRDefault="004A502D" w:rsidP="00DF2C85">
            <w:pPr>
              <w:pStyle w:val="TableParagraph"/>
              <w:spacing w:before="27" w:line="279"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氨</w:t>
            </w:r>
            <w:proofErr w:type="gramStart"/>
            <w:r w:rsidRPr="0085304C">
              <w:rPr>
                <w:rFonts w:ascii="Times New Roman" w:eastAsia="方正仿宋_GBK" w:hAnsi="Times New Roman" w:cs="方正仿宋_GBK" w:hint="eastAsia"/>
                <w:sz w:val="24"/>
                <w:szCs w:val="24"/>
              </w:rPr>
              <w:t>咖愈敏</w:t>
            </w:r>
            <w:proofErr w:type="gramEnd"/>
            <w:r w:rsidRPr="0085304C">
              <w:rPr>
                <w:rFonts w:ascii="Times New Roman" w:eastAsia="方正仿宋_GBK" w:hAnsi="Times New Roman" w:cs="方正仿宋_GBK" w:hint="eastAsia"/>
                <w:sz w:val="24"/>
                <w:szCs w:val="24"/>
              </w:rPr>
              <w:t>溶液</w:t>
            </w:r>
          </w:p>
        </w:tc>
        <w:tc>
          <w:tcPr>
            <w:tcW w:w="962" w:type="dxa"/>
            <w:vAlign w:val="center"/>
          </w:tcPr>
          <w:p w:rsidR="004A502D" w:rsidRPr="0085304C" w:rsidRDefault="004A502D" w:rsidP="00DF2C85">
            <w:pPr>
              <w:pStyle w:val="TableParagraph"/>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41</w:t>
            </w:r>
          </w:p>
        </w:tc>
        <w:tc>
          <w:tcPr>
            <w:tcW w:w="3484" w:type="dxa"/>
            <w:vAlign w:val="center"/>
          </w:tcPr>
          <w:p w:rsidR="004A502D" w:rsidRPr="0085304C" w:rsidRDefault="004A502D" w:rsidP="00DF2C85">
            <w:pPr>
              <w:pStyle w:val="TableParagraph"/>
              <w:spacing w:before="27" w:line="279"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美</w:t>
            </w:r>
            <w:proofErr w:type="gramStart"/>
            <w:r w:rsidRPr="0085304C">
              <w:rPr>
                <w:rFonts w:ascii="Times New Roman" w:eastAsia="方正仿宋_GBK" w:hAnsi="Times New Roman" w:cs="方正仿宋_GBK" w:hint="eastAsia"/>
                <w:sz w:val="24"/>
                <w:szCs w:val="24"/>
              </w:rPr>
              <w:t>愈伪麻</w:t>
            </w:r>
            <w:proofErr w:type="gramEnd"/>
            <w:r w:rsidRPr="0085304C">
              <w:rPr>
                <w:rFonts w:ascii="Times New Roman" w:eastAsia="方正仿宋_GBK" w:hAnsi="Times New Roman" w:cs="方正仿宋_GBK" w:hint="eastAsia"/>
                <w:sz w:val="24"/>
                <w:szCs w:val="24"/>
              </w:rPr>
              <w:t>胶囊</w:t>
            </w:r>
          </w:p>
        </w:tc>
      </w:tr>
      <w:tr w:rsidR="004A502D" w:rsidRPr="0085304C">
        <w:trPr>
          <w:trHeight w:val="341"/>
          <w:jc w:val="center"/>
        </w:trPr>
        <w:tc>
          <w:tcPr>
            <w:tcW w:w="906" w:type="dxa"/>
            <w:vAlign w:val="center"/>
          </w:tcPr>
          <w:p w:rsidR="004A502D" w:rsidRPr="0085304C" w:rsidRDefault="004A502D" w:rsidP="00DF2C85">
            <w:pPr>
              <w:pStyle w:val="TableParagraph"/>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14</w:t>
            </w:r>
          </w:p>
        </w:tc>
        <w:tc>
          <w:tcPr>
            <w:tcW w:w="3617" w:type="dxa"/>
            <w:vAlign w:val="center"/>
          </w:tcPr>
          <w:p w:rsidR="004A502D" w:rsidRPr="0085304C" w:rsidRDefault="004A502D" w:rsidP="00DF2C85">
            <w:pPr>
              <w:pStyle w:val="TableParagraph"/>
              <w:spacing w:before="26" w:line="280" w:lineRule="exact"/>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氨麻苯</w:t>
            </w:r>
            <w:proofErr w:type="gramEnd"/>
            <w:r w:rsidRPr="0085304C">
              <w:rPr>
                <w:rFonts w:ascii="Times New Roman" w:eastAsia="方正仿宋_GBK" w:hAnsi="Times New Roman" w:cs="方正仿宋_GBK" w:hint="eastAsia"/>
                <w:sz w:val="24"/>
                <w:szCs w:val="24"/>
              </w:rPr>
              <w:t>美片</w:t>
            </w:r>
          </w:p>
        </w:tc>
        <w:tc>
          <w:tcPr>
            <w:tcW w:w="962" w:type="dxa"/>
            <w:vAlign w:val="center"/>
          </w:tcPr>
          <w:p w:rsidR="004A502D" w:rsidRPr="0085304C" w:rsidRDefault="004A502D" w:rsidP="00DF2C85">
            <w:pPr>
              <w:pStyle w:val="TableParagraph"/>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42</w:t>
            </w:r>
          </w:p>
        </w:tc>
        <w:tc>
          <w:tcPr>
            <w:tcW w:w="3484" w:type="dxa"/>
            <w:vAlign w:val="center"/>
          </w:tcPr>
          <w:p w:rsidR="004A502D" w:rsidRPr="0085304C" w:rsidRDefault="004A502D" w:rsidP="00DF2C85">
            <w:pPr>
              <w:pStyle w:val="TableParagraph"/>
              <w:spacing w:before="26" w:line="280"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美</w:t>
            </w:r>
            <w:proofErr w:type="gramStart"/>
            <w:r w:rsidRPr="0085304C">
              <w:rPr>
                <w:rFonts w:ascii="Times New Roman" w:eastAsia="方正仿宋_GBK" w:hAnsi="Times New Roman" w:cs="方正仿宋_GBK" w:hint="eastAsia"/>
                <w:sz w:val="24"/>
                <w:szCs w:val="24"/>
              </w:rPr>
              <w:t>愈伪麻</w:t>
            </w:r>
            <w:proofErr w:type="gramEnd"/>
            <w:r w:rsidRPr="0085304C">
              <w:rPr>
                <w:rFonts w:ascii="Times New Roman" w:eastAsia="方正仿宋_GBK" w:hAnsi="Times New Roman" w:cs="方正仿宋_GBK" w:hint="eastAsia"/>
                <w:sz w:val="24"/>
                <w:szCs w:val="24"/>
              </w:rPr>
              <w:t>口服溶液</w:t>
            </w:r>
          </w:p>
        </w:tc>
      </w:tr>
      <w:tr w:rsidR="004A502D" w:rsidRPr="0085304C">
        <w:trPr>
          <w:trHeight w:val="341"/>
          <w:jc w:val="center"/>
        </w:trPr>
        <w:tc>
          <w:tcPr>
            <w:tcW w:w="906" w:type="dxa"/>
            <w:vAlign w:val="center"/>
          </w:tcPr>
          <w:p w:rsidR="004A502D" w:rsidRPr="0085304C" w:rsidRDefault="004A502D" w:rsidP="00DF2C85">
            <w:pPr>
              <w:pStyle w:val="TableParagraph"/>
              <w:spacing w:before="33"/>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15</w:t>
            </w:r>
          </w:p>
        </w:tc>
        <w:tc>
          <w:tcPr>
            <w:tcW w:w="3617" w:type="dxa"/>
            <w:vAlign w:val="center"/>
          </w:tcPr>
          <w:p w:rsidR="004A502D" w:rsidRPr="0085304C" w:rsidRDefault="004A502D" w:rsidP="00DF2C85">
            <w:pPr>
              <w:pStyle w:val="TableParagraph"/>
              <w:spacing w:before="28" w:line="279" w:lineRule="exact"/>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氨麻美敏</w:t>
            </w:r>
            <w:proofErr w:type="gramEnd"/>
            <w:r w:rsidRPr="0085304C">
              <w:rPr>
                <w:rFonts w:ascii="Times New Roman" w:eastAsia="方正仿宋_GBK" w:hAnsi="Times New Roman" w:cs="方正仿宋_GBK" w:hint="eastAsia"/>
                <w:sz w:val="24"/>
                <w:szCs w:val="24"/>
              </w:rPr>
              <w:t>口服溶液剂</w:t>
            </w:r>
          </w:p>
        </w:tc>
        <w:tc>
          <w:tcPr>
            <w:tcW w:w="962" w:type="dxa"/>
            <w:vAlign w:val="center"/>
          </w:tcPr>
          <w:p w:rsidR="004A502D" w:rsidRPr="0085304C" w:rsidRDefault="004A502D" w:rsidP="00DF2C85">
            <w:pPr>
              <w:pStyle w:val="TableParagraph"/>
              <w:spacing w:before="33"/>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43</w:t>
            </w:r>
          </w:p>
        </w:tc>
        <w:tc>
          <w:tcPr>
            <w:tcW w:w="3484" w:type="dxa"/>
            <w:vAlign w:val="center"/>
          </w:tcPr>
          <w:p w:rsidR="004A502D" w:rsidRPr="0085304C" w:rsidRDefault="004A502D" w:rsidP="00DF2C85">
            <w:pPr>
              <w:pStyle w:val="TableParagraph"/>
              <w:spacing w:before="28" w:line="279"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美</w:t>
            </w:r>
            <w:proofErr w:type="gramStart"/>
            <w:r w:rsidRPr="0085304C">
              <w:rPr>
                <w:rFonts w:ascii="Times New Roman" w:eastAsia="方正仿宋_GBK" w:hAnsi="Times New Roman" w:cs="方正仿宋_GBK" w:hint="eastAsia"/>
                <w:sz w:val="24"/>
                <w:szCs w:val="24"/>
              </w:rPr>
              <w:t>愈伪麻</w:t>
            </w:r>
            <w:proofErr w:type="gramEnd"/>
            <w:r w:rsidRPr="0085304C">
              <w:rPr>
                <w:rFonts w:ascii="Times New Roman" w:eastAsia="方正仿宋_GBK" w:hAnsi="Times New Roman" w:cs="方正仿宋_GBK" w:hint="eastAsia"/>
                <w:sz w:val="24"/>
                <w:szCs w:val="24"/>
              </w:rPr>
              <w:t>口服液</w:t>
            </w:r>
          </w:p>
        </w:tc>
      </w:tr>
      <w:tr w:rsidR="004A502D" w:rsidRPr="0085304C">
        <w:trPr>
          <w:trHeight w:val="341"/>
          <w:jc w:val="center"/>
        </w:trPr>
        <w:tc>
          <w:tcPr>
            <w:tcW w:w="906" w:type="dxa"/>
            <w:vAlign w:val="center"/>
          </w:tcPr>
          <w:p w:rsidR="004A502D" w:rsidRPr="0085304C" w:rsidRDefault="004A502D" w:rsidP="00DF2C85">
            <w:pPr>
              <w:pStyle w:val="TableParagraph"/>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16</w:t>
            </w:r>
          </w:p>
        </w:tc>
        <w:tc>
          <w:tcPr>
            <w:tcW w:w="3617" w:type="dxa"/>
            <w:vAlign w:val="center"/>
          </w:tcPr>
          <w:p w:rsidR="004A502D" w:rsidRPr="0085304C" w:rsidRDefault="004A502D" w:rsidP="00DF2C85">
            <w:pPr>
              <w:pStyle w:val="TableParagraph"/>
              <w:spacing w:before="27" w:line="280" w:lineRule="exact"/>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氨麻美敏</w:t>
            </w:r>
            <w:proofErr w:type="gramEnd"/>
            <w:r w:rsidRPr="0085304C">
              <w:rPr>
                <w:rFonts w:ascii="Times New Roman" w:eastAsia="方正仿宋_GBK" w:hAnsi="Times New Roman" w:cs="方正仿宋_GBK" w:hint="eastAsia"/>
                <w:sz w:val="24"/>
                <w:szCs w:val="24"/>
              </w:rPr>
              <w:t>片</w:t>
            </w:r>
          </w:p>
        </w:tc>
        <w:tc>
          <w:tcPr>
            <w:tcW w:w="962" w:type="dxa"/>
            <w:vAlign w:val="center"/>
          </w:tcPr>
          <w:p w:rsidR="004A502D" w:rsidRPr="0085304C" w:rsidRDefault="004A502D" w:rsidP="00DF2C85">
            <w:pPr>
              <w:pStyle w:val="TableParagraph"/>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44</w:t>
            </w:r>
          </w:p>
        </w:tc>
        <w:tc>
          <w:tcPr>
            <w:tcW w:w="3484" w:type="dxa"/>
            <w:vAlign w:val="center"/>
          </w:tcPr>
          <w:p w:rsidR="004A502D" w:rsidRPr="0085304C" w:rsidRDefault="004A502D" w:rsidP="00DF2C85">
            <w:pPr>
              <w:pStyle w:val="TableParagraph"/>
              <w:spacing w:before="27" w:line="280" w:lineRule="exact"/>
              <w:ind w:left="15"/>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喷托维林</w:t>
            </w:r>
            <w:proofErr w:type="gramEnd"/>
            <w:r w:rsidRPr="0085304C">
              <w:rPr>
                <w:rFonts w:ascii="Times New Roman" w:eastAsia="方正仿宋_GBK" w:hAnsi="Times New Roman" w:cs="方正仿宋_GBK" w:hint="eastAsia"/>
                <w:sz w:val="24"/>
                <w:szCs w:val="24"/>
              </w:rPr>
              <w:t>氯化铵片</w:t>
            </w:r>
          </w:p>
        </w:tc>
      </w:tr>
      <w:tr w:rsidR="004A502D" w:rsidRPr="0085304C">
        <w:trPr>
          <w:trHeight w:val="341"/>
          <w:jc w:val="center"/>
        </w:trPr>
        <w:tc>
          <w:tcPr>
            <w:tcW w:w="906" w:type="dxa"/>
            <w:vAlign w:val="center"/>
          </w:tcPr>
          <w:p w:rsidR="004A502D" w:rsidRPr="0085304C" w:rsidRDefault="004A502D" w:rsidP="00DF2C85">
            <w:pPr>
              <w:pStyle w:val="TableParagraph"/>
              <w:spacing w:before="33"/>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17</w:t>
            </w:r>
          </w:p>
        </w:tc>
        <w:tc>
          <w:tcPr>
            <w:tcW w:w="3617" w:type="dxa"/>
            <w:vAlign w:val="center"/>
          </w:tcPr>
          <w:p w:rsidR="004A502D" w:rsidRPr="0085304C" w:rsidRDefault="004A502D" w:rsidP="00DF2C85">
            <w:pPr>
              <w:pStyle w:val="TableParagraph"/>
              <w:spacing w:before="28" w:line="279" w:lineRule="exact"/>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氨麻美敏</w:t>
            </w:r>
            <w:proofErr w:type="gramEnd"/>
            <w:r w:rsidRPr="0085304C">
              <w:rPr>
                <w:rFonts w:ascii="Times New Roman" w:eastAsia="方正仿宋_GBK" w:hAnsi="Times New Roman" w:cs="方正仿宋_GBK" w:hint="eastAsia"/>
                <w:sz w:val="24"/>
                <w:szCs w:val="24"/>
              </w:rPr>
              <w:t>片（Ⅱ）</w:t>
            </w:r>
          </w:p>
        </w:tc>
        <w:tc>
          <w:tcPr>
            <w:tcW w:w="962" w:type="dxa"/>
            <w:vAlign w:val="center"/>
          </w:tcPr>
          <w:p w:rsidR="004A502D" w:rsidRPr="0085304C" w:rsidRDefault="004A502D" w:rsidP="00DF2C85">
            <w:pPr>
              <w:pStyle w:val="TableParagraph"/>
              <w:spacing w:before="33"/>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45</w:t>
            </w:r>
          </w:p>
        </w:tc>
        <w:tc>
          <w:tcPr>
            <w:tcW w:w="3484" w:type="dxa"/>
            <w:vAlign w:val="center"/>
          </w:tcPr>
          <w:p w:rsidR="004A502D" w:rsidRPr="0085304C" w:rsidRDefault="004A502D" w:rsidP="00DF2C85">
            <w:pPr>
              <w:pStyle w:val="TableParagraph"/>
              <w:spacing w:before="28" w:line="279" w:lineRule="exact"/>
              <w:ind w:left="15"/>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喷托维林</w:t>
            </w:r>
            <w:proofErr w:type="gramEnd"/>
            <w:r w:rsidRPr="0085304C">
              <w:rPr>
                <w:rFonts w:ascii="Times New Roman" w:eastAsia="方正仿宋_GBK" w:hAnsi="Times New Roman" w:cs="方正仿宋_GBK" w:hint="eastAsia"/>
                <w:sz w:val="24"/>
                <w:szCs w:val="24"/>
              </w:rPr>
              <w:t>氯化铵糖浆</w:t>
            </w:r>
          </w:p>
        </w:tc>
      </w:tr>
      <w:tr w:rsidR="004A502D" w:rsidRPr="0085304C">
        <w:trPr>
          <w:trHeight w:val="341"/>
          <w:jc w:val="center"/>
        </w:trPr>
        <w:tc>
          <w:tcPr>
            <w:tcW w:w="906" w:type="dxa"/>
            <w:vAlign w:val="center"/>
          </w:tcPr>
          <w:p w:rsidR="004A502D" w:rsidRPr="0085304C" w:rsidRDefault="004A502D" w:rsidP="00DF2C85">
            <w:pPr>
              <w:pStyle w:val="TableParagraph"/>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18</w:t>
            </w:r>
          </w:p>
        </w:tc>
        <w:tc>
          <w:tcPr>
            <w:tcW w:w="3617" w:type="dxa"/>
            <w:vAlign w:val="center"/>
          </w:tcPr>
          <w:p w:rsidR="004A502D" w:rsidRPr="0085304C" w:rsidRDefault="004A502D" w:rsidP="00DF2C85">
            <w:pPr>
              <w:pStyle w:val="TableParagraph"/>
              <w:spacing w:before="27" w:line="280" w:lineRule="exact"/>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氨麻美敏</w:t>
            </w:r>
            <w:proofErr w:type="gramEnd"/>
            <w:r w:rsidRPr="0085304C">
              <w:rPr>
                <w:rFonts w:ascii="Times New Roman" w:eastAsia="方正仿宋_GBK" w:hAnsi="Times New Roman" w:cs="方正仿宋_GBK" w:hint="eastAsia"/>
                <w:sz w:val="24"/>
                <w:szCs w:val="24"/>
              </w:rPr>
              <w:t>片（Ⅲ）</w:t>
            </w:r>
          </w:p>
        </w:tc>
        <w:tc>
          <w:tcPr>
            <w:tcW w:w="962" w:type="dxa"/>
            <w:vAlign w:val="center"/>
          </w:tcPr>
          <w:p w:rsidR="004A502D" w:rsidRPr="0085304C" w:rsidRDefault="004A502D" w:rsidP="00DF2C85">
            <w:pPr>
              <w:pStyle w:val="TableParagraph"/>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46</w:t>
            </w:r>
          </w:p>
        </w:tc>
        <w:tc>
          <w:tcPr>
            <w:tcW w:w="3484" w:type="dxa"/>
            <w:vAlign w:val="center"/>
          </w:tcPr>
          <w:p w:rsidR="004A502D" w:rsidRPr="0085304C" w:rsidRDefault="004A502D" w:rsidP="00DF2C85">
            <w:pPr>
              <w:pStyle w:val="TableParagraph"/>
              <w:spacing w:before="27" w:line="280" w:lineRule="exact"/>
              <w:ind w:left="15"/>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扑尔伪麻片</w:t>
            </w:r>
            <w:proofErr w:type="gramEnd"/>
          </w:p>
        </w:tc>
      </w:tr>
      <w:tr w:rsidR="004A502D" w:rsidRPr="0085304C">
        <w:trPr>
          <w:trHeight w:val="341"/>
          <w:jc w:val="center"/>
        </w:trPr>
        <w:tc>
          <w:tcPr>
            <w:tcW w:w="906" w:type="dxa"/>
            <w:vAlign w:val="center"/>
          </w:tcPr>
          <w:p w:rsidR="004A502D" w:rsidRPr="0085304C" w:rsidRDefault="004A502D" w:rsidP="00DF2C85">
            <w:pPr>
              <w:pStyle w:val="TableParagraph"/>
              <w:spacing w:before="31"/>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19</w:t>
            </w:r>
          </w:p>
        </w:tc>
        <w:tc>
          <w:tcPr>
            <w:tcW w:w="3617" w:type="dxa"/>
            <w:vAlign w:val="center"/>
          </w:tcPr>
          <w:p w:rsidR="004A502D" w:rsidRPr="0085304C" w:rsidRDefault="004A502D" w:rsidP="00DF2C85">
            <w:pPr>
              <w:pStyle w:val="TableParagraph"/>
              <w:spacing w:before="29" w:line="278" w:lineRule="exact"/>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贝敏伪</w:t>
            </w:r>
            <w:proofErr w:type="gramEnd"/>
            <w:r w:rsidRPr="0085304C">
              <w:rPr>
                <w:rFonts w:ascii="Times New Roman" w:eastAsia="方正仿宋_GBK" w:hAnsi="Times New Roman" w:cs="方正仿宋_GBK" w:hint="eastAsia"/>
                <w:sz w:val="24"/>
                <w:szCs w:val="24"/>
              </w:rPr>
              <w:t>麻片</w:t>
            </w:r>
          </w:p>
        </w:tc>
        <w:tc>
          <w:tcPr>
            <w:tcW w:w="962" w:type="dxa"/>
            <w:vAlign w:val="center"/>
          </w:tcPr>
          <w:p w:rsidR="004A502D" w:rsidRPr="0085304C" w:rsidRDefault="004A502D" w:rsidP="00DF2C85">
            <w:pPr>
              <w:pStyle w:val="TableParagraph"/>
              <w:spacing w:before="31"/>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47</w:t>
            </w:r>
          </w:p>
        </w:tc>
        <w:tc>
          <w:tcPr>
            <w:tcW w:w="3484" w:type="dxa"/>
            <w:vAlign w:val="center"/>
          </w:tcPr>
          <w:p w:rsidR="004A502D" w:rsidRPr="0085304C" w:rsidRDefault="004A502D" w:rsidP="00DF2C85">
            <w:pPr>
              <w:pStyle w:val="TableParagraph"/>
              <w:spacing w:before="29" w:line="278" w:lineRule="exact"/>
              <w:ind w:left="15"/>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双扑伪麻</w:t>
            </w:r>
            <w:proofErr w:type="gramEnd"/>
            <w:r w:rsidRPr="0085304C">
              <w:rPr>
                <w:rFonts w:ascii="Times New Roman" w:eastAsia="方正仿宋_GBK" w:hAnsi="Times New Roman" w:cs="方正仿宋_GBK" w:hint="eastAsia"/>
                <w:sz w:val="24"/>
                <w:szCs w:val="24"/>
              </w:rPr>
              <w:t>颗粒</w:t>
            </w:r>
          </w:p>
        </w:tc>
      </w:tr>
      <w:tr w:rsidR="004A502D" w:rsidRPr="0085304C">
        <w:trPr>
          <w:trHeight w:val="341"/>
          <w:jc w:val="center"/>
        </w:trPr>
        <w:tc>
          <w:tcPr>
            <w:tcW w:w="906" w:type="dxa"/>
            <w:vAlign w:val="center"/>
          </w:tcPr>
          <w:p w:rsidR="004A502D" w:rsidRPr="0085304C" w:rsidRDefault="004A502D" w:rsidP="00DF2C85">
            <w:pPr>
              <w:pStyle w:val="TableParagraph"/>
              <w:spacing w:before="33"/>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20</w:t>
            </w:r>
          </w:p>
        </w:tc>
        <w:tc>
          <w:tcPr>
            <w:tcW w:w="3617" w:type="dxa"/>
            <w:vAlign w:val="center"/>
          </w:tcPr>
          <w:p w:rsidR="004A502D" w:rsidRPr="0085304C" w:rsidRDefault="004A502D" w:rsidP="00DF2C85">
            <w:pPr>
              <w:pStyle w:val="TableParagraph"/>
              <w:spacing w:before="27" w:line="279"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布</w:t>
            </w:r>
            <w:proofErr w:type="gramStart"/>
            <w:r w:rsidRPr="0085304C">
              <w:rPr>
                <w:rFonts w:ascii="Times New Roman" w:eastAsia="方正仿宋_GBK" w:hAnsi="Times New Roman" w:cs="方正仿宋_GBK" w:hint="eastAsia"/>
                <w:sz w:val="24"/>
                <w:szCs w:val="24"/>
              </w:rPr>
              <w:t>洛伪麻分散片</w:t>
            </w:r>
            <w:proofErr w:type="gramEnd"/>
          </w:p>
        </w:tc>
        <w:tc>
          <w:tcPr>
            <w:tcW w:w="962" w:type="dxa"/>
            <w:vAlign w:val="center"/>
          </w:tcPr>
          <w:p w:rsidR="004A502D" w:rsidRPr="0085304C" w:rsidRDefault="004A502D" w:rsidP="00DF2C85">
            <w:pPr>
              <w:pStyle w:val="TableParagraph"/>
              <w:spacing w:before="33"/>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48</w:t>
            </w:r>
          </w:p>
        </w:tc>
        <w:tc>
          <w:tcPr>
            <w:tcW w:w="3484" w:type="dxa"/>
            <w:vAlign w:val="center"/>
          </w:tcPr>
          <w:p w:rsidR="004A502D" w:rsidRPr="0085304C" w:rsidRDefault="004A502D" w:rsidP="00DF2C85">
            <w:pPr>
              <w:pStyle w:val="TableParagraph"/>
              <w:spacing w:before="27" w:line="279" w:lineRule="exact"/>
              <w:ind w:left="15"/>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伪麻那敏</w:t>
            </w:r>
            <w:proofErr w:type="gramEnd"/>
            <w:r w:rsidRPr="0085304C">
              <w:rPr>
                <w:rFonts w:ascii="Times New Roman" w:eastAsia="方正仿宋_GBK" w:hAnsi="Times New Roman" w:cs="方正仿宋_GBK" w:hint="eastAsia"/>
                <w:sz w:val="24"/>
                <w:szCs w:val="24"/>
              </w:rPr>
              <w:t>胶囊</w:t>
            </w:r>
          </w:p>
        </w:tc>
      </w:tr>
      <w:tr w:rsidR="004A502D" w:rsidRPr="0085304C">
        <w:trPr>
          <w:trHeight w:val="341"/>
          <w:jc w:val="center"/>
        </w:trPr>
        <w:tc>
          <w:tcPr>
            <w:tcW w:w="906" w:type="dxa"/>
            <w:vAlign w:val="center"/>
          </w:tcPr>
          <w:p w:rsidR="004A502D" w:rsidRPr="0085304C" w:rsidRDefault="004A502D" w:rsidP="00DF2C85">
            <w:pPr>
              <w:pStyle w:val="TableParagraph"/>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21</w:t>
            </w:r>
          </w:p>
        </w:tc>
        <w:tc>
          <w:tcPr>
            <w:tcW w:w="3617" w:type="dxa"/>
            <w:vAlign w:val="center"/>
          </w:tcPr>
          <w:p w:rsidR="004A502D" w:rsidRPr="0085304C" w:rsidRDefault="004A502D" w:rsidP="00DF2C85">
            <w:pPr>
              <w:pStyle w:val="TableParagraph"/>
              <w:spacing w:before="26" w:line="280"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布</w:t>
            </w:r>
            <w:proofErr w:type="gramStart"/>
            <w:r w:rsidRPr="0085304C">
              <w:rPr>
                <w:rFonts w:ascii="Times New Roman" w:eastAsia="方正仿宋_GBK" w:hAnsi="Times New Roman" w:cs="方正仿宋_GBK" w:hint="eastAsia"/>
                <w:sz w:val="24"/>
                <w:szCs w:val="24"/>
              </w:rPr>
              <w:t>洛伪麻</w:t>
            </w:r>
            <w:proofErr w:type="gramEnd"/>
            <w:r w:rsidRPr="0085304C">
              <w:rPr>
                <w:rFonts w:ascii="Times New Roman" w:eastAsia="方正仿宋_GBK" w:hAnsi="Times New Roman" w:cs="方正仿宋_GBK" w:hint="eastAsia"/>
                <w:sz w:val="24"/>
                <w:szCs w:val="24"/>
              </w:rPr>
              <w:t>胶囊</w:t>
            </w:r>
          </w:p>
        </w:tc>
        <w:tc>
          <w:tcPr>
            <w:tcW w:w="962" w:type="dxa"/>
            <w:vAlign w:val="center"/>
          </w:tcPr>
          <w:p w:rsidR="004A502D" w:rsidRPr="0085304C" w:rsidRDefault="004A502D" w:rsidP="00DF2C85">
            <w:pPr>
              <w:pStyle w:val="TableParagraph"/>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49</w:t>
            </w:r>
          </w:p>
        </w:tc>
        <w:tc>
          <w:tcPr>
            <w:tcW w:w="3484" w:type="dxa"/>
            <w:vAlign w:val="center"/>
          </w:tcPr>
          <w:p w:rsidR="004A502D" w:rsidRPr="0085304C" w:rsidRDefault="004A502D" w:rsidP="00DF2C85">
            <w:pPr>
              <w:pStyle w:val="TableParagraph"/>
              <w:spacing w:before="26" w:line="280" w:lineRule="exact"/>
              <w:ind w:left="15"/>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右美沙芬愈创甘油醚</w:t>
            </w:r>
            <w:proofErr w:type="gramEnd"/>
            <w:r w:rsidRPr="0085304C">
              <w:rPr>
                <w:rFonts w:ascii="Times New Roman" w:eastAsia="方正仿宋_GBK" w:hAnsi="Times New Roman" w:cs="方正仿宋_GBK" w:hint="eastAsia"/>
                <w:sz w:val="24"/>
                <w:szCs w:val="24"/>
              </w:rPr>
              <w:t>糖浆</w:t>
            </w:r>
          </w:p>
        </w:tc>
      </w:tr>
      <w:tr w:rsidR="004A502D" w:rsidRPr="0085304C">
        <w:trPr>
          <w:trHeight w:val="341"/>
          <w:jc w:val="center"/>
        </w:trPr>
        <w:tc>
          <w:tcPr>
            <w:tcW w:w="906" w:type="dxa"/>
            <w:vAlign w:val="center"/>
          </w:tcPr>
          <w:p w:rsidR="004A502D" w:rsidRPr="0085304C" w:rsidRDefault="004A502D" w:rsidP="00DF2C85">
            <w:pPr>
              <w:pStyle w:val="TableParagraph"/>
              <w:spacing w:before="33"/>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22</w:t>
            </w:r>
          </w:p>
        </w:tc>
        <w:tc>
          <w:tcPr>
            <w:tcW w:w="3617" w:type="dxa"/>
            <w:vAlign w:val="center"/>
          </w:tcPr>
          <w:p w:rsidR="004A502D" w:rsidRPr="0085304C" w:rsidRDefault="004A502D" w:rsidP="00DF2C85">
            <w:pPr>
              <w:pStyle w:val="TableParagraph"/>
              <w:spacing w:before="28" w:line="279"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布</w:t>
            </w:r>
            <w:proofErr w:type="gramStart"/>
            <w:r w:rsidRPr="0085304C">
              <w:rPr>
                <w:rFonts w:ascii="Times New Roman" w:eastAsia="方正仿宋_GBK" w:hAnsi="Times New Roman" w:cs="方正仿宋_GBK" w:hint="eastAsia"/>
                <w:sz w:val="24"/>
                <w:szCs w:val="24"/>
              </w:rPr>
              <w:t>洛伪麻</w:t>
            </w:r>
            <w:proofErr w:type="gramEnd"/>
            <w:r w:rsidRPr="0085304C">
              <w:rPr>
                <w:rFonts w:ascii="Times New Roman" w:eastAsia="方正仿宋_GBK" w:hAnsi="Times New Roman" w:cs="方正仿宋_GBK" w:hint="eastAsia"/>
                <w:sz w:val="24"/>
                <w:szCs w:val="24"/>
              </w:rPr>
              <w:t>颗粒剂</w:t>
            </w:r>
          </w:p>
        </w:tc>
        <w:tc>
          <w:tcPr>
            <w:tcW w:w="962" w:type="dxa"/>
            <w:vAlign w:val="center"/>
          </w:tcPr>
          <w:p w:rsidR="004A502D" w:rsidRPr="0085304C" w:rsidRDefault="004A502D" w:rsidP="00DF2C85">
            <w:pPr>
              <w:pStyle w:val="TableParagraph"/>
              <w:spacing w:before="33"/>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50</w:t>
            </w:r>
          </w:p>
        </w:tc>
        <w:tc>
          <w:tcPr>
            <w:tcW w:w="3484" w:type="dxa"/>
            <w:vAlign w:val="center"/>
          </w:tcPr>
          <w:p w:rsidR="004A502D" w:rsidRPr="0085304C" w:rsidRDefault="004A502D" w:rsidP="00DF2C85">
            <w:pPr>
              <w:pStyle w:val="TableParagraph"/>
              <w:spacing w:before="28" w:line="279" w:lineRule="exact"/>
              <w:ind w:left="15"/>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愈创维林那敏</w:t>
            </w:r>
            <w:proofErr w:type="gramEnd"/>
            <w:r w:rsidRPr="0085304C">
              <w:rPr>
                <w:rFonts w:ascii="Times New Roman" w:eastAsia="方正仿宋_GBK" w:hAnsi="Times New Roman" w:cs="方正仿宋_GBK" w:hint="eastAsia"/>
                <w:sz w:val="24"/>
                <w:szCs w:val="24"/>
              </w:rPr>
              <w:t>片</w:t>
            </w:r>
          </w:p>
        </w:tc>
      </w:tr>
      <w:tr w:rsidR="004A502D" w:rsidRPr="0085304C">
        <w:trPr>
          <w:trHeight w:val="341"/>
          <w:jc w:val="center"/>
        </w:trPr>
        <w:tc>
          <w:tcPr>
            <w:tcW w:w="906" w:type="dxa"/>
            <w:vAlign w:val="center"/>
          </w:tcPr>
          <w:p w:rsidR="004A502D" w:rsidRPr="0085304C" w:rsidRDefault="004A502D" w:rsidP="00DF2C85">
            <w:pPr>
              <w:pStyle w:val="TableParagraph"/>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23</w:t>
            </w:r>
          </w:p>
        </w:tc>
        <w:tc>
          <w:tcPr>
            <w:tcW w:w="3617" w:type="dxa"/>
            <w:vAlign w:val="center"/>
          </w:tcPr>
          <w:p w:rsidR="004A502D" w:rsidRPr="0085304C" w:rsidRDefault="004A502D" w:rsidP="00DF2C85">
            <w:pPr>
              <w:pStyle w:val="TableParagraph"/>
              <w:spacing w:before="27" w:line="280" w:lineRule="exact"/>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布</w:t>
            </w:r>
            <w:proofErr w:type="gramStart"/>
            <w:r w:rsidRPr="0085304C">
              <w:rPr>
                <w:rFonts w:ascii="Times New Roman" w:eastAsia="方正仿宋_GBK" w:hAnsi="Times New Roman" w:cs="方正仿宋_GBK" w:hint="eastAsia"/>
                <w:sz w:val="24"/>
                <w:szCs w:val="24"/>
              </w:rPr>
              <w:t>洛</w:t>
            </w:r>
            <w:proofErr w:type="gramEnd"/>
            <w:r w:rsidRPr="0085304C">
              <w:rPr>
                <w:rFonts w:ascii="Times New Roman" w:eastAsia="方正仿宋_GBK" w:hAnsi="Times New Roman" w:cs="方正仿宋_GBK" w:hint="eastAsia"/>
                <w:sz w:val="24"/>
                <w:szCs w:val="24"/>
              </w:rPr>
              <w:t>伪麻片</w:t>
            </w:r>
          </w:p>
        </w:tc>
        <w:tc>
          <w:tcPr>
            <w:tcW w:w="962" w:type="dxa"/>
            <w:vAlign w:val="center"/>
          </w:tcPr>
          <w:p w:rsidR="004A502D" w:rsidRPr="0085304C" w:rsidRDefault="004A502D" w:rsidP="00DF2C85">
            <w:pPr>
              <w:pStyle w:val="TableParagraph"/>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51</w:t>
            </w:r>
          </w:p>
        </w:tc>
        <w:tc>
          <w:tcPr>
            <w:tcW w:w="3484" w:type="dxa"/>
            <w:vAlign w:val="center"/>
          </w:tcPr>
          <w:p w:rsidR="004A502D" w:rsidRPr="0085304C" w:rsidRDefault="004A502D" w:rsidP="00DF2C85">
            <w:pPr>
              <w:pStyle w:val="TableParagraph"/>
              <w:spacing w:before="27" w:line="280"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愈</w:t>
            </w:r>
            <w:proofErr w:type="gramStart"/>
            <w:r w:rsidRPr="0085304C">
              <w:rPr>
                <w:rFonts w:ascii="Times New Roman" w:eastAsia="方正仿宋_GBK" w:hAnsi="Times New Roman" w:cs="方正仿宋_GBK" w:hint="eastAsia"/>
                <w:sz w:val="24"/>
                <w:szCs w:val="24"/>
              </w:rPr>
              <w:t>酚喷托</w:t>
            </w:r>
            <w:proofErr w:type="gramEnd"/>
            <w:r w:rsidRPr="0085304C">
              <w:rPr>
                <w:rFonts w:ascii="Times New Roman" w:eastAsia="方正仿宋_GBK" w:hAnsi="Times New Roman" w:cs="方正仿宋_GBK" w:hint="eastAsia"/>
                <w:sz w:val="24"/>
                <w:szCs w:val="24"/>
              </w:rPr>
              <w:t>异丙嗪颗粒</w:t>
            </w:r>
          </w:p>
        </w:tc>
      </w:tr>
      <w:tr w:rsidR="004A502D" w:rsidRPr="0085304C">
        <w:trPr>
          <w:trHeight w:val="341"/>
          <w:jc w:val="center"/>
        </w:trPr>
        <w:tc>
          <w:tcPr>
            <w:tcW w:w="906" w:type="dxa"/>
            <w:vAlign w:val="center"/>
          </w:tcPr>
          <w:p w:rsidR="004A502D" w:rsidRPr="0085304C" w:rsidRDefault="004A502D" w:rsidP="00DF2C85">
            <w:pPr>
              <w:pStyle w:val="TableParagraph"/>
              <w:spacing w:before="34"/>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24</w:t>
            </w:r>
          </w:p>
        </w:tc>
        <w:tc>
          <w:tcPr>
            <w:tcW w:w="3617" w:type="dxa"/>
            <w:vAlign w:val="center"/>
          </w:tcPr>
          <w:p w:rsidR="004A502D" w:rsidRPr="0085304C" w:rsidRDefault="004A502D" w:rsidP="00DF2C85">
            <w:pPr>
              <w:pStyle w:val="TableParagraph"/>
              <w:spacing w:before="28" w:line="278" w:lineRule="exact"/>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酚咖麻敏</w:t>
            </w:r>
            <w:proofErr w:type="gramEnd"/>
            <w:r w:rsidRPr="0085304C">
              <w:rPr>
                <w:rFonts w:ascii="Times New Roman" w:eastAsia="方正仿宋_GBK" w:hAnsi="Times New Roman" w:cs="方正仿宋_GBK" w:hint="eastAsia"/>
                <w:sz w:val="24"/>
                <w:szCs w:val="24"/>
              </w:rPr>
              <w:t>胶囊</w:t>
            </w:r>
          </w:p>
        </w:tc>
        <w:tc>
          <w:tcPr>
            <w:tcW w:w="962" w:type="dxa"/>
            <w:vAlign w:val="center"/>
          </w:tcPr>
          <w:p w:rsidR="004A502D" w:rsidRPr="0085304C" w:rsidRDefault="004A502D" w:rsidP="00DF2C85">
            <w:pPr>
              <w:pStyle w:val="TableParagraph"/>
              <w:spacing w:before="34"/>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52</w:t>
            </w:r>
          </w:p>
        </w:tc>
        <w:tc>
          <w:tcPr>
            <w:tcW w:w="3484" w:type="dxa"/>
            <w:vAlign w:val="center"/>
          </w:tcPr>
          <w:p w:rsidR="004A502D" w:rsidRPr="0085304C" w:rsidRDefault="004A502D" w:rsidP="00DF2C85">
            <w:pPr>
              <w:pStyle w:val="TableParagraph"/>
              <w:spacing w:before="28" w:line="278"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愈</w:t>
            </w:r>
            <w:proofErr w:type="gramStart"/>
            <w:r w:rsidRPr="0085304C">
              <w:rPr>
                <w:rFonts w:ascii="Times New Roman" w:eastAsia="方正仿宋_GBK" w:hAnsi="Times New Roman" w:cs="方正仿宋_GBK" w:hint="eastAsia"/>
                <w:sz w:val="24"/>
                <w:szCs w:val="24"/>
              </w:rPr>
              <w:t>酚</w:t>
            </w:r>
            <w:proofErr w:type="gramEnd"/>
            <w:r w:rsidRPr="0085304C">
              <w:rPr>
                <w:rFonts w:ascii="Times New Roman" w:eastAsia="方正仿宋_GBK" w:hAnsi="Times New Roman" w:cs="方正仿宋_GBK" w:hint="eastAsia"/>
                <w:sz w:val="24"/>
                <w:szCs w:val="24"/>
              </w:rPr>
              <w:t>维林片</w:t>
            </w:r>
          </w:p>
        </w:tc>
      </w:tr>
      <w:tr w:rsidR="004A502D" w:rsidRPr="0085304C">
        <w:trPr>
          <w:trHeight w:val="340"/>
          <w:jc w:val="center"/>
        </w:trPr>
        <w:tc>
          <w:tcPr>
            <w:tcW w:w="906" w:type="dxa"/>
            <w:vAlign w:val="center"/>
          </w:tcPr>
          <w:p w:rsidR="004A502D" w:rsidRPr="0085304C" w:rsidRDefault="004A502D" w:rsidP="00DF2C85">
            <w:pPr>
              <w:pStyle w:val="TableParagraph"/>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25</w:t>
            </w:r>
          </w:p>
        </w:tc>
        <w:tc>
          <w:tcPr>
            <w:tcW w:w="3617" w:type="dxa"/>
            <w:vAlign w:val="center"/>
          </w:tcPr>
          <w:p w:rsidR="004A502D" w:rsidRPr="0085304C" w:rsidRDefault="004A502D" w:rsidP="00DF2C85">
            <w:pPr>
              <w:pStyle w:val="TableParagraph"/>
              <w:spacing w:before="27" w:line="279" w:lineRule="exact"/>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酚咖</w:t>
            </w:r>
            <w:proofErr w:type="gramEnd"/>
            <w:r w:rsidRPr="0085304C">
              <w:rPr>
                <w:rFonts w:ascii="Times New Roman" w:eastAsia="方正仿宋_GBK" w:hAnsi="Times New Roman" w:cs="方正仿宋_GBK" w:hint="eastAsia"/>
                <w:sz w:val="24"/>
                <w:szCs w:val="24"/>
              </w:rPr>
              <w:t>片</w:t>
            </w:r>
          </w:p>
        </w:tc>
        <w:tc>
          <w:tcPr>
            <w:tcW w:w="962" w:type="dxa"/>
            <w:vAlign w:val="center"/>
          </w:tcPr>
          <w:p w:rsidR="004A502D" w:rsidRPr="0085304C" w:rsidRDefault="004A502D" w:rsidP="00DF2C85">
            <w:pPr>
              <w:pStyle w:val="TableParagraph"/>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53</w:t>
            </w:r>
          </w:p>
        </w:tc>
        <w:tc>
          <w:tcPr>
            <w:tcW w:w="3484" w:type="dxa"/>
            <w:vAlign w:val="center"/>
          </w:tcPr>
          <w:p w:rsidR="004A502D" w:rsidRPr="0085304C" w:rsidRDefault="004A502D" w:rsidP="00DF2C85">
            <w:pPr>
              <w:pStyle w:val="TableParagraph"/>
              <w:spacing w:before="27" w:line="279"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愈</w:t>
            </w:r>
            <w:proofErr w:type="gramStart"/>
            <w:r w:rsidRPr="0085304C">
              <w:rPr>
                <w:rFonts w:ascii="Times New Roman" w:eastAsia="方正仿宋_GBK" w:hAnsi="Times New Roman" w:cs="方正仿宋_GBK" w:hint="eastAsia"/>
                <w:sz w:val="24"/>
                <w:szCs w:val="24"/>
              </w:rPr>
              <w:t>酚</w:t>
            </w:r>
            <w:proofErr w:type="gramEnd"/>
            <w:r w:rsidRPr="0085304C">
              <w:rPr>
                <w:rFonts w:ascii="Times New Roman" w:eastAsia="方正仿宋_GBK" w:hAnsi="Times New Roman" w:cs="方正仿宋_GBK" w:hint="eastAsia"/>
                <w:sz w:val="24"/>
                <w:szCs w:val="24"/>
              </w:rPr>
              <w:t>伪麻片</w:t>
            </w:r>
          </w:p>
        </w:tc>
      </w:tr>
      <w:tr w:rsidR="004A502D" w:rsidRPr="0085304C">
        <w:trPr>
          <w:trHeight w:val="340"/>
          <w:jc w:val="center"/>
        </w:trPr>
        <w:tc>
          <w:tcPr>
            <w:tcW w:w="906" w:type="dxa"/>
            <w:vAlign w:val="center"/>
          </w:tcPr>
          <w:p w:rsidR="004A502D" w:rsidRPr="0085304C" w:rsidRDefault="004A502D" w:rsidP="00DF2C85">
            <w:pPr>
              <w:pStyle w:val="TableParagraph"/>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26</w:t>
            </w:r>
          </w:p>
        </w:tc>
        <w:tc>
          <w:tcPr>
            <w:tcW w:w="3617" w:type="dxa"/>
            <w:vAlign w:val="center"/>
          </w:tcPr>
          <w:p w:rsidR="004A502D" w:rsidRPr="0085304C" w:rsidRDefault="004A502D" w:rsidP="00DF2C85">
            <w:pPr>
              <w:pStyle w:val="TableParagraph"/>
              <w:spacing w:before="26" w:line="280" w:lineRule="exact"/>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酚麻美敏</w:t>
            </w:r>
            <w:proofErr w:type="gramEnd"/>
            <w:r w:rsidRPr="0085304C">
              <w:rPr>
                <w:rFonts w:ascii="Times New Roman" w:eastAsia="方正仿宋_GBK" w:hAnsi="Times New Roman" w:cs="方正仿宋_GBK" w:hint="eastAsia"/>
                <w:sz w:val="24"/>
                <w:szCs w:val="24"/>
              </w:rPr>
              <w:t>胶囊</w:t>
            </w:r>
          </w:p>
        </w:tc>
        <w:tc>
          <w:tcPr>
            <w:tcW w:w="962" w:type="dxa"/>
            <w:vAlign w:val="center"/>
          </w:tcPr>
          <w:p w:rsidR="004A502D" w:rsidRPr="0085304C" w:rsidRDefault="004A502D" w:rsidP="00DF2C85">
            <w:pPr>
              <w:pStyle w:val="TableParagraph"/>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54</w:t>
            </w:r>
          </w:p>
        </w:tc>
        <w:tc>
          <w:tcPr>
            <w:tcW w:w="3484" w:type="dxa"/>
            <w:vAlign w:val="center"/>
          </w:tcPr>
          <w:p w:rsidR="004A502D" w:rsidRPr="0085304C" w:rsidRDefault="004A502D" w:rsidP="00DF2C85">
            <w:pPr>
              <w:pStyle w:val="TableParagraph"/>
              <w:spacing w:before="26" w:line="280"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愈美胶囊</w:t>
            </w:r>
          </w:p>
        </w:tc>
      </w:tr>
      <w:tr w:rsidR="004A502D" w:rsidRPr="0085304C">
        <w:trPr>
          <w:trHeight w:val="340"/>
          <w:jc w:val="center"/>
        </w:trPr>
        <w:tc>
          <w:tcPr>
            <w:tcW w:w="906" w:type="dxa"/>
            <w:vAlign w:val="center"/>
          </w:tcPr>
          <w:p w:rsidR="004A502D" w:rsidRPr="0085304C" w:rsidRDefault="004A502D" w:rsidP="00DF2C85">
            <w:pPr>
              <w:pStyle w:val="TableParagraph"/>
              <w:spacing w:before="33"/>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27</w:t>
            </w:r>
          </w:p>
        </w:tc>
        <w:tc>
          <w:tcPr>
            <w:tcW w:w="3617" w:type="dxa"/>
            <w:vAlign w:val="center"/>
          </w:tcPr>
          <w:p w:rsidR="004A502D" w:rsidRPr="0085304C" w:rsidRDefault="004A502D" w:rsidP="00DF2C85">
            <w:pPr>
              <w:pStyle w:val="TableParagraph"/>
              <w:spacing w:before="28" w:line="279" w:lineRule="exact"/>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酚麻美敏</w:t>
            </w:r>
            <w:proofErr w:type="gramEnd"/>
            <w:r w:rsidRPr="0085304C">
              <w:rPr>
                <w:rFonts w:ascii="Times New Roman" w:eastAsia="方正仿宋_GBK" w:hAnsi="Times New Roman" w:cs="方正仿宋_GBK" w:hint="eastAsia"/>
                <w:sz w:val="24"/>
                <w:szCs w:val="24"/>
              </w:rPr>
              <w:t>片</w:t>
            </w:r>
          </w:p>
        </w:tc>
        <w:tc>
          <w:tcPr>
            <w:tcW w:w="962" w:type="dxa"/>
            <w:vAlign w:val="center"/>
          </w:tcPr>
          <w:p w:rsidR="004A502D" w:rsidRPr="0085304C" w:rsidRDefault="004A502D" w:rsidP="00DF2C85">
            <w:pPr>
              <w:pStyle w:val="TableParagraph"/>
              <w:spacing w:before="33"/>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55</w:t>
            </w:r>
          </w:p>
        </w:tc>
        <w:tc>
          <w:tcPr>
            <w:tcW w:w="3484" w:type="dxa"/>
            <w:vAlign w:val="center"/>
          </w:tcPr>
          <w:p w:rsidR="004A502D" w:rsidRPr="0085304C" w:rsidRDefault="004A502D" w:rsidP="00DF2C85">
            <w:pPr>
              <w:pStyle w:val="TableParagraph"/>
              <w:spacing w:before="28" w:line="279"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愈美颗粒剂</w:t>
            </w:r>
          </w:p>
        </w:tc>
      </w:tr>
      <w:tr w:rsidR="004A502D" w:rsidRPr="0085304C">
        <w:trPr>
          <w:trHeight w:val="340"/>
          <w:jc w:val="center"/>
        </w:trPr>
        <w:tc>
          <w:tcPr>
            <w:tcW w:w="906" w:type="dxa"/>
            <w:vAlign w:val="center"/>
          </w:tcPr>
          <w:p w:rsidR="004A502D" w:rsidRPr="0085304C" w:rsidRDefault="004A502D" w:rsidP="00DF2C85">
            <w:pPr>
              <w:pStyle w:val="TableParagraph"/>
              <w:ind w:left="307" w:right="299"/>
              <w:jc w:val="center"/>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28</w:t>
            </w:r>
          </w:p>
        </w:tc>
        <w:tc>
          <w:tcPr>
            <w:tcW w:w="3617" w:type="dxa"/>
            <w:vAlign w:val="center"/>
          </w:tcPr>
          <w:p w:rsidR="004A502D" w:rsidRPr="0085304C" w:rsidRDefault="004A502D" w:rsidP="00DF2C85">
            <w:pPr>
              <w:pStyle w:val="TableParagraph"/>
              <w:spacing w:before="27" w:line="280" w:lineRule="exact"/>
              <w:jc w:val="both"/>
              <w:rPr>
                <w:rFonts w:ascii="Times New Roman" w:eastAsia="方正仿宋_GBK" w:hAnsi="Times New Roman" w:cs="Times New Roman"/>
                <w:sz w:val="24"/>
                <w:szCs w:val="24"/>
              </w:rPr>
            </w:pPr>
            <w:proofErr w:type="gramStart"/>
            <w:r w:rsidRPr="0085304C">
              <w:rPr>
                <w:rFonts w:ascii="Times New Roman" w:eastAsia="方正仿宋_GBK" w:hAnsi="Times New Roman" w:cs="方正仿宋_GBK" w:hint="eastAsia"/>
                <w:sz w:val="24"/>
                <w:szCs w:val="24"/>
              </w:rPr>
              <w:t>酚</w:t>
            </w:r>
            <w:proofErr w:type="gramEnd"/>
            <w:r w:rsidRPr="0085304C">
              <w:rPr>
                <w:rFonts w:ascii="Times New Roman" w:eastAsia="方正仿宋_GBK" w:hAnsi="Times New Roman" w:cs="方正仿宋_GBK" w:hint="eastAsia"/>
                <w:sz w:val="24"/>
                <w:szCs w:val="24"/>
              </w:rPr>
              <w:t>美</w:t>
            </w:r>
            <w:proofErr w:type="gramStart"/>
            <w:r w:rsidRPr="0085304C">
              <w:rPr>
                <w:rFonts w:ascii="Times New Roman" w:eastAsia="方正仿宋_GBK" w:hAnsi="Times New Roman" w:cs="方正仿宋_GBK" w:hint="eastAsia"/>
                <w:sz w:val="24"/>
                <w:szCs w:val="24"/>
              </w:rPr>
              <w:t>愈伪麻</w:t>
            </w:r>
            <w:proofErr w:type="gramEnd"/>
            <w:r w:rsidRPr="0085304C">
              <w:rPr>
                <w:rFonts w:ascii="Times New Roman" w:eastAsia="方正仿宋_GBK" w:hAnsi="Times New Roman" w:cs="方正仿宋_GBK" w:hint="eastAsia"/>
                <w:sz w:val="24"/>
                <w:szCs w:val="24"/>
              </w:rPr>
              <w:t>口服液</w:t>
            </w:r>
          </w:p>
        </w:tc>
        <w:tc>
          <w:tcPr>
            <w:tcW w:w="962" w:type="dxa"/>
            <w:vAlign w:val="center"/>
          </w:tcPr>
          <w:p w:rsidR="004A502D" w:rsidRPr="0085304C" w:rsidRDefault="004A502D" w:rsidP="00DF2C85">
            <w:pPr>
              <w:pStyle w:val="TableParagraph"/>
              <w:ind w:left="307" w:right="297"/>
              <w:jc w:val="both"/>
              <w:rPr>
                <w:rFonts w:ascii="Times New Roman" w:eastAsia="方正仿宋_GBK" w:hAnsi="Times New Roman" w:cs="Times New Roman"/>
                <w:sz w:val="24"/>
                <w:szCs w:val="24"/>
              </w:rPr>
            </w:pPr>
            <w:r w:rsidRPr="0085304C">
              <w:rPr>
                <w:rFonts w:ascii="Times New Roman" w:eastAsia="方正仿宋_GBK" w:hAnsi="Times New Roman" w:cs="Times New Roman"/>
                <w:sz w:val="24"/>
                <w:szCs w:val="24"/>
              </w:rPr>
              <w:t>56</w:t>
            </w:r>
          </w:p>
        </w:tc>
        <w:tc>
          <w:tcPr>
            <w:tcW w:w="3484" w:type="dxa"/>
            <w:vAlign w:val="center"/>
          </w:tcPr>
          <w:p w:rsidR="004A502D" w:rsidRPr="0085304C" w:rsidRDefault="004A502D" w:rsidP="00DF2C85">
            <w:pPr>
              <w:pStyle w:val="TableParagraph"/>
              <w:spacing w:before="27" w:line="280" w:lineRule="exact"/>
              <w:ind w:left="15"/>
              <w:jc w:val="both"/>
              <w:rPr>
                <w:rFonts w:ascii="Times New Roman" w:eastAsia="方正仿宋_GBK" w:hAnsi="Times New Roman" w:cs="Times New Roman"/>
                <w:sz w:val="24"/>
                <w:szCs w:val="24"/>
              </w:rPr>
            </w:pPr>
            <w:r w:rsidRPr="0085304C">
              <w:rPr>
                <w:rFonts w:ascii="Times New Roman" w:eastAsia="方正仿宋_GBK" w:hAnsi="Times New Roman" w:cs="方正仿宋_GBK" w:hint="eastAsia"/>
                <w:sz w:val="24"/>
                <w:szCs w:val="24"/>
              </w:rPr>
              <w:t>愈美片</w:t>
            </w:r>
          </w:p>
        </w:tc>
      </w:tr>
    </w:tbl>
    <w:p w:rsidR="004A502D" w:rsidRPr="0085304C" w:rsidRDefault="004A502D" w:rsidP="00DF2C85">
      <w:pPr>
        <w:pStyle w:val="ab"/>
        <w:spacing w:line="300" w:lineRule="exact"/>
        <w:rPr>
          <w:rFonts w:cs="Times New Roman"/>
        </w:rPr>
      </w:pPr>
    </w:p>
    <w:p w:rsidR="004A502D" w:rsidRPr="0085304C" w:rsidRDefault="004A502D" w:rsidP="00895A15">
      <w:pPr>
        <w:pStyle w:val="ab"/>
        <w:spacing w:line="590" w:lineRule="exact"/>
        <w:ind w:firstLineChars="200" w:firstLine="640"/>
        <w:jc w:val="both"/>
        <w:rPr>
          <w:rFonts w:ascii="Times New Roman" w:eastAsia="黑体" w:hAnsi="Times New Roman" w:cs="Times New Roman"/>
        </w:rPr>
      </w:pPr>
      <w:r w:rsidRPr="0085304C">
        <w:rPr>
          <w:rFonts w:ascii="Times New Roman" w:eastAsia="黑体" w:hAnsi="Times New Roman" w:cs="黑体" w:hint="eastAsia"/>
        </w:rPr>
        <w:t>四、限定支付范围</w:t>
      </w:r>
    </w:p>
    <w:p w:rsidR="004A502D" w:rsidRPr="0085304C" w:rsidRDefault="004A502D" w:rsidP="00895A15">
      <w:pPr>
        <w:pStyle w:val="ab"/>
        <w:spacing w:line="590"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（十二）医疗保险统筹基金支付《药品目录》内药品所发生的费用，必须由医生开具处方或住院医嘱，参保患者自行购买药品发生的费用，由个人账户支付或个人自付。儿童或有临床证据</w:t>
      </w:r>
      <w:r w:rsidRPr="0085304C">
        <w:rPr>
          <w:rFonts w:ascii="Times New Roman" w:eastAsia="方正仿宋_GBK" w:hAnsi="Times New Roman" w:cs="方正仿宋_GBK" w:hint="eastAsia"/>
        </w:rPr>
        <w:lastRenderedPageBreak/>
        <w:t>证明为智力障碍的成人参保人员，由医生处方或住院医嘱使用与目录药品名称和剂型相同的非处方药品</w:t>
      </w:r>
      <w:r w:rsidRPr="0085304C">
        <w:rPr>
          <w:rFonts w:ascii="Times New Roman" w:eastAsia="方正仿宋_GBK" w:hAnsi="Times New Roman" w:cs="Times New Roman"/>
        </w:rPr>
        <w:t xml:space="preserve"> </w:t>
      </w:r>
      <w:r w:rsidRPr="0085304C">
        <w:rPr>
          <w:rFonts w:ascii="Times New Roman" w:eastAsia="方正仿宋_GBK" w:hAnsi="Times New Roman" w:cs="方正仿宋_GBK" w:hint="eastAsia"/>
        </w:rPr>
        <w:t>发生的费用，可以由统筹基金按规定支付。</w:t>
      </w:r>
    </w:p>
    <w:p w:rsidR="004A502D" w:rsidRPr="0085304C" w:rsidRDefault="004A502D" w:rsidP="00895A15">
      <w:pPr>
        <w:pStyle w:val="ab"/>
        <w:spacing w:line="590"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十三）“备注”栏中对部分药品规定了限定支付范围，是指符合规定情况下参保人员发生的药品费用，可按规定由基本医疗保险或生育保险基金支付。工伤保险支付药品费用时不受限定支付范围限制。经办机构在支付费用前，应核查相关证据。</w:t>
      </w:r>
    </w:p>
    <w:p w:rsidR="004A502D" w:rsidRPr="0085304C" w:rsidRDefault="004A502D" w:rsidP="00895A15">
      <w:pPr>
        <w:pStyle w:val="ac"/>
        <w:tabs>
          <w:tab w:val="left" w:pos="1803"/>
        </w:tabs>
        <w:spacing w:line="590" w:lineRule="exact"/>
        <w:ind w:left="0" w:right="0" w:firstLineChars="200"/>
        <w:jc w:val="both"/>
        <w:rPr>
          <w:rFonts w:ascii="Times New Roman" w:eastAsia="方正仿宋_GBK" w:hAnsi="Times New Roman" w:cs="Times New Roman"/>
          <w:sz w:val="32"/>
          <w:szCs w:val="32"/>
        </w:rPr>
      </w:pPr>
      <w:r w:rsidRPr="0085304C">
        <w:rPr>
          <w:rFonts w:ascii="Times New Roman" w:eastAsia="方正仿宋_GBK" w:hAnsi="Times New Roman" w:cs="Times New Roman"/>
          <w:sz w:val="32"/>
          <w:szCs w:val="32"/>
        </w:rPr>
        <w:t>1.</w:t>
      </w:r>
      <w:r w:rsidRPr="0085304C">
        <w:rPr>
          <w:rFonts w:ascii="Times New Roman" w:eastAsia="方正仿宋_GBK" w:hAnsi="Times New Roman" w:cs="方正仿宋_GBK" w:hint="eastAsia"/>
          <w:sz w:val="32"/>
          <w:szCs w:val="32"/>
        </w:rPr>
        <w:t>“备注”一栏标有“▲”的药品，仅限参保人员门诊使用和定点药店购药时</w:t>
      </w:r>
      <w:proofErr w:type="gramStart"/>
      <w:r w:rsidRPr="0085304C">
        <w:rPr>
          <w:rFonts w:ascii="Times New Roman" w:eastAsia="方正仿宋_GBK" w:hAnsi="Times New Roman" w:cs="方正仿宋_GBK" w:hint="eastAsia"/>
          <w:sz w:val="32"/>
          <w:szCs w:val="32"/>
        </w:rPr>
        <w:t>医</w:t>
      </w:r>
      <w:proofErr w:type="gramEnd"/>
      <w:r w:rsidRPr="0085304C">
        <w:rPr>
          <w:rFonts w:ascii="Times New Roman" w:eastAsia="方正仿宋_GBK" w:hAnsi="Times New Roman" w:cs="方正仿宋_GBK" w:hint="eastAsia"/>
          <w:sz w:val="32"/>
          <w:szCs w:val="32"/>
        </w:rPr>
        <w:t>保基金方</w:t>
      </w:r>
      <w:proofErr w:type="gramStart"/>
      <w:r w:rsidRPr="0085304C">
        <w:rPr>
          <w:rFonts w:ascii="Times New Roman" w:eastAsia="方正仿宋_GBK" w:hAnsi="Times New Roman" w:cs="方正仿宋_GBK" w:hint="eastAsia"/>
          <w:sz w:val="32"/>
          <w:szCs w:val="32"/>
        </w:rPr>
        <w:t>予支</w:t>
      </w:r>
      <w:proofErr w:type="gramEnd"/>
      <w:r w:rsidRPr="0085304C">
        <w:rPr>
          <w:rFonts w:ascii="Times New Roman" w:eastAsia="方正仿宋_GBK" w:hAnsi="Times New Roman" w:cs="方正仿宋_GBK" w:hint="eastAsia"/>
          <w:sz w:val="32"/>
          <w:szCs w:val="32"/>
        </w:rPr>
        <w:t>付。</w:t>
      </w:r>
    </w:p>
    <w:p w:rsidR="004A502D" w:rsidRPr="0085304C" w:rsidRDefault="004A502D" w:rsidP="00895A15">
      <w:pPr>
        <w:pStyle w:val="ac"/>
        <w:tabs>
          <w:tab w:val="left" w:pos="1803"/>
        </w:tabs>
        <w:spacing w:line="590" w:lineRule="exact"/>
        <w:ind w:left="0" w:right="0" w:firstLineChars="200"/>
        <w:jc w:val="both"/>
        <w:rPr>
          <w:rFonts w:ascii="Times New Roman" w:eastAsia="方正仿宋_GBK" w:hAnsi="Times New Roman" w:cs="Times New Roman"/>
          <w:sz w:val="32"/>
          <w:szCs w:val="32"/>
        </w:rPr>
      </w:pPr>
      <w:r w:rsidRPr="0085304C">
        <w:rPr>
          <w:rFonts w:ascii="Times New Roman" w:eastAsia="方正仿宋_GBK" w:hAnsi="Times New Roman" w:cs="Times New Roman"/>
          <w:sz w:val="32"/>
          <w:szCs w:val="32"/>
        </w:rPr>
        <w:t>2.</w:t>
      </w:r>
      <w:r w:rsidRPr="0085304C">
        <w:rPr>
          <w:rFonts w:ascii="Times New Roman" w:eastAsia="方正仿宋_GBK" w:hAnsi="Times New Roman" w:cs="方正仿宋_GBK" w:hint="eastAsia"/>
          <w:sz w:val="32"/>
          <w:szCs w:val="32"/>
        </w:rPr>
        <w:t>“备注”一栏标注了适应症的药品，</w:t>
      </w:r>
      <w:proofErr w:type="gramStart"/>
      <w:r w:rsidRPr="0085304C">
        <w:rPr>
          <w:rFonts w:ascii="Times New Roman" w:eastAsia="方正仿宋_GBK" w:hAnsi="Times New Roman" w:cs="方正仿宋_GBK" w:hint="eastAsia"/>
          <w:sz w:val="32"/>
          <w:szCs w:val="32"/>
        </w:rPr>
        <w:t>是指参保人</w:t>
      </w:r>
      <w:proofErr w:type="gramEnd"/>
      <w:r w:rsidRPr="0085304C">
        <w:rPr>
          <w:rFonts w:ascii="Times New Roman" w:eastAsia="方正仿宋_GBK" w:hAnsi="Times New Roman" w:cs="方正仿宋_GBK" w:hint="eastAsia"/>
          <w:sz w:val="32"/>
          <w:szCs w:val="32"/>
        </w:rPr>
        <w:t>员出现适应症限定范围情况并有相应的临床体征及症状、实验室和辅助检查证据以及相应的临床诊断依据，使用该药品所发生的费用可按规定支付。适应症限定不是对药品法定说明书的修改，临床医师应根据病情合理用药。</w:t>
      </w:r>
    </w:p>
    <w:p w:rsidR="004A502D" w:rsidRPr="0085304C" w:rsidRDefault="004A502D" w:rsidP="00895A15">
      <w:pPr>
        <w:pStyle w:val="ac"/>
        <w:tabs>
          <w:tab w:val="left" w:pos="1803"/>
        </w:tabs>
        <w:spacing w:line="590" w:lineRule="exact"/>
        <w:ind w:left="0" w:right="0" w:firstLineChars="200"/>
        <w:jc w:val="both"/>
        <w:rPr>
          <w:rFonts w:ascii="Times New Roman" w:eastAsia="方正仿宋_GBK" w:hAnsi="Times New Roman" w:cs="Times New Roman"/>
          <w:sz w:val="32"/>
          <w:szCs w:val="32"/>
        </w:rPr>
      </w:pPr>
      <w:r w:rsidRPr="0085304C">
        <w:rPr>
          <w:rFonts w:ascii="Times New Roman" w:eastAsia="方正仿宋_GBK" w:hAnsi="Times New Roman" w:cs="Times New Roman"/>
          <w:sz w:val="32"/>
          <w:szCs w:val="32"/>
        </w:rPr>
        <w:t>3.</w:t>
      </w:r>
      <w:r w:rsidRPr="0085304C">
        <w:rPr>
          <w:rFonts w:ascii="Times New Roman" w:eastAsia="方正仿宋_GBK" w:hAnsi="Times New Roman" w:cs="方正仿宋_GBK" w:hint="eastAsia"/>
          <w:sz w:val="32"/>
          <w:szCs w:val="32"/>
        </w:rPr>
        <w:t>“备注”一栏标注了二线用药的药品，支付时应有使用一线药品无效或不能耐受的证据。</w:t>
      </w:r>
    </w:p>
    <w:p w:rsidR="004A502D" w:rsidRPr="0085304C" w:rsidRDefault="004A502D" w:rsidP="00895A15">
      <w:pPr>
        <w:pStyle w:val="ac"/>
        <w:tabs>
          <w:tab w:val="left" w:pos="1803"/>
        </w:tabs>
        <w:spacing w:line="590" w:lineRule="exact"/>
        <w:ind w:left="0" w:right="0" w:firstLineChars="200"/>
        <w:jc w:val="both"/>
        <w:rPr>
          <w:rFonts w:ascii="Times New Roman" w:eastAsia="方正仿宋_GBK" w:hAnsi="Times New Roman" w:cs="Times New Roman"/>
          <w:sz w:val="32"/>
          <w:szCs w:val="32"/>
        </w:rPr>
      </w:pPr>
      <w:r w:rsidRPr="0085304C">
        <w:rPr>
          <w:rFonts w:ascii="Times New Roman" w:eastAsia="方正仿宋_GBK" w:hAnsi="Times New Roman" w:cs="Times New Roman"/>
          <w:sz w:val="32"/>
          <w:szCs w:val="32"/>
        </w:rPr>
        <w:t>4.</w:t>
      </w:r>
      <w:r w:rsidRPr="0085304C">
        <w:rPr>
          <w:rFonts w:ascii="Times New Roman" w:eastAsia="方正仿宋_GBK" w:hAnsi="Times New Roman" w:cs="方正仿宋_GBK" w:hint="eastAsia"/>
          <w:sz w:val="32"/>
          <w:szCs w:val="32"/>
        </w:rPr>
        <w:t>“备注”一栏标为“限工伤保险”的药品，是仅限于工伤保险基金支付的药品，不属于基本医疗保险、生育保险基金支付范围。</w:t>
      </w:r>
    </w:p>
    <w:p w:rsidR="004A502D" w:rsidRPr="0085304C" w:rsidRDefault="004A502D" w:rsidP="00895A15">
      <w:pPr>
        <w:pStyle w:val="ac"/>
        <w:tabs>
          <w:tab w:val="left" w:pos="1803"/>
        </w:tabs>
        <w:spacing w:line="590" w:lineRule="exact"/>
        <w:ind w:left="0" w:right="0" w:firstLineChars="200"/>
        <w:jc w:val="both"/>
        <w:rPr>
          <w:rFonts w:ascii="Times New Roman" w:eastAsia="方正仿宋_GBK" w:hAnsi="Times New Roman" w:cs="Times New Roman"/>
          <w:sz w:val="32"/>
          <w:szCs w:val="32"/>
        </w:rPr>
      </w:pPr>
      <w:r w:rsidRPr="0085304C">
        <w:rPr>
          <w:rFonts w:ascii="Times New Roman" w:eastAsia="方正仿宋_GBK" w:hAnsi="Times New Roman" w:cs="Times New Roman"/>
          <w:sz w:val="32"/>
          <w:szCs w:val="32"/>
        </w:rPr>
        <w:t>5.</w:t>
      </w:r>
      <w:r w:rsidRPr="0085304C">
        <w:rPr>
          <w:rFonts w:ascii="Times New Roman" w:eastAsia="方正仿宋_GBK" w:hAnsi="Times New Roman" w:cs="方正仿宋_GBK" w:hint="eastAsia"/>
          <w:sz w:val="32"/>
          <w:szCs w:val="32"/>
        </w:rPr>
        <w:t>“备注”一栏标为“限生育保险”的药品，是生育保险基金可以支付的药品，城乡居民参保人员发生的与生育有关的费用时也可支付。</w:t>
      </w:r>
    </w:p>
    <w:p w:rsidR="004A502D" w:rsidRPr="0085304C" w:rsidRDefault="004A502D" w:rsidP="00895A15">
      <w:pPr>
        <w:pStyle w:val="ab"/>
        <w:spacing w:line="590"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lastRenderedPageBreak/>
        <w:t>（十四</w:t>
      </w:r>
      <w:r w:rsidRPr="0085304C">
        <w:rPr>
          <w:rFonts w:ascii="Times New Roman" w:eastAsia="方正仿宋_GBK" w:hAnsi="Times New Roman" w:cs="方正仿宋_GBK" w:hint="eastAsia"/>
          <w:spacing w:val="-15"/>
        </w:rPr>
        <w:t>）</w:t>
      </w:r>
      <w:r w:rsidRPr="0085304C">
        <w:rPr>
          <w:rFonts w:ascii="Times New Roman" w:eastAsia="方正仿宋_GBK" w:hAnsi="Times New Roman" w:cs="方正仿宋_GBK" w:hint="eastAsia"/>
        </w:rPr>
        <w:t>协议期内谈判药品部分还规定了药品的支付标</w:t>
      </w:r>
      <w:r w:rsidRPr="0085304C">
        <w:rPr>
          <w:rFonts w:ascii="Times New Roman" w:eastAsia="方正仿宋_GBK" w:hAnsi="Times New Roman" w:cs="方正仿宋_GBK" w:hint="eastAsia"/>
          <w:spacing w:val="-2"/>
        </w:rPr>
        <w:t>准及协议有效期，支付标准包括</w:t>
      </w:r>
      <w:proofErr w:type="gramStart"/>
      <w:r w:rsidRPr="0085304C">
        <w:rPr>
          <w:rFonts w:ascii="Times New Roman" w:eastAsia="方正仿宋_GBK" w:hAnsi="Times New Roman" w:cs="方正仿宋_GBK" w:hint="eastAsia"/>
          <w:spacing w:val="-2"/>
        </w:rPr>
        <w:t>医</w:t>
      </w:r>
      <w:proofErr w:type="gramEnd"/>
      <w:r w:rsidRPr="0085304C">
        <w:rPr>
          <w:rFonts w:ascii="Times New Roman" w:eastAsia="方正仿宋_GBK" w:hAnsi="Times New Roman" w:cs="方正仿宋_GBK" w:hint="eastAsia"/>
          <w:spacing w:val="-2"/>
        </w:rPr>
        <w:t>保基金和</w:t>
      </w:r>
      <w:proofErr w:type="gramStart"/>
      <w:r w:rsidRPr="0085304C">
        <w:rPr>
          <w:rFonts w:ascii="Times New Roman" w:eastAsia="方正仿宋_GBK" w:hAnsi="Times New Roman" w:cs="方正仿宋_GBK" w:hint="eastAsia"/>
          <w:spacing w:val="-2"/>
        </w:rPr>
        <w:t>参保人</w:t>
      </w:r>
      <w:proofErr w:type="gramEnd"/>
      <w:r w:rsidRPr="0085304C">
        <w:rPr>
          <w:rFonts w:ascii="Times New Roman" w:eastAsia="方正仿宋_GBK" w:hAnsi="Times New Roman" w:cs="方正仿宋_GBK" w:hint="eastAsia"/>
          <w:spacing w:val="-2"/>
        </w:rPr>
        <w:t>员共同支付的全部费用。</w:t>
      </w:r>
    </w:p>
    <w:p w:rsidR="004A502D" w:rsidRPr="0085304C" w:rsidRDefault="004A502D" w:rsidP="00895A15">
      <w:pPr>
        <w:pStyle w:val="ab"/>
        <w:spacing w:line="590"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（十五</w:t>
      </w:r>
      <w:r w:rsidRPr="0085304C">
        <w:rPr>
          <w:rFonts w:ascii="Times New Roman" w:eastAsia="方正仿宋_GBK" w:hAnsi="Times New Roman" w:cs="方正仿宋_GBK" w:hint="eastAsia"/>
          <w:spacing w:val="-7"/>
        </w:rPr>
        <w:t>）</w:t>
      </w:r>
      <w:r w:rsidRPr="0085304C">
        <w:rPr>
          <w:rFonts w:ascii="Times New Roman" w:eastAsia="方正仿宋_GBK" w:hAnsi="Times New Roman" w:cs="方正仿宋_GBK" w:hint="eastAsia"/>
          <w:spacing w:val="-2"/>
        </w:rPr>
        <w:t>国家免费治疗艾滋病方案内的药品，不属于国</w:t>
      </w:r>
      <w:r w:rsidRPr="0085304C">
        <w:rPr>
          <w:rFonts w:ascii="Times New Roman" w:eastAsia="方正仿宋_GBK" w:hAnsi="Times New Roman" w:cs="方正仿宋_GBK" w:hint="eastAsia"/>
          <w:spacing w:val="-1"/>
        </w:rPr>
        <w:t>家免费治疗艾滋病范围的参保人员使用治疗艾滋病时，基本医疗保险基金可按规定支付。</w:t>
      </w:r>
    </w:p>
    <w:p w:rsidR="004A502D" w:rsidRPr="0085304C" w:rsidRDefault="004A502D" w:rsidP="00895A15">
      <w:pPr>
        <w:pStyle w:val="ab"/>
        <w:spacing w:line="590"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国家公共卫生项目涉及的抗结核病和抗血吸虫病药物，不属于国家公共卫生支付范围的参保人员使用时，基本医疗保险基金可按规定支付。</w:t>
      </w:r>
    </w:p>
    <w:p w:rsidR="004A502D" w:rsidRPr="0085304C" w:rsidRDefault="004A502D" w:rsidP="00895A15">
      <w:pPr>
        <w:pStyle w:val="ab"/>
        <w:spacing w:line="590"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（十六</w:t>
      </w:r>
      <w:r w:rsidRPr="0085304C">
        <w:rPr>
          <w:rFonts w:ascii="Times New Roman" w:eastAsia="方正仿宋_GBK" w:hAnsi="Times New Roman" w:cs="方正仿宋_GBK" w:hint="eastAsia"/>
          <w:spacing w:val="-7"/>
        </w:rPr>
        <w:t>）</w:t>
      </w:r>
      <w:r w:rsidRPr="0085304C">
        <w:rPr>
          <w:rFonts w:ascii="Times New Roman" w:eastAsia="方正仿宋_GBK" w:hAnsi="Times New Roman" w:cs="方正仿宋_GBK" w:hint="eastAsia"/>
          <w:spacing w:val="-8"/>
        </w:rPr>
        <w:t>参保人员使用西药部分第</w:t>
      </w:r>
      <w:r w:rsidRPr="0085304C">
        <w:rPr>
          <w:rFonts w:ascii="Times New Roman" w:eastAsia="方正仿宋_GBK" w:hAnsi="Times New Roman" w:cs="Times New Roman"/>
          <w:spacing w:val="-8"/>
        </w:rPr>
        <w:t xml:space="preserve"> </w:t>
      </w:r>
      <w:r w:rsidRPr="0085304C">
        <w:rPr>
          <w:rFonts w:ascii="Times New Roman" w:eastAsia="方正仿宋_GBK" w:hAnsi="Times New Roman" w:cs="Times New Roman"/>
        </w:rPr>
        <w:t>249-261</w:t>
      </w:r>
      <w:r w:rsidRPr="0085304C">
        <w:rPr>
          <w:rFonts w:ascii="Times New Roman" w:eastAsia="方正仿宋_GBK" w:hAnsi="Times New Roman" w:cs="Times New Roman"/>
          <w:spacing w:val="-17"/>
        </w:rPr>
        <w:t xml:space="preserve"> </w:t>
      </w:r>
      <w:r w:rsidRPr="0085304C">
        <w:rPr>
          <w:rFonts w:ascii="Times New Roman" w:eastAsia="方正仿宋_GBK" w:hAnsi="Times New Roman" w:cs="方正仿宋_GBK" w:hint="eastAsia"/>
          <w:spacing w:val="-17"/>
        </w:rPr>
        <w:t>号“胃肠外</w:t>
      </w:r>
      <w:r w:rsidRPr="0085304C">
        <w:rPr>
          <w:rFonts w:ascii="Times New Roman" w:eastAsia="方正仿宋_GBK" w:hAnsi="Times New Roman" w:cs="方正仿宋_GBK" w:hint="eastAsia"/>
          <w:spacing w:val="-8"/>
          <w:w w:val="95"/>
        </w:rPr>
        <w:t>营养剂”需经营养风险筛查，明确具有营养风险，且不能经</w:t>
      </w:r>
      <w:r w:rsidRPr="0085304C">
        <w:rPr>
          <w:rFonts w:ascii="Times New Roman" w:eastAsia="方正仿宋_GBK" w:hAnsi="Times New Roman" w:cs="Times New Roman"/>
          <w:spacing w:val="-8"/>
          <w:w w:val="95"/>
        </w:rPr>
        <w:t xml:space="preserve"> </w:t>
      </w:r>
      <w:r w:rsidRPr="0085304C">
        <w:rPr>
          <w:rFonts w:ascii="Times New Roman" w:eastAsia="方正仿宋_GBK" w:hAnsi="Times New Roman" w:cs="方正仿宋_GBK" w:hint="eastAsia"/>
          <w:spacing w:val="-8"/>
        </w:rPr>
        <w:t>饮食或使用“肠内营养剂”补充足够营养的重症住院患者方</w:t>
      </w:r>
      <w:proofErr w:type="gramStart"/>
      <w:r w:rsidRPr="0085304C">
        <w:rPr>
          <w:rFonts w:ascii="Times New Roman" w:eastAsia="方正仿宋_GBK" w:hAnsi="Times New Roman" w:cs="方正仿宋_GBK" w:hint="eastAsia"/>
        </w:rPr>
        <w:t>予支</w:t>
      </w:r>
      <w:proofErr w:type="gramEnd"/>
      <w:r w:rsidRPr="0085304C">
        <w:rPr>
          <w:rFonts w:ascii="Times New Roman" w:eastAsia="方正仿宋_GBK" w:hAnsi="Times New Roman" w:cs="方正仿宋_GBK" w:hint="eastAsia"/>
        </w:rPr>
        <w:t>付。</w:t>
      </w:r>
    </w:p>
    <w:p w:rsidR="004A502D" w:rsidRPr="0085304C" w:rsidRDefault="004A502D" w:rsidP="00895A15">
      <w:pPr>
        <w:pStyle w:val="ab"/>
        <w:spacing w:line="590"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w:t>
      </w:r>
      <w:r w:rsidRPr="0085304C">
        <w:rPr>
          <w:rFonts w:ascii="Times New Roman" w:eastAsia="方正仿宋_GBK" w:hAnsi="Times New Roman" w:cs="方正仿宋_GBK" w:hint="eastAsia"/>
          <w:spacing w:val="7"/>
        </w:rPr>
        <w:t>十七</w:t>
      </w:r>
      <w:r w:rsidRPr="0085304C">
        <w:rPr>
          <w:rFonts w:ascii="Times New Roman" w:eastAsia="方正仿宋_GBK" w:hAnsi="Times New Roman" w:cs="方正仿宋_GBK" w:hint="eastAsia"/>
          <w:spacing w:val="9"/>
        </w:rPr>
        <w:t>）</w:t>
      </w:r>
      <w:r w:rsidRPr="0085304C">
        <w:rPr>
          <w:rFonts w:ascii="Times New Roman" w:eastAsia="方正仿宋_GBK" w:hAnsi="Times New Roman" w:cs="方正仿宋_GBK" w:hint="eastAsia"/>
          <w:spacing w:val="-2"/>
        </w:rPr>
        <w:t>参保人员使用西药部分第</w:t>
      </w:r>
      <w:r w:rsidRPr="0085304C">
        <w:rPr>
          <w:rFonts w:ascii="Times New Roman" w:eastAsia="方正仿宋_GBK" w:hAnsi="Times New Roman" w:cs="Times New Roman"/>
          <w:spacing w:val="-2"/>
        </w:rPr>
        <w:t xml:space="preserve"> </w:t>
      </w:r>
      <w:r w:rsidRPr="0085304C">
        <w:rPr>
          <w:rFonts w:ascii="Times New Roman" w:eastAsia="方正仿宋_GBK" w:hAnsi="Times New Roman" w:cs="Times New Roman"/>
        </w:rPr>
        <w:t>1192-1205</w:t>
      </w:r>
      <w:r w:rsidRPr="0085304C">
        <w:rPr>
          <w:rFonts w:ascii="Times New Roman" w:eastAsia="方正仿宋_GBK" w:hAnsi="Times New Roman" w:cs="Times New Roman"/>
          <w:spacing w:val="-12"/>
        </w:rPr>
        <w:t xml:space="preserve"> </w:t>
      </w:r>
      <w:r w:rsidRPr="0085304C">
        <w:rPr>
          <w:rFonts w:ascii="Times New Roman" w:eastAsia="方正仿宋_GBK" w:hAnsi="Times New Roman" w:cs="方正仿宋_GBK" w:hint="eastAsia"/>
          <w:spacing w:val="-12"/>
        </w:rPr>
        <w:t>号“肠内</w:t>
      </w:r>
      <w:r w:rsidRPr="0085304C">
        <w:rPr>
          <w:rFonts w:ascii="Times New Roman" w:eastAsia="方正仿宋_GBK" w:hAnsi="Times New Roman" w:cs="方正仿宋_GBK" w:hint="eastAsia"/>
          <w:spacing w:val="-7"/>
        </w:rPr>
        <w:t>营养剂”，需经营养风险筛查，明确具有营养风险，且应为不能经饮食补充足够营养的重症住院患者时方</w:t>
      </w:r>
      <w:proofErr w:type="gramStart"/>
      <w:r w:rsidRPr="0085304C">
        <w:rPr>
          <w:rFonts w:ascii="Times New Roman" w:eastAsia="方正仿宋_GBK" w:hAnsi="Times New Roman" w:cs="方正仿宋_GBK" w:hint="eastAsia"/>
          <w:spacing w:val="-7"/>
        </w:rPr>
        <w:t>予支</w:t>
      </w:r>
      <w:proofErr w:type="gramEnd"/>
      <w:r w:rsidRPr="0085304C">
        <w:rPr>
          <w:rFonts w:ascii="Times New Roman" w:eastAsia="方正仿宋_GBK" w:hAnsi="Times New Roman" w:cs="方正仿宋_GBK" w:hint="eastAsia"/>
          <w:spacing w:val="-7"/>
        </w:rPr>
        <w:t>付。</w:t>
      </w:r>
    </w:p>
    <w:p w:rsidR="004A502D" w:rsidRPr="0085304C" w:rsidRDefault="004A502D" w:rsidP="00895A15">
      <w:pPr>
        <w:pStyle w:val="ab"/>
        <w:spacing w:line="590" w:lineRule="exact"/>
        <w:ind w:firstLineChars="200" w:firstLine="605"/>
        <w:jc w:val="both"/>
        <w:rPr>
          <w:rFonts w:ascii="Times New Roman" w:eastAsia="方正仿宋_GBK" w:hAnsi="Times New Roman" w:cs="Times New Roman"/>
        </w:rPr>
      </w:pPr>
      <w:r w:rsidRPr="0085304C">
        <w:rPr>
          <w:rFonts w:ascii="Times New Roman" w:eastAsia="方正仿宋_GBK" w:hAnsi="Times New Roman" w:cs="方正仿宋_GBK" w:hint="eastAsia"/>
          <w:w w:val="95"/>
        </w:rPr>
        <w:t>（十八</w:t>
      </w:r>
      <w:r w:rsidRPr="0085304C">
        <w:rPr>
          <w:rFonts w:ascii="Times New Roman" w:eastAsia="方正仿宋_GBK" w:hAnsi="Times New Roman" w:cs="方正仿宋_GBK" w:hint="eastAsia"/>
          <w:spacing w:val="-5"/>
          <w:w w:val="95"/>
        </w:rPr>
        <w:t>）</w:t>
      </w:r>
      <w:r w:rsidRPr="0085304C">
        <w:rPr>
          <w:rFonts w:ascii="Times New Roman" w:eastAsia="方正仿宋_GBK" w:hAnsi="Times New Roman" w:cs="方正仿宋_GBK" w:hint="eastAsia"/>
          <w:spacing w:val="-1"/>
          <w:w w:val="95"/>
        </w:rPr>
        <w:t>中药饮片部分标注“□”的指单独使用时不予</w:t>
      </w:r>
      <w:r w:rsidRPr="0085304C">
        <w:rPr>
          <w:rFonts w:ascii="Times New Roman" w:eastAsia="方正仿宋_GBK" w:hAnsi="Times New Roman" w:cs="方正仿宋_GBK" w:hint="eastAsia"/>
          <w:spacing w:val="-1"/>
        </w:rPr>
        <w:t>支付，且全部由这些饮片组成的处方也不予支付。</w:t>
      </w:r>
    </w:p>
    <w:p w:rsidR="004A502D" w:rsidRPr="0085304C" w:rsidRDefault="004A502D" w:rsidP="00895A15">
      <w:pPr>
        <w:pStyle w:val="ab"/>
        <w:spacing w:line="590" w:lineRule="exact"/>
        <w:ind w:firstLineChars="200" w:firstLine="640"/>
        <w:jc w:val="both"/>
        <w:rPr>
          <w:rFonts w:ascii="Times New Roman" w:eastAsia="黑体" w:hAnsi="Times New Roman" w:cs="Times New Roman"/>
        </w:rPr>
      </w:pPr>
      <w:r w:rsidRPr="0085304C">
        <w:rPr>
          <w:rFonts w:ascii="Times New Roman" w:eastAsia="黑体" w:hAnsi="Times New Roman" w:cs="黑体" w:hint="eastAsia"/>
        </w:rPr>
        <w:t>五、其他</w:t>
      </w:r>
    </w:p>
    <w:p w:rsidR="004A502D" w:rsidRPr="0085304C" w:rsidRDefault="004A502D" w:rsidP="00895A15">
      <w:pPr>
        <w:pStyle w:val="ab"/>
        <w:spacing w:line="590" w:lineRule="exact"/>
        <w:ind w:firstLineChars="200" w:firstLine="640"/>
        <w:jc w:val="both"/>
        <w:rPr>
          <w:rFonts w:ascii="Times New Roman" w:eastAsia="方正仿宋_GBK" w:hAnsi="Times New Roman" w:cs="Times New Roman"/>
        </w:rPr>
      </w:pPr>
      <w:r w:rsidRPr="0085304C">
        <w:rPr>
          <w:rFonts w:ascii="Times New Roman" w:eastAsia="方正仿宋_GBK" w:hAnsi="Times New Roman" w:cs="方正仿宋_GBK" w:hint="eastAsia"/>
        </w:rPr>
        <w:t>（十九</w:t>
      </w:r>
      <w:r w:rsidRPr="0085304C">
        <w:rPr>
          <w:rFonts w:ascii="Times New Roman" w:eastAsia="方正仿宋_GBK" w:hAnsi="Times New Roman" w:cs="方正仿宋_GBK" w:hint="eastAsia"/>
          <w:spacing w:val="-5"/>
        </w:rPr>
        <w:t>）</w:t>
      </w:r>
      <w:r w:rsidRPr="0085304C">
        <w:rPr>
          <w:rFonts w:ascii="Times New Roman" w:eastAsia="方正仿宋_GBK" w:hAnsi="Times New Roman" w:cs="方正仿宋_GBK" w:hint="eastAsia"/>
          <w:spacing w:val="-2"/>
        </w:rPr>
        <w:t>中成药部分药品处方中含有的</w:t>
      </w:r>
      <w:r w:rsidRPr="0085304C">
        <w:rPr>
          <w:rFonts w:ascii="Times New Roman" w:eastAsia="方正仿宋_GBK" w:hAnsi="Times New Roman" w:cs="Times New Roman"/>
          <w:spacing w:val="-2"/>
        </w:rPr>
        <w:t>‘</w:t>
      </w:r>
      <w:r w:rsidRPr="0085304C">
        <w:rPr>
          <w:rFonts w:ascii="Times New Roman" w:eastAsia="方正仿宋_GBK" w:hAnsi="Times New Roman" w:cs="方正仿宋_GBK" w:hint="eastAsia"/>
          <w:spacing w:val="-2"/>
        </w:rPr>
        <w:t>麝香</w:t>
      </w:r>
      <w:r w:rsidRPr="0085304C">
        <w:rPr>
          <w:rFonts w:ascii="Times New Roman" w:eastAsia="方正仿宋_GBK" w:hAnsi="Times New Roman" w:cs="Times New Roman"/>
          <w:spacing w:val="-2"/>
        </w:rPr>
        <w:t>’</w:t>
      </w:r>
      <w:r w:rsidRPr="0085304C">
        <w:rPr>
          <w:rFonts w:ascii="Times New Roman" w:eastAsia="方正仿宋_GBK" w:hAnsi="Times New Roman" w:cs="方正仿宋_GBK" w:hint="eastAsia"/>
          <w:spacing w:val="-2"/>
        </w:rPr>
        <w:t>是指人</w:t>
      </w:r>
      <w:r w:rsidRPr="0085304C">
        <w:rPr>
          <w:rFonts w:ascii="Times New Roman" w:eastAsia="方正仿宋_GBK" w:hAnsi="Times New Roman" w:cs="方正仿宋_GBK" w:hint="eastAsia"/>
          <w:spacing w:val="-15"/>
        </w:rPr>
        <w:t>工麝香，</w:t>
      </w:r>
      <w:r w:rsidRPr="0085304C">
        <w:rPr>
          <w:rFonts w:ascii="Times New Roman" w:eastAsia="方正仿宋_GBK" w:hAnsi="Times New Roman" w:cs="Times New Roman"/>
          <w:spacing w:val="-15"/>
        </w:rPr>
        <w:t>‘</w:t>
      </w:r>
      <w:r w:rsidRPr="0085304C">
        <w:rPr>
          <w:rFonts w:ascii="Times New Roman" w:eastAsia="方正仿宋_GBK" w:hAnsi="Times New Roman" w:cs="方正仿宋_GBK" w:hint="eastAsia"/>
          <w:spacing w:val="-15"/>
        </w:rPr>
        <w:t>牛黄</w:t>
      </w:r>
      <w:r w:rsidRPr="0085304C">
        <w:rPr>
          <w:rFonts w:ascii="Times New Roman" w:eastAsia="方正仿宋_GBK" w:hAnsi="Times New Roman" w:cs="Times New Roman"/>
          <w:spacing w:val="-15"/>
        </w:rPr>
        <w:t>’</w:t>
      </w:r>
      <w:r w:rsidRPr="0085304C">
        <w:rPr>
          <w:rFonts w:ascii="Times New Roman" w:eastAsia="方正仿宋_GBK" w:hAnsi="Times New Roman" w:cs="方正仿宋_GBK" w:hint="eastAsia"/>
          <w:spacing w:val="-15"/>
        </w:rPr>
        <w:t>是指人工牛黄、培植牛黄和体外培育牛黄。</w:t>
      </w:r>
      <w:r w:rsidRPr="0085304C">
        <w:rPr>
          <w:rFonts w:ascii="Times New Roman" w:eastAsia="方正仿宋_GBK" w:hAnsi="Times New Roman" w:cs="方正仿宋_GBK" w:hint="eastAsia"/>
        </w:rPr>
        <w:t>含天然麝香和天然牛黄的药品不予支付。</w:t>
      </w:r>
    </w:p>
    <w:p w:rsidR="004A502D" w:rsidRPr="0085304C" w:rsidRDefault="004A502D" w:rsidP="00D12990">
      <w:pPr>
        <w:tabs>
          <w:tab w:val="left" w:pos="1125"/>
        </w:tabs>
        <w:rPr>
          <w:rFonts w:cs="Times New Roman"/>
        </w:rPr>
        <w:sectPr w:rsidR="004A502D" w:rsidRPr="0085304C" w:rsidSect="00325873">
          <w:pgSz w:w="11910" w:h="16840"/>
          <w:pgMar w:top="1814" w:right="1531" w:bottom="1985" w:left="1531" w:header="851" w:footer="1474" w:gutter="0"/>
          <w:cols w:space="720"/>
        </w:sectPr>
      </w:pPr>
    </w:p>
    <w:p w:rsidR="004A502D" w:rsidRPr="0085304C" w:rsidRDefault="004A502D" w:rsidP="00640597">
      <w:pPr>
        <w:tabs>
          <w:tab w:val="left" w:pos="2315"/>
          <w:tab w:val="left" w:pos="4591"/>
          <w:tab w:val="left" w:pos="7107"/>
          <w:tab w:val="left" w:pos="9783"/>
        </w:tabs>
        <w:jc w:val="left"/>
        <w:rPr>
          <w:rFonts w:ascii="Times New Roman" w:eastAsia="黑体" w:hAnsi="Times New Roman" w:cs="Times New Roman"/>
          <w:kern w:val="0"/>
          <w:sz w:val="32"/>
          <w:szCs w:val="32"/>
        </w:rPr>
      </w:pPr>
      <w:r w:rsidRPr="0085304C">
        <w:rPr>
          <w:rFonts w:ascii="Times New Roman" w:eastAsia="黑体" w:hAnsi="Times New Roman" w:cs="黑体" w:hint="eastAsia"/>
          <w:kern w:val="0"/>
          <w:sz w:val="32"/>
          <w:szCs w:val="32"/>
        </w:rPr>
        <w:lastRenderedPageBreak/>
        <w:t>附件</w:t>
      </w:r>
      <w:r w:rsidRPr="0085304C">
        <w:rPr>
          <w:rFonts w:ascii="Times New Roman" w:eastAsia="黑体" w:hAnsi="Times New Roman" w:cs="Times New Roman"/>
          <w:kern w:val="0"/>
          <w:sz w:val="32"/>
          <w:szCs w:val="32"/>
        </w:rPr>
        <w:t>3</w:t>
      </w:r>
    </w:p>
    <w:p w:rsidR="004A502D" w:rsidRPr="0085304C" w:rsidRDefault="004A502D" w:rsidP="00BE0ACD">
      <w:pPr>
        <w:widowControl/>
        <w:spacing w:beforeLines="50" w:before="120"/>
        <w:jc w:val="center"/>
        <w:rPr>
          <w:rFonts w:ascii="Times New Roman" w:eastAsia="方正小标宋_GBK" w:hAnsi="Times New Roman" w:cs="Times New Roman"/>
          <w:kern w:val="0"/>
          <w:sz w:val="36"/>
          <w:szCs w:val="36"/>
        </w:rPr>
      </w:pPr>
      <w:r w:rsidRPr="0085304C">
        <w:rPr>
          <w:rFonts w:ascii="Times New Roman" w:eastAsia="方正小标宋_GBK" w:hAnsi="Times New Roman" w:cs="方正小标宋_GBK" w:hint="eastAsia"/>
          <w:kern w:val="0"/>
          <w:sz w:val="36"/>
          <w:szCs w:val="36"/>
        </w:rPr>
        <w:t>《江苏省基本医疗保险诊疗项目和医疗服务设施范围及支付标准（</w:t>
      </w:r>
      <w:r w:rsidRPr="0085304C">
        <w:rPr>
          <w:rFonts w:ascii="Times New Roman" w:eastAsia="方正小标宋_GBK" w:hAnsi="Times New Roman" w:cs="Times New Roman"/>
          <w:kern w:val="0"/>
          <w:sz w:val="36"/>
          <w:szCs w:val="36"/>
        </w:rPr>
        <w:t>20210727</w:t>
      </w:r>
      <w:r w:rsidRPr="0085304C">
        <w:rPr>
          <w:rFonts w:ascii="Times New Roman" w:eastAsia="方正小标宋_GBK" w:hAnsi="Times New Roman" w:cs="方正小标宋_GBK" w:hint="eastAsia"/>
          <w:kern w:val="0"/>
          <w:sz w:val="36"/>
          <w:szCs w:val="36"/>
        </w:rPr>
        <w:t>）》中</w:t>
      </w:r>
    </w:p>
    <w:p w:rsidR="004A502D" w:rsidRPr="0085304C" w:rsidRDefault="004A502D" w:rsidP="00BE0ACD">
      <w:pPr>
        <w:widowControl/>
        <w:spacing w:afterLines="50" w:after="120"/>
        <w:jc w:val="center"/>
        <w:rPr>
          <w:rFonts w:ascii="Times New Roman" w:eastAsia="方正小标宋_GBK" w:hAnsi="Times New Roman" w:cs="Times New Roman"/>
          <w:kern w:val="0"/>
          <w:sz w:val="36"/>
          <w:szCs w:val="36"/>
        </w:rPr>
      </w:pPr>
      <w:r w:rsidRPr="0085304C">
        <w:rPr>
          <w:rFonts w:ascii="Times New Roman" w:eastAsia="方正小标宋_GBK" w:hAnsi="Times New Roman" w:cs="方正小标宋_GBK" w:hint="eastAsia"/>
          <w:kern w:val="0"/>
          <w:sz w:val="36"/>
          <w:szCs w:val="36"/>
        </w:rPr>
        <w:t>有限定支付范围的诊疗项目</w:t>
      </w:r>
    </w:p>
    <w:tbl>
      <w:tblPr>
        <w:tblW w:w="15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000" w:firstRow="0" w:lastRow="0" w:firstColumn="0" w:lastColumn="0" w:noHBand="0" w:noVBand="0"/>
      </w:tblPr>
      <w:tblGrid>
        <w:gridCol w:w="414"/>
        <w:gridCol w:w="1742"/>
        <w:gridCol w:w="2825"/>
        <w:gridCol w:w="2278"/>
        <w:gridCol w:w="2676"/>
        <w:gridCol w:w="5637"/>
      </w:tblGrid>
      <w:tr w:rsidR="004A502D" w:rsidRPr="0085304C">
        <w:trPr>
          <w:trHeight w:val="630"/>
          <w:tblHeader/>
          <w:jc w:val="center"/>
        </w:trPr>
        <w:tc>
          <w:tcPr>
            <w:tcW w:w="414" w:type="dxa"/>
            <w:vAlign w:val="center"/>
          </w:tcPr>
          <w:p w:rsidR="004A502D" w:rsidRPr="0085304C" w:rsidRDefault="004A502D" w:rsidP="00640597">
            <w:pPr>
              <w:widowControl/>
              <w:spacing w:line="320" w:lineRule="exact"/>
              <w:jc w:val="center"/>
              <w:rPr>
                <w:rFonts w:ascii="Times New Roman" w:eastAsia="方正黑体_GBK" w:hAnsi="Times New Roman" w:cs="Times New Roman"/>
                <w:kern w:val="0"/>
                <w:sz w:val="24"/>
                <w:szCs w:val="24"/>
              </w:rPr>
            </w:pPr>
            <w:r w:rsidRPr="0085304C">
              <w:rPr>
                <w:rFonts w:ascii="Times New Roman" w:eastAsia="方正黑体_GBK" w:hAnsi="Times New Roman" w:cs="方正黑体_GBK" w:hint="eastAsia"/>
                <w:kern w:val="0"/>
                <w:sz w:val="24"/>
                <w:szCs w:val="24"/>
              </w:rPr>
              <w:t>序号</w:t>
            </w:r>
          </w:p>
        </w:tc>
        <w:tc>
          <w:tcPr>
            <w:tcW w:w="1742" w:type="dxa"/>
            <w:vAlign w:val="center"/>
          </w:tcPr>
          <w:p w:rsidR="004A502D" w:rsidRPr="0085304C" w:rsidRDefault="004A502D" w:rsidP="00640597">
            <w:pPr>
              <w:widowControl/>
              <w:spacing w:line="320" w:lineRule="exact"/>
              <w:jc w:val="center"/>
              <w:rPr>
                <w:rFonts w:ascii="Times New Roman" w:eastAsia="方正黑体_GBK" w:hAnsi="Times New Roman" w:cs="Times New Roman"/>
                <w:kern w:val="0"/>
                <w:sz w:val="24"/>
                <w:szCs w:val="24"/>
              </w:rPr>
            </w:pPr>
            <w:r w:rsidRPr="0085304C">
              <w:rPr>
                <w:rFonts w:ascii="Times New Roman" w:eastAsia="方正黑体_GBK" w:hAnsi="Times New Roman" w:cs="方正黑体_GBK" w:hint="eastAsia"/>
                <w:kern w:val="0"/>
                <w:sz w:val="24"/>
                <w:szCs w:val="24"/>
              </w:rPr>
              <w:t>收费项目编码</w:t>
            </w:r>
          </w:p>
        </w:tc>
        <w:tc>
          <w:tcPr>
            <w:tcW w:w="2825" w:type="dxa"/>
            <w:vAlign w:val="center"/>
          </w:tcPr>
          <w:p w:rsidR="004A502D" w:rsidRPr="0085304C" w:rsidRDefault="004A502D" w:rsidP="00640597">
            <w:pPr>
              <w:widowControl/>
              <w:spacing w:line="320" w:lineRule="exact"/>
              <w:jc w:val="center"/>
              <w:rPr>
                <w:rFonts w:ascii="Times New Roman" w:eastAsia="方正黑体_GBK" w:hAnsi="Times New Roman" w:cs="Times New Roman"/>
                <w:kern w:val="0"/>
                <w:sz w:val="24"/>
                <w:szCs w:val="24"/>
              </w:rPr>
            </w:pPr>
            <w:r w:rsidRPr="0085304C">
              <w:rPr>
                <w:rFonts w:ascii="Times New Roman" w:eastAsia="方正黑体_GBK" w:hAnsi="Times New Roman" w:cs="方正黑体_GBK" w:hint="eastAsia"/>
                <w:kern w:val="0"/>
                <w:sz w:val="24"/>
                <w:szCs w:val="24"/>
              </w:rPr>
              <w:t>收费项目名称</w:t>
            </w:r>
          </w:p>
        </w:tc>
        <w:tc>
          <w:tcPr>
            <w:tcW w:w="2278" w:type="dxa"/>
            <w:vAlign w:val="center"/>
          </w:tcPr>
          <w:p w:rsidR="004A502D" w:rsidRPr="0085304C" w:rsidRDefault="004A502D" w:rsidP="00640597">
            <w:pPr>
              <w:widowControl/>
              <w:spacing w:line="320" w:lineRule="exact"/>
              <w:jc w:val="center"/>
              <w:rPr>
                <w:rFonts w:ascii="Times New Roman" w:eastAsia="方正黑体_GBK" w:hAnsi="Times New Roman" w:cs="Times New Roman"/>
                <w:kern w:val="0"/>
                <w:sz w:val="24"/>
                <w:szCs w:val="24"/>
              </w:rPr>
            </w:pPr>
            <w:r w:rsidRPr="0085304C">
              <w:rPr>
                <w:rFonts w:ascii="Times New Roman" w:eastAsia="方正黑体_GBK" w:hAnsi="Times New Roman" w:cs="方正黑体_GBK" w:hint="eastAsia"/>
                <w:kern w:val="0"/>
                <w:sz w:val="24"/>
                <w:szCs w:val="24"/>
              </w:rPr>
              <w:t>国家医疗服务项目</w:t>
            </w:r>
          </w:p>
          <w:p w:rsidR="004A502D" w:rsidRPr="0085304C" w:rsidRDefault="004A502D" w:rsidP="00640597">
            <w:pPr>
              <w:widowControl/>
              <w:spacing w:line="320" w:lineRule="exact"/>
              <w:jc w:val="center"/>
              <w:rPr>
                <w:rFonts w:ascii="Times New Roman" w:eastAsia="方正黑体_GBK" w:hAnsi="Times New Roman" w:cs="Times New Roman"/>
                <w:kern w:val="0"/>
                <w:sz w:val="24"/>
                <w:szCs w:val="24"/>
              </w:rPr>
            </w:pPr>
            <w:r w:rsidRPr="0085304C">
              <w:rPr>
                <w:rFonts w:ascii="Times New Roman" w:eastAsia="方正黑体_GBK" w:hAnsi="Times New Roman" w:cs="方正黑体_GBK" w:hint="eastAsia"/>
                <w:kern w:val="0"/>
                <w:sz w:val="24"/>
                <w:szCs w:val="24"/>
              </w:rPr>
              <w:t>代码</w:t>
            </w:r>
          </w:p>
        </w:tc>
        <w:tc>
          <w:tcPr>
            <w:tcW w:w="2676" w:type="dxa"/>
            <w:vAlign w:val="center"/>
          </w:tcPr>
          <w:p w:rsidR="004A502D" w:rsidRPr="0085304C" w:rsidRDefault="004A502D" w:rsidP="00640597">
            <w:pPr>
              <w:widowControl/>
              <w:spacing w:line="320" w:lineRule="exact"/>
              <w:jc w:val="center"/>
              <w:rPr>
                <w:rFonts w:ascii="Times New Roman" w:eastAsia="方正黑体_GBK" w:hAnsi="Times New Roman" w:cs="Times New Roman"/>
                <w:kern w:val="0"/>
                <w:sz w:val="24"/>
                <w:szCs w:val="24"/>
              </w:rPr>
            </w:pPr>
            <w:r w:rsidRPr="0085304C">
              <w:rPr>
                <w:rFonts w:ascii="Times New Roman" w:eastAsia="方正黑体_GBK" w:hAnsi="Times New Roman" w:cs="方正黑体_GBK" w:hint="eastAsia"/>
                <w:kern w:val="0"/>
                <w:sz w:val="24"/>
                <w:szCs w:val="24"/>
              </w:rPr>
              <w:t>国家医疗服务项目名称</w:t>
            </w:r>
          </w:p>
        </w:tc>
        <w:tc>
          <w:tcPr>
            <w:tcW w:w="5637" w:type="dxa"/>
            <w:vAlign w:val="center"/>
          </w:tcPr>
          <w:p w:rsidR="004A502D" w:rsidRPr="0085304C" w:rsidRDefault="004A502D" w:rsidP="00640597">
            <w:pPr>
              <w:widowControl/>
              <w:spacing w:line="320" w:lineRule="exact"/>
              <w:jc w:val="center"/>
              <w:rPr>
                <w:rFonts w:ascii="Times New Roman" w:eastAsia="方正黑体_GBK" w:hAnsi="Times New Roman" w:cs="Times New Roman"/>
                <w:kern w:val="0"/>
                <w:sz w:val="24"/>
                <w:szCs w:val="24"/>
              </w:rPr>
            </w:pPr>
            <w:r w:rsidRPr="0085304C">
              <w:rPr>
                <w:rFonts w:ascii="Times New Roman" w:eastAsia="方正黑体_GBK" w:hAnsi="Times New Roman" w:cs="方正黑体_GBK" w:hint="eastAsia"/>
                <w:kern w:val="0"/>
                <w:sz w:val="24"/>
                <w:szCs w:val="24"/>
              </w:rPr>
              <w:t>说明</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110200001-a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普通门诊诊察费（儿童专科晚间）</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001102000010000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普通门诊诊查费</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限儿童</w:t>
            </w:r>
            <w:proofErr w:type="gramEnd"/>
            <w:r w:rsidRPr="0085304C">
              <w:rPr>
                <w:rFonts w:ascii="Times New Roman" w:eastAsia="方正仿宋_GBK" w:hAnsi="Times New Roman" w:cs="方正仿宋_GBK" w:hint="eastAsia"/>
                <w:kern w:val="0"/>
                <w:sz w:val="24"/>
                <w:szCs w:val="24"/>
              </w:rPr>
              <w:t>专科医院</w:t>
            </w:r>
          </w:p>
        </w:tc>
      </w:tr>
      <w:tr w:rsidR="004A502D" w:rsidRPr="0085304C">
        <w:trPr>
          <w:trHeight w:val="7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110200001-b</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普通门诊诊察费（儿童专科晚间）</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001102000010000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普通门诊诊查费</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指综合性医院、中医院</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110200002-e</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特需门诊诊察费</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001102000010000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普通门诊诊查费</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特需服务项目，限民营医疗机构收取</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住院诊察费</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001102000050000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住院诊查费</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产科新生儿不得收取</w:t>
            </w:r>
          </w:p>
        </w:tc>
      </w:tr>
      <w:tr w:rsidR="004A502D" w:rsidRPr="0085304C">
        <w:trPr>
          <w:trHeight w:val="7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4</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1109-a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传染（皮肤）病医院（病区）消毒费加收</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321109000000100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传染（皮肤）病医院（病区）消毒费加收</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w:t>
            </w:r>
            <w:r w:rsidRPr="0085304C">
              <w:rPr>
                <w:rFonts w:ascii="Times New Roman" w:eastAsia="方正仿宋_GBK" w:hAnsi="Times New Roman" w:cs="Times New Roman"/>
                <w:kern w:val="0"/>
                <w:sz w:val="24"/>
                <w:szCs w:val="24"/>
              </w:rPr>
              <w:t>110900001</w:t>
            </w:r>
            <w:r w:rsidRPr="0085304C">
              <w:rPr>
                <w:rFonts w:ascii="Times New Roman" w:eastAsia="方正仿宋_GBK" w:hAnsi="Times New Roman" w:cs="方正仿宋_GBK" w:hint="eastAsia"/>
                <w:kern w:val="0"/>
                <w:sz w:val="24"/>
                <w:szCs w:val="24"/>
              </w:rPr>
              <w:t>收取</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5</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110900001-h</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母婴同室婴儿床位费</w:t>
            </w:r>
            <w:r w:rsidRPr="0085304C">
              <w:rPr>
                <w:rFonts w:ascii="Times New Roman" w:eastAsia="方正仿宋_GBK" w:hAnsi="Times New Roman" w:cs="Times New Roman"/>
                <w:kern w:val="0"/>
                <w:sz w:val="24"/>
                <w:szCs w:val="24"/>
              </w:rPr>
              <w:t>A</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001109000010000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普通病房床位费</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仅限符合条件的爱婴医院收取，且不得与新生儿床位费同时收取。</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6</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110900001-j</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母婴同室婴儿床费</w:t>
            </w:r>
            <w:r w:rsidRPr="0085304C">
              <w:rPr>
                <w:rFonts w:ascii="Times New Roman" w:eastAsia="方正仿宋_GBK" w:hAnsi="Times New Roman" w:cs="Times New Roman"/>
                <w:kern w:val="0"/>
                <w:sz w:val="24"/>
                <w:szCs w:val="24"/>
              </w:rPr>
              <w:t>B</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001109000010000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普通病房床位费</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仅限符合条件的爱婴医院收取，且不得与新生儿床位费同时收取。</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7</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110900001-k</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简易病床床位费</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001109000010000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普通病房床位费</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不得超过四人及以上多人间床位费价格的</w:t>
            </w:r>
            <w:r w:rsidRPr="0085304C">
              <w:rPr>
                <w:rFonts w:ascii="Times New Roman" w:eastAsia="方正仿宋_GBK" w:hAnsi="Times New Roman" w:cs="Times New Roman"/>
                <w:kern w:val="0"/>
                <w:sz w:val="24"/>
                <w:szCs w:val="24"/>
              </w:rPr>
              <w:t>40%</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8</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110900001-m</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陪护床</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001109000010000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普通病房床位费</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不得超过四人及以上多人间床位费价格的</w:t>
            </w:r>
            <w:r w:rsidRPr="0085304C">
              <w:rPr>
                <w:rFonts w:ascii="Times New Roman" w:eastAsia="方正仿宋_GBK" w:hAnsi="Times New Roman" w:cs="Times New Roman"/>
                <w:kern w:val="0"/>
                <w:sz w:val="24"/>
                <w:szCs w:val="24"/>
              </w:rPr>
              <w:t>40%</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9</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120300001</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氧气吸入</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001203000010000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氧气吸入</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每天不超过</w:t>
            </w:r>
            <w:r w:rsidRPr="0085304C">
              <w:rPr>
                <w:rFonts w:ascii="Times New Roman" w:eastAsia="方正仿宋_GBK" w:hAnsi="Times New Roman" w:cs="Times New Roman"/>
                <w:kern w:val="0"/>
                <w:sz w:val="24"/>
                <w:szCs w:val="24"/>
              </w:rPr>
              <w:t>65</w:t>
            </w:r>
            <w:r w:rsidRPr="0085304C">
              <w:rPr>
                <w:rFonts w:ascii="Times New Roman" w:eastAsia="方正仿宋_GBK" w:hAnsi="Times New Roman" w:cs="方正仿宋_GBK" w:hint="eastAsia"/>
                <w:kern w:val="0"/>
                <w:sz w:val="24"/>
                <w:szCs w:val="24"/>
              </w:rPr>
              <w:t>元</w:t>
            </w:r>
          </w:p>
        </w:tc>
      </w:tr>
      <w:tr w:rsidR="004A502D" w:rsidRPr="0085304C">
        <w:trPr>
          <w:trHeight w:val="7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4.</w:t>
            </w:r>
            <w:r w:rsidRPr="0085304C">
              <w:rPr>
                <w:rFonts w:ascii="Times New Roman" w:eastAsia="方正仿宋_GBK" w:hAnsi="Times New Roman" w:cs="方正仿宋_GBK" w:hint="eastAsia"/>
                <w:kern w:val="0"/>
                <w:sz w:val="24"/>
                <w:szCs w:val="24"/>
              </w:rPr>
              <w:t>注射</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一次性输液器省定最高标准为每副</w:t>
            </w:r>
            <w:r w:rsidRPr="0085304C">
              <w:rPr>
                <w:rFonts w:ascii="Times New Roman" w:eastAsia="方正仿宋_GBK" w:hAnsi="Times New Roman" w:cs="Times New Roman"/>
                <w:kern w:val="0"/>
                <w:sz w:val="24"/>
                <w:szCs w:val="24"/>
              </w:rPr>
              <w:t>1</w:t>
            </w:r>
            <w:r w:rsidRPr="0085304C">
              <w:rPr>
                <w:rFonts w:ascii="Times New Roman" w:eastAsia="方正仿宋_GBK" w:hAnsi="Times New Roman" w:cs="方正仿宋_GBK" w:hint="eastAsia"/>
                <w:kern w:val="0"/>
                <w:sz w:val="24"/>
                <w:szCs w:val="24"/>
              </w:rPr>
              <w:t>元；一次性注射器省定最高标准为每副</w:t>
            </w:r>
            <w:r w:rsidRPr="0085304C">
              <w:rPr>
                <w:rFonts w:ascii="Times New Roman" w:eastAsia="方正仿宋_GBK" w:hAnsi="Times New Roman" w:cs="Times New Roman"/>
                <w:kern w:val="0"/>
                <w:sz w:val="24"/>
                <w:szCs w:val="24"/>
              </w:rPr>
              <w:t>0.7</w:t>
            </w:r>
            <w:r w:rsidRPr="0085304C">
              <w:rPr>
                <w:rFonts w:ascii="Times New Roman" w:eastAsia="方正仿宋_GBK" w:hAnsi="Times New Roman" w:cs="方正仿宋_GBK" w:hint="eastAsia"/>
                <w:kern w:val="0"/>
                <w:sz w:val="24"/>
                <w:szCs w:val="24"/>
              </w:rPr>
              <w:t>元（</w:t>
            </w:r>
            <w:r w:rsidRPr="0085304C">
              <w:rPr>
                <w:rFonts w:ascii="Times New Roman" w:eastAsia="方正仿宋_GBK" w:hAnsi="Times New Roman" w:cs="Times New Roman"/>
                <w:kern w:val="0"/>
                <w:sz w:val="24"/>
                <w:szCs w:val="24"/>
              </w:rPr>
              <w:t>1</w:t>
            </w:r>
            <w:r w:rsidRPr="0085304C">
              <w:rPr>
                <w:rFonts w:ascii="Times New Roman" w:eastAsia="方正仿宋_GBK" w:hAnsi="Times New Roman" w:cs="方正仿宋_GBK" w:hint="eastAsia"/>
                <w:kern w:val="0"/>
                <w:sz w:val="24"/>
                <w:szCs w:val="24"/>
              </w:rPr>
              <w:t>毫升、</w:t>
            </w:r>
            <w:r w:rsidRPr="0085304C">
              <w:rPr>
                <w:rFonts w:ascii="Times New Roman" w:eastAsia="方正仿宋_GBK" w:hAnsi="Times New Roman" w:cs="Times New Roman"/>
                <w:kern w:val="0"/>
                <w:sz w:val="24"/>
                <w:szCs w:val="24"/>
              </w:rPr>
              <w:t>2</w:t>
            </w:r>
            <w:r w:rsidRPr="0085304C">
              <w:rPr>
                <w:rFonts w:ascii="Times New Roman" w:eastAsia="方正仿宋_GBK" w:hAnsi="Times New Roman" w:cs="方正仿宋_GBK" w:hint="eastAsia"/>
                <w:kern w:val="0"/>
                <w:sz w:val="24"/>
                <w:szCs w:val="24"/>
              </w:rPr>
              <w:t>毫升、</w:t>
            </w:r>
            <w:r w:rsidRPr="0085304C">
              <w:rPr>
                <w:rFonts w:ascii="Times New Roman" w:eastAsia="方正仿宋_GBK" w:hAnsi="Times New Roman" w:cs="Times New Roman"/>
                <w:kern w:val="0"/>
                <w:sz w:val="24"/>
                <w:szCs w:val="24"/>
              </w:rPr>
              <w:t>5</w:t>
            </w:r>
            <w:r w:rsidRPr="0085304C">
              <w:rPr>
                <w:rFonts w:ascii="Times New Roman" w:eastAsia="方正仿宋_GBK" w:hAnsi="Times New Roman" w:cs="方正仿宋_GBK" w:hint="eastAsia"/>
                <w:kern w:val="0"/>
                <w:sz w:val="24"/>
                <w:szCs w:val="24"/>
              </w:rPr>
              <w:t>毫升、</w:t>
            </w:r>
            <w:r w:rsidRPr="0085304C">
              <w:rPr>
                <w:rFonts w:ascii="Times New Roman" w:eastAsia="方正仿宋_GBK" w:hAnsi="Times New Roman" w:cs="Times New Roman"/>
                <w:kern w:val="0"/>
                <w:sz w:val="24"/>
                <w:szCs w:val="24"/>
              </w:rPr>
              <w:t>10</w:t>
            </w:r>
            <w:r w:rsidRPr="0085304C">
              <w:rPr>
                <w:rFonts w:ascii="Times New Roman" w:eastAsia="方正仿宋_GBK" w:hAnsi="Times New Roman" w:cs="方正仿宋_GBK" w:hint="eastAsia"/>
                <w:kern w:val="0"/>
                <w:sz w:val="24"/>
                <w:szCs w:val="24"/>
              </w:rPr>
              <w:t>毫升）、</w:t>
            </w:r>
            <w:r w:rsidRPr="0085304C">
              <w:rPr>
                <w:rFonts w:ascii="Times New Roman" w:eastAsia="方正仿宋_GBK" w:hAnsi="Times New Roman" w:cs="Times New Roman"/>
                <w:kern w:val="0"/>
                <w:sz w:val="24"/>
                <w:szCs w:val="24"/>
              </w:rPr>
              <w:t>1</w:t>
            </w:r>
            <w:r w:rsidRPr="0085304C">
              <w:rPr>
                <w:rFonts w:ascii="Times New Roman" w:eastAsia="方正仿宋_GBK" w:hAnsi="Times New Roman" w:cs="方正仿宋_GBK" w:hint="eastAsia"/>
                <w:kern w:val="0"/>
                <w:sz w:val="24"/>
                <w:szCs w:val="24"/>
              </w:rPr>
              <w:t>元（</w:t>
            </w:r>
            <w:r w:rsidRPr="0085304C">
              <w:rPr>
                <w:rFonts w:ascii="Times New Roman" w:eastAsia="方正仿宋_GBK" w:hAnsi="Times New Roman" w:cs="Times New Roman"/>
                <w:kern w:val="0"/>
                <w:sz w:val="24"/>
                <w:szCs w:val="24"/>
              </w:rPr>
              <w:t>20</w:t>
            </w:r>
            <w:r w:rsidRPr="0085304C">
              <w:rPr>
                <w:rFonts w:ascii="Times New Roman" w:eastAsia="方正仿宋_GBK" w:hAnsi="Times New Roman" w:cs="方正仿宋_GBK" w:hint="eastAsia"/>
                <w:kern w:val="0"/>
                <w:sz w:val="24"/>
                <w:szCs w:val="24"/>
              </w:rPr>
              <w:t>毫升）、</w:t>
            </w:r>
            <w:r w:rsidRPr="0085304C">
              <w:rPr>
                <w:rFonts w:ascii="Times New Roman" w:eastAsia="方正仿宋_GBK" w:hAnsi="Times New Roman" w:cs="Times New Roman"/>
                <w:kern w:val="0"/>
                <w:sz w:val="24"/>
                <w:szCs w:val="24"/>
              </w:rPr>
              <w:t>2.2</w:t>
            </w:r>
            <w:r w:rsidRPr="0085304C">
              <w:rPr>
                <w:rFonts w:ascii="Times New Roman" w:eastAsia="方正仿宋_GBK" w:hAnsi="Times New Roman" w:cs="方正仿宋_GBK" w:hint="eastAsia"/>
                <w:kern w:val="0"/>
                <w:sz w:val="24"/>
                <w:szCs w:val="24"/>
              </w:rPr>
              <w:t>元（</w:t>
            </w:r>
            <w:r w:rsidRPr="0085304C">
              <w:rPr>
                <w:rFonts w:ascii="Times New Roman" w:eastAsia="方正仿宋_GBK" w:hAnsi="Times New Roman" w:cs="Times New Roman"/>
                <w:kern w:val="0"/>
                <w:sz w:val="24"/>
                <w:szCs w:val="24"/>
              </w:rPr>
              <w:t>50</w:t>
            </w:r>
            <w:r w:rsidRPr="0085304C">
              <w:rPr>
                <w:rFonts w:ascii="Times New Roman" w:eastAsia="方正仿宋_GBK" w:hAnsi="Times New Roman" w:cs="方正仿宋_GBK" w:hint="eastAsia"/>
                <w:kern w:val="0"/>
                <w:sz w:val="24"/>
                <w:szCs w:val="24"/>
              </w:rPr>
              <w:t>毫升），其中</w:t>
            </w:r>
            <w:r w:rsidRPr="0085304C">
              <w:rPr>
                <w:rFonts w:ascii="Times New Roman" w:eastAsia="方正仿宋_GBK" w:hAnsi="Times New Roman" w:cs="Times New Roman"/>
                <w:kern w:val="0"/>
                <w:sz w:val="24"/>
                <w:szCs w:val="24"/>
              </w:rPr>
              <w:t>1</w:t>
            </w:r>
            <w:r w:rsidRPr="0085304C">
              <w:rPr>
                <w:rFonts w:ascii="Times New Roman" w:eastAsia="方正仿宋_GBK" w:hAnsi="Times New Roman" w:cs="方正仿宋_GBK" w:hint="eastAsia"/>
                <w:kern w:val="0"/>
                <w:sz w:val="24"/>
                <w:szCs w:val="24"/>
              </w:rPr>
              <w:t>毫升胰岛素注射专用空针每副</w:t>
            </w:r>
            <w:r w:rsidRPr="0085304C">
              <w:rPr>
                <w:rFonts w:ascii="Times New Roman" w:eastAsia="方正仿宋_GBK" w:hAnsi="Times New Roman" w:cs="Times New Roman"/>
                <w:kern w:val="0"/>
                <w:sz w:val="24"/>
                <w:szCs w:val="24"/>
              </w:rPr>
              <w:t>2</w:t>
            </w:r>
            <w:r w:rsidRPr="0085304C">
              <w:rPr>
                <w:rFonts w:ascii="Times New Roman" w:eastAsia="方正仿宋_GBK" w:hAnsi="Times New Roman" w:cs="方正仿宋_GBK" w:hint="eastAsia"/>
                <w:kern w:val="0"/>
                <w:sz w:val="24"/>
                <w:szCs w:val="24"/>
              </w:rPr>
              <w:t>元；各地价格主管部门在省定标准范围内制定具体价格。</w:t>
            </w:r>
          </w:p>
        </w:tc>
      </w:tr>
      <w:tr w:rsidR="004A502D" w:rsidRPr="0085304C">
        <w:trPr>
          <w:trHeight w:val="9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lastRenderedPageBreak/>
              <w:t>10</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静脉用药集中调配</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321204000000000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静脉用药集中调配</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需符合《静脉用药集中调配质量管理规范》的要求，使用智能设备配置，</w:t>
            </w:r>
            <w:proofErr w:type="gramStart"/>
            <w:r w:rsidRPr="0085304C">
              <w:rPr>
                <w:rFonts w:ascii="Times New Roman" w:eastAsia="方正仿宋_GBK" w:hAnsi="Times New Roman" w:cs="方正仿宋_GBK" w:hint="eastAsia"/>
                <w:kern w:val="0"/>
                <w:sz w:val="24"/>
                <w:szCs w:val="24"/>
              </w:rPr>
              <w:t>暂限省级</w:t>
            </w:r>
            <w:proofErr w:type="gramEnd"/>
            <w:r w:rsidRPr="0085304C">
              <w:rPr>
                <w:rFonts w:ascii="Times New Roman" w:eastAsia="方正仿宋_GBK" w:hAnsi="Times New Roman" w:cs="方正仿宋_GBK" w:hint="eastAsia"/>
                <w:kern w:val="0"/>
                <w:sz w:val="24"/>
                <w:szCs w:val="24"/>
              </w:rPr>
              <w:t>卫生健康部门验收通过的静脉用药调配中心（</w:t>
            </w:r>
            <w:r w:rsidRPr="0085304C">
              <w:rPr>
                <w:rFonts w:ascii="Times New Roman" w:eastAsia="方正仿宋_GBK" w:hAnsi="Times New Roman" w:cs="Times New Roman"/>
                <w:kern w:val="0"/>
                <w:sz w:val="24"/>
                <w:szCs w:val="24"/>
              </w:rPr>
              <w:t>PIVAS</w:t>
            </w:r>
            <w:r w:rsidRPr="0085304C">
              <w:rPr>
                <w:rFonts w:ascii="Times New Roman" w:eastAsia="方正仿宋_GBK" w:hAnsi="Times New Roman" w:cs="方正仿宋_GBK" w:hint="eastAsia"/>
                <w:kern w:val="0"/>
                <w:sz w:val="24"/>
                <w:szCs w:val="24"/>
              </w:rPr>
              <w:t>）使用</w:t>
            </w:r>
            <w:proofErr w:type="gramStart"/>
            <w:r w:rsidRPr="0085304C">
              <w:rPr>
                <w:rFonts w:ascii="Times New Roman" w:eastAsia="方正仿宋_GBK" w:hAnsi="Times New Roman" w:cs="方正仿宋_GBK" w:hint="eastAsia"/>
                <w:kern w:val="0"/>
                <w:sz w:val="24"/>
                <w:szCs w:val="24"/>
              </w:rPr>
              <w:t>”</w:t>
            </w:r>
            <w:proofErr w:type="gramEnd"/>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11</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120400002-a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无痛采血</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001204000020100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静脉注射</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静脉采血</w:t>
            </w:r>
            <w:r w:rsidRPr="0085304C">
              <w:rPr>
                <w:rFonts w:ascii="Times New Roman" w:eastAsia="方正仿宋_GBK" w:hAnsi="Times New Roman" w:cs="Times New Roman"/>
                <w:kern w:val="0"/>
                <w:sz w:val="24"/>
                <w:szCs w:val="24"/>
              </w:rPr>
              <w:t>)</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指使用激光仪采血仪</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限采末梢血</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120400014</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储血费</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003108000040000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采自体血及保存</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限二级以上医疗机构收取，由血站直供的医疗机构不得加</w:t>
            </w:r>
            <w:proofErr w:type="gramStart"/>
            <w:r w:rsidRPr="0085304C">
              <w:rPr>
                <w:rFonts w:ascii="Times New Roman" w:eastAsia="方正仿宋_GBK" w:hAnsi="Times New Roman" w:cs="方正仿宋_GBK" w:hint="eastAsia"/>
                <w:kern w:val="0"/>
                <w:sz w:val="24"/>
                <w:szCs w:val="24"/>
              </w:rPr>
              <w:t>收储血</w:t>
            </w:r>
            <w:proofErr w:type="gramEnd"/>
            <w:r w:rsidRPr="0085304C">
              <w:rPr>
                <w:rFonts w:ascii="Times New Roman" w:eastAsia="方正仿宋_GBK" w:hAnsi="Times New Roman" w:cs="方正仿宋_GBK" w:hint="eastAsia"/>
                <w:kern w:val="0"/>
                <w:sz w:val="24"/>
                <w:szCs w:val="24"/>
              </w:rPr>
              <w:t>费</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13</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120400016</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肠外营养配置</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321204000160000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肠外营养配置</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限设立</w:t>
            </w:r>
            <w:proofErr w:type="gramEnd"/>
            <w:r w:rsidRPr="0085304C">
              <w:rPr>
                <w:rFonts w:ascii="Times New Roman" w:eastAsia="方正仿宋_GBK" w:hAnsi="Times New Roman" w:cs="方正仿宋_GBK" w:hint="eastAsia"/>
                <w:kern w:val="0"/>
                <w:sz w:val="24"/>
                <w:szCs w:val="24"/>
              </w:rPr>
              <w:t>临床营养科，有具备临床医生资质的营养专业技术人员，有符合规范要求的</w:t>
            </w:r>
            <w:proofErr w:type="gramStart"/>
            <w:r w:rsidRPr="0085304C">
              <w:rPr>
                <w:rFonts w:ascii="Times New Roman" w:eastAsia="方正仿宋_GBK" w:hAnsi="Times New Roman" w:cs="方正仿宋_GBK" w:hint="eastAsia"/>
                <w:kern w:val="0"/>
                <w:sz w:val="24"/>
                <w:szCs w:val="24"/>
              </w:rPr>
              <w:t>配置室</w:t>
            </w:r>
            <w:proofErr w:type="gramEnd"/>
            <w:r w:rsidRPr="0085304C">
              <w:rPr>
                <w:rFonts w:ascii="Times New Roman" w:eastAsia="方正仿宋_GBK" w:hAnsi="Times New Roman" w:cs="方正仿宋_GBK" w:hint="eastAsia"/>
                <w:kern w:val="0"/>
                <w:sz w:val="24"/>
                <w:szCs w:val="24"/>
              </w:rPr>
              <w:t>的医疗机构开展</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14</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121400002</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低负压引流治疗</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003114000600000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创面密封负压引流术</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限儿科使用</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1309</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9.</w:t>
            </w:r>
            <w:r w:rsidRPr="0085304C">
              <w:rPr>
                <w:rFonts w:ascii="Times New Roman" w:eastAsia="方正仿宋_GBK" w:hAnsi="Times New Roman" w:cs="方正仿宋_GBK" w:hint="eastAsia"/>
                <w:kern w:val="0"/>
                <w:sz w:val="24"/>
                <w:szCs w:val="24"/>
              </w:rPr>
              <w:t>疾病健康教育</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不得向住院病人收取</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15</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130900001</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健康咨询</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001309000010000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健康咨询</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仅限无经费保障的社区医疗机构收取。</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16</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130900002</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疾病健康教育</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001309000020000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疾病健康教育</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仅限无经费保障的社区医疗机构收取。</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17</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130900003</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美沙</w:t>
            </w:r>
            <w:proofErr w:type="gramStart"/>
            <w:r w:rsidRPr="0085304C">
              <w:rPr>
                <w:rFonts w:ascii="Times New Roman" w:eastAsia="方正仿宋_GBK" w:hAnsi="Times New Roman" w:cs="方正仿宋_GBK" w:hint="eastAsia"/>
                <w:kern w:val="0"/>
                <w:sz w:val="24"/>
                <w:szCs w:val="24"/>
              </w:rPr>
              <w:t>酮维持</w:t>
            </w:r>
            <w:proofErr w:type="gramEnd"/>
            <w:r w:rsidRPr="0085304C">
              <w:rPr>
                <w:rFonts w:ascii="Times New Roman" w:eastAsia="方正仿宋_GBK" w:hAnsi="Times New Roman" w:cs="方正仿宋_GBK" w:hint="eastAsia"/>
                <w:kern w:val="0"/>
                <w:sz w:val="24"/>
                <w:szCs w:val="24"/>
              </w:rPr>
              <w:t>治疗</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003115030300000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脱瘾治疗</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按《江苏省滥用阿片类物质成瘾者社区维持治疗工作方案》执行</w:t>
            </w:r>
          </w:p>
        </w:tc>
      </w:tr>
      <w:tr w:rsidR="004A502D" w:rsidRPr="0085304C">
        <w:trPr>
          <w:trHeight w:val="1608"/>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18</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1311</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11.</w:t>
            </w:r>
            <w:r w:rsidRPr="0085304C">
              <w:rPr>
                <w:rFonts w:ascii="Times New Roman" w:eastAsia="方正仿宋_GBK" w:hAnsi="Times New Roman" w:cs="方正仿宋_GBK" w:hint="eastAsia"/>
                <w:kern w:val="0"/>
                <w:sz w:val="24"/>
                <w:szCs w:val="24"/>
              </w:rPr>
              <w:t>一般诊疗费</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001101000010000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挂号费</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已实施基本药物零差率销售的基层医疗卫生机构收取。换药、针灸、理疗、推拿、血透等按疗程只收取一次一般诊疗费。不得加收躺椅费、留观诊查费、降温取暖费等其他任何费用。一次性注射器省定最高标准为每副</w:t>
            </w:r>
            <w:r w:rsidRPr="0085304C">
              <w:rPr>
                <w:rFonts w:ascii="Times New Roman" w:eastAsia="方正仿宋_GBK" w:hAnsi="Times New Roman" w:cs="Times New Roman"/>
                <w:kern w:val="0"/>
                <w:sz w:val="24"/>
                <w:szCs w:val="24"/>
              </w:rPr>
              <w:t>0.7</w:t>
            </w:r>
            <w:r w:rsidRPr="0085304C">
              <w:rPr>
                <w:rFonts w:ascii="Times New Roman" w:eastAsia="方正仿宋_GBK" w:hAnsi="Times New Roman" w:cs="方正仿宋_GBK" w:hint="eastAsia"/>
                <w:kern w:val="0"/>
                <w:sz w:val="24"/>
                <w:szCs w:val="24"/>
              </w:rPr>
              <w:t>元（</w:t>
            </w:r>
            <w:r w:rsidRPr="0085304C">
              <w:rPr>
                <w:rFonts w:ascii="Times New Roman" w:eastAsia="方正仿宋_GBK" w:hAnsi="Times New Roman" w:cs="Times New Roman"/>
                <w:kern w:val="0"/>
                <w:sz w:val="24"/>
                <w:szCs w:val="24"/>
              </w:rPr>
              <w:t>1</w:t>
            </w:r>
            <w:r w:rsidRPr="0085304C">
              <w:rPr>
                <w:rFonts w:ascii="Times New Roman" w:eastAsia="方正仿宋_GBK" w:hAnsi="Times New Roman" w:cs="方正仿宋_GBK" w:hint="eastAsia"/>
                <w:kern w:val="0"/>
                <w:sz w:val="24"/>
                <w:szCs w:val="24"/>
              </w:rPr>
              <w:t>毫升、</w:t>
            </w:r>
            <w:r w:rsidRPr="0085304C">
              <w:rPr>
                <w:rFonts w:ascii="Times New Roman" w:eastAsia="方正仿宋_GBK" w:hAnsi="Times New Roman" w:cs="Times New Roman"/>
                <w:kern w:val="0"/>
                <w:sz w:val="24"/>
                <w:szCs w:val="24"/>
              </w:rPr>
              <w:t>2</w:t>
            </w:r>
            <w:r w:rsidRPr="0085304C">
              <w:rPr>
                <w:rFonts w:ascii="Times New Roman" w:eastAsia="方正仿宋_GBK" w:hAnsi="Times New Roman" w:cs="方正仿宋_GBK" w:hint="eastAsia"/>
                <w:kern w:val="0"/>
                <w:sz w:val="24"/>
                <w:szCs w:val="24"/>
              </w:rPr>
              <w:t>毫升、</w:t>
            </w:r>
            <w:r w:rsidRPr="0085304C">
              <w:rPr>
                <w:rFonts w:ascii="Times New Roman" w:eastAsia="方正仿宋_GBK" w:hAnsi="Times New Roman" w:cs="Times New Roman"/>
                <w:kern w:val="0"/>
                <w:sz w:val="24"/>
                <w:szCs w:val="24"/>
              </w:rPr>
              <w:t>5</w:t>
            </w:r>
            <w:r w:rsidRPr="0085304C">
              <w:rPr>
                <w:rFonts w:ascii="Times New Roman" w:eastAsia="方正仿宋_GBK" w:hAnsi="Times New Roman" w:cs="方正仿宋_GBK" w:hint="eastAsia"/>
                <w:kern w:val="0"/>
                <w:sz w:val="24"/>
                <w:szCs w:val="24"/>
              </w:rPr>
              <w:t>毫升、</w:t>
            </w:r>
            <w:r w:rsidRPr="0085304C">
              <w:rPr>
                <w:rFonts w:ascii="Times New Roman" w:eastAsia="方正仿宋_GBK" w:hAnsi="Times New Roman" w:cs="Times New Roman"/>
                <w:kern w:val="0"/>
                <w:sz w:val="24"/>
                <w:szCs w:val="24"/>
              </w:rPr>
              <w:t>10</w:t>
            </w:r>
            <w:r w:rsidRPr="0085304C">
              <w:rPr>
                <w:rFonts w:ascii="Times New Roman" w:eastAsia="方正仿宋_GBK" w:hAnsi="Times New Roman" w:cs="方正仿宋_GBK" w:hint="eastAsia"/>
                <w:kern w:val="0"/>
                <w:sz w:val="24"/>
                <w:szCs w:val="24"/>
              </w:rPr>
              <w:t>毫升）、</w:t>
            </w:r>
            <w:r w:rsidRPr="0085304C">
              <w:rPr>
                <w:rFonts w:ascii="Times New Roman" w:eastAsia="方正仿宋_GBK" w:hAnsi="Times New Roman" w:cs="Times New Roman"/>
                <w:kern w:val="0"/>
                <w:sz w:val="24"/>
                <w:szCs w:val="24"/>
              </w:rPr>
              <w:t>1</w:t>
            </w:r>
            <w:r w:rsidRPr="0085304C">
              <w:rPr>
                <w:rFonts w:ascii="Times New Roman" w:eastAsia="方正仿宋_GBK" w:hAnsi="Times New Roman" w:cs="方正仿宋_GBK" w:hint="eastAsia"/>
                <w:kern w:val="0"/>
                <w:sz w:val="24"/>
                <w:szCs w:val="24"/>
              </w:rPr>
              <w:t>元（</w:t>
            </w:r>
            <w:r w:rsidRPr="0085304C">
              <w:rPr>
                <w:rFonts w:ascii="Times New Roman" w:eastAsia="方正仿宋_GBK" w:hAnsi="Times New Roman" w:cs="Times New Roman"/>
                <w:kern w:val="0"/>
                <w:sz w:val="24"/>
                <w:szCs w:val="24"/>
              </w:rPr>
              <w:t>20</w:t>
            </w:r>
            <w:r w:rsidRPr="0085304C">
              <w:rPr>
                <w:rFonts w:ascii="Times New Roman" w:eastAsia="方正仿宋_GBK" w:hAnsi="Times New Roman" w:cs="方正仿宋_GBK" w:hint="eastAsia"/>
                <w:kern w:val="0"/>
                <w:sz w:val="24"/>
                <w:szCs w:val="24"/>
              </w:rPr>
              <w:t>毫升）、</w:t>
            </w:r>
            <w:r w:rsidRPr="0085304C">
              <w:rPr>
                <w:rFonts w:ascii="Times New Roman" w:eastAsia="方正仿宋_GBK" w:hAnsi="Times New Roman" w:cs="Times New Roman"/>
                <w:kern w:val="0"/>
                <w:sz w:val="24"/>
                <w:szCs w:val="24"/>
              </w:rPr>
              <w:t>2.2</w:t>
            </w:r>
            <w:r w:rsidRPr="0085304C">
              <w:rPr>
                <w:rFonts w:ascii="Times New Roman" w:eastAsia="方正仿宋_GBK" w:hAnsi="Times New Roman" w:cs="方正仿宋_GBK" w:hint="eastAsia"/>
                <w:kern w:val="0"/>
                <w:sz w:val="24"/>
                <w:szCs w:val="24"/>
              </w:rPr>
              <w:t>元（</w:t>
            </w:r>
            <w:r w:rsidRPr="0085304C">
              <w:rPr>
                <w:rFonts w:ascii="Times New Roman" w:eastAsia="方正仿宋_GBK" w:hAnsi="Times New Roman" w:cs="Times New Roman"/>
                <w:kern w:val="0"/>
                <w:sz w:val="24"/>
                <w:szCs w:val="24"/>
              </w:rPr>
              <w:t>50</w:t>
            </w:r>
            <w:r w:rsidRPr="0085304C">
              <w:rPr>
                <w:rFonts w:ascii="Times New Roman" w:eastAsia="方正仿宋_GBK" w:hAnsi="Times New Roman" w:cs="方正仿宋_GBK" w:hint="eastAsia"/>
                <w:kern w:val="0"/>
                <w:sz w:val="24"/>
                <w:szCs w:val="24"/>
              </w:rPr>
              <w:t>毫升），其中</w:t>
            </w:r>
            <w:r w:rsidRPr="0085304C">
              <w:rPr>
                <w:rFonts w:ascii="Times New Roman" w:eastAsia="方正仿宋_GBK" w:hAnsi="Times New Roman" w:cs="Times New Roman"/>
                <w:kern w:val="0"/>
                <w:sz w:val="24"/>
                <w:szCs w:val="24"/>
              </w:rPr>
              <w:t>1</w:t>
            </w:r>
            <w:r w:rsidRPr="0085304C">
              <w:rPr>
                <w:rFonts w:ascii="Times New Roman" w:eastAsia="方正仿宋_GBK" w:hAnsi="Times New Roman" w:cs="方正仿宋_GBK" w:hint="eastAsia"/>
                <w:kern w:val="0"/>
                <w:sz w:val="24"/>
                <w:szCs w:val="24"/>
              </w:rPr>
              <w:t>毫升胰岛素注射专用空针每副</w:t>
            </w:r>
            <w:r w:rsidRPr="0085304C">
              <w:rPr>
                <w:rFonts w:ascii="Times New Roman" w:eastAsia="方正仿宋_GBK" w:hAnsi="Times New Roman" w:cs="Times New Roman"/>
                <w:kern w:val="0"/>
                <w:sz w:val="24"/>
                <w:szCs w:val="24"/>
              </w:rPr>
              <w:t>2</w:t>
            </w:r>
            <w:r w:rsidRPr="0085304C">
              <w:rPr>
                <w:rFonts w:ascii="Times New Roman" w:eastAsia="方正仿宋_GBK" w:hAnsi="Times New Roman" w:cs="方正仿宋_GBK" w:hint="eastAsia"/>
                <w:kern w:val="0"/>
                <w:sz w:val="24"/>
                <w:szCs w:val="24"/>
              </w:rPr>
              <w:t>元；各地价格主管部分在省定标准范围内制定具体价格。</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19</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210200001-c</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磁共振平扫</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002102000010000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磁共振平扫</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限取得大型</w:t>
            </w:r>
            <w:proofErr w:type="gramEnd"/>
            <w:r w:rsidRPr="0085304C">
              <w:rPr>
                <w:rFonts w:ascii="Times New Roman" w:eastAsia="方正仿宋_GBK" w:hAnsi="Times New Roman" w:cs="方正仿宋_GBK" w:hint="eastAsia"/>
                <w:kern w:val="0"/>
                <w:sz w:val="24"/>
                <w:szCs w:val="24"/>
              </w:rPr>
              <w:t>医用设备配置许可证的二级以上医疗机构开展</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20</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210200002-c</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磁共振增强扫描</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002102000020000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磁共振增强扫描</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限取得大型</w:t>
            </w:r>
            <w:proofErr w:type="gramEnd"/>
            <w:r w:rsidRPr="0085304C">
              <w:rPr>
                <w:rFonts w:ascii="Times New Roman" w:eastAsia="方正仿宋_GBK" w:hAnsi="Times New Roman" w:cs="方正仿宋_GBK" w:hint="eastAsia"/>
                <w:kern w:val="0"/>
                <w:sz w:val="24"/>
                <w:szCs w:val="24"/>
              </w:rPr>
              <w:t>医用设备配置许可证的二级以上医疗机构开展</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lastRenderedPageBreak/>
              <w:t>21</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2503-b</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微量</w:t>
            </w:r>
            <w:proofErr w:type="gramStart"/>
            <w:r w:rsidRPr="0085304C">
              <w:rPr>
                <w:rFonts w:ascii="Times New Roman" w:eastAsia="方正仿宋_GBK" w:hAnsi="Times New Roman" w:cs="方正仿宋_GBK" w:hint="eastAsia"/>
                <w:kern w:val="0"/>
                <w:sz w:val="24"/>
                <w:szCs w:val="24"/>
              </w:rPr>
              <w:t>血快速</w:t>
            </w:r>
            <w:proofErr w:type="gramEnd"/>
            <w:r w:rsidRPr="0085304C">
              <w:rPr>
                <w:rFonts w:ascii="Times New Roman" w:eastAsia="方正仿宋_GBK" w:hAnsi="Times New Roman" w:cs="方正仿宋_GBK" w:hint="eastAsia"/>
                <w:kern w:val="0"/>
                <w:sz w:val="24"/>
                <w:szCs w:val="24"/>
              </w:rPr>
              <w:t>生化检测</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322503000000200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微量</w:t>
            </w:r>
            <w:proofErr w:type="gramStart"/>
            <w:r w:rsidRPr="0085304C">
              <w:rPr>
                <w:rFonts w:ascii="Times New Roman" w:eastAsia="方正仿宋_GBK" w:hAnsi="Times New Roman" w:cs="方正仿宋_GBK" w:hint="eastAsia"/>
                <w:kern w:val="0"/>
                <w:sz w:val="24"/>
                <w:szCs w:val="24"/>
              </w:rPr>
              <w:t>血快速</w:t>
            </w:r>
            <w:proofErr w:type="gramEnd"/>
            <w:r w:rsidRPr="0085304C">
              <w:rPr>
                <w:rFonts w:ascii="Times New Roman" w:eastAsia="方正仿宋_GBK" w:hAnsi="Times New Roman" w:cs="方正仿宋_GBK" w:hint="eastAsia"/>
                <w:kern w:val="0"/>
                <w:sz w:val="24"/>
                <w:szCs w:val="24"/>
              </w:rPr>
              <w:t>生化检测</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微流控法</w:t>
            </w:r>
            <w:proofErr w:type="gramEnd"/>
            <w:r w:rsidRPr="0085304C">
              <w:rPr>
                <w:rFonts w:ascii="Times New Roman" w:eastAsia="方正仿宋_GBK" w:hAnsi="Times New Roman" w:cs="方正仿宋_GBK" w:hint="eastAsia"/>
                <w:kern w:val="0"/>
                <w:sz w:val="24"/>
                <w:szCs w:val="24"/>
              </w:rPr>
              <w:t>，限新生儿、因放化疗等原因造成的采血困难患者使用</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22</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250402002-c</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抗核抗体测定</w:t>
            </w:r>
            <w:r w:rsidRPr="0085304C">
              <w:rPr>
                <w:rFonts w:ascii="Times New Roman" w:eastAsia="方正仿宋_GBK" w:hAnsi="Times New Roman" w:cs="Times New Roman"/>
                <w:kern w:val="0"/>
                <w:sz w:val="24"/>
                <w:szCs w:val="24"/>
              </w:rPr>
              <w:t>(ANA)</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002504020020000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抗核抗体测定</w:t>
            </w:r>
            <w:r w:rsidRPr="0085304C">
              <w:rPr>
                <w:rFonts w:ascii="Times New Roman" w:eastAsia="方正仿宋_GBK" w:hAnsi="Times New Roman" w:cs="Times New Roman"/>
                <w:kern w:val="0"/>
                <w:sz w:val="24"/>
                <w:szCs w:val="24"/>
              </w:rPr>
              <w:t>(ANA)</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酶联免疫法且定性快速测定，限二级及以上医疗机构开展</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23</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250402003-b</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抗核提取物抗体测定</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抗</w:t>
            </w:r>
            <w:r w:rsidRPr="0085304C">
              <w:rPr>
                <w:rFonts w:ascii="Times New Roman" w:eastAsia="方正仿宋_GBK" w:hAnsi="Times New Roman" w:cs="Times New Roman"/>
                <w:kern w:val="0"/>
                <w:sz w:val="24"/>
                <w:szCs w:val="24"/>
              </w:rPr>
              <w:t>SSA</w:t>
            </w:r>
            <w:r w:rsidRPr="0085304C">
              <w:rPr>
                <w:rFonts w:ascii="Times New Roman" w:eastAsia="方正仿宋_GBK" w:hAnsi="Times New Roman" w:cs="方正仿宋_GBK" w:hint="eastAsia"/>
                <w:kern w:val="0"/>
                <w:sz w:val="24"/>
                <w:szCs w:val="24"/>
              </w:rPr>
              <w:t>抗体</w:t>
            </w:r>
            <w:r w:rsidRPr="0085304C">
              <w:rPr>
                <w:rFonts w:ascii="Times New Roman" w:eastAsia="方正仿宋_GBK" w:hAnsi="Times New Roman" w:cs="Times New Roman"/>
                <w:kern w:val="0"/>
                <w:sz w:val="24"/>
                <w:szCs w:val="24"/>
              </w:rPr>
              <w:t>)</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002504020030000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抗核提取物抗体测定</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抗</w:t>
            </w:r>
            <w:r w:rsidRPr="0085304C">
              <w:rPr>
                <w:rFonts w:ascii="Times New Roman" w:eastAsia="方正仿宋_GBK" w:hAnsi="Times New Roman" w:cs="Times New Roman"/>
                <w:kern w:val="0"/>
                <w:sz w:val="24"/>
                <w:szCs w:val="24"/>
              </w:rPr>
              <w:t>ENA</w:t>
            </w:r>
            <w:r w:rsidRPr="0085304C">
              <w:rPr>
                <w:rFonts w:ascii="Times New Roman" w:eastAsia="方正仿宋_GBK" w:hAnsi="Times New Roman" w:cs="方正仿宋_GBK" w:hint="eastAsia"/>
                <w:kern w:val="0"/>
                <w:sz w:val="24"/>
                <w:szCs w:val="24"/>
              </w:rPr>
              <w:t>抗体</w:t>
            </w:r>
            <w:r w:rsidRPr="0085304C">
              <w:rPr>
                <w:rFonts w:ascii="Times New Roman" w:eastAsia="方正仿宋_GBK" w:hAnsi="Times New Roman" w:cs="Times New Roman"/>
                <w:kern w:val="0"/>
                <w:sz w:val="24"/>
                <w:szCs w:val="24"/>
              </w:rPr>
              <w:t>)</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酶联免疫法且定量快速测定，限二级及以上医疗机构开展</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24</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250402003-c</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抗核提取物抗体测定</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抗</w:t>
            </w:r>
            <w:r w:rsidRPr="0085304C">
              <w:rPr>
                <w:rFonts w:ascii="Times New Roman" w:eastAsia="方正仿宋_GBK" w:hAnsi="Times New Roman" w:cs="Times New Roman"/>
                <w:kern w:val="0"/>
                <w:sz w:val="24"/>
                <w:szCs w:val="24"/>
              </w:rPr>
              <w:t>ENA-6S</w:t>
            </w:r>
            <w:r w:rsidRPr="0085304C">
              <w:rPr>
                <w:rFonts w:ascii="Times New Roman" w:eastAsia="方正仿宋_GBK" w:hAnsi="Times New Roman" w:cs="方正仿宋_GBK" w:hint="eastAsia"/>
                <w:kern w:val="0"/>
                <w:sz w:val="24"/>
                <w:szCs w:val="24"/>
              </w:rPr>
              <w:t>抗体</w:t>
            </w:r>
            <w:r w:rsidRPr="0085304C">
              <w:rPr>
                <w:rFonts w:ascii="Times New Roman" w:eastAsia="方正仿宋_GBK" w:hAnsi="Times New Roman" w:cs="Times New Roman"/>
                <w:kern w:val="0"/>
                <w:sz w:val="24"/>
                <w:szCs w:val="24"/>
              </w:rPr>
              <w:t>)</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002504020030000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抗核提取物抗体测定</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抗</w:t>
            </w:r>
            <w:r w:rsidRPr="0085304C">
              <w:rPr>
                <w:rFonts w:ascii="Times New Roman" w:eastAsia="方正仿宋_GBK" w:hAnsi="Times New Roman" w:cs="Times New Roman"/>
                <w:kern w:val="0"/>
                <w:sz w:val="24"/>
                <w:szCs w:val="24"/>
              </w:rPr>
              <w:t>ENA</w:t>
            </w:r>
            <w:r w:rsidRPr="0085304C">
              <w:rPr>
                <w:rFonts w:ascii="Times New Roman" w:eastAsia="方正仿宋_GBK" w:hAnsi="Times New Roman" w:cs="方正仿宋_GBK" w:hint="eastAsia"/>
                <w:kern w:val="0"/>
                <w:sz w:val="24"/>
                <w:szCs w:val="24"/>
              </w:rPr>
              <w:t>抗体</w:t>
            </w:r>
            <w:r w:rsidRPr="0085304C">
              <w:rPr>
                <w:rFonts w:ascii="Times New Roman" w:eastAsia="方正仿宋_GBK" w:hAnsi="Times New Roman" w:cs="Times New Roman"/>
                <w:kern w:val="0"/>
                <w:sz w:val="24"/>
                <w:szCs w:val="24"/>
              </w:rPr>
              <w:t>)</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酶联免疫法且定性快速测定，限二级及以上医疗机构开展</w:t>
            </w:r>
          </w:p>
        </w:tc>
      </w:tr>
      <w:tr w:rsidR="004A502D" w:rsidRPr="0085304C">
        <w:trPr>
          <w:trHeight w:val="9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250402005-a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抗中性粒细胞蛋白酶</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抗体</w:t>
            </w:r>
            <w:r w:rsidRPr="0085304C">
              <w:rPr>
                <w:rFonts w:ascii="Times New Roman" w:eastAsia="方正仿宋_GBK" w:hAnsi="Times New Roman" w:cs="Times New Roman"/>
                <w:kern w:val="0"/>
                <w:sz w:val="24"/>
                <w:szCs w:val="24"/>
              </w:rPr>
              <w:t>(PR3-ANCA</w:t>
            </w:r>
            <w:r w:rsidRPr="0085304C">
              <w:rPr>
                <w:rFonts w:ascii="Times New Roman" w:eastAsia="方正仿宋_GBK" w:hAnsi="Times New Roman" w:cs="方正仿宋_GBK" w:hint="eastAsia"/>
                <w:kern w:val="0"/>
                <w:sz w:val="24"/>
                <w:szCs w:val="24"/>
              </w:rPr>
              <w:t>）检测</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002504020050200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抗中性粒细胞胞浆抗体测定</w:t>
            </w:r>
            <w:r w:rsidRPr="0085304C">
              <w:rPr>
                <w:rFonts w:ascii="Times New Roman" w:eastAsia="方正仿宋_GBK" w:hAnsi="Times New Roman" w:cs="Times New Roman"/>
                <w:kern w:val="0"/>
                <w:sz w:val="24"/>
                <w:szCs w:val="24"/>
              </w:rPr>
              <w:t>(PR3-ANCA)</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酶联免疫法且定量快速测定，限二级及以上医疗机构开展</w:t>
            </w:r>
          </w:p>
        </w:tc>
      </w:tr>
      <w:tr w:rsidR="004A502D" w:rsidRPr="0085304C">
        <w:trPr>
          <w:trHeight w:val="360"/>
          <w:jc w:val="center"/>
        </w:trPr>
        <w:tc>
          <w:tcPr>
            <w:tcW w:w="414" w:type="dxa"/>
            <w:vMerge w:val="restart"/>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26</w:t>
            </w:r>
          </w:p>
        </w:tc>
        <w:tc>
          <w:tcPr>
            <w:tcW w:w="1742" w:type="dxa"/>
            <w:vMerge w:val="restart"/>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250402006-c</w:t>
            </w:r>
          </w:p>
        </w:tc>
        <w:tc>
          <w:tcPr>
            <w:tcW w:w="2825" w:type="dxa"/>
            <w:vMerge w:val="restart"/>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抗双链</w:t>
            </w:r>
            <w:r w:rsidRPr="0085304C">
              <w:rPr>
                <w:rFonts w:ascii="Times New Roman" w:eastAsia="方正仿宋_GBK" w:hAnsi="Times New Roman" w:cs="Times New Roman"/>
                <w:kern w:val="0"/>
                <w:sz w:val="24"/>
                <w:szCs w:val="24"/>
              </w:rPr>
              <w:t>DNA</w:t>
            </w:r>
            <w:r w:rsidRPr="0085304C">
              <w:rPr>
                <w:rFonts w:ascii="Times New Roman" w:eastAsia="方正仿宋_GBK" w:hAnsi="Times New Roman" w:cs="方正仿宋_GBK" w:hint="eastAsia"/>
                <w:kern w:val="0"/>
                <w:sz w:val="24"/>
                <w:szCs w:val="24"/>
              </w:rPr>
              <w:t>测定</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抗</w:t>
            </w:r>
            <w:r w:rsidRPr="0085304C">
              <w:rPr>
                <w:rFonts w:ascii="Times New Roman" w:eastAsia="方正仿宋_GBK" w:hAnsi="Times New Roman" w:cs="Times New Roman"/>
                <w:kern w:val="0"/>
                <w:sz w:val="24"/>
                <w:szCs w:val="24"/>
              </w:rPr>
              <w:t>IgG)</w:t>
            </w:r>
          </w:p>
        </w:tc>
        <w:tc>
          <w:tcPr>
            <w:tcW w:w="2278" w:type="dxa"/>
            <w:vMerge w:val="restart"/>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002504020060000</w:t>
            </w:r>
          </w:p>
        </w:tc>
        <w:tc>
          <w:tcPr>
            <w:tcW w:w="2676" w:type="dxa"/>
            <w:vMerge w:val="restart"/>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抗双链</w:t>
            </w:r>
            <w:r w:rsidRPr="0085304C">
              <w:rPr>
                <w:rFonts w:ascii="Times New Roman" w:eastAsia="方正仿宋_GBK" w:hAnsi="Times New Roman" w:cs="Times New Roman"/>
                <w:kern w:val="0"/>
                <w:sz w:val="24"/>
                <w:szCs w:val="24"/>
              </w:rPr>
              <w:t>DNA</w:t>
            </w:r>
            <w:r w:rsidRPr="0085304C">
              <w:rPr>
                <w:rFonts w:ascii="Times New Roman" w:eastAsia="方正仿宋_GBK" w:hAnsi="Times New Roman" w:cs="方正仿宋_GBK" w:hint="eastAsia"/>
                <w:kern w:val="0"/>
                <w:sz w:val="24"/>
                <w:szCs w:val="24"/>
              </w:rPr>
              <w:t>测定</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抗</w:t>
            </w:r>
            <w:r w:rsidRPr="0085304C">
              <w:rPr>
                <w:rFonts w:ascii="Times New Roman" w:eastAsia="方正仿宋_GBK" w:hAnsi="Times New Roman" w:cs="Times New Roman"/>
                <w:kern w:val="0"/>
                <w:sz w:val="24"/>
                <w:szCs w:val="24"/>
              </w:rPr>
              <w:t>dsDNA)</w:t>
            </w:r>
          </w:p>
        </w:tc>
        <w:tc>
          <w:tcPr>
            <w:tcW w:w="5637" w:type="dxa"/>
            <w:vMerge w:val="restart"/>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酶联免疫法且定量快速测定，限二级及以上医疗机构开展</w:t>
            </w:r>
          </w:p>
        </w:tc>
      </w:tr>
      <w:tr w:rsidR="004A502D" w:rsidRPr="0085304C">
        <w:trPr>
          <w:trHeight w:val="360"/>
          <w:jc w:val="center"/>
        </w:trPr>
        <w:tc>
          <w:tcPr>
            <w:tcW w:w="414" w:type="dxa"/>
            <w:vMerge/>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1742" w:type="dxa"/>
            <w:vMerge/>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2825" w:type="dxa"/>
            <w:vMerge/>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
        </w:tc>
        <w:tc>
          <w:tcPr>
            <w:tcW w:w="2278" w:type="dxa"/>
            <w:vMerge/>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2676" w:type="dxa"/>
            <w:vMerge/>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
        </w:tc>
        <w:tc>
          <w:tcPr>
            <w:tcW w:w="5637" w:type="dxa"/>
            <w:vMerge/>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27</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250402007-b</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抗线粒体抗体测定</w:t>
            </w:r>
            <w:r w:rsidRPr="0085304C">
              <w:rPr>
                <w:rFonts w:ascii="Times New Roman" w:eastAsia="方正仿宋_GBK" w:hAnsi="Times New Roman" w:cs="Times New Roman"/>
                <w:kern w:val="0"/>
                <w:sz w:val="24"/>
                <w:szCs w:val="24"/>
              </w:rPr>
              <w:t>(AMA-M2)</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002504020070000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抗线粒体抗体测定</w:t>
            </w:r>
            <w:r w:rsidRPr="0085304C">
              <w:rPr>
                <w:rFonts w:ascii="Times New Roman" w:eastAsia="方正仿宋_GBK" w:hAnsi="Times New Roman" w:cs="Times New Roman"/>
                <w:kern w:val="0"/>
                <w:sz w:val="24"/>
                <w:szCs w:val="24"/>
              </w:rPr>
              <w:t>(AMA)</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酶联免疫法且定量快速测定，限二级及以上医疗机构开展</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28</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250402016-b</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抗心磷脂抗体测定</w:t>
            </w:r>
            <w:r w:rsidRPr="0085304C">
              <w:rPr>
                <w:rFonts w:ascii="Times New Roman" w:eastAsia="方正仿宋_GBK" w:hAnsi="Times New Roman" w:cs="Times New Roman"/>
                <w:kern w:val="0"/>
                <w:sz w:val="24"/>
                <w:szCs w:val="24"/>
              </w:rPr>
              <w:t>(IgM)</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002504020160200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抗心磷脂抗体测定</w:t>
            </w:r>
            <w:r w:rsidRPr="0085304C">
              <w:rPr>
                <w:rFonts w:ascii="Times New Roman" w:eastAsia="方正仿宋_GBK" w:hAnsi="Times New Roman" w:cs="Times New Roman"/>
                <w:kern w:val="0"/>
                <w:sz w:val="24"/>
                <w:szCs w:val="24"/>
              </w:rPr>
              <w:t>(ACA)(IgM)</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酶联免疫法且定量快速测定，限二级及以上医疗机构开展</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29</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250402019-a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抗肾小球基底膜抗体测定</w:t>
            </w:r>
            <w:r w:rsidRPr="0085304C">
              <w:rPr>
                <w:rFonts w:ascii="Times New Roman" w:eastAsia="方正仿宋_GBK" w:hAnsi="Times New Roman" w:cs="Times New Roman"/>
                <w:kern w:val="0"/>
                <w:sz w:val="24"/>
                <w:szCs w:val="24"/>
              </w:rPr>
              <w:t>(GBM)</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002504020190000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抗肾小球基底膜抗体测定</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酶联免疫法且定量快速测定，限二级及以上医疗机构开展</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30</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250402026-b</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抗胰岛素抗体测定</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002504020260000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抗胰岛素抗体测定</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酶联免疫法且定量快速测定，限二级及以上医疗机构开展</w:t>
            </w:r>
          </w:p>
        </w:tc>
      </w:tr>
      <w:tr w:rsidR="004A502D" w:rsidRPr="0085304C">
        <w:trPr>
          <w:trHeight w:val="724"/>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250402040-a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抗肝</w:t>
            </w:r>
            <w:proofErr w:type="gramEnd"/>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肾微粒体</w:t>
            </w:r>
            <w:r w:rsidRPr="0085304C">
              <w:rPr>
                <w:rFonts w:ascii="Times New Roman" w:eastAsia="方正仿宋_GBK" w:hAnsi="Times New Roman" w:cs="Times New Roman"/>
                <w:kern w:val="0"/>
                <w:sz w:val="24"/>
                <w:szCs w:val="24"/>
              </w:rPr>
              <w:t>1</w:t>
            </w:r>
            <w:r w:rsidRPr="0085304C">
              <w:rPr>
                <w:rFonts w:ascii="Times New Roman" w:eastAsia="方正仿宋_GBK" w:hAnsi="Times New Roman" w:cs="方正仿宋_GBK" w:hint="eastAsia"/>
                <w:kern w:val="0"/>
                <w:sz w:val="24"/>
                <w:szCs w:val="24"/>
              </w:rPr>
              <w:t>型抗体</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抗</w:t>
            </w:r>
            <w:r w:rsidRPr="0085304C">
              <w:rPr>
                <w:rFonts w:ascii="Times New Roman" w:eastAsia="方正仿宋_GBK" w:hAnsi="Times New Roman" w:cs="Times New Roman"/>
                <w:kern w:val="0"/>
                <w:sz w:val="24"/>
                <w:szCs w:val="24"/>
              </w:rPr>
              <w:t>LKM-1</w:t>
            </w:r>
            <w:r w:rsidRPr="0085304C">
              <w:rPr>
                <w:rFonts w:ascii="Times New Roman" w:eastAsia="方正仿宋_GBK" w:hAnsi="Times New Roman" w:cs="方正仿宋_GBK" w:hint="eastAsia"/>
                <w:kern w:val="0"/>
                <w:sz w:val="24"/>
                <w:szCs w:val="24"/>
              </w:rPr>
              <w:t>抗体</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测定</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002504021070000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抗肝</w:t>
            </w:r>
            <w:proofErr w:type="gramEnd"/>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肾微粒体</w:t>
            </w:r>
            <w:r w:rsidRPr="0085304C">
              <w:rPr>
                <w:rFonts w:ascii="Times New Roman" w:eastAsia="方正仿宋_GBK" w:hAnsi="Times New Roman" w:cs="Times New Roman"/>
                <w:kern w:val="0"/>
                <w:sz w:val="24"/>
                <w:szCs w:val="24"/>
              </w:rPr>
              <w:t>1</w:t>
            </w:r>
            <w:r w:rsidRPr="0085304C">
              <w:rPr>
                <w:rFonts w:ascii="Times New Roman" w:eastAsia="方正仿宋_GBK" w:hAnsi="Times New Roman" w:cs="方正仿宋_GBK" w:hint="eastAsia"/>
                <w:kern w:val="0"/>
                <w:sz w:val="24"/>
                <w:szCs w:val="24"/>
              </w:rPr>
              <w:t>型抗体</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抗</w:t>
            </w:r>
            <w:r w:rsidRPr="0085304C">
              <w:rPr>
                <w:rFonts w:ascii="Times New Roman" w:eastAsia="方正仿宋_GBK" w:hAnsi="Times New Roman" w:cs="Times New Roman"/>
                <w:kern w:val="0"/>
                <w:sz w:val="24"/>
                <w:szCs w:val="24"/>
              </w:rPr>
              <w:t>LKM-1</w:t>
            </w:r>
            <w:r w:rsidRPr="0085304C">
              <w:rPr>
                <w:rFonts w:ascii="Times New Roman" w:eastAsia="方正仿宋_GBK" w:hAnsi="Times New Roman" w:cs="方正仿宋_GBK" w:hint="eastAsia"/>
                <w:kern w:val="0"/>
                <w:sz w:val="24"/>
                <w:szCs w:val="24"/>
              </w:rPr>
              <w:t>抗体</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测定</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酶联免疫法且定量快速测定，限二级及以上医疗机构开展</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250402041-a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抗环瓜氨酸</w:t>
            </w:r>
            <w:proofErr w:type="gramEnd"/>
            <w:r w:rsidRPr="0085304C">
              <w:rPr>
                <w:rFonts w:ascii="Times New Roman" w:eastAsia="方正仿宋_GBK" w:hAnsi="Times New Roman" w:cs="方正仿宋_GBK" w:hint="eastAsia"/>
                <w:kern w:val="0"/>
                <w:sz w:val="24"/>
                <w:szCs w:val="24"/>
              </w:rPr>
              <w:t>肽</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抗</w:t>
            </w:r>
            <w:r w:rsidRPr="0085304C">
              <w:rPr>
                <w:rFonts w:ascii="Times New Roman" w:eastAsia="方正仿宋_GBK" w:hAnsi="Times New Roman" w:cs="Times New Roman"/>
                <w:kern w:val="0"/>
                <w:sz w:val="24"/>
                <w:szCs w:val="24"/>
              </w:rPr>
              <w:t>RA/CP)</w:t>
            </w:r>
            <w:r w:rsidRPr="0085304C">
              <w:rPr>
                <w:rFonts w:ascii="Times New Roman" w:eastAsia="方正仿宋_GBK" w:hAnsi="Times New Roman" w:cs="方正仿宋_GBK" w:hint="eastAsia"/>
                <w:kern w:val="0"/>
                <w:sz w:val="24"/>
                <w:szCs w:val="24"/>
              </w:rPr>
              <w:t>抗体测定</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002504020410000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抗环瓜氨酸肽</w:t>
            </w:r>
            <w:proofErr w:type="gramEnd"/>
            <w:r w:rsidRPr="0085304C">
              <w:rPr>
                <w:rFonts w:ascii="Times New Roman" w:eastAsia="方正仿宋_GBK" w:hAnsi="Times New Roman" w:cs="方正仿宋_GBK" w:hint="eastAsia"/>
                <w:kern w:val="0"/>
                <w:sz w:val="24"/>
                <w:szCs w:val="24"/>
              </w:rPr>
              <w:t>抗体</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抗</w:t>
            </w:r>
            <w:r w:rsidRPr="0085304C">
              <w:rPr>
                <w:rFonts w:ascii="Times New Roman" w:eastAsia="方正仿宋_GBK" w:hAnsi="Times New Roman" w:cs="Times New Roman"/>
                <w:kern w:val="0"/>
                <w:sz w:val="24"/>
                <w:szCs w:val="24"/>
              </w:rPr>
              <w:t>CCP</w:t>
            </w:r>
            <w:r w:rsidRPr="0085304C">
              <w:rPr>
                <w:rFonts w:ascii="Times New Roman" w:eastAsia="方正仿宋_GBK" w:hAnsi="Times New Roman" w:cs="方正仿宋_GBK" w:hint="eastAsia"/>
                <w:kern w:val="0"/>
                <w:sz w:val="24"/>
                <w:szCs w:val="24"/>
              </w:rPr>
              <w:t>抗体</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测定</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酶联免疫法且定量快速测定，限二级及以上医疗机构开展</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lastRenderedPageBreak/>
              <w:t>33</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250402042-a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抗β</w:t>
            </w:r>
            <w:r w:rsidRPr="0085304C">
              <w:rPr>
                <w:rFonts w:ascii="Times New Roman" w:eastAsia="方正仿宋_GBK" w:hAnsi="Times New Roman" w:cs="Times New Roman"/>
                <w:kern w:val="0"/>
                <w:sz w:val="24"/>
                <w:szCs w:val="24"/>
              </w:rPr>
              <w:t>2-</w:t>
            </w:r>
            <w:r w:rsidRPr="0085304C">
              <w:rPr>
                <w:rFonts w:ascii="Times New Roman" w:eastAsia="方正仿宋_GBK" w:hAnsi="Times New Roman" w:cs="方正仿宋_GBK" w:hint="eastAsia"/>
                <w:kern w:val="0"/>
                <w:sz w:val="24"/>
                <w:szCs w:val="24"/>
              </w:rPr>
              <w:t>糖蛋白</w:t>
            </w:r>
            <w:r w:rsidRPr="0085304C">
              <w:rPr>
                <w:rFonts w:ascii="Times New Roman" w:eastAsia="方正仿宋_GBK" w:hAnsi="Times New Roman" w:cs="Times New Roman"/>
                <w:kern w:val="0"/>
                <w:sz w:val="24"/>
                <w:szCs w:val="24"/>
              </w:rPr>
              <w:t>I</w:t>
            </w:r>
            <w:r w:rsidRPr="0085304C">
              <w:rPr>
                <w:rFonts w:ascii="Times New Roman" w:eastAsia="方正仿宋_GBK" w:hAnsi="Times New Roman" w:cs="方正仿宋_GBK" w:hint="eastAsia"/>
                <w:kern w:val="0"/>
                <w:sz w:val="24"/>
                <w:szCs w:val="24"/>
              </w:rPr>
              <w:t>抗体测定</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002504020420000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抗β</w:t>
            </w:r>
            <w:r w:rsidRPr="0085304C">
              <w:rPr>
                <w:rFonts w:ascii="Times New Roman" w:eastAsia="方正仿宋_GBK" w:hAnsi="Times New Roman" w:cs="Times New Roman"/>
                <w:kern w:val="0"/>
                <w:sz w:val="24"/>
                <w:szCs w:val="24"/>
              </w:rPr>
              <w:t>2-</w:t>
            </w:r>
            <w:r w:rsidRPr="0085304C">
              <w:rPr>
                <w:rFonts w:ascii="Times New Roman" w:eastAsia="方正仿宋_GBK" w:hAnsi="Times New Roman" w:cs="方正仿宋_GBK" w:hint="eastAsia"/>
                <w:kern w:val="0"/>
                <w:sz w:val="24"/>
                <w:szCs w:val="24"/>
              </w:rPr>
              <w:t>糖蛋白</w:t>
            </w:r>
            <w:r w:rsidRPr="0085304C">
              <w:rPr>
                <w:rFonts w:ascii="Times New Roman" w:eastAsia="方正仿宋_GBK" w:hAnsi="Times New Roman" w:cs="Times New Roman"/>
                <w:kern w:val="0"/>
                <w:sz w:val="24"/>
                <w:szCs w:val="24"/>
              </w:rPr>
              <w:t>1</w:t>
            </w:r>
            <w:r w:rsidRPr="0085304C">
              <w:rPr>
                <w:rFonts w:ascii="Times New Roman" w:eastAsia="方正仿宋_GBK" w:hAnsi="Times New Roman" w:cs="方正仿宋_GBK" w:hint="eastAsia"/>
                <w:kern w:val="0"/>
                <w:sz w:val="24"/>
                <w:szCs w:val="24"/>
              </w:rPr>
              <w:t>抗体测定</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酶联免疫法且定量快速测定，限二级及以上医疗机构开展</w:t>
            </w:r>
          </w:p>
        </w:tc>
      </w:tr>
      <w:tr w:rsidR="004A502D" w:rsidRPr="0085304C">
        <w:trPr>
          <w:trHeight w:val="360"/>
          <w:jc w:val="center"/>
        </w:trPr>
        <w:tc>
          <w:tcPr>
            <w:tcW w:w="414" w:type="dxa"/>
            <w:vMerge w:val="restart"/>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w:t>
            </w:r>
          </w:p>
        </w:tc>
        <w:tc>
          <w:tcPr>
            <w:tcW w:w="1742" w:type="dxa"/>
            <w:vMerge w:val="restart"/>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250403003-a</w:t>
            </w:r>
          </w:p>
        </w:tc>
        <w:tc>
          <w:tcPr>
            <w:tcW w:w="2825" w:type="dxa"/>
            <w:vMerge w:val="restart"/>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乙型肝炎病毒脱氧核糖核酸扩增定量检测</w:t>
            </w:r>
          </w:p>
        </w:tc>
        <w:tc>
          <w:tcPr>
            <w:tcW w:w="2278" w:type="dxa"/>
            <w:vMerge w:val="restart"/>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002504030030000</w:t>
            </w:r>
          </w:p>
        </w:tc>
        <w:tc>
          <w:tcPr>
            <w:tcW w:w="2676" w:type="dxa"/>
            <w:vMerge w:val="restart"/>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乙型肝炎</w:t>
            </w:r>
            <w:r w:rsidRPr="0085304C">
              <w:rPr>
                <w:rFonts w:ascii="Times New Roman" w:eastAsia="方正仿宋_GBK" w:hAnsi="Times New Roman" w:cs="Times New Roman"/>
                <w:kern w:val="0"/>
                <w:sz w:val="24"/>
                <w:szCs w:val="24"/>
              </w:rPr>
              <w:t>DNA</w:t>
            </w:r>
            <w:r w:rsidRPr="0085304C">
              <w:rPr>
                <w:rFonts w:ascii="Times New Roman" w:eastAsia="方正仿宋_GBK" w:hAnsi="Times New Roman" w:cs="方正仿宋_GBK" w:hint="eastAsia"/>
                <w:kern w:val="0"/>
                <w:sz w:val="24"/>
                <w:szCs w:val="24"/>
              </w:rPr>
              <w:t>测定</w:t>
            </w:r>
          </w:p>
        </w:tc>
        <w:tc>
          <w:tcPr>
            <w:tcW w:w="5637" w:type="dxa"/>
            <w:vMerge w:val="restart"/>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超敏</w:t>
            </w:r>
            <w:r w:rsidRPr="0085304C">
              <w:rPr>
                <w:rFonts w:ascii="Times New Roman" w:eastAsia="方正仿宋_GBK" w:hAnsi="Times New Roman" w:cs="Times New Roman"/>
                <w:kern w:val="0"/>
                <w:sz w:val="24"/>
                <w:szCs w:val="24"/>
              </w:rPr>
              <w:t>PCR</w:t>
            </w:r>
            <w:r w:rsidRPr="0085304C">
              <w:rPr>
                <w:rFonts w:ascii="Times New Roman" w:eastAsia="方正仿宋_GBK" w:hAnsi="Times New Roman" w:cs="方正仿宋_GBK" w:hint="eastAsia"/>
                <w:kern w:val="0"/>
                <w:sz w:val="24"/>
                <w:szCs w:val="24"/>
              </w:rPr>
              <w:t>法，</w:t>
            </w:r>
            <w:proofErr w:type="gramStart"/>
            <w:r w:rsidRPr="0085304C">
              <w:rPr>
                <w:rFonts w:ascii="Times New Roman" w:eastAsia="方正仿宋_GBK" w:hAnsi="Times New Roman" w:cs="方正仿宋_GBK" w:hint="eastAsia"/>
                <w:kern w:val="0"/>
                <w:sz w:val="24"/>
                <w:szCs w:val="24"/>
              </w:rPr>
              <w:t>限符合</w:t>
            </w:r>
            <w:proofErr w:type="gramEnd"/>
            <w:r w:rsidRPr="0085304C">
              <w:rPr>
                <w:rFonts w:ascii="Times New Roman" w:eastAsia="方正仿宋_GBK" w:hAnsi="Times New Roman" w:cs="方正仿宋_GBK" w:hint="eastAsia"/>
                <w:kern w:val="0"/>
                <w:sz w:val="24"/>
                <w:szCs w:val="24"/>
              </w:rPr>
              <w:t>《江苏省临床基因扩增检验技术管理规范（试行）》实验室开展。</w:t>
            </w:r>
          </w:p>
        </w:tc>
      </w:tr>
      <w:tr w:rsidR="004A502D" w:rsidRPr="0085304C">
        <w:trPr>
          <w:trHeight w:val="360"/>
          <w:jc w:val="center"/>
        </w:trPr>
        <w:tc>
          <w:tcPr>
            <w:tcW w:w="414" w:type="dxa"/>
            <w:vMerge/>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1742" w:type="dxa"/>
            <w:vMerge/>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2825" w:type="dxa"/>
            <w:vMerge/>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
        </w:tc>
        <w:tc>
          <w:tcPr>
            <w:tcW w:w="2278" w:type="dxa"/>
            <w:vMerge/>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2676" w:type="dxa"/>
            <w:vMerge/>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
        </w:tc>
        <w:tc>
          <w:tcPr>
            <w:tcW w:w="5637" w:type="dxa"/>
            <w:vMerge/>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35</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250403013-a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丙型肝炎病毒核糖核酸扩增定量检测</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002504030130000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丙型肝炎</w:t>
            </w:r>
            <w:r w:rsidRPr="0085304C">
              <w:rPr>
                <w:rFonts w:ascii="Times New Roman" w:eastAsia="方正仿宋_GBK" w:hAnsi="Times New Roman" w:cs="Times New Roman"/>
                <w:kern w:val="0"/>
                <w:sz w:val="24"/>
                <w:szCs w:val="24"/>
              </w:rPr>
              <w:t>RNA</w:t>
            </w:r>
            <w:r w:rsidRPr="0085304C">
              <w:rPr>
                <w:rFonts w:ascii="Times New Roman" w:eastAsia="方正仿宋_GBK" w:hAnsi="Times New Roman" w:cs="方正仿宋_GBK" w:hint="eastAsia"/>
                <w:kern w:val="0"/>
                <w:sz w:val="24"/>
                <w:szCs w:val="24"/>
              </w:rPr>
              <w:t>测定</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超敏</w:t>
            </w:r>
            <w:r w:rsidRPr="0085304C">
              <w:rPr>
                <w:rFonts w:ascii="Times New Roman" w:eastAsia="方正仿宋_GBK" w:hAnsi="Times New Roman" w:cs="Times New Roman"/>
                <w:kern w:val="0"/>
                <w:sz w:val="24"/>
                <w:szCs w:val="24"/>
              </w:rPr>
              <w:t>PCR</w:t>
            </w:r>
            <w:r w:rsidRPr="0085304C">
              <w:rPr>
                <w:rFonts w:ascii="Times New Roman" w:eastAsia="方正仿宋_GBK" w:hAnsi="Times New Roman" w:cs="方正仿宋_GBK" w:hint="eastAsia"/>
                <w:kern w:val="0"/>
                <w:sz w:val="24"/>
                <w:szCs w:val="24"/>
              </w:rPr>
              <w:t>法，</w:t>
            </w:r>
            <w:proofErr w:type="gramStart"/>
            <w:r w:rsidRPr="0085304C">
              <w:rPr>
                <w:rFonts w:ascii="Times New Roman" w:eastAsia="方正仿宋_GBK" w:hAnsi="Times New Roman" w:cs="方正仿宋_GBK" w:hint="eastAsia"/>
                <w:kern w:val="0"/>
                <w:sz w:val="24"/>
                <w:szCs w:val="24"/>
              </w:rPr>
              <w:t>限符合</w:t>
            </w:r>
            <w:proofErr w:type="gramEnd"/>
            <w:r w:rsidRPr="0085304C">
              <w:rPr>
                <w:rFonts w:ascii="Times New Roman" w:eastAsia="方正仿宋_GBK" w:hAnsi="Times New Roman" w:cs="方正仿宋_GBK" w:hint="eastAsia"/>
                <w:kern w:val="0"/>
                <w:sz w:val="24"/>
                <w:szCs w:val="24"/>
              </w:rPr>
              <w:t>《江苏省临床基因扩增检验技术管理规范（试行）》实验室开展。</w:t>
            </w:r>
          </w:p>
        </w:tc>
      </w:tr>
      <w:tr w:rsidR="004A502D" w:rsidRPr="0085304C">
        <w:trPr>
          <w:trHeight w:val="9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36</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250403068</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人类免疫缺陷病毒</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核糖核酸扩增定量检测</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002504030680100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尿液人类免疫缺陷病毒</w:t>
            </w:r>
            <w:r w:rsidRPr="0085304C">
              <w:rPr>
                <w:rFonts w:ascii="Times New Roman" w:eastAsia="方正仿宋_GBK" w:hAnsi="Times New Roman" w:cs="Times New Roman"/>
                <w:kern w:val="0"/>
                <w:sz w:val="24"/>
                <w:szCs w:val="24"/>
              </w:rPr>
              <w:t>I</w:t>
            </w:r>
            <w:r w:rsidRPr="0085304C">
              <w:rPr>
                <w:rFonts w:ascii="Times New Roman" w:eastAsia="方正仿宋_GBK" w:hAnsi="Times New Roman" w:cs="方正仿宋_GBK" w:hint="eastAsia"/>
                <w:kern w:val="0"/>
                <w:sz w:val="24"/>
                <w:szCs w:val="24"/>
              </w:rPr>
              <w:t>型</w:t>
            </w:r>
            <w:r w:rsidRPr="0085304C">
              <w:rPr>
                <w:rFonts w:ascii="Times New Roman" w:eastAsia="方正仿宋_GBK" w:hAnsi="Times New Roman" w:cs="Times New Roman"/>
                <w:kern w:val="0"/>
                <w:sz w:val="24"/>
                <w:szCs w:val="24"/>
              </w:rPr>
              <w:t>(HIV-I)</w:t>
            </w:r>
            <w:r w:rsidRPr="0085304C">
              <w:rPr>
                <w:rFonts w:ascii="Times New Roman" w:eastAsia="方正仿宋_GBK" w:hAnsi="Times New Roman" w:cs="方正仿宋_GBK" w:hint="eastAsia"/>
                <w:kern w:val="0"/>
                <w:sz w:val="24"/>
                <w:szCs w:val="24"/>
              </w:rPr>
              <w:t>抗体测定</w:t>
            </w:r>
            <w:r w:rsidRPr="0085304C">
              <w:rPr>
                <w:rFonts w:ascii="Times New Roman" w:eastAsia="方正仿宋_GBK" w:hAnsi="Times New Roman" w:cs="Times New Roman"/>
                <w:kern w:val="0"/>
                <w:sz w:val="24"/>
                <w:szCs w:val="24"/>
              </w:rPr>
              <w:t>(RNA</w:t>
            </w:r>
            <w:r w:rsidRPr="0085304C">
              <w:rPr>
                <w:rFonts w:ascii="Times New Roman" w:eastAsia="方正仿宋_GBK" w:hAnsi="Times New Roman" w:cs="方正仿宋_GBK" w:hint="eastAsia"/>
                <w:kern w:val="0"/>
                <w:sz w:val="24"/>
                <w:szCs w:val="24"/>
              </w:rPr>
              <w:t>定量测定</w:t>
            </w:r>
            <w:r w:rsidRPr="0085304C">
              <w:rPr>
                <w:rFonts w:ascii="Times New Roman" w:eastAsia="方正仿宋_GBK" w:hAnsi="Times New Roman" w:cs="Times New Roman"/>
                <w:kern w:val="0"/>
                <w:sz w:val="24"/>
                <w:szCs w:val="24"/>
              </w:rPr>
              <w:t>)</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超敏</w:t>
            </w:r>
            <w:r w:rsidRPr="0085304C">
              <w:rPr>
                <w:rFonts w:ascii="Times New Roman" w:eastAsia="方正仿宋_GBK" w:hAnsi="Times New Roman" w:cs="Times New Roman"/>
                <w:kern w:val="0"/>
                <w:sz w:val="24"/>
                <w:szCs w:val="24"/>
              </w:rPr>
              <w:t>PCR</w:t>
            </w:r>
            <w:r w:rsidRPr="0085304C">
              <w:rPr>
                <w:rFonts w:ascii="Times New Roman" w:eastAsia="方正仿宋_GBK" w:hAnsi="Times New Roman" w:cs="方正仿宋_GBK" w:hint="eastAsia"/>
                <w:kern w:val="0"/>
                <w:sz w:val="24"/>
                <w:szCs w:val="24"/>
              </w:rPr>
              <w:t>法，</w:t>
            </w:r>
            <w:proofErr w:type="gramStart"/>
            <w:r w:rsidRPr="0085304C">
              <w:rPr>
                <w:rFonts w:ascii="Times New Roman" w:eastAsia="方正仿宋_GBK" w:hAnsi="Times New Roman" w:cs="方正仿宋_GBK" w:hint="eastAsia"/>
                <w:kern w:val="0"/>
                <w:sz w:val="24"/>
                <w:szCs w:val="24"/>
              </w:rPr>
              <w:t>限符合</w:t>
            </w:r>
            <w:proofErr w:type="gramEnd"/>
            <w:r w:rsidRPr="0085304C">
              <w:rPr>
                <w:rFonts w:ascii="Times New Roman" w:eastAsia="方正仿宋_GBK" w:hAnsi="Times New Roman" w:cs="方正仿宋_GBK" w:hint="eastAsia"/>
                <w:kern w:val="0"/>
                <w:sz w:val="24"/>
                <w:szCs w:val="24"/>
              </w:rPr>
              <w:t>《江苏省临床基因扩增检验技术管理规范（试行）》实验室开展。</w:t>
            </w:r>
          </w:p>
        </w:tc>
      </w:tr>
      <w:tr w:rsidR="004A502D" w:rsidRPr="0085304C">
        <w:trPr>
          <w:trHeight w:val="9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37</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250403092</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新型冠状病毒核酸检测</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002504030850000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新型冠状病毒核酸检测</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PCR</w:t>
            </w:r>
            <w:r w:rsidRPr="0085304C">
              <w:rPr>
                <w:rFonts w:ascii="Times New Roman" w:eastAsia="方正仿宋_GBK" w:hAnsi="Times New Roman" w:cs="方正仿宋_GBK" w:hint="eastAsia"/>
                <w:kern w:val="0"/>
                <w:sz w:val="24"/>
                <w:szCs w:val="24"/>
              </w:rPr>
              <w:t>法。</w:t>
            </w:r>
            <w:proofErr w:type="gramStart"/>
            <w:r w:rsidRPr="0085304C">
              <w:rPr>
                <w:rFonts w:ascii="Times New Roman" w:eastAsia="方正仿宋_GBK" w:hAnsi="Times New Roman" w:cs="方正仿宋_GBK" w:hint="eastAsia"/>
                <w:kern w:val="0"/>
                <w:sz w:val="24"/>
                <w:szCs w:val="24"/>
              </w:rPr>
              <w:t>限符合</w:t>
            </w:r>
            <w:proofErr w:type="gramEnd"/>
            <w:r w:rsidRPr="0085304C">
              <w:rPr>
                <w:rFonts w:ascii="Times New Roman" w:eastAsia="方正仿宋_GBK" w:hAnsi="Times New Roman" w:cs="方正仿宋_GBK" w:hint="eastAsia"/>
                <w:kern w:val="0"/>
                <w:sz w:val="24"/>
                <w:szCs w:val="24"/>
              </w:rPr>
              <w:t>《江苏省临床基因扩增检验技术管理规范（试行）》实验室开展。新冠肺炎疫情防控期间按照苏</w:t>
            </w:r>
            <w:proofErr w:type="gramStart"/>
            <w:r w:rsidRPr="0085304C">
              <w:rPr>
                <w:rFonts w:ascii="Times New Roman" w:eastAsia="方正仿宋_GBK" w:hAnsi="Times New Roman" w:cs="方正仿宋_GBK" w:hint="eastAsia"/>
                <w:kern w:val="0"/>
                <w:sz w:val="24"/>
                <w:szCs w:val="24"/>
              </w:rPr>
              <w:t>医</w:t>
            </w:r>
            <w:proofErr w:type="gramEnd"/>
            <w:r w:rsidRPr="0085304C">
              <w:rPr>
                <w:rFonts w:ascii="Times New Roman" w:eastAsia="方正仿宋_GBK" w:hAnsi="Times New Roman" w:cs="方正仿宋_GBK" w:hint="eastAsia"/>
                <w:kern w:val="0"/>
                <w:sz w:val="24"/>
                <w:szCs w:val="24"/>
              </w:rPr>
              <w:t>保电传【</w:t>
            </w:r>
            <w:r w:rsidRPr="0085304C">
              <w:rPr>
                <w:rFonts w:ascii="Times New Roman" w:eastAsia="方正仿宋_GBK" w:hAnsi="Times New Roman" w:cs="Times New Roman"/>
                <w:kern w:val="0"/>
                <w:sz w:val="24"/>
                <w:szCs w:val="24"/>
              </w:rPr>
              <w:t>2020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w:t>
            </w:r>
            <w:r w:rsidRPr="0085304C">
              <w:rPr>
                <w:rFonts w:ascii="Times New Roman" w:eastAsia="方正仿宋_GBK" w:hAnsi="Times New Roman" w:cs="方正仿宋_GBK" w:hint="eastAsia"/>
                <w:kern w:val="0"/>
                <w:sz w:val="24"/>
                <w:szCs w:val="24"/>
              </w:rPr>
              <w:t>号文执行</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38</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250501013-a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结核分枝杆菌培养</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322504031060000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结核分枝杆菌快速培养</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噬菌体法。</w:t>
            </w:r>
            <w:r w:rsidRPr="0085304C">
              <w:rPr>
                <w:rFonts w:ascii="Times New Roman" w:eastAsia="方正仿宋_GBK" w:hAnsi="Times New Roman" w:cs="Times New Roman"/>
                <w:kern w:val="0"/>
                <w:sz w:val="24"/>
                <w:szCs w:val="24"/>
              </w:rPr>
              <w:t>24</w:t>
            </w:r>
            <w:r w:rsidRPr="0085304C">
              <w:rPr>
                <w:rFonts w:ascii="Times New Roman" w:eastAsia="方正仿宋_GBK" w:hAnsi="Times New Roman" w:cs="方正仿宋_GBK" w:hint="eastAsia"/>
                <w:kern w:val="0"/>
                <w:sz w:val="24"/>
                <w:szCs w:val="24"/>
              </w:rPr>
              <w:t>小时内出报告。限生物安全备案</w:t>
            </w:r>
            <w:r w:rsidRPr="0085304C">
              <w:rPr>
                <w:rFonts w:ascii="Times New Roman" w:eastAsia="方正仿宋_GBK" w:hAnsi="Times New Roman" w:cs="Times New Roman"/>
                <w:kern w:val="0"/>
                <w:sz w:val="24"/>
                <w:szCs w:val="24"/>
              </w:rPr>
              <w:t>P2+</w:t>
            </w:r>
            <w:r w:rsidRPr="0085304C">
              <w:rPr>
                <w:rFonts w:ascii="Times New Roman" w:eastAsia="方正仿宋_GBK" w:hAnsi="Times New Roman" w:cs="方正仿宋_GBK" w:hint="eastAsia"/>
                <w:kern w:val="0"/>
                <w:sz w:val="24"/>
                <w:szCs w:val="24"/>
              </w:rPr>
              <w:t>以上实验室开展</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39</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250501013-b</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结核分枝杆菌培养</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322505010420000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结核分枝杆菌培养</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快速培养，限生物安全备案</w:t>
            </w:r>
            <w:r w:rsidRPr="0085304C">
              <w:rPr>
                <w:rFonts w:ascii="Times New Roman" w:eastAsia="方正仿宋_GBK" w:hAnsi="Times New Roman" w:cs="Times New Roman"/>
                <w:kern w:val="0"/>
                <w:sz w:val="24"/>
                <w:szCs w:val="24"/>
              </w:rPr>
              <w:t>P2+</w:t>
            </w:r>
            <w:r w:rsidRPr="0085304C">
              <w:rPr>
                <w:rFonts w:ascii="Times New Roman" w:eastAsia="方正仿宋_GBK" w:hAnsi="Times New Roman" w:cs="方正仿宋_GBK" w:hint="eastAsia"/>
                <w:kern w:val="0"/>
                <w:sz w:val="24"/>
                <w:szCs w:val="24"/>
              </w:rPr>
              <w:t>以上实验室开展，噬菌体法。</w:t>
            </w:r>
            <w:r w:rsidRPr="0085304C">
              <w:rPr>
                <w:rFonts w:ascii="Times New Roman" w:eastAsia="方正仿宋_GBK" w:hAnsi="Times New Roman" w:cs="Times New Roman"/>
                <w:kern w:val="0"/>
                <w:sz w:val="24"/>
                <w:szCs w:val="24"/>
              </w:rPr>
              <w:t>24</w:t>
            </w:r>
            <w:r w:rsidRPr="0085304C">
              <w:rPr>
                <w:rFonts w:ascii="Times New Roman" w:eastAsia="方正仿宋_GBK" w:hAnsi="Times New Roman" w:cs="方正仿宋_GBK" w:hint="eastAsia"/>
                <w:kern w:val="0"/>
                <w:sz w:val="24"/>
                <w:szCs w:val="24"/>
              </w:rPr>
              <w:t>小时内出报告。</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40</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250501042</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结核分枝杆菌耐药基因检测</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322504030920000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结核分枝杆菌耐药基因检测</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w:t>
            </w:r>
            <w:proofErr w:type="gramEnd"/>
            <w:r w:rsidRPr="0085304C">
              <w:rPr>
                <w:rFonts w:ascii="Times New Roman" w:eastAsia="方正仿宋_GBK" w:hAnsi="Times New Roman" w:cs="方正仿宋_GBK" w:hint="eastAsia"/>
                <w:kern w:val="0"/>
                <w:sz w:val="24"/>
                <w:szCs w:val="24"/>
              </w:rPr>
              <w:t>《江苏省临床基因扩增检验技术管理规范（试行）》实验室开展</w:t>
            </w:r>
          </w:p>
        </w:tc>
      </w:tr>
      <w:tr w:rsidR="004A502D" w:rsidRPr="0085304C">
        <w:trPr>
          <w:trHeight w:val="4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41</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250502011</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结核分枝杆菌药敏测定</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002505020040000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结核菌药敏试验</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限生物安全备案</w:t>
            </w:r>
            <w:r w:rsidRPr="0085304C">
              <w:rPr>
                <w:rFonts w:ascii="Times New Roman" w:eastAsia="方正仿宋_GBK" w:hAnsi="Times New Roman" w:cs="Times New Roman"/>
                <w:kern w:val="0"/>
                <w:sz w:val="24"/>
                <w:szCs w:val="24"/>
              </w:rPr>
              <w:t>P2+</w:t>
            </w:r>
            <w:r w:rsidRPr="0085304C">
              <w:rPr>
                <w:rFonts w:ascii="Times New Roman" w:eastAsia="方正仿宋_GBK" w:hAnsi="Times New Roman" w:cs="方正仿宋_GBK" w:hint="eastAsia"/>
                <w:kern w:val="0"/>
                <w:sz w:val="24"/>
                <w:szCs w:val="24"/>
              </w:rPr>
              <w:t>以上实验室开展</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42</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250503013</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化学药物用药指导的基因检测</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002507000190300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化学药物用药指导的基因检测</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PCR</w:t>
            </w:r>
            <w:r w:rsidRPr="0085304C">
              <w:rPr>
                <w:rFonts w:ascii="Times New Roman" w:eastAsia="方正仿宋_GBK" w:hAnsi="Times New Roman" w:cs="方正仿宋_GBK" w:hint="eastAsia"/>
                <w:kern w:val="0"/>
                <w:sz w:val="24"/>
                <w:szCs w:val="24"/>
              </w:rPr>
              <w:t>法，</w:t>
            </w:r>
            <w:proofErr w:type="gramStart"/>
            <w:r w:rsidRPr="0085304C">
              <w:rPr>
                <w:rFonts w:ascii="Times New Roman" w:eastAsia="方正仿宋_GBK" w:hAnsi="Times New Roman" w:cs="方正仿宋_GBK" w:hint="eastAsia"/>
                <w:kern w:val="0"/>
                <w:sz w:val="24"/>
                <w:szCs w:val="24"/>
              </w:rPr>
              <w:t>限符合</w:t>
            </w:r>
            <w:proofErr w:type="gramEnd"/>
            <w:r w:rsidRPr="0085304C">
              <w:rPr>
                <w:rFonts w:ascii="Times New Roman" w:eastAsia="方正仿宋_GBK" w:hAnsi="Times New Roman" w:cs="方正仿宋_GBK" w:hint="eastAsia"/>
                <w:kern w:val="0"/>
                <w:sz w:val="24"/>
                <w:szCs w:val="24"/>
              </w:rPr>
              <w:t>《江苏省临床基因扩增检验技术管理规范（试行）》实验室开展。</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43</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250503015</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叶酸受体细胞分子检测</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322505030150000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叶酸受体细胞分子检测</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w:t>
            </w:r>
            <w:proofErr w:type="gramEnd"/>
            <w:r w:rsidRPr="0085304C">
              <w:rPr>
                <w:rFonts w:ascii="Times New Roman" w:eastAsia="方正仿宋_GBK" w:hAnsi="Times New Roman" w:cs="方正仿宋_GBK" w:hint="eastAsia"/>
                <w:kern w:val="0"/>
                <w:sz w:val="24"/>
                <w:szCs w:val="24"/>
              </w:rPr>
              <w:t>《江苏省临床基因扩增检验技术管理规范（试行）》实验室开展。</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44</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250700001-a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遗传性耳聋基因检测</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002507000190200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遗传性耳聋基因检测</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限经卫生部临床检验中心</w:t>
            </w:r>
            <w:proofErr w:type="gramEnd"/>
            <w:r w:rsidRPr="0085304C">
              <w:rPr>
                <w:rFonts w:ascii="Times New Roman" w:eastAsia="方正仿宋_GBK" w:hAnsi="Times New Roman" w:cs="方正仿宋_GBK" w:hint="eastAsia"/>
                <w:kern w:val="0"/>
                <w:sz w:val="24"/>
                <w:szCs w:val="24"/>
              </w:rPr>
              <w:t>验收合格的临床基因扩增诊断实验室开展。</w:t>
            </w:r>
          </w:p>
        </w:tc>
      </w:tr>
      <w:tr w:rsidR="004A502D" w:rsidRPr="0085304C">
        <w:trPr>
          <w:trHeight w:val="9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lastRenderedPageBreak/>
              <w:t>45</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250700010-b</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胎儿染色体非整倍体无创基因检测</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002507000100000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唐氏综合症筛查</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w:t>
            </w:r>
            <w:proofErr w:type="gramEnd"/>
            <w:r w:rsidRPr="0085304C">
              <w:rPr>
                <w:rFonts w:ascii="Times New Roman" w:eastAsia="方正仿宋_GBK" w:hAnsi="Times New Roman" w:cs="方正仿宋_GBK" w:hint="eastAsia"/>
                <w:kern w:val="0"/>
                <w:sz w:val="24"/>
                <w:szCs w:val="24"/>
              </w:rPr>
              <w:t>《江苏省临床基因扩增检验技术管理规范（试行）》实验室，且获得卫生计生委高通量基因测序产前筛查与诊断临床应用试点单位开展。</w:t>
            </w:r>
          </w:p>
        </w:tc>
      </w:tr>
      <w:tr w:rsidR="004A502D" w:rsidRPr="0085304C">
        <w:trPr>
          <w:trHeight w:val="9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46</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260000029</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人组织相容性抗原（</w:t>
            </w:r>
            <w:r w:rsidRPr="0085304C">
              <w:rPr>
                <w:rFonts w:ascii="Times New Roman" w:eastAsia="方正仿宋_GBK" w:hAnsi="Times New Roman" w:cs="Times New Roman"/>
                <w:kern w:val="0"/>
                <w:sz w:val="24"/>
                <w:szCs w:val="24"/>
              </w:rPr>
              <w:t>HLA</w:t>
            </w:r>
            <w:r w:rsidRPr="0085304C">
              <w:rPr>
                <w:rFonts w:ascii="Times New Roman" w:eastAsia="方正仿宋_GBK" w:hAnsi="Times New Roman" w:cs="方正仿宋_GBK" w:hint="eastAsia"/>
                <w:kern w:val="0"/>
                <w:sz w:val="24"/>
                <w:szCs w:val="24"/>
              </w:rPr>
              <w:t>位点）高分辨率检测</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002600000220000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人组织相容性抗原</w:t>
            </w:r>
            <w:r w:rsidRPr="0085304C">
              <w:rPr>
                <w:rFonts w:ascii="Times New Roman" w:eastAsia="方正仿宋_GBK" w:hAnsi="Times New Roman" w:cs="Times New Roman"/>
                <w:kern w:val="0"/>
                <w:sz w:val="24"/>
                <w:szCs w:val="24"/>
              </w:rPr>
              <w:t>I</w:t>
            </w:r>
            <w:r w:rsidRPr="0085304C">
              <w:rPr>
                <w:rFonts w:ascii="Times New Roman" w:eastAsia="方正仿宋_GBK" w:hAnsi="Times New Roman" w:cs="方正仿宋_GBK" w:hint="eastAsia"/>
                <w:kern w:val="0"/>
                <w:sz w:val="24"/>
                <w:szCs w:val="24"/>
              </w:rPr>
              <w:t>类</w:t>
            </w:r>
            <w:r w:rsidRPr="0085304C">
              <w:rPr>
                <w:rFonts w:ascii="Times New Roman" w:eastAsia="方正仿宋_GBK" w:hAnsi="Times New Roman" w:cs="Times New Roman"/>
                <w:kern w:val="0"/>
                <w:sz w:val="24"/>
                <w:szCs w:val="24"/>
              </w:rPr>
              <w:t>(HLA</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I)</w:t>
            </w:r>
            <w:r w:rsidRPr="0085304C">
              <w:rPr>
                <w:rFonts w:ascii="Times New Roman" w:eastAsia="方正仿宋_GBK" w:hAnsi="Times New Roman" w:cs="方正仿宋_GBK" w:hint="eastAsia"/>
                <w:kern w:val="0"/>
                <w:sz w:val="24"/>
                <w:szCs w:val="24"/>
              </w:rPr>
              <w:t>分型</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PCR-SSP</w:t>
            </w:r>
            <w:r w:rsidRPr="0085304C">
              <w:rPr>
                <w:rFonts w:ascii="Times New Roman" w:eastAsia="方正仿宋_GBK" w:hAnsi="Times New Roman" w:cs="方正仿宋_GBK" w:hint="eastAsia"/>
                <w:kern w:val="0"/>
                <w:sz w:val="24"/>
                <w:szCs w:val="24"/>
              </w:rPr>
              <w:t>法</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用于器官及造血干细胞移植。</w:t>
            </w:r>
            <w:proofErr w:type="gramStart"/>
            <w:r w:rsidRPr="0085304C">
              <w:rPr>
                <w:rFonts w:ascii="Times New Roman" w:eastAsia="方正仿宋_GBK" w:hAnsi="Times New Roman" w:cs="方正仿宋_GBK" w:hint="eastAsia"/>
                <w:kern w:val="0"/>
                <w:sz w:val="24"/>
                <w:szCs w:val="24"/>
              </w:rPr>
              <w:t>限符合</w:t>
            </w:r>
            <w:proofErr w:type="gramEnd"/>
            <w:r w:rsidRPr="0085304C">
              <w:rPr>
                <w:rFonts w:ascii="Times New Roman" w:eastAsia="方正仿宋_GBK" w:hAnsi="Times New Roman" w:cs="方正仿宋_GBK" w:hint="eastAsia"/>
                <w:kern w:val="0"/>
                <w:sz w:val="24"/>
                <w:szCs w:val="24"/>
              </w:rPr>
              <w:t>《江苏省临床基因扩增检验技术管理规范（试行）》实验室开展</w:t>
            </w:r>
          </w:p>
        </w:tc>
      </w:tr>
      <w:tr w:rsidR="004A502D" w:rsidRPr="0085304C">
        <w:trPr>
          <w:trHeight w:val="9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47</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260000029-a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人组织相容性抗原（</w:t>
            </w:r>
            <w:r w:rsidRPr="0085304C">
              <w:rPr>
                <w:rFonts w:ascii="Times New Roman" w:eastAsia="方正仿宋_GBK" w:hAnsi="Times New Roman" w:cs="Times New Roman"/>
                <w:kern w:val="0"/>
                <w:sz w:val="24"/>
                <w:szCs w:val="24"/>
              </w:rPr>
              <w:t>HLA</w:t>
            </w:r>
            <w:r w:rsidRPr="0085304C">
              <w:rPr>
                <w:rFonts w:ascii="Times New Roman" w:eastAsia="方正仿宋_GBK" w:hAnsi="Times New Roman" w:cs="方正仿宋_GBK" w:hint="eastAsia"/>
                <w:kern w:val="0"/>
                <w:sz w:val="24"/>
                <w:szCs w:val="24"/>
              </w:rPr>
              <w:t>位点）高分辨率检测</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002600000220000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人组织相容性抗原</w:t>
            </w:r>
            <w:r w:rsidRPr="0085304C">
              <w:rPr>
                <w:rFonts w:ascii="Times New Roman" w:eastAsia="方正仿宋_GBK" w:hAnsi="Times New Roman" w:cs="Times New Roman"/>
                <w:kern w:val="0"/>
                <w:sz w:val="24"/>
                <w:szCs w:val="24"/>
              </w:rPr>
              <w:t>I</w:t>
            </w:r>
            <w:r w:rsidRPr="0085304C">
              <w:rPr>
                <w:rFonts w:ascii="Times New Roman" w:eastAsia="方正仿宋_GBK" w:hAnsi="Times New Roman" w:cs="方正仿宋_GBK" w:hint="eastAsia"/>
                <w:kern w:val="0"/>
                <w:sz w:val="24"/>
                <w:szCs w:val="24"/>
              </w:rPr>
              <w:t>类</w:t>
            </w:r>
            <w:r w:rsidRPr="0085304C">
              <w:rPr>
                <w:rFonts w:ascii="Times New Roman" w:eastAsia="方正仿宋_GBK" w:hAnsi="Times New Roman" w:cs="Times New Roman"/>
                <w:kern w:val="0"/>
                <w:sz w:val="24"/>
                <w:szCs w:val="24"/>
              </w:rPr>
              <w:t>(HLA</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I)</w:t>
            </w:r>
            <w:r w:rsidRPr="0085304C">
              <w:rPr>
                <w:rFonts w:ascii="Times New Roman" w:eastAsia="方正仿宋_GBK" w:hAnsi="Times New Roman" w:cs="方正仿宋_GBK" w:hint="eastAsia"/>
                <w:kern w:val="0"/>
                <w:sz w:val="24"/>
                <w:szCs w:val="24"/>
              </w:rPr>
              <w:t>分型</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PCR-SSP</w:t>
            </w:r>
            <w:r w:rsidRPr="0085304C">
              <w:rPr>
                <w:rFonts w:ascii="Times New Roman" w:eastAsia="方正仿宋_GBK" w:hAnsi="Times New Roman" w:cs="方正仿宋_GBK" w:hint="eastAsia"/>
                <w:kern w:val="0"/>
                <w:sz w:val="24"/>
                <w:szCs w:val="24"/>
              </w:rPr>
              <w:t>法</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用于器官及造血干细胞移植。</w:t>
            </w:r>
            <w:proofErr w:type="gramStart"/>
            <w:r w:rsidRPr="0085304C">
              <w:rPr>
                <w:rFonts w:ascii="Times New Roman" w:eastAsia="方正仿宋_GBK" w:hAnsi="Times New Roman" w:cs="方正仿宋_GBK" w:hint="eastAsia"/>
                <w:kern w:val="0"/>
                <w:sz w:val="24"/>
                <w:szCs w:val="24"/>
              </w:rPr>
              <w:t>限符合</w:t>
            </w:r>
            <w:proofErr w:type="gramEnd"/>
            <w:r w:rsidRPr="0085304C">
              <w:rPr>
                <w:rFonts w:ascii="Times New Roman" w:eastAsia="方正仿宋_GBK" w:hAnsi="Times New Roman" w:cs="方正仿宋_GBK" w:hint="eastAsia"/>
                <w:kern w:val="0"/>
                <w:sz w:val="24"/>
                <w:szCs w:val="24"/>
              </w:rPr>
              <w:t>《江苏省临床基因扩增检验技术管理规范（试行）》实验室开展</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48</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260000030</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Septin9</w:t>
            </w:r>
            <w:r w:rsidRPr="0085304C">
              <w:rPr>
                <w:rFonts w:ascii="Times New Roman" w:eastAsia="方正仿宋_GBK" w:hAnsi="Times New Roman" w:cs="方正仿宋_GBK" w:hint="eastAsia"/>
                <w:kern w:val="0"/>
                <w:sz w:val="24"/>
                <w:szCs w:val="24"/>
              </w:rPr>
              <w:t>基因甲基化检测</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322507000200000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Septin9</w:t>
            </w:r>
            <w:r w:rsidRPr="0085304C">
              <w:rPr>
                <w:rFonts w:ascii="Times New Roman" w:eastAsia="方正仿宋_GBK" w:hAnsi="Times New Roman" w:cs="方正仿宋_GBK" w:hint="eastAsia"/>
                <w:kern w:val="0"/>
                <w:sz w:val="24"/>
                <w:szCs w:val="24"/>
              </w:rPr>
              <w:t>基因甲基化检测</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PCR</w:t>
            </w:r>
            <w:r w:rsidRPr="0085304C">
              <w:rPr>
                <w:rFonts w:ascii="Times New Roman" w:eastAsia="方正仿宋_GBK" w:hAnsi="Times New Roman" w:cs="方正仿宋_GBK" w:hint="eastAsia"/>
                <w:kern w:val="0"/>
                <w:sz w:val="24"/>
                <w:szCs w:val="24"/>
              </w:rPr>
              <w:t>荧光探针法，</w:t>
            </w:r>
            <w:proofErr w:type="gramStart"/>
            <w:r w:rsidRPr="0085304C">
              <w:rPr>
                <w:rFonts w:ascii="Times New Roman" w:eastAsia="方正仿宋_GBK" w:hAnsi="Times New Roman" w:cs="方正仿宋_GBK" w:hint="eastAsia"/>
                <w:kern w:val="0"/>
                <w:sz w:val="24"/>
                <w:szCs w:val="24"/>
              </w:rPr>
              <w:t>限符合</w:t>
            </w:r>
            <w:proofErr w:type="gramEnd"/>
            <w:r w:rsidRPr="0085304C">
              <w:rPr>
                <w:rFonts w:ascii="Times New Roman" w:eastAsia="方正仿宋_GBK" w:hAnsi="Times New Roman" w:cs="方正仿宋_GBK" w:hint="eastAsia"/>
                <w:kern w:val="0"/>
                <w:sz w:val="24"/>
                <w:szCs w:val="24"/>
              </w:rPr>
              <w:t>《江苏省临床基因扩增检验技术管理规范（试行）》实验室开展。</w:t>
            </w:r>
          </w:p>
        </w:tc>
      </w:tr>
      <w:tr w:rsidR="004A502D" w:rsidRPr="0085304C">
        <w:trPr>
          <w:trHeight w:val="697"/>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49</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270700006</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荧光定量脱氧核糖核酸多聚酶链反应伴随诊断</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002707000020000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印迹杂交技术</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w:t>
            </w:r>
            <w:proofErr w:type="gramEnd"/>
            <w:r w:rsidRPr="0085304C">
              <w:rPr>
                <w:rFonts w:ascii="Times New Roman" w:eastAsia="方正仿宋_GBK" w:hAnsi="Times New Roman" w:cs="方正仿宋_GBK" w:hint="eastAsia"/>
                <w:kern w:val="0"/>
                <w:sz w:val="24"/>
                <w:szCs w:val="24"/>
              </w:rPr>
              <w:t>《江苏省临床基因扩增检验技术管理规范（试行）》实验室开展。</w:t>
            </w:r>
          </w:p>
        </w:tc>
      </w:tr>
      <w:tr w:rsidR="004A502D" w:rsidRPr="0085304C">
        <w:trPr>
          <w:trHeight w:val="9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50</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270800007-a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液基薄层</w:t>
            </w:r>
            <w:proofErr w:type="gramEnd"/>
            <w:r w:rsidRPr="0085304C">
              <w:rPr>
                <w:rFonts w:ascii="Times New Roman" w:eastAsia="方正仿宋_GBK" w:hAnsi="Times New Roman" w:cs="方正仿宋_GBK" w:hint="eastAsia"/>
                <w:kern w:val="0"/>
                <w:sz w:val="24"/>
                <w:szCs w:val="24"/>
              </w:rPr>
              <w:t>细胞采集术</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002708000040000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液基薄层</w:t>
            </w:r>
            <w:proofErr w:type="gramEnd"/>
            <w:r w:rsidRPr="0085304C">
              <w:rPr>
                <w:rFonts w:ascii="Times New Roman" w:eastAsia="方正仿宋_GBK" w:hAnsi="Times New Roman" w:cs="方正仿宋_GBK" w:hint="eastAsia"/>
                <w:kern w:val="0"/>
                <w:sz w:val="24"/>
                <w:szCs w:val="24"/>
              </w:rPr>
              <w:t>细胞制片术</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液基细胞学薄片技术</w:t>
            </w:r>
            <w:r w:rsidRPr="0085304C">
              <w:rPr>
                <w:rFonts w:ascii="Times New Roman" w:eastAsia="方正仿宋_GBK" w:hAnsi="Times New Roman" w:cs="Times New Roman"/>
                <w:kern w:val="0"/>
                <w:sz w:val="24"/>
                <w:szCs w:val="24"/>
              </w:rPr>
              <w:t>(Thin Prep)</w:t>
            </w:r>
            <w:r w:rsidRPr="0085304C">
              <w:rPr>
                <w:rFonts w:ascii="Times New Roman" w:eastAsia="方正仿宋_GBK" w:hAnsi="Times New Roman" w:cs="方正仿宋_GBK" w:hint="eastAsia"/>
                <w:kern w:val="0"/>
                <w:sz w:val="24"/>
                <w:szCs w:val="24"/>
              </w:rPr>
              <w:t>、液基细胞学超薄片技术</w:t>
            </w:r>
            <w:r w:rsidRPr="0085304C">
              <w:rPr>
                <w:rFonts w:ascii="Times New Roman" w:eastAsia="方正仿宋_GBK" w:hAnsi="Times New Roman" w:cs="Times New Roman"/>
                <w:kern w:val="0"/>
                <w:sz w:val="24"/>
                <w:szCs w:val="24"/>
              </w:rPr>
              <w:t>(Auto Cyte)180</w:t>
            </w:r>
            <w:r w:rsidRPr="0085304C">
              <w:rPr>
                <w:rFonts w:ascii="Times New Roman" w:eastAsia="方正仿宋_GBK" w:hAnsi="Times New Roman" w:cs="方正仿宋_GBK" w:hint="eastAsia"/>
                <w:kern w:val="0"/>
                <w:sz w:val="24"/>
                <w:szCs w:val="24"/>
              </w:rPr>
              <w:t>元</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次，利普细胞特殊处理技术（</w:t>
            </w:r>
            <w:r w:rsidRPr="0085304C">
              <w:rPr>
                <w:rFonts w:ascii="Times New Roman" w:eastAsia="方正仿宋_GBK" w:hAnsi="Times New Roman" w:cs="Times New Roman"/>
                <w:kern w:val="0"/>
                <w:sz w:val="24"/>
                <w:szCs w:val="24"/>
              </w:rPr>
              <w:t>LPT</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120</w:t>
            </w:r>
            <w:r w:rsidRPr="0085304C">
              <w:rPr>
                <w:rFonts w:ascii="Times New Roman" w:eastAsia="方正仿宋_GBK" w:hAnsi="Times New Roman" w:cs="方正仿宋_GBK" w:hint="eastAsia"/>
                <w:kern w:val="0"/>
                <w:sz w:val="24"/>
                <w:szCs w:val="24"/>
              </w:rPr>
              <w:t>元</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次，上述</w:t>
            </w:r>
            <w:proofErr w:type="gramStart"/>
            <w:r w:rsidRPr="0085304C">
              <w:rPr>
                <w:rFonts w:ascii="Times New Roman" w:eastAsia="方正仿宋_GBK" w:hAnsi="Times New Roman" w:cs="方正仿宋_GBK" w:hint="eastAsia"/>
                <w:kern w:val="0"/>
                <w:sz w:val="24"/>
                <w:szCs w:val="24"/>
              </w:rPr>
              <w:t>技术限二甲</w:t>
            </w:r>
            <w:proofErr w:type="gramEnd"/>
            <w:r w:rsidRPr="0085304C">
              <w:rPr>
                <w:rFonts w:ascii="Times New Roman" w:eastAsia="方正仿宋_GBK" w:hAnsi="Times New Roman" w:cs="方正仿宋_GBK" w:hint="eastAsia"/>
                <w:kern w:val="0"/>
                <w:sz w:val="24"/>
                <w:szCs w:val="24"/>
              </w:rPr>
              <w:t>及二</w:t>
            </w:r>
            <w:proofErr w:type="gramStart"/>
            <w:r w:rsidRPr="0085304C">
              <w:rPr>
                <w:rFonts w:ascii="Times New Roman" w:eastAsia="方正仿宋_GBK" w:hAnsi="Times New Roman" w:cs="方正仿宋_GBK" w:hint="eastAsia"/>
                <w:kern w:val="0"/>
                <w:sz w:val="24"/>
                <w:szCs w:val="24"/>
              </w:rPr>
              <w:t>甲以上</w:t>
            </w:r>
            <w:proofErr w:type="gramEnd"/>
            <w:r w:rsidRPr="0085304C">
              <w:rPr>
                <w:rFonts w:ascii="Times New Roman" w:eastAsia="方正仿宋_GBK" w:hAnsi="Times New Roman" w:cs="方正仿宋_GBK" w:hint="eastAsia"/>
                <w:kern w:val="0"/>
                <w:sz w:val="24"/>
                <w:szCs w:val="24"/>
              </w:rPr>
              <w:t>医疗机构</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51</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310401027</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定向条件反射测定</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003104010270000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定向条件反射测定</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号规定的适用对象结算。限</w:t>
            </w:r>
            <w:r w:rsidRPr="0085304C">
              <w:rPr>
                <w:rFonts w:ascii="Times New Roman" w:eastAsia="方正仿宋_GBK" w:hAnsi="Times New Roman" w:cs="Times New Roman"/>
                <w:kern w:val="0"/>
                <w:sz w:val="24"/>
                <w:szCs w:val="24"/>
              </w:rPr>
              <w:t>4</w:t>
            </w:r>
            <w:r w:rsidRPr="0085304C">
              <w:rPr>
                <w:rFonts w:ascii="Times New Roman" w:eastAsia="方正仿宋_GBK" w:hAnsi="Times New Roman" w:cs="方正仿宋_GBK" w:hint="eastAsia"/>
                <w:kern w:val="0"/>
                <w:sz w:val="24"/>
                <w:szCs w:val="24"/>
              </w:rPr>
              <w:t>周岁以下儿童。</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52</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310401028</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助听器选配试验</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003104010280000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助听器选配试验</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号规定的适用对象结算。限中度以上听力减退，每年支付不超过</w:t>
            </w:r>
            <w:r w:rsidRPr="0085304C">
              <w:rPr>
                <w:rFonts w:ascii="Times New Roman" w:eastAsia="方正仿宋_GBK" w:hAnsi="Times New Roman" w:cs="Times New Roman"/>
                <w:kern w:val="0"/>
                <w:sz w:val="24"/>
                <w:szCs w:val="24"/>
              </w:rPr>
              <w:t>2</w:t>
            </w:r>
            <w:r w:rsidRPr="0085304C">
              <w:rPr>
                <w:rFonts w:ascii="Times New Roman" w:eastAsia="方正仿宋_GBK" w:hAnsi="Times New Roman" w:cs="方正仿宋_GBK" w:hint="eastAsia"/>
                <w:kern w:val="0"/>
                <w:sz w:val="24"/>
                <w:szCs w:val="24"/>
              </w:rPr>
              <w:t>次。</w:t>
            </w:r>
          </w:p>
        </w:tc>
      </w:tr>
      <w:tr w:rsidR="004A502D" w:rsidRPr="0085304C">
        <w:trPr>
          <w:trHeight w:val="9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53</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310401029</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电子耳蜗编程</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003104010290000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电子耳蜗编程</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号规定的适用对象结算。限重度、极重度听力减退，开机后，首年每月不超过</w:t>
            </w:r>
            <w:r w:rsidRPr="0085304C">
              <w:rPr>
                <w:rFonts w:ascii="Times New Roman" w:eastAsia="方正仿宋_GBK" w:hAnsi="Times New Roman" w:cs="Times New Roman"/>
                <w:kern w:val="0"/>
                <w:sz w:val="24"/>
                <w:szCs w:val="24"/>
              </w:rPr>
              <w:t>4</w:t>
            </w:r>
            <w:r w:rsidRPr="0085304C">
              <w:rPr>
                <w:rFonts w:ascii="Times New Roman" w:eastAsia="方正仿宋_GBK" w:hAnsi="Times New Roman" w:cs="方正仿宋_GBK" w:hint="eastAsia"/>
                <w:kern w:val="0"/>
                <w:sz w:val="24"/>
                <w:szCs w:val="24"/>
              </w:rPr>
              <w:t>次，次年每月不超过</w:t>
            </w:r>
            <w:r w:rsidRPr="0085304C">
              <w:rPr>
                <w:rFonts w:ascii="Times New Roman" w:eastAsia="方正仿宋_GBK" w:hAnsi="Times New Roman" w:cs="Times New Roman"/>
                <w:kern w:val="0"/>
                <w:sz w:val="24"/>
                <w:szCs w:val="24"/>
              </w:rPr>
              <w:t>1</w:t>
            </w:r>
            <w:r w:rsidRPr="0085304C">
              <w:rPr>
                <w:rFonts w:ascii="Times New Roman" w:eastAsia="方正仿宋_GBK" w:hAnsi="Times New Roman" w:cs="方正仿宋_GBK" w:hint="eastAsia"/>
                <w:kern w:val="0"/>
                <w:sz w:val="24"/>
                <w:szCs w:val="24"/>
              </w:rPr>
              <w:t>次，两年后每年不超过</w:t>
            </w:r>
            <w:r w:rsidRPr="0085304C">
              <w:rPr>
                <w:rFonts w:ascii="Times New Roman" w:eastAsia="方正仿宋_GBK" w:hAnsi="Times New Roman" w:cs="Times New Roman"/>
                <w:kern w:val="0"/>
                <w:sz w:val="24"/>
                <w:szCs w:val="24"/>
              </w:rPr>
              <w:t>2</w:t>
            </w:r>
            <w:r w:rsidRPr="0085304C">
              <w:rPr>
                <w:rFonts w:ascii="Times New Roman" w:eastAsia="方正仿宋_GBK" w:hAnsi="Times New Roman" w:cs="方正仿宋_GBK" w:hint="eastAsia"/>
                <w:kern w:val="0"/>
                <w:sz w:val="24"/>
                <w:szCs w:val="24"/>
              </w:rPr>
              <w:t>次。</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54</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310401030</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真耳分析</w:t>
            </w:r>
            <w:proofErr w:type="gramEnd"/>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003104010300000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真耳分析</w:t>
            </w:r>
            <w:proofErr w:type="gramEnd"/>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号规定的适用对象结算。和助听器选配实验结合，每年支付不超过</w:t>
            </w:r>
            <w:r w:rsidRPr="0085304C">
              <w:rPr>
                <w:rFonts w:ascii="Times New Roman" w:eastAsia="方正仿宋_GBK" w:hAnsi="Times New Roman" w:cs="Times New Roman"/>
                <w:kern w:val="0"/>
                <w:sz w:val="24"/>
                <w:szCs w:val="24"/>
              </w:rPr>
              <w:t>2</w:t>
            </w:r>
            <w:r w:rsidRPr="0085304C">
              <w:rPr>
                <w:rFonts w:ascii="Times New Roman" w:eastAsia="方正仿宋_GBK" w:hAnsi="Times New Roman" w:cs="方正仿宋_GBK" w:hint="eastAsia"/>
                <w:kern w:val="0"/>
                <w:sz w:val="24"/>
                <w:szCs w:val="24"/>
              </w:rPr>
              <w:t>次。</w:t>
            </w:r>
          </w:p>
        </w:tc>
      </w:tr>
      <w:tr w:rsidR="004A502D" w:rsidRPr="0085304C">
        <w:trPr>
          <w:trHeight w:val="39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lastRenderedPageBreak/>
              <w:t>55</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310401051</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婴幼儿视觉强化测听</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003115010030000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精神科</w:t>
            </w:r>
            <w:r w:rsidRPr="0085304C">
              <w:rPr>
                <w:rFonts w:ascii="Times New Roman" w:eastAsia="方正仿宋_GBK" w:hAnsi="Times New Roman" w:cs="Times New Roman"/>
                <w:kern w:val="0"/>
                <w:sz w:val="24"/>
                <w:szCs w:val="24"/>
              </w:rPr>
              <w:t>C</w:t>
            </w:r>
            <w:r w:rsidRPr="0085304C">
              <w:rPr>
                <w:rFonts w:ascii="Times New Roman" w:eastAsia="方正仿宋_GBK" w:hAnsi="Times New Roman" w:cs="方正仿宋_GBK" w:hint="eastAsia"/>
                <w:kern w:val="0"/>
                <w:sz w:val="24"/>
                <w:szCs w:val="24"/>
              </w:rPr>
              <w:t>类量表测查</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限三级医疗机构使用。</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56</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311203013</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染色体芯片技术</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323112030130000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染色体芯片技术</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w:t>
            </w:r>
            <w:proofErr w:type="gramEnd"/>
            <w:r w:rsidRPr="0085304C">
              <w:rPr>
                <w:rFonts w:ascii="Times New Roman" w:eastAsia="方正仿宋_GBK" w:hAnsi="Times New Roman" w:cs="方正仿宋_GBK" w:hint="eastAsia"/>
                <w:kern w:val="0"/>
                <w:sz w:val="24"/>
                <w:szCs w:val="24"/>
              </w:rPr>
              <w:t>《江苏省临床基因扩增检验技术管理规范（试行）》实验室开展。</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57</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311501004</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儿童孤独症相关评估量表</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003115010012300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精神科</w:t>
            </w:r>
            <w:r w:rsidRPr="0085304C">
              <w:rPr>
                <w:rFonts w:ascii="Times New Roman" w:eastAsia="方正仿宋_GBK" w:hAnsi="Times New Roman" w:cs="Times New Roman"/>
                <w:kern w:val="0"/>
                <w:sz w:val="24"/>
                <w:szCs w:val="24"/>
              </w:rPr>
              <w:t>A</w:t>
            </w:r>
            <w:r w:rsidRPr="0085304C">
              <w:rPr>
                <w:rFonts w:ascii="Times New Roman" w:eastAsia="方正仿宋_GBK" w:hAnsi="Times New Roman" w:cs="方正仿宋_GBK" w:hint="eastAsia"/>
                <w:kern w:val="0"/>
                <w:sz w:val="24"/>
                <w:szCs w:val="24"/>
              </w:rPr>
              <w:t>类量表测查</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儿童孤独行为检查量表</w:t>
            </w:r>
            <w:r w:rsidRPr="0085304C">
              <w:rPr>
                <w:rFonts w:ascii="Times New Roman" w:eastAsia="方正仿宋_GBK" w:hAnsi="Times New Roman" w:cs="Times New Roman"/>
                <w:kern w:val="0"/>
                <w:sz w:val="24"/>
                <w:szCs w:val="24"/>
              </w:rPr>
              <w:t>)</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限三级医疗机构使用</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58</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311501005</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儿童发育评估量表</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003115010030000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精神科</w:t>
            </w:r>
            <w:r w:rsidRPr="0085304C">
              <w:rPr>
                <w:rFonts w:ascii="Times New Roman" w:eastAsia="方正仿宋_GBK" w:hAnsi="Times New Roman" w:cs="Times New Roman"/>
                <w:kern w:val="0"/>
                <w:sz w:val="24"/>
                <w:szCs w:val="24"/>
              </w:rPr>
              <w:t>C</w:t>
            </w:r>
            <w:r w:rsidRPr="0085304C">
              <w:rPr>
                <w:rFonts w:ascii="Times New Roman" w:eastAsia="方正仿宋_GBK" w:hAnsi="Times New Roman" w:cs="方正仿宋_GBK" w:hint="eastAsia"/>
                <w:kern w:val="0"/>
                <w:sz w:val="24"/>
                <w:szCs w:val="24"/>
              </w:rPr>
              <w:t>类量表测查</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限三级医疗机构使用</w:t>
            </w:r>
          </w:p>
        </w:tc>
      </w:tr>
      <w:tr w:rsidR="004A502D" w:rsidRPr="0085304C">
        <w:trPr>
          <w:trHeight w:val="347"/>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59</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3301-a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内镜下使用气管内管加收</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323300000010000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辅助操作</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限气管插管困难时用</w:t>
            </w:r>
          </w:p>
        </w:tc>
      </w:tr>
      <w:tr w:rsidR="004A502D" w:rsidRPr="0085304C">
        <w:trPr>
          <w:trHeight w:val="376"/>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60</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330100001-a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口腔局麻计算机控制麻醉</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003301000010000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局部浸润麻醉</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限口腔门诊使用</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61</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330100005-c</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麻醉监护下镇静术</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003301000190000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麻醉监护下镇静术</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暂限儿童</w:t>
            </w:r>
            <w:proofErr w:type="gramEnd"/>
            <w:r w:rsidRPr="0085304C">
              <w:rPr>
                <w:rFonts w:ascii="Times New Roman" w:eastAsia="方正仿宋_GBK" w:hAnsi="Times New Roman" w:cs="方正仿宋_GBK" w:hint="eastAsia"/>
                <w:kern w:val="0"/>
                <w:sz w:val="24"/>
                <w:szCs w:val="24"/>
              </w:rPr>
              <w:t>专科使用</w:t>
            </w:r>
          </w:p>
        </w:tc>
      </w:tr>
      <w:tr w:rsidR="004A502D" w:rsidRPr="0085304C">
        <w:trPr>
          <w:trHeight w:val="31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62</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330100006</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血液加温治疗</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003301000060000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血液加温治疗</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用于小婴儿、新生儿及</w:t>
            </w:r>
            <w:proofErr w:type="gramStart"/>
            <w:r w:rsidRPr="0085304C">
              <w:rPr>
                <w:rFonts w:ascii="Times New Roman" w:eastAsia="方正仿宋_GBK" w:hAnsi="Times New Roman" w:cs="方正仿宋_GBK" w:hint="eastAsia"/>
                <w:kern w:val="0"/>
                <w:sz w:val="24"/>
                <w:szCs w:val="24"/>
              </w:rPr>
              <w:t>早产低</w:t>
            </w:r>
            <w:proofErr w:type="gramEnd"/>
            <w:r w:rsidRPr="0085304C">
              <w:rPr>
                <w:rFonts w:ascii="Times New Roman" w:eastAsia="方正仿宋_GBK" w:hAnsi="Times New Roman" w:cs="方正仿宋_GBK" w:hint="eastAsia"/>
                <w:kern w:val="0"/>
                <w:sz w:val="24"/>
                <w:szCs w:val="24"/>
              </w:rPr>
              <w:t>出生体重儿</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63</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330502020</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电子耳蜗植入术</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003305020200000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电子耳蜗植入术</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号规定的适用对象结算。限重度、极重度听力减退，一个疾病过程支付不超过</w:t>
            </w:r>
            <w:r w:rsidRPr="0085304C">
              <w:rPr>
                <w:rFonts w:ascii="Times New Roman" w:eastAsia="方正仿宋_GBK" w:hAnsi="Times New Roman" w:cs="Times New Roman"/>
                <w:kern w:val="0"/>
                <w:sz w:val="24"/>
                <w:szCs w:val="24"/>
              </w:rPr>
              <w:t>1</w:t>
            </w:r>
            <w:r w:rsidRPr="0085304C">
              <w:rPr>
                <w:rFonts w:ascii="Times New Roman" w:eastAsia="方正仿宋_GBK" w:hAnsi="Times New Roman" w:cs="方正仿宋_GBK" w:hint="eastAsia"/>
                <w:kern w:val="0"/>
                <w:sz w:val="24"/>
                <w:szCs w:val="24"/>
              </w:rPr>
              <w:t>次。</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64</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听力言语康复</w:t>
            </w:r>
          </w:p>
        </w:tc>
        <w:tc>
          <w:tcPr>
            <w:tcW w:w="2278" w:type="dxa"/>
            <w:shd w:val="clear" w:color="auto" w:fill="FFFFFF"/>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003402000340000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言语训练</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号条件的城镇</w:t>
            </w:r>
            <w:proofErr w:type="gramStart"/>
            <w:r w:rsidRPr="0085304C">
              <w:rPr>
                <w:rFonts w:ascii="Times New Roman" w:eastAsia="方正仿宋_GBK" w:hAnsi="Times New Roman" w:cs="方正仿宋_GBK" w:hint="eastAsia"/>
                <w:kern w:val="0"/>
                <w:sz w:val="24"/>
                <w:szCs w:val="24"/>
              </w:rPr>
              <w:t>医</w:t>
            </w:r>
            <w:proofErr w:type="gramEnd"/>
            <w:r w:rsidRPr="0085304C">
              <w:rPr>
                <w:rFonts w:ascii="Times New Roman" w:eastAsia="方正仿宋_GBK" w:hAnsi="Times New Roman" w:cs="方正仿宋_GBK" w:hint="eastAsia"/>
                <w:kern w:val="0"/>
                <w:sz w:val="24"/>
                <w:szCs w:val="24"/>
              </w:rPr>
              <w:t>保、新农合结算和个人费用结算</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65</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3402-b</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智力康复</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323402000600000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智力康复</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号条件的城镇</w:t>
            </w:r>
            <w:proofErr w:type="gramStart"/>
            <w:r w:rsidRPr="0085304C">
              <w:rPr>
                <w:rFonts w:ascii="Times New Roman" w:eastAsia="方正仿宋_GBK" w:hAnsi="Times New Roman" w:cs="方正仿宋_GBK" w:hint="eastAsia"/>
                <w:kern w:val="0"/>
                <w:sz w:val="24"/>
                <w:szCs w:val="24"/>
              </w:rPr>
              <w:t>医</w:t>
            </w:r>
            <w:proofErr w:type="gramEnd"/>
            <w:r w:rsidRPr="0085304C">
              <w:rPr>
                <w:rFonts w:ascii="Times New Roman" w:eastAsia="方正仿宋_GBK" w:hAnsi="Times New Roman" w:cs="方正仿宋_GBK" w:hint="eastAsia"/>
                <w:kern w:val="0"/>
                <w:sz w:val="24"/>
                <w:szCs w:val="24"/>
              </w:rPr>
              <w:t>保、新农合结算和个人费用结算</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66</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3402-c</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孤独症康复</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323402000590000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孤独症康复</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号条件的城镇</w:t>
            </w:r>
            <w:proofErr w:type="gramStart"/>
            <w:r w:rsidRPr="0085304C">
              <w:rPr>
                <w:rFonts w:ascii="Times New Roman" w:eastAsia="方正仿宋_GBK" w:hAnsi="Times New Roman" w:cs="方正仿宋_GBK" w:hint="eastAsia"/>
                <w:kern w:val="0"/>
                <w:sz w:val="24"/>
                <w:szCs w:val="24"/>
              </w:rPr>
              <w:t>医</w:t>
            </w:r>
            <w:proofErr w:type="gramEnd"/>
            <w:r w:rsidRPr="0085304C">
              <w:rPr>
                <w:rFonts w:ascii="Times New Roman" w:eastAsia="方正仿宋_GBK" w:hAnsi="Times New Roman" w:cs="方正仿宋_GBK" w:hint="eastAsia"/>
                <w:kern w:val="0"/>
                <w:sz w:val="24"/>
                <w:szCs w:val="24"/>
              </w:rPr>
              <w:t>保、新农合结算和个人费用结算</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67</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3402-d</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肢体康复</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003402000200000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运动疗法</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号条件的城镇</w:t>
            </w:r>
            <w:proofErr w:type="gramStart"/>
            <w:r w:rsidRPr="0085304C">
              <w:rPr>
                <w:rFonts w:ascii="Times New Roman" w:eastAsia="方正仿宋_GBK" w:hAnsi="Times New Roman" w:cs="方正仿宋_GBK" w:hint="eastAsia"/>
                <w:kern w:val="0"/>
                <w:sz w:val="24"/>
                <w:szCs w:val="24"/>
              </w:rPr>
              <w:t>医</w:t>
            </w:r>
            <w:proofErr w:type="gramEnd"/>
            <w:r w:rsidRPr="0085304C">
              <w:rPr>
                <w:rFonts w:ascii="Times New Roman" w:eastAsia="方正仿宋_GBK" w:hAnsi="Times New Roman" w:cs="方正仿宋_GBK" w:hint="eastAsia"/>
                <w:kern w:val="0"/>
                <w:sz w:val="24"/>
                <w:szCs w:val="24"/>
              </w:rPr>
              <w:t>保、新农合结算和个人费用结算</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68</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340200001</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徒手平衡功能检查</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003402000010000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徒手平衡功能检查</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号规定的适用对象结算。限器质性病变，一个疾病过程支付不超过</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次。</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69</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340200002</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仪器平衡功能评定</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003402000020000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仪器平衡功能评定</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号规定的适用对象结算。限器质性病变，一个疾病过程支付不超过</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次。</w:t>
            </w:r>
          </w:p>
        </w:tc>
      </w:tr>
      <w:tr w:rsidR="004A502D" w:rsidRPr="0085304C">
        <w:trPr>
          <w:trHeight w:val="743"/>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lastRenderedPageBreak/>
              <w:t>70</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340200003</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日常生活能力评定</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003402000030000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日常生活能力评定</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号规定的适用对象结算，在文中所列十八个康复项目具体实施中涉及的日常生活能力评定。一个疾病过程支付不超过</w:t>
            </w:r>
            <w:r w:rsidRPr="0085304C">
              <w:rPr>
                <w:rFonts w:ascii="Times New Roman" w:eastAsia="方正仿宋_GBK" w:hAnsi="Times New Roman" w:cs="Times New Roman"/>
                <w:kern w:val="0"/>
                <w:sz w:val="24"/>
                <w:szCs w:val="24"/>
              </w:rPr>
              <w:t>4</w:t>
            </w:r>
            <w:r w:rsidRPr="0085304C">
              <w:rPr>
                <w:rFonts w:ascii="Times New Roman" w:eastAsia="方正仿宋_GBK" w:hAnsi="Times New Roman" w:cs="方正仿宋_GBK" w:hint="eastAsia"/>
                <w:kern w:val="0"/>
                <w:sz w:val="24"/>
                <w:szCs w:val="24"/>
              </w:rPr>
              <w:t>次。</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71</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340200005</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手功能评定</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003402000050000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手功能评定</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限定支付范围：</w:t>
            </w:r>
            <w:proofErr w:type="gramStart"/>
            <w:r w:rsidRPr="0085304C">
              <w:rPr>
                <w:rFonts w:ascii="Times New Roman" w:eastAsia="方正仿宋_GBK" w:hAnsi="Times New Roman" w:cs="方正仿宋_GBK" w:hint="eastAsia"/>
                <w:kern w:val="0"/>
                <w:sz w:val="24"/>
                <w:szCs w:val="24"/>
              </w:rPr>
              <w:t>明确手</w:t>
            </w:r>
            <w:proofErr w:type="gramEnd"/>
            <w:r w:rsidRPr="0085304C">
              <w:rPr>
                <w:rFonts w:ascii="Times New Roman" w:eastAsia="方正仿宋_GBK" w:hAnsi="Times New Roman" w:cs="方正仿宋_GBK" w:hint="eastAsia"/>
                <w:kern w:val="0"/>
                <w:sz w:val="24"/>
                <w:szCs w:val="24"/>
              </w:rPr>
              <w:t>功能障碍患者，总时间不超过</w:t>
            </w:r>
            <w:r w:rsidRPr="0085304C">
              <w:rPr>
                <w:rFonts w:ascii="Times New Roman" w:eastAsia="方正仿宋_GBK" w:hAnsi="Times New Roman" w:cs="Times New Roman"/>
                <w:kern w:val="0"/>
                <w:sz w:val="24"/>
                <w:szCs w:val="24"/>
              </w:rPr>
              <w:t>90</w:t>
            </w:r>
            <w:r w:rsidRPr="0085304C">
              <w:rPr>
                <w:rFonts w:ascii="Times New Roman" w:eastAsia="方正仿宋_GBK" w:hAnsi="Times New Roman" w:cs="方正仿宋_GBK" w:hint="eastAsia"/>
                <w:kern w:val="0"/>
                <w:sz w:val="24"/>
                <w:szCs w:val="24"/>
              </w:rPr>
              <w:t>天，评定时间间隔不短于</w:t>
            </w:r>
            <w:r w:rsidRPr="0085304C">
              <w:rPr>
                <w:rFonts w:ascii="Times New Roman" w:eastAsia="方正仿宋_GBK" w:hAnsi="Times New Roman" w:cs="Times New Roman"/>
                <w:kern w:val="0"/>
                <w:sz w:val="24"/>
                <w:szCs w:val="24"/>
              </w:rPr>
              <w:t>14</w:t>
            </w:r>
            <w:r w:rsidRPr="0085304C">
              <w:rPr>
                <w:rFonts w:ascii="Times New Roman" w:eastAsia="方正仿宋_GBK" w:hAnsi="Times New Roman" w:cs="方正仿宋_GBK" w:hint="eastAsia"/>
                <w:kern w:val="0"/>
                <w:sz w:val="24"/>
                <w:szCs w:val="24"/>
              </w:rPr>
              <w:t>天。</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72</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340200014</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失认失用评定</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003402000140000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失认失用评定</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号规定的适用对象结算。限器质性病变，一个疾病过程支付不超过</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次。</w:t>
            </w:r>
          </w:p>
        </w:tc>
      </w:tr>
      <w:tr w:rsidR="004A502D" w:rsidRPr="0085304C">
        <w:trPr>
          <w:trHeight w:val="97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73</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340200020</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运动疗法</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003402000200000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运动疗法</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号规定的适用对象结算。限器质性病变导致的肌力、关节活动度和平衡功能障碍的患者，一个疾病过程支付不超过</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个月；每日支付不超过</w:t>
            </w:r>
            <w:r w:rsidRPr="0085304C">
              <w:rPr>
                <w:rFonts w:ascii="Times New Roman" w:eastAsia="方正仿宋_GBK" w:hAnsi="Times New Roman" w:cs="Times New Roman"/>
                <w:kern w:val="0"/>
                <w:sz w:val="24"/>
                <w:szCs w:val="24"/>
              </w:rPr>
              <w:t>2</w:t>
            </w:r>
            <w:r w:rsidRPr="0085304C">
              <w:rPr>
                <w:rFonts w:ascii="Times New Roman" w:eastAsia="方正仿宋_GBK" w:hAnsi="Times New Roman" w:cs="方正仿宋_GBK" w:hint="eastAsia"/>
                <w:kern w:val="0"/>
                <w:sz w:val="24"/>
                <w:szCs w:val="24"/>
              </w:rPr>
              <w:t>次（包括合并项目计算）。与偏瘫、脑瘫或截瘫肢体综合训练同时使用时只支付其中一项。</w:t>
            </w:r>
          </w:p>
        </w:tc>
      </w:tr>
      <w:tr w:rsidR="004A502D" w:rsidRPr="0085304C">
        <w:trPr>
          <w:trHeight w:val="451"/>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74</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340200021</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减重支持系统训练</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003402000210000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减重支持系统训练</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限定支付范围：由神经、肌肉、骨骼疾患导致的独立行走障碍者，支付不超过</w:t>
            </w:r>
            <w:r w:rsidRPr="0085304C">
              <w:rPr>
                <w:rFonts w:ascii="Times New Roman" w:eastAsia="方正仿宋_GBK" w:hAnsi="Times New Roman" w:cs="Times New Roman"/>
                <w:kern w:val="0"/>
                <w:sz w:val="24"/>
                <w:szCs w:val="24"/>
              </w:rPr>
              <w:t>30</w:t>
            </w:r>
            <w:r w:rsidRPr="0085304C">
              <w:rPr>
                <w:rFonts w:ascii="Times New Roman" w:eastAsia="方正仿宋_GBK" w:hAnsi="Times New Roman" w:cs="方正仿宋_GBK" w:hint="eastAsia"/>
                <w:kern w:val="0"/>
                <w:sz w:val="24"/>
                <w:szCs w:val="24"/>
              </w:rPr>
              <w:t>天。</w:t>
            </w:r>
          </w:p>
        </w:tc>
      </w:tr>
      <w:tr w:rsidR="004A502D" w:rsidRPr="0085304C">
        <w:trPr>
          <w:trHeight w:val="303"/>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75</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340200022</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轮椅（技）功能训练</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003402000220000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轮椅功能训练</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限定支付范围：需要长期适用轮椅且能够自行操作的患者，支付不超过</w:t>
            </w:r>
            <w:r w:rsidRPr="0085304C">
              <w:rPr>
                <w:rFonts w:ascii="Times New Roman" w:eastAsia="方正仿宋_GBK" w:hAnsi="Times New Roman" w:cs="Times New Roman"/>
                <w:kern w:val="0"/>
                <w:sz w:val="24"/>
                <w:szCs w:val="24"/>
              </w:rPr>
              <w:t>30</w:t>
            </w:r>
            <w:r w:rsidRPr="0085304C">
              <w:rPr>
                <w:rFonts w:ascii="Times New Roman" w:eastAsia="方正仿宋_GBK" w:hAnsi="Times New Roman" w:cs="方正仿宋_GBK" w:hint="eastAsia"/>
                <w:kern w:val="0"/>
                <w:sz w:val="24"/>
                <w:szCs w:val="24"/>
              </w:rPr>
              <w:t>天。</w:t>
            </w:r>
          </w:p>
        </w:tc>
      </w:tr>
      <w:tr w:rsidR="004A502D" w:rsidRPr="0085304C">
        <w:trPr>
          <w:trHeight w:val="169"/>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76</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340200023</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电动起立</w:t>
            </w:r>
            <w:proofErr w:type="gramStart"/>
            <w:r w:rsidRPr="0085304C">
              <w:rPr>
                <w:rFonts w:ascii="Times New Roman" w:eastAsia="方正仿宋_GBK" w:hAnsi="Times New Roman" w:cs="方正仿宋_GBK" w:hint="eastAsia"/>
                <w:kern w:val="0"/>
                <w:sz w:val="24"/>
                <w:szCs w:val="24"/>
              </w:rPr>
              <w:t>床训练</w:t>
            </w:r>
            <w:proofErr w:type="gramEnd"/>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003402000230000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电动起立</w:t>
            </w:r>
            <w:proofErr w:type="gramStart"/>
            <w:r w:rsidRPr="0085304C">
              <w:rPr>
                <w:rFonts w:ascii="Times New Roman" w:eastAsia="方正仿宋_GBK" w:hAnsi="Times New Roman" w:cs="方正仿宋_GBK" w:hint="eastAsia"/>
                <w:kern w:val="0"/>
                <w:sz w:val="24"/>
                <w:szCs w:val="24"/>
              </w:rPr>
              <w:t>床训练</w:t>
            </w:r>
            <w:proofErr w:type="gramEnd"/>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限定支付范围：住院期间，以减少卧床并发症为治疗目的或者以直立行走为康复目标，支付不超过</w:t>
            </w:r>
            <w:r w:rsidRPr="0085304C">
              <w:rPr>
                <w:rFonts w:ascii="Times New Roman" w:eastAsia="方正仿宋_GBK" w:hAnsi="Times New Roman" w:cs="Times New Roman"/>
                <w:kern w:val="0"/>
                <w:sz w:val="24"/>
                <w:szCs w:val="24"/>
              </w:rPr>
              <w:t>30</w:t>
            </w:r>
            <w:r w:rsidRPr="0085304C">
              <w:rPr>
                <w:rFonts w:ascii="Times New Roman" w:eastAsia="方正仿宋_GBK" w:hAnsi="Times New Roman" w:cs="方正仿宋_GBK" w:hint="eastAsia"/>
                <w:kern w:val="0"/>
                <w:sz w:val="24"/>
                <w:szCs w:val="24"/>
              </w:rPr>
              <w:t>天。</w:t>
            </w:r>
          </w:p>
        </w:tc>
      </w:tr>
      <w:tr w:rsidR="004A502D" w:rsidRPr="0085304C">
        <w:trPr>
          <w:trHeight w:val="177"/>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77</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340200024</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平衡功能训练</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003402000240000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平衡功能训练</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限定支付范围：有明确的平衡功能障碍，一个疾病过程支付不超过</w:t>
            </w:r>
            <w:r w:rsidRPr="0085304C">
              <w:rPr>
                <w:rFonts w:ascii="Times New Roman" w:eastAsia="方正仿宋_GBK" w:hAnsi="Times New Roman" w:cs="Times New Roman"/>
                <w:kern w:val="0"/>
                <w:sz w:val="24"/>
                <w:szCs w:val="24"/>
              </w:rPr>
              <w:t>90</w:t>
            </w:r>
            <w:r w:rsidRPr="0085304C">
              <w:rPr>
                <w:rFonts w:ascii="Times New Roman" w:eastAsia="方正仿宋_GBK" w:hAnsi="Times New Roman" w:cs="方正仿宋_GBK" w:hint="eastAsia"/>
                <w:kern w:val="0"/>
                <w:sz w:val="24"/>
                <w:szCs w:val="24"/>
              </w:rPr>
              <w:t>天。</w:t>
            </w:r>
          </w:p>
        </w:tc>
      </w:tr>
      <w:tr w:rsidR="004A502D" w:rsidRPr="0085304C">
        <w:trPr>
          <w:trHeight w:val="497"/>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78</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340200025</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手功能训练</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003402000250000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手功能训练</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限定支付范围：有明确的手功能障碍，一个疾病过程支付不超过</w:t>
            </w:r>
            <w:r w:rsidRPr="0085304C">
              <w:rPr>
                <w:rFonts w:ascii="Times New Roman" w:eastAsia="方正仿宋_GBK" w:hAnsi="Times New Roman" w:cs="Times New Roman"/>
                <w:kern w:val="0"/>
                <w:sz w:val="24"/>
                <w:szCs w:val="24"/>
              </w:rPr>
              <w:t>90</w:t>
            </w:r>
            <w:r w:rsidRPr="0085304C">
              <w:rPr>
                <w:rFonts w:ascii="Times New Roman" w:eastAsia="方正仿宋_GBK" w:hAnsi="Times New Roman" w:cs="方正仿宋_GBK" w:hint="eastAsia"/>
                <w:kern w:val="0"/>
                <w:sz w:val="24"/>
                <w:szCs w:val="24"/>
              </w:rPr>
              <w:t>天。</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79</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340200026</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关节松动训练</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003402000260000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关节松动训练</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限定支付范围：有明确的关节活动障碍，一个疾病过程支付不超过</w:t>
            </w:r>
            <w:r w:rsidRPr="0085304C">
              <w:rPr>
                <w:rFonts w:ascii="Times New Roman" w:eastAsia="方正仿宋_GBK" w:hAnsi="Times New Roman" w:cs="Times New Roman"/>
                <w:kern w:val="0"/>
                <w:sz w:val="24"/>
                <w:szCs w:val="24"/>
              </w:rPr>
              <w:t>90</w:t>
            </w:r>
            <w:r w:rsidRPr="0085304C">
              <w:rPr>
                <w:rFonts w:ascii="Times New Roman" w:eastAsia="方正仿宋_GBK" w:hAnsi="Times New Roman" w:cs="方正仿宋_GBK" w:hint="eastAsia"/>
                <w:kern w:val="0"/>
                <w:sz w:val="24"/>
                <w:szCs w:val="24"/>
              </w:rPr>
              <w:t>天。</w:t>
            </w:r>
          </w:p>
        </w:tc>
      </w:tr>
      <w:tr w:rsidR="004A502D" w:rsidRPr="0085304C">
        <w:trPr>
          <w:trHeight w:val="9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80</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340200031</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作业疗法</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003402000310000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作业疗法</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号规定的适用对象结算。限器质性病变导致的生活、工作能力障碍。一个疾病过程支付不超过</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个月；每日支付不超过</w:t>
            </w:r>
            <w:r w:rsidRPr="0085304C">
              <w:rPr>
                <w:rFonts w:ascii="Times New Roman" w:eastAsia="方正仿宋_GBK" w:hAnsi="Times New Roman" w:cs="Times New Roman"/>
                <w:kern w:val="0"/>
                <w:sz w:val="24"/>
                <w:szCs w:val="24"/>
              </w:rPr>
              <w:t>1</w:t>
            </w:r>
            <w:r w:rsidRPr="0085304C">
              <w:rPr>
                <w:rFonts w:ascii="Times New Roman" w:eastAsia="方正仿宋_GBK" w:hAnsi="Times New Roman" w:cs="方正仿宋_GBK" w:hint="eastAsia"/>
                <w:kern w:val="0"/>
                <w:sz w:val="24"/>
                <w:szCs w:val="24"/>
              </w:rPr>
              <w:t>次。</w:t>
            </w:r>
          </w:p>
        </w:tc>
      </w:tr>
      <w:tr w:rsidR="004A502D" w:rsidRPr="0085304C">
        <w:trPr>
          <w:trHeight w:val="12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lastRenderedPageBreak/>
              <w:t>81</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340200032</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职业功能训练</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003402000320000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职业功能训练</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限定支付范围：法定就业年龄段且有就业意愿，经过</w:t>
            </w:r>
            <w:r w:rsidRPr="0085304C">
              <w:rPr>
                <w:rFonts w:ascii="Times New Roman" w:eastAsia="方正仿宋_GBK" w:hAnsi="Times New Roman" w:cs="Times New Roman"/>
                <w:kern w:val="0"/>
                <w:sz w:val="24"/>
                <w:szCs w:val="24"/>
              </w:rPr>
              <w:t>PARQ</w:t>
            </w:r>
            <w:r w:rsidRPr="0085304C">
              <w:rPr>
                <w:rFonts w:ascii="Times New Roman" w:eastAsia="方正仿宋_GBK" w:hAnsi="Times New Roman" w:cs="方正仿宋_GBK" w:hint="eastAsia"/>
                <w:kern w:val="0"/>
                <w:sz w:val="24"/>
                <w:szCs w:val="24"/>
              </w:rPr>
              <w:t>医学筛查适合进行职业功能训练的患者，支付不超过</w:t>
            </w:r>
            <w:r w:rsidRPr="0085304C">
              <w:rPr>
                <w:rFonts w:ascii="Times New Roman" w:eastAsia="方正仿宋_GBK" w:hAnsi="Times New Roman" w:cs="Times New Roman"/>
                <w:kern w:val="0"/>
                <w:sz w:val="24"/>
                <w:szCs w:val="24"/>
              </w:rPr>
              <w:t>90</w:t>
            </w:r>
            <w:r w:rsidRPr="0085304C">
              <w:rPr>
                <w:rFonts w:ascii="Times New Roman" w:eastAsia="方正仿宋_GBK" w:hAnsi="Times New Roman" w:cs="方正仿宋_GBK" w:hint="eastAsia"/>
                <w:kern w:val="0"/>
                <w:sz w:val="24"/>
                <w:szCs w:val="24"/>
              </w:rPr>
              <w:t>天。</w:t>
            </w:r>
          </w:p>
        </w:tc>
      </w:tr>
      <w:tr w:rsidR="004A502D" w:rsidRPr="0085304C">
        <w:trPr>
          <w:trHeight w:val="9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82</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340200034</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言语训练</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003402000340000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言语训练</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号规定的适用对象结算限器质性病变导致的中、重度语言障碍。一个疾病过程支付不超过</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个月；每日支付不超过</w:t>
            </w:r>
            <w:r w:rsidRPr="0085304C">
              <w:rPr>
                <w:rFonts w:ascii="Times New Roman" w:eastAsia="方正仿宋_GBK" w:hAnsi="Times New Roman" w:cs="Times New Roman"/>
                <w:kern w:val="0"/>
                <w:sz w:val="24"/>
                <w:szCs w:val="24"/>
              </w:rPr>
              <w:t>1</w:t>
            </w:r>
            <w:r w:rsidRPr="0085304C">
              <w:rPr>
                <w:rFonts w:ascii="Times New Roman" w:eastAsia="方正仿宋_GBK" w:hAnsi="Times New Roman" w:cs="方正仿宋_GBK" w:hint="eastAsia"/>
                <w:kern w:val="0"/>
                <w:sz w:val="24"/>
                <w:szCs w:val="24"/>
              </w:rPr>
              <w:t>次。</w:t>
            </w:r>
          </w:p>
        </w:tc>
      </w:tr>
      <w:tr w:rsidR="004A502D" w:rsidRPr="0085304C">
        <w:trPr>
          <w:trHeight w:val="360"/>
          <w:jc w:val="center"/>
        </w:trPr>
        <w:tc>
          <w:tcPr>
            <w:tcW w:w="414" w:type="dxa"/>
            <w:vMerge w:val="restart"/>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83</w:t>
            </w:r>
          </w:p>
        </w:tc>
        <w:tc>
          <w:tcPr>
            <w:tcW w:w="1742" w:type="dxa"/>
            <w:vMerge w:val="restart"/>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340200035</w:t>
            </w:r>
          </w:p>
        </w:tc>
        <w:tc>
          <w:tcPr>
            <w:tcW w:w="2825" w:type="dxa"/>
            <w:vMerge w:val="restart"/>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儿童听力障碍语言训练</w:t>
            </w:r>
          </w:p>
        </w:tc>
        <w:tc>
          <w:tcPr>
            <w:tcW w:w="2278" w:type="dxa"/>
            <w:vMerge w:val="restart"/>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003402000350000</w:t>
            </w:r>
          </w:p>
        </w:tc>
        <w:tc>
          <w:tcPr>
            <w:tcW w:w="2676" w:type="dxa"/>
            <w:vMerge w:val="restart"/>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儿童听力障碍语言训练</w:t>
            </w:r>
          </w:p>
        </w:tc>
        <w:tc>
          <w:tcPr>
            <w:tcW w:w="5637" w:type="dxa"/>
            <w:vMerge w:val="restart"/>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限定支付范围：</w:t>
            </w:r>
            <w:r w:rsidRPr="0085304C">
              <w:rPr>
                <w:rFonts w:ascii="Times New Roman" w:eastAsia="方正仿宋_GBK" w:hAnsi="Times New Roman" w:cs="Times New Roman"/>
                <w:kern w:val="0"/>
                <w:sz w:val="24"/>
                <w:szCs w:val="24"/>
              </w:rPr>
              <w:t>6</w:t>
            </w:r>
            <w:r w:rsidRPr="0085304C">
              <w:rPr>
                <w:rFonts w:ascii="Times New Roman" w:eastAsia="方正仿宋_GBK" w:hAnsi="Times New Roman" w:cs="方正仿宋_GBK" w:hint="eastAsia"/>
                <w:kern w:val="0"/>
                <w:sz w:val="24"/>
                <w:szCs w:val="24"/>
              </w:rPr>
              <w:t>岁以下听力障碍儿童，由取得听觉口语师资格的人员开展，以个别化训练为主要方式，每周最多支付一次，支付不超过一年。</w:t>
            </w:r>
          </w:p>
        </w:tc>
      </w:tr>
      <w:tr w:rsidR="004A502D" w:rsidRPr="0085304C">
        <w:trPr>
          <w:trHeight w:val="360"/>
          <w:jc w:val="center"/>
        </w:trPr>
        <w:tc>
          <w:tcPr>
            <w:tcW w:w="414" w:type="dxa"/>
            <w:vMerge/>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1742" w:type="dxa"/>
            <w:vMerge/>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2825" w:type="dxa"/>
            <w:vMerge/>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
        </w:tc>
        <w:tc>
          <w:tcPr>
            <w:tcW w:w="2278" w:type="dxa"/>
            <w:vMerge/>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2676" w:type="dxa"/>
            <w:vMerge/>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
        </w:tc>
        <w:tc>
          <w:tcPr>
            <w:tcW w:w="5637" w:type="dxa"/>
            <w:vMerge/>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p>
        </w:tc>
      </w:tr>
      <w:tr w:rsidR="004A502D" w:rsidRPr="0085304C">
        <w:trPr>
          <w:trHeight w:val="360"/>
          <w:jc w:val="center"/>
        </w:trPr>
        <w:tc>
          <w:tcPr>
            <w:tcW w:w="414" w:type="dxa"/>
            <w:vMerge/>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1742" w:type="dxa"/>
            <w:vMerge/>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2825" w:type="dxa"/>
            <w:vMerge/>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
        </w:tc>
        <w:tc>
          <w:tcPr>
            <w:tcW w:w="2278" w:type="dxa"/>
            <w:vMerge/>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2676" w:type="dxa"/>
            <w:vMerge/>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
        </w:tc>
        <w:tc>
          <w:tcPr>
            <w:tcW w:w="5637" w:type="dxa"/>
            <w:vMerge/>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p>
        </w:tc>
      </w:tr>
      <w:tr w:rsidR="004A502D" w:rsidRPr="0085304C">
        <w:trPr>
          <w:trHeight w:val="9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84</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340200037</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吞咽功能障碍训练</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003402000370000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吞咽功能障碍训练</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号规定的适用对象结算。限中、重度功能障碍；限三级医院康复科或康复专科医院使用。一个疾病过程支付不超过</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个月。</w:t>
            </w:r>
          </w:p>
        </w:tc>
      </w:tr>
      <w:tr w:rsidR="004A502D" w:rsidRPr="0085304C">
        <w:trPr>
          <w:trHeight w:val="9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85</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340200038</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认知知觉功能障碍训练</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003402000380000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认知知觉功能障碍训练</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号规定的适用对象结算。限器质性病变导致的认知知觉功能障碍。一个疾病过程支付不超过</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个月。</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86</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340200038-a</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认知知觉功能障碍训练</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003402000380000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认知知觉功能障碍训练</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针对有孤独症等心里发育障碍的儿童进行的治疗、训练，每次不少于</w:t>
            </w:r>
            <w:r w:rsidRPr="0085304C">
              <w:rPr>
                <w:rFonts w:ascii="Times New Roman" w:eastAsia="方正仿宋_GBK" w:hAnsi="Times New Roman" w:cs="Times New Roman"/>
                <w:kern w:val="0"/>
                <w:sz w:val="24"/>
                <w:szCs w:val="24"/>
              </w:rPr>
              <w:t>30</w:t>
            </w:r>
            <w:r w:rsidRPr="0085304C">
              <w:rPr>
                <w:rFonts w:ascii="Times New Roman" w:eastAsia="方正仿宋_GBK" w:hAnsi="Times New Roman" w:cs="方正仿宋_GBK" w:hint="eastAsia"/>
                <w:kern w:val="0"/>
                <w:sz w:val="24"/>
                <w:szCs w:val="24"/>
              </w:rPr>
              <w:t>分钟。</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87</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340200039</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社区康复测查</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323402000390000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社区康复测查</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号规定的适用对象结算。社区康复患者接受综合检查和指导，每月不超过</w:t>
            </w:r>
            <w:r w:rsidRPr="0085304C">
              <w:rPr>
                <w:rFonts w:ascii="Times New Roman" w:eastAsia="方正仿宋_GBK" w:hAnsi="Times New Roman" w:cs="Times New Roman"/>
                <w:kern w:val="0"/>
                <w:sz w:val="24"/>
                <w:szCs w:val="24"/>
              </w:rPr>
              <w:t>2</w:t>
            </w:r>
            <w:r w:rsidRPr="0085304C">
              <w:rPr>
                <w:rFonts w:ascii="Times New Roman" w:eastAsia="方正仿宋_GBK" w:hAnsi="Times New Roman" w:cs="方正仿宋_GBK" w:hint="eastAsia"/>
                <w:kern w:val="0"/>
                <w:sz w:val="24"/>
                <w:szCs w:val="24"/>
              </w:rPr>
              <w:t>次。</w:t>
            </w:r>
          </w:p>
        </w:tc>
      </w:tr>
      <w:tr w:rsidR="004A502D" w:rsidRPr="0085304C">
        <w:trPr>
          <w:trHeight w:val="18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88</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340200040</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偏瘫肢体综合训练</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003402000400000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偏瘫肢体综合训练</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号规定的适用对象结算。一个疾病过程支付不超过</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个月。与运动疗法同时使用时只支付其中一项。</w:t>
            </w:r>
          </w:p>
        </w:tc>
      </w:tr>
      <w:tr w:rsidR="004A502D" w:rsidRPr="0085304C">
        <w:trPr>
          <w:trHeight w:val="126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89</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340200041</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脑瘫肢体综合训练</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003402000410000</w:t>
            </w:r>
          </w:p>
        </w:tc>
        <w:tc>
          <w:tcPr>
            <w:tcW w:w="2676"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脑瘫肢体综合训练</w:t>
            </w:r>
          </w:p>
        </w:tc>
        <w:tc>
          <w:tcPr>
            <w:tcW w:w="5637" w:type="dxa"/>
            <w:vAlign w:val="center"/>
          </w:tcPr>
          <w:p w:rsidR="004A502D" w:rsidRPr="0085304C" w:rsidRDefault="004A502D" w:rsidP="00640597">
            <w:pPr>
              <w:widowControl/>
              <w:spacing w:line="30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号规定的适用对象结算。限儿童。</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岁以前，每年支付不超过</w:t>
            </w:r>
            <w:r w:rsidRPr="0085304C">
              <w:rPr>
                <w:rFonts w:ascii="Times New Roman" w:eastAsia="方正仿宋_GBK" w:hAnsi="Times New Roman" w:cs="Times New Roman"/>
                <w:kern w:val="0"/>
                <w:sz w:val="24"/>
                <w:szCs w:val="24"/>
              </w:rPr>
              <w:t>6</w:t>
            </w:r>
            <w:r w:rsidRPr="0085304C">
              <w:rPr>
                <w:rFonts w:ascii="Times New Roman" w:eastAsia="方正仿宋_GBK" w:hAnsi="Times New Roman" w:cs="方正仿宋_GBK" w:hint="eastAsia"/>
                <w:kern w:val="0"/>
                <w:sz w:val="24"/>
                <w:szCs w:val="24"/>
              </w:rPr>
              <w:t>个月；</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岁以后，每年支付不超过</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个月。支付总年限不超过</w:t>
            </w:r>
            <w:r w:rsidRPr="0085304C">
              <w:rPr>
                <w:rFonts w:ascii="Times New Roman" w:eastAsia="方正仿宋_GBK" w:hAnsi="Times New Roman" w:cs="Times New Roman"/>
                <w:kern w:val="0"/>
                <w:sz w:val="24"/>
                <w:szCs w:val="24"/>
              </w:rPr>
              <w:t>5</w:t>
            </w:r>
            <w:r w:rsidRPr="0085304C">
              <w:rPr>
                <w:rFonts w:ascii="Times New Roman" w:eastAsia="方正仿宋_GBK" w:hAnsi="Times New Roman" w:cs="方正仿宋_GBK" w:hint="eastAsia"/>
                <w:kern w:val="0"/>
                <w:sz w:val="24"/>
                <w:szCs w:val="24"/>
              </w:rPr>
              <w:t>年。与运动疗法同时使用时只支付其中一项。</w:t>
            </w:r>
          </w:p>
        </w:tc>
      </w:tr>
      <w:tr w:rsidR="004A502D" w:rsidRPr="0085304C">
        <w:trPr>
          <w:trHeight w:val="9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lastRenderedPageBreak/>
              <w:t>90</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340200042</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截瘫肢体综合训练</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003402000420000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截瘫肢体综合训练</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限符合苏人社发</w:t>
            </w:r>
            <w:proofErr w:type="gramEnd"/>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2010</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479</w:t>
            </w:r>
            <w:r w:rsidRPr="0085304C">
              <w:rPr>
                <w:rFonts w:ascii="Times New Roman" w:eastAsia="方正仿宋_GBK" w:hAnsi="Times New Roman" w:cs="方正仿宋_GBK" w:hint="eastAsia"/>
                <w:kern w:val="0"/>
                <w:sz w:val="24"/>
                <w:szCs w:val="24"/>
              </w:rPr>
              <w:t>号规定的适用对象结算。一个疾病过程支付不超过</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个月。与运动疗法同时使用时只支付其中一项。</w:t>
            </w:r>
          </w:p>
        </w:tc>
      </w:tr>
      <w:tr w:rsidR="004A502D" w:rsidRPr="0085304C">
        <w:trPr>
          <w:trHeight w:val="431"/>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91</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340200045-b</w:t>
            </w:r>
          </w:p>
        </w:tc>
        <w:tc>
          <w:tcPr>
            <w:tcW w:w="2825" w:type="dxa"/>
            <w:shd w:val="clear" w:color="auto" w:fill="FFFFFF"/>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营养风险筛查</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001102000000100</w:t>
            </w:r>
          </w:p>
        </w:tc>
        <w:tc>
          <w:tcPr>
            <w:tcW w:w="2676" w:type="dxa"/>
            <w:shd w:val="clear" w:color="auto" w:fill="FFFFFF"/>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诊查费</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营养状况评估</w:t>
            </w:r>
            <w:r w:rsidRPr="0085304C">
              <w:rPr>
                <w:rFonts w:ascii="Times New Roman" w:eastAsia="方正仿宋_GBK" w:hAnsi="Times New Roman" w:cs="Times New Roman"/>
                <w:kern w:val="0"/>
                <w:sz w:val="24"/>
                <w:szCs w:val="24"/>
              </w:rPr>
              <w:t>)</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暂限儿童</w:t>
            </w:r>
            <w:proofErr w:type="gramEnd"/>
            <w:r w:rsidRPr="0085304C">
              <w:rPr>
                <w:rFonts w:ascii="Times New Roman" w:eastAsia="方正仿宋_GBK" w:hAnsi="Times New Roman" w:cs="方正仿宋_GBK" w:hint="eastAsia"/>
                <w:kern w:val="0"/>
                <w:sz w:val="24"/>
                <w:szCs w:val="24"/>
              </w:rPr>
              <w:t>专科使用</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92</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340200055</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儿童口部感觉运动功能训练</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323402000900000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儿童口部感觉运动功能训练</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限三级医疗机构使用</w:t>
            </w:r>
          </w:p>
        </w:tc>
      </w:tr>
      <w:tr w:rsidR="004A502D" w:rsidRPr="0085304C">
        <w:trPr>
          <w:trHeight w:val="445"/>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93</w:t>
            </w: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340200062</w:t>
            </w:r>
          </w:p>
        </w:tc>
        <w:tc>
          <w:tcPr>
            <w:tcW w:w="2825" w:type="dxa"/>
            <w:shd w:val="clear" w:color="auto" w:fill="FFFFFF"/>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感觉功能检查</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323101000740000</w:t>
            </w:r>
          </w:p>
        </w:tc>
        <w:tc>
          <w:tcPr>
            <w:tcW w:w="2676"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感觉功能检查</w:t>
            </w: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限神经系统、骨关节系统损伤及疾病</w:t>
            </w:r>
          </w:p>
        </w:tc>
      </w:tr>
      <w:tr w:rsidR="004A502D" w:rsidRPr="0085304C">
        <w:trPr>
          <w:trHeight w:val="630"/>
          <w:jc w:val="center"/>
        </w:trPr>
        <w:tc>
          <w:tcPr>
            <w:tcW w:w="414"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1742"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36</w:t>
            </w:r>
          </w:p>
        </w:tc>
        <w:tc>
          <w:tcPr>
            <w:tcW w:w="2825"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（一）疼痛诊疗类</w:t>
            </w:r>
          </w:p>
        </w:tc>
        <w:tc>
          <w:tcPr>
            <w:tcW w:w="2278"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2676" w:type="dxa"/>
            <w:vAlign w:val="center"/>
          </w:tcPr>
          <w:p w:rsidR="004A502D" w:rsidRPr="0085304C" w:rsidRDefault="004A502D" w:rsidP="00640597">
            <w:pPr>
              <w:widowControl/>
              <w:spacing w:line="320" w:lineRule="exact"/>
              <w:jc w:val="center"/>
              <w:rPr>
                <w:rFonts w:ascii="Times New Roman" w:eastAsia="方正仿宋_GBK" w:hAnsi="Times New Roman" w:cs="Times New Roman"/>
                <w:kern w:val="0"/>
                <w:sz w:val="24"/>
                <w:szCs w:val="24"/>
              </w:rPr>
            </w:pPr>
          </w:p>
        </w:tc>
        <w:tc>
          <w:tcPr>
            <w:tcW w:w="5637" w:type="dxa"/>
            <w:vAlign w:val="center"/>
          </w:tcPr>
          <w:p w:rsidR="004A502D" w:rsidRPr="0085304C" w:rsidRDefault="004A502D" w:rsidP="00640597">
            <w:pPr>
              <w:widowControl/>
              <w:spacing w:line="32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仅限取得资质的二级以上医疗机构开展。未注明含麻醉的，麻醉费用另收。</w:t>
            </w:r>
          </w:p>
        </w:tc>
      </w:tr>
    </w:tbl>
    <w:p w:rsidR="004A502D" w:rsidRPr="0085304C" w:rsidRDefault="004A502D" w:rsidP="00D12990">
      <w:pPr>
        <w:tabs>
          <w:tab w:val="left" w:pos="1125"/>
        </w:tabs>
        <w:rPr>
          <w:rFonts w:cs="Times New Roman"/>
        </w:rPr>
        <w:sectPr w:rsidR="004A502D" w:rsidRPr="0085304C" w:rsidSect="00640597">
          <w:pgSz w:w="16840" w:h="11910" w:orient="landscape" w:code="9"/>
          <w:pgMar w:top="1418" w:right="1531" w:bottom="1418" w:left="1531" w:header="851" w:footer="992" w:gutter="0"/>
          <w:cols w:space="720"/>
        </w:sectPr>
      </w:pPr>
    </w:p>
    <w:p w:rsidR="004A502D" w:rsidRPr="0085304C" w:rsidRDefault="004A502D" w:rsidP="00640597">
      <w:pPr>
        <w:widowControl/>
        <w:tabs>
          <w:tab w:val="left" w:pos="2168"/>
          <w:tab w:val="left" w:pos="4168"/>
          <w:tab w:val="left" w:pos="5948"/>
          <w:tab w:val="left" w:pos="8548"/>
        </w:tabs>
        <w:jc w:val="left"/>
        <w:rPr>
          <w:rFonts w:ascii="Times New Roman" w:eastAsia="黑体" w:hAnsi="Times New Roman" w:cs="Times New Roman"/>
          <w:kern w:val="0"/>
          <w:sz w:val="32"/>
          <w:szCs w:val="32"/>
        </w:rPr>
      </w:pPr>
      <w:r w:rsidRPr="0085304C">
        <w:rPr>
          <w:rFonts w:ascii="Times New Roman" w:eastAsia="黑体" w:hAnsi="Times New Roman" w:cs="黑体" w:hint="eastAsia"/>
          <w:kern w:val="0"/>
          <w:sz w:val="32"/>
          <w:szCs w:val="32"/>
        </w:rPr>
        <w:lastRenderedPageBreak/>
        <w:t>附件</w:t>
      </w:r>
      <w:r w:rsidRPr="0085304C">
        <w:rPr>
          <w:rFonts w:ascii="Times New Roman" w:eastAsia="黑体" w:hAnsi="Times New Roman" w:cs="Times New Roman"/>
          <w:kern w:val="0"/>
          <w:sz w:val="32"/>
          <w:szCs w:val="32"/>
        </w:rPr>
        <w:t>4</w:t>
      </w:r>
      <w:r w:rsidRPr="0085304C">
        <w:rPr>
          <w:rFonts w:ascii="Times New Roman" w:eastAsia="黑体" w:hAnsi="Times New Roman" w:cs="Times New Roman"/>
          <w:kern w:val="0"/>
          <w:sz w:val="32"/>
          <w:szCs w:val="32"/>
        </w:rPr>
        <w:tab/>
      </w:r>
      <w:r w:rsidRPr="0085304C">
        <w:rPr>
          <w:rFonts w:ascii="Times New Roman" w:eastAsia="黑体" w:hAnsi="Times New Roman" w:cs="Times New Roman"/>
          <w:kern w:val="0"/>
          <w:sz w:val="32"/>
          <w:szCs w:val="32"/>
        </w:rPr>
        <w:tab/>
      </w:r>
      <w:r w:rsidRPr="0085304C">
        <w:rPr>
          <w:rFonts w:ascii="Times New Roman" w:eastAsia="黑体" w:hAnsi="Times New Roman" w:cs="Times New Roman"/>
          <w:kern w:val="0"/>
          <w:sz w:val="32"/>
          <w:szCs w:val="32"/>
        </w:rPr>
        <w:tab/>
      </w:r>
      <w:r w:rsidRPr="0085304C">
        <w:rPr>
          <w:rFonts w:ascii="Times New Roman" w:eastAsia="黑体" w:hAnsi="Times New Roman" w:cs="Times New Roman"/>
          <w:kern w:val="0"/>
          <w:sz w:val="32"/>
          <w:szCs w:val="32"/>
        </w:rPr>
        <w:tab/>
      </w:r>
    </w:p>
    <w:p w:rsidR="004A502D" w:rsidRPr="0085304C" w:rsidRDefault="004A502D" w:rsidP="00640597">
      <w:pPr>
        <w:widowControl/>
        <w:jc w:val="center"/>
        <w:rPr>
          <w:rFonts w:ascii="方正小标宋_GBK" w:eastAsia="方正小标宋_GBK" w:hAnsi="宋体" w:cs="Times New Roman"/>
          <w:kern w:val="0"/>
          <w:sz w:val="36"/>
          <w:szCs w:val="36"/>
        </w:rPr>
      </w:pPr>
      <w:r w:rsidRPr="0085304C">
        <w:rPr>
          <w:rFonts w:ascii="方正小标宋_GBK" w:eastAsia="方正小标宋_GBK" w:hAnsi="宋体" w:cs="方正小标宋_GBK" w:hint="eastAsia"/>
          <w:kern w:val="0"/>
          <w:sz w:val="36"/>
          <w:szCs w:val="36"/>
        </w:rPr>
        <w:t>《江苏省医疗保险特殊医用材料目录》（</w:t>
      </w:r>
      <w:r w:rsidRPr="0085304C">
        <w:rPr>
          <w:rFonts w:ascii="方正小标宋_GBK" w:eastAsia="方正小标宋_GBK" w:hAnsi="宋体" w:cs="方正小标宋_GBK"/>
          <w:kern w:val="0"/>
          <w:sz w:val="36"/>
          <w:szCs w:val="36"/>
        </w:rPr>
        <w:t>20210727</w:t>
      </w:r>
      <w:r w:rsidRPr="0085304C">
        <w:rPr>
          <w:rFonts w:ascii="方正小标宋_GBK" w:eastAsia="方正小标宋_GBK" w:hAnsi="宋体" w:cs="方正小标宋_GBK" w:hint="eastAsia"/>
          <w:kern w:val="0"/>
          <w:sz w:val="36"/>
          <w:szCs w:val="36"/>
        </w:rPr>
        <w:t>）中</w:t>
      </w:r>
    </w:p>
    <w:p w:rsidR="004A502D" w:rsidRPr="0085304C" w:rsidRDefault="004A502D" w:rsidP="00640597">
      <w:pPr>
        <w:widowControl/>
        <w:jc w:val="center"/>
        <w:rPr>
          <w:rFonts w:ascii="方正小标宋_GBK" w:eastAsia="方正小标宋_GBK" w:hAnsi="宋体" w:cs="Times New Roman"/>
          <w:kern w:val="0"/>
          <w:sz w:val="36"/>
          <w:szCs w:val="36"/>
        </w:rPr>
      </w:pPr>
      <w:r w:rsidRPr="0085304C">
        <w:rPr>
          <w:rFonts w:ascii="方正小标宋_GBK" w:eastAsia="方正小标宋_GBK" w:hAnsi="宋体" w:cs="方正小标宋_GBK" w:hint="eastAsia"/>
          <w:kern w:val="0"/>
          <w:sz w:val="36"/>
          <w:szCs w:val="36"/>
        </w:rPr>
        <w:t>有</w:t>
      </w:r>
      <w:proofErr w:type="gramStart"/>
      <w:r w:rsidRPr="0085304C">
        <w:rPr>
          <w:rFonts w:ascii="方正小标宋_GBK" w:eastAsia="方正小标宋_GBK" w:hAnsi="宋体" w:cs="方正小标宋_GBK" w:hint="eastAsia"/>
          <w:kern w:val="0"/>
          <w:sz w:val="36"/>
          <w:szCs w:val="36"/>
        </w:rPr>
        <w:t>医</w:t>
      </w:r>
      <w:proofErr w:type="gramEnd"/>
      <w:r w:rsidRPr="0085304C">
        <w:rPr>
          <w:rFonts w:ascii="方正小标宋_GBK" w:eastAsia="方正小标宋_GBK" w:hAnsi="宋体" w:cs="方正小标宋_GBK" w:hint="eastAsia"/>
          <w:kern w:val="0"/>
          <w:sz w:val="36"/>
          <w:szCs w:val="36"/>
        </w:rPr>
        <w:t>保限定支付范围的材料</w:t>
      </w:r>
    </w:p>
    <w:tbl>
      <w:tblPr>
        <w:tblW w:w="8540" w:type="dxa"/>
        <w:jc w:val="center"/>
        <w:tblLook w:val="0000" w:firstRow="0" w:lastRow="0" w:firstColumn="0" w:lastColumn="0" w:noHBand="0" w:noVBand="0"/>
      </w:tblPr>
      <w:tblGrid>
        <w:gridCol w:w="1658"/>
        <w:gridCol w:w="1751"/>
        <w:gridCol w:w="2600"/>
        <w:gridCol w:w="2531"/>
      </w:tblGrid>
      <w:tr w:rsidR="004A502D" w:rsidRPr="0085304C">
        <w:trPr>
          <w:trHeight w:val="483"/>
          <w:tblHeader/>
          <w:jc w:val="center"/>
        </w:trPr>
        <w:tc>
          <w:tcPr>
            <w:tcW w:w="1658" w:type="dxa"/>
            <w:tcBorders>
              <w:top w:val="single" w:sz="4" w:space="0" w:color="auto"/>
              <w:left w:val="single" w:sz="4" w:space="0" w:color="auto"/>
              <w:bottom w:val="single" w:sz="4" w:space="0" w:color="auto"/>
              <w:right w:val="single" w:sz="4" w:space="0" w:color="auto"/>
            </w:tcBorders>
            <w:vAlign w:val="center"/>
          </w:tcPr>
          <w:p w:rsidR="004A502D" w:rsidRPr="0085304C" w:rsidRDefault="004A502D" w:rsidP="00D12990">
            <w:pPr>
              <w:widowControl/>
              <w:jc w:val="center"/>
              <w:rPr>
                <w:rFonts w:ascii="Times New Roman" w:eastAsia="方正黑体_GBK" w:hAnsi="Times New Roman" w:cs="Times New Roman"/>
                <w:kern w:val="0"/>
                <w:sz w:val="24"/>
                <w:szCs w:val="24"/>
              </w:rPr>
            </w:pPr>
            <w:r w:rsidRPr="0085304C">
              <w:rPr>
                <w:rFonts w:ascii="Times New Roman" w:eastAsia="方正黑体_GBK" w:hAnsi="Times New Roman" w:cs="方正黑体_GBK" w:hint="eastAsia"/>
                <w:kern w:val="0"/>
                <w:sz w:val="24"/>
                <w:szCs w:val="24"/>
              </w:rPr>
              <w:t>收费项目编码</w:t>
            </w:r>
          </w:p>
        </w:tc>
        <w:tc>
          <w:tcPr>
            <w:tcW w:w="1751" w:type="dxa"/>
            <w:tcBorders>
              <w:top w:val="single" w:sz="4" w:space="0" w:color="auto"/>
              <w:left w:val="nil"/>
              <w:bottom w:val="single" w:sz="4" w:space="0" w:color="auto"/>
              <w:right w:val="single" w:sz="4" w:space="0" w:color="auto"/>
            </w:tcBorders>
            <w:vAlign w:val="center"/>
          </w:tcPr>
          <w:p w:rsidR="004A502D" w:rsidRPr="0085304C" w:rsidRDefault="004A502D" w:rsidP="00D12990">
            <w:pPr>
              <w:widowControl/>
              <w:jc w:val="center"/>
              <w:rPr>
                <w:rFonts w:ascii="Times New Roman" w:eastAsia="方正黑体_GBK" w:hAnsi="Times New Roman" w:cs="Times New Roman"/>
                <w:kern w:val="0"/>
                <w:sz w:val="24"/>
                <w:szCs w:val="24"/>
              </w:rPr>
            </w:pPr>
            <w:r w:rsidRPr="0085304C">
              <w:rPr>
                <w:rFonts w:ascii="Times New Roman" w:eastAsia="方正黑体_GBK" w:hAnsi="Times New Roman" w:cs="方正黑体_GBK" w:hint="eastAsia"/>
                <w:kern w:val="0"/>
                <w:sz w:val="24"/>
                <w:szCs w:val="24"/>
              </w:rPr>
              <w:t>项目名称</w:t>
            </w:r>
          </w:p>
        </w:tc>
        <w:tc>
          <w:tcPr>
            <w:tcW w:w="2600" w:type="dxa"/>
            <w:tcBorders>
              <w:top w:val="single" w:sz="4" w:space="0" w:color="auto"/>
              <w:left w:val="nil"/>
              <w:bottom w:val="single" w:sz="4" w:space="0" w:color="auto"/>
              <w:right w:val="single" w:sz="4" w:space="0" w:color="auto"/>
            </w:tcBorders>
            <w:vAlign w:val="center"/>
          </w:tcPr>
          <w:p w:rsidR="004A502D" w:rsidRPr="0085304C" w:rsidRDefault="004A502D" w:rsidP="00D12990">
            <w:pPr>
              <w:widowControl/>
              <w:jc w:val="center"/>
              <w:rPr>
                <w:rFonts w:ascii="Times New Roman" w:eastAsia="方正黑体_GBK" w:hAnsi="Times New Roman" w:cs="Times New Roman"/>
                <w:kern w:val="0"/>
                <w:sz w:val="24"/>
                <w:szCs w:val="24"/>
              </w:rPr>
            </w:pPr>
            <w:r w:rsidRPr="0085304C">
              <w:rPr>
                <w:rFonts w:ascii="Times New Roman" w:eastAsia="方正黑体_GBK" w:hAnsi="Times New Roman" w:cs="方正黑体_GBK" w:hint="eastAsia"/>
                <w:kern w:val="0"/>
                <w:sz w:val="24"/>
                <w:szCs w:val="24"/>
              </w:rPr>
              <w:t>特殊医用材料名称</w:t>
            </w:r>
          </w:p>
        </w:tc>
        <w:tc>
          <w:tcPr>
            <w:tcW w:w="2531" w:type="dxa"/>
            <w:tcBorders>
              <w:top w:val="single" w:sz="4" w:space="0" w:color="auto"/>
              <w:left w:val="nil"/>
              <w:bottom w:val="single" w:sz="4" w:space="0" w:color="auto"/>
              <w:right w:val="single" w:sz="4" w:space="0" w:color="auto"/>
            </w:tcBorders>
            <w:vAlign w:val="center"/>
          </w:tcPr>
          <w:p w:rsidR="004A502D" w:rsidRPr="0085304C" w:rsidRDefault="004A502D" w:rsidP="00D12990">
            <w:pPr>
              <w:widowControl/>
              <w:jc w:val="center"/>
              <w:rPr>
                <w:rFonts w:ascii="Times New Roman" w:eastAsia="方正黑体_GBK" w:hAnsi="Times New Roman" w:cs="Times New Roman"/>
                <w:kern w:val="0"/>
                <w:sz w:val="24"/>
                <w:szCs w:val="24"/>
              </w:rPr>
            </w:pPr>
            <w:r w:rsidRPr="0085304C">
              <w:rPr>
                <w:rFonts w:ascii="Times New Roman" w:eastAsia="方正黑体_GBK" w:hAnsi="Times New Roman" w:cs="方正黑体_GBK" w:hint="eastAsia"/>
                <w:kern w:val="0"/>
                <w:sz w:val="24"/>
                <w:szCs w:val="24"/>
              </w:rPr>
              <w:t>说明</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楷体_GBK" w:hAnsi="Times New Roman" w:cs="Times New Roman"/>
                <w:kern w:val="0"/>
                <w:sz w:val="24"/>
                <w:szCs w:val="24"/>
              </w:rPr>
            </w:pPr>
            <w:r w:rsidRPr="0085304C">
              <w:rPr>
                <w:rFonts w:ascii="Times New Roman" w:eastAsia="方正楷体_GBK" w:hAnsi="Times New Roman" w:cs="方正楷体_GBK" w:hint="eastAsia"/>
                <w:kern w:val="0"/>
                <w:sz w:val="24"/>
                <w:szCs w:val="24"/>
              </w:rPr>
              <w:t>一、综合医疗服务类</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宋体" w:hAnsi="Times New Roman" w:cs="Times New Roman"/>
                <w:b/>
                <w:bCs/>
                <w:kern w:val="0"/>
                <w:sz w:val="24"/>
                <w:szCs w:val="24"/>
              </w:rPr>
            </w:pPr>
            <w:r w:rsidRPr="0085304C">
              <w:rPr>
                <w:rFonts w:ascii="Times New Roman" w:eastAsia="宋体" w:hAnsi="Times New Roman" w:cs="宋体" w:hint="eastAsia"/>
                <w:b/>
                <w:bCs/>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宋体" w:hAnsi="Times New Roman" w:cs="Times New Roman"/>
                <w:b/>
                <w:bCs/>
                <w:kern w:val="0"/>
                <w:sz w:val="24"/>
                <w:szCs w:val="24"/>
              </w:rPr>
            </w:pPr>
            <w:r w:rsidRPr="0085304C">
              <w:rPr>
                <w:rFonts w:ascii="Times New Roman" w:eastAsia="宋体" w:hAnsi="Times New Roman" w:cs="宋体" w:hint="eastAsia"/>
                <w:b/>
                <w:bCs/>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宋体" w:hAnsi="Times New Roman" w:cs="Times New Roman"/>
                <w:b/>
                <w:bCs/>
                <w:kern w:val="0"/>
                <w:sz w:val="24"/>
                <w:szCs w:val="24"/>
              </w:rPr>
            </w:pPr>
            <w:r w:rsidRPr="0085304C">
              <w:rPr>
                <w:rFonts w:ascii="Times New Roman" w:eastAsia="宋体" w:hAnsi="Times New Roman" w:cs="宋体" w:hint="eastAsia"/>
                <w:b/>
                <w:bCs/>
                <w:kern w:val="0"/>
                <w:sz w:val="24"/>
                <w:szCs w:val="24"/>
              </w:rPr>
              <w:t xml:space="preserve">　</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注射</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1204-5</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一次性止血带</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包括点连式、连抽式，限传染性病人使用。</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120400006-6</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避光输液器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仅限精密过滤标识为：</w:t>
            </w:r>
            <w:r w:rsidRPr="0085304C">
              <w:rPr>
                <w:rFonts w:ascii="Times New Roman" w:eastAsia="方正仿宋_GBK" w:hAnsi="Times New Roman" w:cs="Times New Roman"/>
                <w:kern w:val="0"/>
                <w:sz w:val="24"/>
                <w:szCs w:val="24"/>
              </w:rPr>
              <w:t>1.0µm</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3.0µm</w:t>
            </w:r>
            <w:r w:rsidRPr="0085304C">
              <w:rPr>
                <w:rFonts w:ascii="Times New Roman" w:eastAsia="方正仿宋_GBK" w:hAnsi="Times New Roman" w:cs="方正仿宋_GBK" w:hint="eastAsia"/>
                <w:kern w:val="0"/>
                <w:sz w:val="24"/>
                <w:szCs w:val="24"/>
              </w:rPr>
              <w:t>和</w:t>
            </w:r>
            <w:r w:rsidRPr="0085304C">
              <w:rPr>
                <w:rFonts w:ascii="Times New Roman" w:eastAsia="方正仿宋_GBK" w:hAnsi="Times New Roman" w:cs="Times New Roman"/>
                <w:kern w:val="0"/>
                <w:sz w:val="24"/>
                <w:szCs w:val="24"/>
              </w:rPr>
              <w:t>5.0µm</w:t>
            </w:r>
          </w:p>
        </w:tc>
      </w:tr>
      <w:tr w:rsidR="004A502D" w:rsidRPr="0085304C">
        <w:trPr>
          <w:trHeight w:val="132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120400006-12</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不含</w:t>
            </w:r>
            <w:r w:rsidRPr="0085304C">
              <w:rPr>
                <w:rFonts w:ascii="Times New Roman" w:eastAsia="方正仿宋_GBK" w:hAnsi="Times New Roman" w:cs="Times New Roman"/>
                <w:kern w:val="0"/>
                <w:sz w:val="24"/>
                <w:szCs w:val="24"/>
              </w:rPr>
              <w:t>DEHP</w:t>
            </w:r>
            <w:r w:rsidRPr="0085304C">
              <w:rPr>
                <w:rFonts w:ascii="Times New Roman" w:eastAsia="方正仿宋_GBK" w:hAnsi="Times New Roman" w:cs="方正仿宋_GBK" w:hint="eastAsia"/>
                <w:kern w:val="0"/>
                <w:sz w:val="24"/>
                <w:szCs w:val="24"/>
              </w:rPr>
              <w:t>成分输液器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适用于新生儿、青春期前男性、怀孕期和哺乳期妇女，脂溶性液体和药物的输注。</w:t>
            </w:r>
          </w:p>
        </w:tc>
      </w:tr>
      <w:tr w:rsidR="004A502D" w:rsidRPr="0085304C">
        <w:trPr>
          <w:trHeight w:val="1433"/>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120400006-13</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一次性使用精密过滤输液器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仅适用于门诊患者输注化疗药物使用，住院、急诊患者如需使用应严格按照输</w:t>
            </w:r>
            <w:proofErr w:type="gramStart"/>
            <w:r w:rsidRPr="0085304C">
              <w:rPr>
                <w:rFonts w:ascii="Times New Roman" w:eastAsia="方正仿宋_GBK" w:hAnsi="Times New Roman" w:cs="方正仿宋_GBK" w:hint="eastAsia"/>
                <w:kern w:val="0"/>
                <w:sz w:val="24"/>
                <w:szCs w:val="24"/>
              </w:rPr>
              <w:t>注药物</w:t>
            </w:r>
            <w:proofErr w:type="gramEnd"/>
            <w:r w:rsidRPr="0085304C">
              <w:rPr>
                <w:rFonts w:ascii="Times New Roman" w:eastAsia="方正仿宋_GBK" w:hAnsi="Times New Roman" w:cs="方正仿宋_GBK" w:hint="eastAsia"/>
                <w:kern w:val="0"/>
                <w:sz w:val="24"/>
                <w:szCs w:val="24"/>
              </w:rPr>
              <w:t>的性质合理选择</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120400007</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小儿静脉输液</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120400007-6</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避光输液器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仅限精密过滤标识为：</w:t>
            </w:r>
            <w:r w:rsidRPr="0085304C">
              <w:rPr>
                <w:rFonts w:ascii="Times New Roman" w:eastAsia="方正仿宋_GBK" w:hAnsi="Times New Roman" w:cs="Times New Roman"/>
                <w:kern w:val="0"/>
                <w:sz w:val="24"/>
                <w:szCs w:val="24"/>
              </w:rPr>
              <w:t>1.0µm</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3.0µm</w:t>
            </w:r>
            <w:r w:rsidRPr="0085304C">
              <w:rPr>
                <w:rFonts w:ascii="Times New Roman" w:eastAsia="方正仿宋_GBK" w:hAnsi="Times New Roman" w:cs="方正仿宋_GBK" w:hint="eastAsia"/>
                <w:kern w:val="0"/>
                <w:sz w:val="24"/>
                <w:szCs w:val="24"/>
              </w:rPr>
              <w:t>和</w:t>
            </w:r>
            <w:r w:rsidRPr="0085304C">
              <w:rPr>
                <w:rFonts w:ascii="Times New Roman" w:eastAsia="方正仿宋_GBK" w:hAnsi="Times New Roman" w:cs="Times New Roman"/>
                <w:kern w:val="0"/>
                <w:sz w:val="24"/>
                <w:szCs w:val="24"/>
              </w:rPr>
              <w:t>5.0µm</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120400007-11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超低密度聚乙烯输液器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用于</w:t>
            </w:r>
            <w:proofErr w:type="gramStart"/>
            <w:r w:rsidRPr="0085304C">
              <w:rPr>
                <w:rFonts w:ascii="Times New Roman" w:eastAsia="方正仿宋_GBK" w:hAnsi="Times New Roman" w:cs="方正仿宋_GBK" w:hint="eastAsia"/>
                <w:kern w:val="0"/>
                <w:sz w:val="24"/>
                <w:szCs w:val="24"/>
              </w:rPr>
              <w:t>以聚氧乙烯</w:t>
            </w:r>
            <w:proofErr w:type="gramEnd"/>
            <w:r w:rsidRPr="0085304C">
              <w:rPr>
                <w:rFonts w:ascii="Times New Roman" w:eastAsia="方正仿宋_GBK" w:hAnsi="Times New Roman" w:cs="方正仿宋_GBK" w:hint="eastAsia"/>
                <w:kern w:val="0"/>
                <w:sz w:val="24"/>
                <w:szCs w:val="24"/>
              </w:rPr>
              <w:t>蓖麻油和乙醇作增溶剂的药物输注</w:t>
            </w:r>
          </w:p>
        </w:tc>
      </w:tr>
      <w:tr w:rsidR="004A502D" w:rsidRPr="0085304C">
        <w:trPr>
          <w:trHeight w:val="94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120400007-12</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不含</w:t>
            </w:r>
            <w:r w:rsidRPr="0085304C">
              <w:rPr>
                <w:rFonts w:ascii="Times New Roman" w:eastAsia="方正仿宋_GBK" w:hAnsi="Times New Roman" w:cs="Times New Roman"/>
                <w:kern w:val="0"/>
                <w:sz w:val="24"/>
                <w:szCs w:val="24"/>
              </w:rPr>
              <w:t>DEHP</w:t>
            </w:r>
            <w:r w:rsidRPr="0085304C">
              <w:rPr>
                <w:rFonts w:ascii="Times New Roman" w:eastAsia="方正仿宋_GBK" w:hAnsi="Times New Roman" w:cs="方正仿宋_GBK" w:hint="eastAsia"/>
                <w:kern w:val="0"/>
                <w:sz w:val="24"/>
                <w:szCs w:val="24"/>
              </w:rPr>
              <w:t>成分输液器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适用于新生儿、青春期前男性、怀孕期和哺乳期妇女，脂溶性液体和药物的输注。</w:t>
            </w:r>
          </w:p>
        </w:tc>
      </w:tr>
      <w:tr w:rsidR="004A502D" w:rsidRPr="0085304C">
        <w:trPr>
          <w:trHeight w:val="1384"/>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120400007-13</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一次性使用精密过滤输液器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仅适用于门诊患者输注化疗药物使用，住院、急诊患者如需使用应严格按照输</w:t>
            </w:r>
            <w:proofErr w:type="gramStart"/>
            <w:r w:rsidRPr="0085304C">
              <w:rPr>
                <w:rFonts w:ascii="Times New Roman" w:eastAsia="方正仿宋_GBK" w:hAnsi="Times New Roman" w:cs="方正仿宋_GBK" w:hint="eastAsia"/>
                <w:kern w:val="0"/>
                <w:sz w:val="24"/>
                <w:szCs w:val="24"/>
              </w:rPr>
              <w:t>注药物</w:t>
            </w:r>
            <w:proofErr w:type="gramEnd"/>
            <w:r w:rsidRPr="0085304C">
              <w:rPr>
                <w:rFonts w:ascii="Times New Roman" w:eastAsia="方正仿宋_GBK" w:hAnsi="Times New Roman" w:cs="方正仿宋_GBK" w:hint="eastAsia"/>
                <w:kern w:val="0"/>
                <w:sz w:val="24"/>
                <w:szCs w:val="24"/>
              </w:rPr>
              <w:lastRenderedPageBreak/>
              <w:t>的性质合理选择</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lastRenderedPageBreak/>
              <w:t>120400011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中心静脉穿刺置管术</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120400011-4</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中心静脉置管术换药包</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不得与中心静脉套件、测压套件重复</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1206</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换药</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94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1206-4</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长效抗菌剂</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包括透明质酸钠凝胶</w:t>
            </w:r>
            <w:r w:rsidRPr="0085304C">
              <w:rPr>
                <w:rFonts w:ascii="Times New Roman" w:eastAsia="方正仿宋_GBK" w:hAnsi="Times New Roman" w:cs="Times New Roman"/>
                <w:kern w:val="0"/>
                <w:sz w:val="24"/>
                <w:szCs w:val="24"/>
              </w:rPr>
              <w:t>,</w:t>
            </w:r>
            <w:r w:rsidRPr="0085304C">
              <w:rPr>
                <w:rFonts w:ascii="Times New Roman" w:eastAsia="方正仿宋_GBK" w:hAnsi="Times New Roman" w:cs="方正仿宋_GBK" w:hint="eastAsia"/>
                <w:kern w:val="0"/>
                <w:sz w:val="24"/>
                <w:szCs w:val="24"/>
              </w:rPr>
              <w:t>按平均分摊次数加收，病人自主选择</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1206-5</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长效抗菌膏</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按平均分摊次数加收，病人自主选择</w:t>
            </w:r>
          </w:p>
        </w:tc>
      </w:tr>
      <w:tr w:rsidR="004A502D" w:rsidRPr="0085304C">
        <w:trPr>
          <w:trHeight w:val="94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1206-11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功能性敷料</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限国家</w:t>
            </w:r>
            <w:proofErr w:type="gramStart"/>
            <w:r w:rsidRPr="0085304C">
              <w:rPr>
                <w:rFonts w:ascii="Times New Roman" w:eastAsia="方正仿宋_GBK" w:hAnsi="Times New Roman" w:cs="方正仿宋_GBK" w:hint="eastAsia"/>
                <w:kern w:val="0"/>
                <w:sz w:val="24"/>
                <w:szCs w:val="24"/>
              </w:rPr>
              <w:t>医</w:t>
            </w:r>
            <w:proofErr w:type="gramEnd"/>
            <w:r w:rsidRPr="0085304C">
              <w:rPr>
                <w:rFonts w:ascii="Times New Roman" w:eastAsia="方正仿宋_GBK" w:hAnsi="Times New Roman" w:cs="方正仿宋_GBK" w:hint="eastAsia"/>
                <w:kern w:val="0"/>
                <w:sz w:val="24"/>
                <w:szCs w:val="24"/>
              </w:rPr>
              <w:t>保局《医保医用耗材分类与代码数据库》中的创口敷料、疤痕敷料</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120700001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雾化吸入</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120700001-3</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雾化器软管</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限超声雾化时使用</w:t>
            </w:r>
          </w:p>
        </w:tc>
      </w:tr>
      <w:tr w:rsidR="004A502D" w:rsidRPr="0085304C">
        <w:trPr>
          <w:trHeight w:val="94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1311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一般诊疗费</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限已实施基本药物零差率销售的基层医疗卫生机构收取。</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1311-4</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一次性止血带</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包括点连式、连抽式，限传染病人使用。</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1311-13</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避光输液器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仅限精密过滤标识为：</w:t>
            </w:r>
            <w:r w:rsidRPr="0085304C">
              <w:rPr>
                <w:rFonts w:ascii="Times New Roman" w:eastAsia="方正仿宋_GBK" w:hAnsi="Times New Roman" w:cs="Times New Roman"/>
                <w:kern w:val="0"/>
                <w:sz w:val="24"/>
                <w:szCs w:val="24"/>
              </w:rPr>
              <w:t>1.0µm</w:t>
            </w:r>
            <w:r w:rsidRPr="0085304C">
              <w:rPr>
                <w:rFonts w:ascii="Times New Roman" w:eastAsia="方正仿宋_GBK" w:hAnsi="Times New Roman" w:cs="方正仿宋_GBK" w:hint="eastAsia"/>
                <w:kern w:val="0"/>
                <w:sz w:val="24"/>
                <w:szCs w:val="24"/>
              </w:rPr>
              <w:t>、</w:t>
            </w:r>
            <w:r w:rsidRPr="0085304C">
              <w:rPr>
                <w:rFonts w:ascii="Times New Roman" w:eastAsia="方正仿宋_GBK" w:hAnsi="Times New Roman" w:cs="Times New Roman"/>
                <w:kern w:val="0"/>
                <w:sz w:val="24"/>
                <w:szCs w:val="24"/>
              </w:rPr>
              <w:t>3.0µm</w:t>
            </w:r>
            <w:r w:rsidRPr="0085304C">
              <w:rPr>
                <w:rFonts w:ascii="Times New Roman" w:eastAsia="方正仿宋_GBK" w:hAnsi="Times New Roman" w:cs="方正仿宋_GBK" w:hint="eastAsia"/>
                <w:kern w:val="0"/>
                <w:sz w:val="24"/>
                <w:szCs w:val="24"/>
              </w:rPr>
              <w:t>和</w:t>
            </w:r>
            <w:r w:rsidRPr="0085304C">
              <w:rPr>
                <w:rFonts w:ascii="Times New Roman" w:eastAsia="方正仿宋_GBK" w:hAnsi="Times New Roman" w:cs="Times New Roman"/>
                <w:kern w:val="0"/>
                <w:sz w:val="24"/>
                <w:szCs w:val="24"/>
              </w:rPr>
              <w:t>5.0µm</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1311-16</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超低密度聚乙烯输液器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用于</w:t>
            </w:r>
            <w:proofErr w:type="gramStart"/>
            <w:r w:rsidRPr="0085304C">
              <w:rPr>
                <w:rFonts w:ascii="Times New Roman" w:eastAsia="方正仿宋_GBK" w:hAnsi="Times New Roman" w:cs="方正仿宋_GBK" w:hint="eastAsia"/>
                <w:kern w:val="0"/>
                <w:sz w:val="24"/>
                <w:szCs w:val="24"/>
              </w:rPr>
              <w:t>以聚氧乙烯</w:t>
            </w:r>
            <w:proofErr w:type="gramEnd"/>
            <w:r w:rsidRPr="0085304C">
              <w:rPr>
                <w:rFonts w:ascii="Times New Roman" w:eastAsia="方正仿宋_GBK" w:hAnsi="Times New Roman" w:cs="方正仿宋_GBK" w:hint="eastAsia"/>
                <w:kern w:val="0"/>
                <w:sz w:val="24"/>
                <w:szCs w:val="24"/>
              </w:rPr>
              <w:t>蓖麻油和乙醇作增溶剂的药物输注</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楷体_GBK" w:hAnsi="Times New Roman" w:cs="Times New Roman"/>
                <w:kern w:val="0"/>
                <w:sz w:val="24"/>
                <w:szCs w:val="24"/>
              </w:rPr>
            </w:pPr>
            <w:r w:rsidRPr="0085304C">
              <w:rPr>
                <w:rFonts w:ascii="Times New Roman" w:eastAsia="方正楷体_GBK" w:hAnsi="Times New Roman" w:cs="方正楷体_GBK" w:hint="eastAsia"/>
                <w:kern w:val="0"/>
                <w:sz w:val="24"/>
                <w:szCs w:val="24"/>
              </w:rPr>
              <w:t>二、医技诊疗类</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宋体" w:hAnsi="Times New Roman" w:cs="Times New Roman"/>
                <w:b/>
                <w:bCs/>
                <w:kern w:val="0"/>
                <w:sz w:val="24"/>
                <w:szCs w:val="24"/>
              </w:rPr>
            </w:pPr>
            <w:r w:rsidRPr="0085304C">
              <w:rPr>
                <w:rFonts w:ascii="Times New Roman" w:eastAsia="宋体" w:hAnsi="Times New Roman" w:cs="宋体" w:hint="eastAsia"/>
                <w:b/>
                <w:bCs/>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宋体" w:hAnsi="Times New Roman" w:cs="Times New Roman"/>
                <w:b/>
                <w:bCs/>
                <w:kern w:val="0"/>
                <w:sz w:val="24"/>
                <w:szCs w:val="24"/>
              </w:rPr>
            </w:pPr>
            <w:r w:rsidRPr="0085304C">
              <w:rPr>
                <w:rFonts w:ascii="Times New Roman" w:eastAsia="宋体" w:hAnsi="Times New Roman" w:cs="宋体" w:hint="eastAsia"/>
                <w:b/>
                <w:bCs/>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宋体" w:hAnsi="Times New Roman" w:cs="Times New Roman"/>
                <w:b/>
                <w:bCs/>
                <w:kern w:val="0"/>
                <w:sz w:val="24"/>
                <w:szCs w:val="24"/>
              </w:rPr>
            </w:pPr>
            <w:r w:rsidRPr="0085304C">
              <w:rPr>
                <w:rFonts w:ascii="Times New Roman" w:eastAsia="宋体" w:hAnsi="Times New Roman" w:cs="宋体" w:hint="eastAsia"/>
                <w:b/>
                <w:bCs/>
                <w:kern w:val="0"/>
                <w:sz w:val="24"/>
                <w:szCs w:val="24"/>
              </w:rPr>
              <w:t xml:space="preserve">　</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2102</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磁共振扫描</w:t>
            </w:r>
            <w:r w:rsidRPr="0085304C">
              <w:rPr>
                <w:rFonts w:ascii="Times New Roman" w:eastAsia="方正仿宋_GBK" w:hAnsi="Times New Roman" w:cs="Times New Roman"/>
                <w:kern w:val="0"/>
                <w:sz w:val="24"/>
                <w:szCs w:val="24"/>
              </w:rPr>
              <w:t>(MRI)</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94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lastRenderedPageBreak/>
              <w:t>2102-1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胶片（包括各类介质、材质）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spacing w:val="-6"/>
                <w:kern w:val="0"/>
                <w:sz w:val="24"/>
                <w:szCs w:val="24"/>
              </w:rPr>
            </w:pPr>
            <w:r w:rsidRPr="0085304C">
              <w:rPr>
                <w:rFonts w:ascii="Times New Roman" w:eastAsia="方正仿宋_GBK" w:hAnsi="Times New Roman" w:cs="方正仿宋_GBK" w:hint="eastAsia"/>
                <w:spacing w:val="-6"/>
                <w:kern w:val="0"/>
                <w:sz w:val="24"/>
                <w:szCs w:val="24"/>
              </w:rPr>
              <w:t>指提供给病人的胶片，每个部位、每个项目超过</w:t>
            </w:r>
            <w:r w:rsidRPr="0085304C">
              <w:rPr>
                <w:rFonts w:ascii="Times New Roman" w:eastAsia="方正仿宋_GBK" w:hAnsi="Times New Roman" w:cs="Times New Roman"/>
                <w:spacing w:val="-6"/>
                <w:kern w:val="0"/>
                <w:sz w:val="24"/>
                <w:szCs w:val="24"/>
              </w:rPr>
              <w:t>5</w:t>
            </w:r>
            <w:r w:rsidRPr="0085304C">
              <w:rPr>
                <w:rFonts w:ascii="Times New Roman" w:eastAsia="方正仿宋_GBK" w:hAnsi="Times New Roman" w:cs="方正仿宋_GBK" w:hint="eastAsia"/>
                <w:spacing w:val="-6"/>
                <w:kern w:val="0"/>
                <w:sz w:val="24"/>
                <w:szCs w:val="24"/>
              </w:rPr>
              <w:t>张以上的不再计收</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2103</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X</w:t>
            </w:r>
            <w:r w:rsidRPr="0085304C">
              <w:rPr>
                <w:rFonts w:ascii="Times New Roman" w:eastAsia="方正仿宋_GBK" w:hAnsi="Times New Roman" w:cs="方正仿宋_GBK" w:hint="eastAsia"/>
                <w:kern w:val="0"/>
                <w:sz w:val="24"/>
                <w:szCs w:val="24"/>
              </w:rPr>
              <w:t>线计算机体层</w:t>
            </w:r>
            <w:r w:rsidRPr="0085304C">
              <w:rPr>
                <w:rFonts w:ascii="Times New Roman" w:eastAsia="方正仿宋_GBK" w:hAnsi="Times New Roman" w:cs="Times New Roman"/>
                <w:kern w:val="0"/>
                <w:sz w:val="24"/>
                <w:szCs w:val="24"/>
              </w:rPr>
              <w:t>(CT)</w:t>
            </w:r>
            <w:r w:rsidRPr="0085304C">
              <w:rPr>
                <w:rFonts w:ascii="Times New Roman" w:eastAsia="方正仿宋_GBK" w:hAnsi="Times New Roman" w:cs="方正仿宋_GBK" w:hint="eastAsia"/>
                <w:kern w:val="0"/>
                <w:sz w:val="24"/>
                <w:szCs w:val="24"/>
              </w:rPr>
              <w:t>扫描</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892"/>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2103-1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胶片（包括各类介质、材质）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spacing w:val="-6"/>
                <w:kern w:val="0"/>
                <w:sz w:val="24"/>
                <w:szCs w:val="24"/>
              </w:rPr>
            </w:pPr>
            <w:r w:rsidRPr="0085304C">
              <w:rPr>
                <w:rFonts w:ascii="Times New Roman" w:eastAsia="方正仿宋_GBK" w:hAnsi="Times New Roman" w:cs="方正仿宋_GBK" w:hint="eastAsia"/>
                <w:spacing w:val="-6"/>
                <w:kern w:val="0"/>
                <w:sz w:val="24"/>
                <w:szCs w:val="24"/>
              </w:rPr>
              <w:t>指提供给病人的胶片，每个部位、每个项目超过</w:t>
            </w:r>
            <w:r w:rsidRPr="0085304C">
              <w:rPr>
                <w:rFonts w:ascii="Times New Roman" w:eastAsia="方正仿宋_GBK" w:hAnsi="Times New Roman" w:cs="Times New Roman"/>
                <w:spacing w:val="-6"/>
                <w:kern w:val="0"/>
                <w:sz w:val="24"/>
                <w:szCs w:val="24"/>
              </w:rPr>
              <w:t>3</w:t>
            </w:r>
            <w:r w:rsidRPr="0085304C">
              <w:rPr>
                <w:rFonts w:ascii="Times New Roman" w:eastAsia="方正仿宋_GBK" w:hAnsi="Times New Roman" w:cs="方正仿宋_GBK" w:hint="eastAsia"/>
                <w:spacing w:val="-6"/>
                <w:kern w:val="0"/>
                <w:sz w:val="24"/>
                <w:szCs w:val="24"/>
              </w:rPr>
              <w:t>张以上的不再计收</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22</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超声检查</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94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22-1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医用消毒超声</w:t>
            </w:r>
            <w:proofErr w:type="gramStart"/>
            <w:r w:rsidRPr="0085304C">
              <w:rPr>
                <w:rFonts w:ascii="Times New Roman" w:eastAsia="方正仿宋_GBK" w:hAnsi="Times New Roman" w:cs="方正仿宋_GBK" w:hint="eastAsia"/>
                <w:kern w:val="0"/>
                <w:sz w:val="24"/>
                <w:szCs w:val="24"/>
              </w:rPr>
              <w:t>藕</w:t>
            </w:r>
            <w:proofErr w:type="gramEnd"/>
            <w:r w:rsidRPr="0085304C">
              <w:rPr>
                <w:rFonts w:ascii="Times New Roman" w:eastAsia="方正仿宋_GBK" w:hAnsi="Times New Roman" w:cs="方正仿宋_GBK" w:hint="eastAsia"/>
                <w:kern w:val="0"/>
                <w:sz w:val="24"/>
                <w:szCs w:val="24"/>
              </w:rPr>
              <w:t>合剂</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限腔内、介入、眼科、创面限腔内、介入、眼科、创面体表感染灶的部位</w:t>
            </w:r>
          </w:p>
        </w:tc>
      </w:tr>
      <w:tr w:rsidR="004A502D" w:rsidRPr="0085304C">
        <w:trPr>
          <w:trHeight w:val="94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22-2</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超声耦合剂恒温定量加注器（含医用消毒超声耦合剂）</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限腔内、介入、眼科、创面体表感染灶的部位</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楷体_GBK" w:hAnsi="Times New Roman" w:cs="Times New Roman"/>
                <w:kern w:val="0"/>
                <w:sz w:val="24"/>
                <w:szCs w:val="24"/>
              </w:rPr>
            </w:pPr>
            <w:r w:rsidRPr="0085304C">
              <w:rPr>
                <w:rFonts w:ascii="Times New Roman" w:eastAsia="方正楷体_GBK" w:hAnsi="Times New Roman" w:cs="方正楷体_GBK" w:hint="eastAsia"/>
                <w:kern w:val="0"/>
                <w:sz w:val="24"/>
                <w:szCs w:val="24"/>
              </w:rPr>
              <w:t>三、临床诊疗类</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宋体" w:hAnsi="Times New Roman" w:cs="Times New Roman"/>
                <w:b/>
                <w:bCs/>
                <w:kern w:val="0"/>
                <w:sz w:val="24"/>
                <w:szCs w:val="24"/>
              </w:rPr>
            </w:pPr>
            <w:r w:rsidRPr="0085304C">
              <w:rPr>
                <w:rFonts w:ascii="Times New Roman" w:eastAsia="宋体" w:hAnsi="Times New Roman" w:cs="宋体" w:hint="eastAsia"/>
                <w:b/>
                <w:bCs/>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宋体" w:hAnsi="Times New Roman" w:cs="Times New Roman"/>
                <w:b/>
                <w:bCs/>
                <w:kern w:val="0"/>
                <w:sz w:val="24"/>
                <w:szCs w:val="24"/>
              </w:rPr>
            </w:pPr>
            <w:r w:rsidRPr="0085304C">
              <w:rPr>
                <w:rFonts w:ascii="Times New Roman" w:eastAsia="宋体" w:hAnsi="Times New Roman" w:cs="宋体" w:hint="eastAsia"/>
                <w:b/>
                <w:bCs/>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宋体" w:hAnsi="Times New Roman" w:cs="Times New Roman"/>
                <w:b/>
                <w:bCs/>
                <w:kern w:val="0"/>
                <w:sz w:val="24"/>
                <w:szCs w:val="24"/>
              </w:rPr>
            </w:pPr>
            <w:r w:rsidRPr="0085304C">
              <w:rPr>
                <w:rFonts w:ascii="Times New Roman" w:eastAsia="宋体" w:hAnsi="Times New Roman" w:cs="宋体" w:hint="eastAsia"/>
                <w:b/>
                <w:bCs/>
                <w:kern w:val="0"/>
                <w:sz w:val="24"/>
                <w:szCs w:val="24"/>
              </w:rPr>
              <w:t xml:space="preserve">　</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临床各系统诊疗</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310205008</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电脑血糖监测</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310205008-2</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血糖试纸</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自行购买的血糖试纸，电脑血糖监测不计收。</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310511016</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根管预备</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94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310511016-1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机用镍钛锉</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按实际使用分摊。仅限于使用机用镍钛</w:t>
            </w:r>
            <w:proofErr w:type="gramStart"/>
            <w:r w:rsidRPr="0085304C">
              <w:rPr>
                <w:rFonts w:ascii="Times New Roman" w:eastAsia="方正仿宋_GBK" w:hAnsi="Times New Roman" w:cs="方正仿宋_GBK" w:hint="eastAsia"/>
                <w:kern w:val="0"/>
                <w:sz w:val="24"/>
                <w:szCs w:val="24"/>
              </w:rPr>
              <w:t>锉</w:t>
            </w:r>
            <w:proofErr w:type="gramEnd"/>
            <w:r w:rsidRPr="0085304C">
              <w:rPr>
                <w:rFonts w:ascii="Times New Roman" w:eastAsia="方正仿宋_GBK" w:hAnsi="Times New Roman" w:cs="方正仿宋_GBK" w:hint="eastAsia"/>
                <w:kern w:val="0"/>
                <w:sz w:val="24"/>
                <w:szCs w:val="24"/>
              </w:rPr>
              <w:t>预备，手用器械预备不得收费。</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310701001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常规心电图检查</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310701001-1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小儿用心电电极</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仅限小于</w:t>
            </w:r>
            <w:r w:rsidRPr="0085304C">
              <w:rPr>
                <w:rFonts w:ascii="Times New Roman" w:eastAsia="方正仿宋_GBK" w:hAnsi="Times New Roman" w:cs="Times New Roman"/>
                <w:kern w:val="0"/>
                <w:sz w:val="24"/>
                <w:szCs w:val="24"/>
              </w:rPr>
              <w:t>3</w:t>
            </w:r>
            <w:r w:rsidRPr="0085304C">
              <w:rPr>
                <w:rFonts w:ascii="Times New Roman" w:eastAsia="方正仿宋_GBK" w:hAnsi="Times New Roman" w:cs="方正仿宋_GBK" w:hint="eastAsia"/>
                <w:kern w:val="0"/>
                <w:sz w:val="24"/>
                <w:szCs w:val="24"/>
              </w:rPr>
              <w:t>岁的儿童常规心电图检查收取</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310904008</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便秘及腹泻的生物反馈治疗</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lastRenderedPageBreak/>
              <w:t>310904008-1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行气通便贴</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使用行气通便贴，不得收取治疗费</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311000003</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腹膜透析换液</w:t>
            </w:r>
            <w:proofErr w:type="gramEnd"/>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94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311000003-1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碘液帽</w:t>
            </w:r>
            <w:proofErr w:type="gramEnd"/>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仅指自行更换所需的碘液帽。</w:t>
            </w:r>
            <w:proofErr w:type="gramStart"/>
            <w:r w:rsidRPr="0085304C">
              <w:rPr>
                <w:rFonts w:ascii="Times New Roman" w:eastAsia="方正仿宋_GBK" w:hAnsi="Times New Roman" w:cs="方正仿宋_GBK" w:hint="eastAsia"/>
                <w:kern w:val="0"/>
                <w:sz w:val="24"/>
                <w:szCs w:val="24"/>
              </w:rPr>
              <w:t>腹膜透析换液已</w:t>
            </w:r>
            <w:proofErr w:type="gramEnd"/>
            <w:r w:rsidRPr="0085304C">
              <w:rPr>
                <w:rFonts w:ascii="Times New Roman" w:eastAsia="方正仿宋_GBK" w:hAnsi="Times New Roman" w:cs="方正仿宋_GBK" w:hint="eastAsia"/>
                <w:kern w:val="0"/>
                <w:sz w:val="24"/>
                <w:szCs w:val="24"/>
              </w:rPr>
              <w:t>收费的</w:t>
            </w:r>
            <w:proofErr w:type="gramStart"/>
            <w:r w:rsidRPr="0085304C">
              <w:rPr>
                <w:rFonts w:ascii="Times New Roman" w:eastAsia="方正仿宋_GBK" w:hAnsi="Times New Roman" w:cs="方正仿宋_GBK" w:hint="eastAsia"/>
                <w:kern w:val="0"/>
                <w:sz w:val="24"/>
                <w:szCs w:val="24"/>
              </w:rPr>
              <w:t>不</w:t>
            </w:r>
            <w:proofErr w:type="gramEnd"/>
            <w:r w:rsidRPr="0085304C">
              <w:rPr>
                <w:rFonts w:ascii="Times New Roman" w:eastAsia="方正仿宋_GBK" w:hAnsi="Times New Roman" w:cs="方正仿宋_GBK" w:hint="eastAsia"/>
                <w:kern w:val="0"/>
                <w:sz w:val="24"/>
                <w:szCs w:val="24"/>
              </w:rPr>
              <w:t>加收</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311000010</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血液灌流</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311000010-2</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DNA</w:t>
            </w:r>
            <w:r w:rsidRPr="0085304C">
              <w:rPr>
                <w:rFonts w:ascii="Times New Roman" w:eastAsia="方正仿宋_GBK" w:hAnsi="Times New Roman" w:cs="方正仿宋_GBK" w:hint="eastAsia"/>
                <w:kern w:val="0"/>
                <w:sz w:val="24"/>
                <w:szCs w:val="24"/>
              </w:rPr>
              <w:t>免疫吸附柱</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限红斑狼疮重症患者抢救使用</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311203001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常规试管婴儿生殖技术</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311203001-1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一次性使用超声探头穿刺支架</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限“腔内</w:t>
            </w:r>
            <w:r w:rsidRPr="0085304C">
              <w:rPr>
                <w:rFonts w:ascii="Times New Roman" w:eastAsia="方正仿宋_GBK" w:hAnsi="Times New Roman" w:cs="Times New Roman"/>
                <w:kern w:val="0"/>
                <w:sz w:val="24"/>
                <w:szCs w:val="24"/>
              </w:rPr>
              <w:t>B</w:t>
            </w:r>
            <w:r w:rsidRPr="0085304C">
              <w:rPr>
                <w:rFonts w:ascii="Times New Roman" w:eastAsia="方正仿宋_GBK" w:hAnsi="Times New Roman" w:cs="方正仿宋_GBK" w:hint="eastAsia"/>
                <w:kern w:val="0"/>
                <w:sz w:val="24"/>
                <w:szCs w:val="24"/>
              </w:rPr>
              <w:t>超引导下采卵术”使用</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311400056</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烧伤换药</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311400056-4</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长效抗菌膏</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按平均分摊次数加收，病人自主选择</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w:t>
            </w:r>
          </w:p>
        </w:tc>
        <w:tc>
          <w:tcPr>
            <w:tcW w:w="175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spacing w:val="-16"/>
                <w:kern w:val="0"/>
                <w:sz w:val="24"/>
                <w:szCs w:val="24"/>
              </w:rPr>
            </w:pPr>
            <w:r w:rsidRPr="0085304C">
              <w:rPr>
                <w:rFonts w:ascii="Times New Roman" w:eastAsia="方正仿宋_GBK" w:hAnsi="Times New Roman" w:cs="方正仿宋_GBK" w:hint="eastAsia"/>
                <w:spacing w:val="-16"/>
                <w:kern w:val="0"/>
                <w:sz w:val="24"/>
                <w:szCs w:val="24"/>
              </w:rPr>
              <w:t>经血管介入诊疗</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32-19</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血管缝合器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限总股动脉</w:t>
            </w:r>
            <w:proofErr w:type="gramEnd"/>
            <w:r w:rsidRPr="0085304C">
              <w:rPr>
                <w:rFonts w:ascii="Times New Roman" w:eastAsia="方正仿宋_GBK" w:hAnsi="Times New Roman" w:cs="方正仿宋_GBK" w:hint="eastAsia"/>
                <w:kern w:val="0"/>
                <w:sz w:val="24"/>
                <w:szCs w:val="24"/>
              </w:rPr>
              <w:t>使用</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手术治疗</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33-18</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可吸收夹</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限微创</w:t>
            </w:r>
            <w:proofErr w:type="gramEnd"/>
            <w:r w:rsidRPr="0085304C">
              <w:rPr>
                <w:rFonts w:ascii="Times New Roman" w:eastAsia="方正仿宋_GBK" w:hAnsi="Times New Roman" w:cs="方正仿宋_GBK" w:hint="eastAsia"/>
                <w:kern w:val="0"/>
                <w:sz w:val="24"/>
                <w:szCs w:val="24"/>
              </w:rPr>
              <w:t>手术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33-19</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锁扣夹</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限微创</w:t>
            </w:r>
            <w:proofErr w:type="gramEnd"/>
            <w:r w:rsidRPr="0085304C">
              <w:rPr>
                <w:rFonts w:ascii="Times New Roman" w:eastAsia="方正仿宋_GBK" w:hAnsi="Times New Roman" w:cs="方正仿宋_GBK" w:hint="eastAsia"/>
                <w:kern w:val="0"/>
                <w:sz w:val="24"/>
                <w:szCs w:val="24"/>
              </w:rPr>
              <w:t>手术</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内窥镜血管采集系统用采集套管</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限微创</w:t>
            </w:r>
            <w:proofErr w:type="gramEnd"/>
            <w:r w:rsidRPr="0085304C">
              <w:rPr>
                <w:rFonts w:ascii="Times New Roman" w:eastAsia="方正仿宋_GBK" w:hAnsi="Times New Roman" w:cs="方正仿宋_GBK" w:hint="eastAsia"/>
                <w:kern w:val="0"/>
                <w:sz w:val="24"/>
                <w:szCs w:val="24"/>
              </w:rPr>
              <w:t>手术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肾网袋</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限微创</w:t>
            </w:r>
            <w:proofErr w:type="gramEnd"/>
            <w:r w:rsidRPr="0085304C">
              <w:rPr>
                <w:rFonts w:ascii="Times New Roman" w:eastAsia="方正仿宋_GBK" w:hAnsi="Times New Roman" w:cs="方正仿宋_GBK" w:hint="eastAsia"/>
                <w:kern w:val="0"/>
                <w:sz w:val="24"/>
                <w:szCs w:val="24"/>
              </w:rPr>
              <w:t>手术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33-22</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射频针</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限微创</w:t>
            </w:r>
            <w:proofErr w:type="gramEnd"/>
            <w:r w:rsidRPr="0085304C">
              <w:rPr>
                <w:rFonts w:ascii="Times New Roman" w:eastAsia="方正仿宋_GBK" w:hAnsi="Times New Roman" w:cs="方正仿宋_GBK" w:hint="eastAsia"/>
                <w:kern w:val="0"/>
                <w:sz w:val="24"/>
                <w:szCs w:val="24"/>
              </w:rPr>
              <w:t>手术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33-27</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一次性举宫器</w:t>
            </w:r>
            <w:proofErr w:type="gramEnd"/>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限微创</w:t>
            </w:r>
            <w:proofErr w:type="gramEnd"/>
            <w:r w:rsidRPr="0085304C">
              <w:rPr>
                <w:rFonts w:ascii="Times New Roman" w:eastAsia="方正仿宋_GBK" w:hAnsi="Times New Roman" w:cs="方正仿宋_GBK" w:hint="eastAsia"/>
                <w:kern w:val="0"/>
                <w:sz w:val="24"/>
                <w:szCs w:val="24"/>
              </w:rPr>
              <w:t>手术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33-28</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子宫粉碎机刀头</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限微创</w:t>
            </w:r>
            <w:proofErr w:type="gramEnd"/>
            <w:r w:rsidRPr="0085304C">
              <w:rPr>
                <w:rFonts w:ascii="Times New Roman" w:eastAsia="方正仿宋_GBK" w:hAnsi="Times New Roman" w:cs="方正仿宋_GBK" w:hint="eastAsia"/>
                <w:kern w:val="0"/>
                <w:sz w:val="24"/>
                <w:szCs w:val="24"/>
              </w:rPr>
              <w:t>手术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33-29</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胃减容困</w:t>
            </w:r>
            <w:proofErr w:type="gramEnd"/>
            <w:r w:rsidRPr="0085304C">
              <w:rPr>
                <w:rFonts w:ascii="Times New Roman" w:eastAsia="方正仿宋_GBK" w:hAnsi="Times New Roman" w:cs="方正仿宋_GBK" w:hint="eastAsia"/>
                <w:kern w:val="0"/>
                <w:sz w:val="24"/>
                <w:szCs w:val="24"/>
              </w:rPr>
              <w:t>扎带</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限微创</w:t>
            </w:r>
            <w:proofErr w:type="gramEnd"/>
            <w:r w:rsidRPr="0085304C">
              <w:rPr>
                <w:rFonts w:ascii="Times New Roman" w:eastAsia="方正仿宋_GBK" w:hAnsi="Times New Roman" w:cs="方正仿宋_GBK" w:hint="eastAsia"/>
                <w:kern w:val="0"/>
                <w:sz w:val="24"/>
                <w:szCs w:val="24"/>
              </w:rPr>
              <w:t>手术</w:t>
            </w:r>
          </w:p>
        </w:tc>
      </w:tr>
      <w:tr w:rsidR="004A502D" w:rsidRPr="0085304C">
        <w:trPr>
          <w:trHeight w:val="51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33-44</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锯片</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spacing w:line="300" w:lineRule="exac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仅限口腔、颌面部手术用精细锯片，按</w:t>
            </w:r>
            <w:r w:rsidRPr="0085304C">
              <w:rPr>
                <w:rFonts w:ascii="Times New Roman" w:eastAsia="方正仿宋_GBK" w:hAnsi="Times New Roman" w:cs="Times New Roman"/>
                <w:kern w:val="0"/>
                <w:sz w:val="24"/>
                <w:szCs w:val="24"/>
              </w:rPr>
              <w:t>2</w:t>
            </w:r>
            <w:r w:rsidRPr="0085304C">
              <w:rPr>
                <w:rFonts w:ascii="Times New Roman" w:eastAsia="方正仿宋_GBK" w:hAnsi="Times New Roman" w:cs="方正仿宋_GBK" w:hint="eastAsia"/>
                <w:kern w:val="0"/>
                <w:sz w:val="24"/>
                <w:szCs w:val="24"/>
              </w:rPr>
              <w:t>次使用分摊。</w:t>
            </w:r>
          </w:p>
        </w:tc>
      </w:tr>
      <w:tr w:rsidR="004A502D" w:rsidRPr="0085304C">
        <w:trPr>
          <w:trHeight w:val="524"/>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33-47</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微创外科专用组织取出器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限微创</w:t>
            </w:r>
            <w:proofErr w:type="gramEnd"/>
            <w:r w:rsidRPr="0085304C">
              <w:rPr>
                <w:rFonts w:ascii="Times New Roman" w:eastAsia="方正仿宋_GBK" w:hAnsi="Times New Roman" w:cs="方正仿宋_GBK" w:hint="eastAsia"/>
                <w:kern w:val="0"/>
                <w:sz w:val="24"/>
                <w:szCs w:val="24"/>
              </w:rPr>
              <w:t>手术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3304</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眼部手术</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lastRenderedPageBreak/>
              <w:t>3304-2</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高负压积液盒</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按实际使用分摊</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非血管介入术</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3320-3</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球囊</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3320-5</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鞘</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3320-6</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支架</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3320-7</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滤网</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3320-8</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压力泵</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3320-9</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消</w:t>
            </w:r>
            <w:proofErr w:type="gramStart"/>
            <w:r w:rsidRPr="0085304C">
              <w:rPr>
                <w:rFonts w:ascii="Times New Roman" w:eastAsia="方正仿宋_GBK" w:hAnsi="Times New Roman" w:cs="方正仿宋_GBK" w:hint="eastAsia"/>
                <w:kern w:val="0"/>
                <w:sz w:val="24"/>
                <w:szCs w:val="24"/>
              </w:rPr>
              <w:t>栓</w:t>
            </w:r>
            <w:proofErr w:type="gramEnd"/>
            <w:r w:rsidRPr="0085304C">
              <w:rPr>
                <w:rFonts w:ascii="Times New Roman" w:eastAsia="方正仿宋_GBK" w:hAnsi="Times New Roman" w:cs="方正仿宋_GBK" w:hint="eastAsia"/>
                <w:kern w:val="0"/>
                <w:sz w:val="24"/>
                <w:szCs w:val="24"/>
              </w:rPr>
              <w:t>导线</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3320-10</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取石网篮</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3320-11</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引流管（造瘘管）</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3320-12</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穿刺套件</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3320-13</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保护伞</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3320-14</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栓塞材料</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3320-15</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推送器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3320-16</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一次性介入包</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3320-17</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止血阀</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3320-18</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抓捕器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proofErr w:type="gramStart"/>
            <w:r w:rsidRPr="0085304C">
              <w:rPr>
                <w:rFonts w:ascii="Times New Roman" w:eastAsia="方正仿宋_GBK" w:hAnsi="Times New Roman" w:cs="方正仿宋_GBK" w:hint="eastAsia"/>
                <w:kern w:val="0"/>
                <w:sz w:val="24"/>
                <w:szCs w:val="24"/>
              </w:rPr>
              <w:t>限非血管</w:t>
            </w:r>
            <w:proofErr w:type="gramEnd"/>
            <w:r w:rsidRPr="0085304C">
              <w:rPr>
                <w:rFonts w:ascii="Times New Roman" w:eastAsia="方正仿宋_GBK" w:hAnsi="Times New Roman" w:cs="方正仿宋_GBK" w:hint="eastAsia"/>
                <w:kern w:val="0"/>
                <w:sz w:val="24"/>
                <w:szCs w:val="24"/>
              </w:rPr>
              <w:t>介入术</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楷体_GBK" w:hAnsi="Times New Roman" w:cs="Times New Roman"/>
                <w:kern w:val="0"/>
                <w:sz w:val="24"/>
                <w:szCs w:val="24"/>
              </w:rPr>
            </w:pPr>
            <w:r w:rsidRPr="0085304C">
              <w:rPr>
                <w:rFonts w:ascii="Times New Roman" w:eastAsia="方正楷体_GBK" w:hAnsi="Times New Roman" w:cs="方正楷体_GBK" w:hint="eastAsia"/>
                <w:kern w:val="0"/>
                <w:sz w:val="24"/>
                <w:szCs w:val="24"/>
              </w:rPr>
              <w:t>六、非院内治疗用</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100000000-4</w:t>
            </w:r>
          </w:p>
        </w:tc>
        <w:tc>
          <w:tcPr>
            <w:tcW w:w="1751" w:type="dxa"/>
            <w:tcBorders>
              <w:top w:val="nil"/>
              <w:left w:val="nil"/>
              <w:bottom w:val="single" w:sz="4" w:space="0" w:color="auto"/>
              <w:right w:val="single" w:sz="4" w:space="0" w:color="auto"/>
            </w:tcBorders>
            <w:vAlign w:val="bottom"/>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一次性降温贴</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使用降温</w:t>
            </w:r>
            <w:proofErr w:type="gramStart"/>
            <w:r w:rsidRPr="0085304C">
              <w:rPr>
                <w:rFonts w:ascii="Times New Roman" w:eastAsia="方正仿宋_GBK" w:hAnsi="Times New Roman" w:cs="方正仿宋_GBK" w:hint="eastAsia"/>
                <w:kern w:val="0"/>
                <w:sz w:val="24"/>
                <w:szCs w:val="24"/>
              </w:rPr>
              <w:t>贴不得</w:t>
            </w:r>
            <w:proofErr w:type="gramEnd"/>
            <w:r w:rsidRPr="0085304C">
              <w:rPr>
                <w:rFonts w:ascii="Times New Roman" w:eastAsia="方正仿宋_GBK" w:hAnsi="Times New Roman" w:cs="方正仿宋_GBK" w:hint="eastAsia"/>
                <w:kern w:val="0"/>
                <w:sz w:val="24"/>
                <w:szCs w:val="24"/>
              </w:rPr>
              <w:t>收取特殊物理降温费用</w:t>
            </w:r>
          </w:p>
        </w:tc>
      </w:tr>
      <w:tr w:rsidR="004A502D" w:rsidRPr="0085304C">
        <w:trPr>
          <w:trHeight w:val="630"/>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100000000-5</w:t>
            </w:r>
          </w:p>
        </w:tc>
        <w:tc>
          <w:tcPr>
            <w:tcW w:w="1751" w:type="dxa"/>
            <w:tcBorders>
              <w:top w:val="nil"/>
              <w:left w:val="nil"/>
              <w:bottom w:val="single" w:sz="4" w:space="0" w:color="auto"/>
              <w:right w:val="single" w:sz="4" w:space="0" w:color="auto"/>
            </w:tcBorders>
            <w:vAlign w:val="bottom"/>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牙龈炎冲洗器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使用牙龈炎冲洗器不得收取牙龈</w:t>
            </w:r>
            <w:proofErr w:type="gramStart"/>
            <w:r w:rsidRPr="0085304C">
              <w:rPr>
                <w:rFonts w:ascii="Times New Roman" w:eastAsia="方正仿宋_GBK" w:hAnsi="Times New Roman" w:cs="方正仿宋_GBK" w:hint="eastAsia"/>
                <w:kern w:val="0"/>
                <w:sz w:val="24"/>
                <w:szCs w:val="24"/>
              </w:rPr>
              <w:t>保护剂塞治费</w:t>
            </w:r>
            <w:proofErr w:type="gramEnd"/>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100000000-10</w:t>
            </w:r>
          </w:p>
        </w:tc>
        <w:tc>
          <w:tcPr>
            <w:tcW w:w="1751" w:type="dxa"/>
            <w:tcBorders>
              <w:top w:val="nil"/>
              <w:left w:val="nil"/>
              <w:bottom w:val="single" w:sz="4" w:space="0" w:color="auto"/>
              <w:right w:val="single" w:sz="4" w:space="0" w:color="auto"/>
            </w:tcBorders>
            <w:vAlign w:val="bottom"/>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医用输液报警器</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不得用于住院病人</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100000000-44</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清香剂</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限造</w:t>
            </w:r>
            <w:proofErr w:type="gramStart"/>
            <w:r w:rsidRPr="0085304C">
              <w:rPr>
                <w:rFonts w:ascii="Times New Roman" w:eastAsia="方正仿宋_GBK" w:hAnsi="Times New Roman" w:cs="方正仿宋_GBK" w:hint="eastAsia"/>
                <w:kern w:val="0"/>
                <w:sz w:val="24"/>
                <w:szCs w:val="24"/>
              </w:rPr>
              <w:t>瘘</w:t>
            </w:r>
            <w:proofErr w:type="gramEnd"/>
            <w:r w:rsidRPr="0085304C">
              <w:rPr>
                <w:rFonts w:ascii="Times New Roman" w:eastAsia="方正仿宋_GBK" w:hAnsi="Times New Roman" w:cs="方正仿宋_GBK" w:hint="eastAsia"/>
                <w:kern w:val="0"/>
                <w:sz w:val="24"/>
                <w:szCs w:val="24"/>
              </w:rPr>
              <w:t>护理使用</w:t>
            </w:r>
          </w:p>
        </w:tc>
      </w:tr>
      <w:tr w:rsidR="004A502D" w:rsidRPr="0085304C">
        <w:trPr>
          <w:trHeight w:val="315"/>
          <w:jc w:val="center"/>
        </w:trPr>
        <w:tc>
          <w:tcPr>
            <w:tcW w:w="1658" w:type="dxa"/>
            <w:tcBorders>
              <w:top w:val="nil"/>
              <w:left w:val="single" w:sz="4" w:space="0" w:color="auto"/>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Times New Roman"/>
                <w:kern w:val="0"/>
                <w:sz w:val="24"/>
                <w:szCs w:val="24"/>
              </w:rPr>
              <w:t>100000000-45</w:t>
            </w:r>
          </w:p>
        </w:tc>
        <w:tc>
          <w:tcPr>
            <w:tcW w:w="1751" w:type="dxa"/>
            <w:tcBorders>
              <w:top w:val="nil"/>
              <w:left w:val="nil"/>
              <w:bottom w:val="single" w:sz="4" w:space="0" w:color="auto"/>
              <w:right w:val="single" w:sz="4" w:space="0" w:color="auto"/>
            </w:tcBorders>
            <w:vAlign w:val="center"/>
          </w:tcPr>
          <w:p w:rsidR="004A502D" w:rsidRPr="0085304C" w:rsidRDefault="004A502D" w:rsidP="00D12990">
            <w:pPr>
              <w:widowControl/>
              <w:jc w:val="left"/>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 xml:space="preserve">　</w:t>
            </w:r>
          </w:p>
        </w:tc>
        <w:tc>
          <w:tcPr>
            <w:tcW w:w="2600"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腰带</w:t>
            </w:r>
          </w:p>
        </w:tc>
        <w:tc>
          <w:tcPr>
            <w:tcW w:w="2531" w:type="dxa"/>
            <w:tcBorders>
              <w:top w:val="nil"/>
              <w:left w:val="nil"/>
              <w:bottom w:val="single" w:sz="4" w:space="0" w:color="auto"/>
              <w:right w:val="single" w:sz="4" w:space="0" w:color="auto"/>
            </w:tcBorders>
            <w:vAlign w:val="center"/>
          </w:tcPr>
          <w:p w:rsidR="004A502D" w:rsidRPr="0085304C" w:rsidRDefault="004A502D" w:rsidP="0085304C">
            <w:pPr>
              <w:widowControl/>
              <w:rPr>
                <w:rFonts w:ascii="Times New Roman" w:eastAsia="方正仿宋_GBK" w:hAnsi="Times New Roman" w:cs="Times New Roman"/>
                <w:kern w:val="0"/>
                <w:sz w:val="24"/>
                <w:szCs w:val="24"/>
              </w:rPr>
            </w:pPr>
            <w:r w:rsidRPr="0085304C">
              <w:rPr>
                <w:rFonts w:ascii="Times New Roman" w:eastAsia="方正仿宋_GBK" w:hAnsi="Times New Roman" w:cs="方正仿宋_GBK" w:hint="eastAsia"/>
                <w:kern w:val="0"/>
                <w:sz w:val="24"/>
                <w:szCs w:val="24"/>
              </w:rPr>
              <w:t>限造</w:t>
            </w:r>
            <w:proofErr w:type="gramStart"/>
            <w:r w:rsidRPr="0085304C">
              <w:rPr>
                <w:rFonts w:ascii="Times New Roman" w:eastAsia="方正仿宋_GBK" w:hAnsi="Times New Roman" w:cs="方正仿宋_GBK" w:hint="eastAsia"/>
                <w:kern w:val="0"/>
                <w:sz w:val="24"/>
                <w:szCs w:val="24"/>
              </w:rPr>
              <w:t>瘘</w:t>
            </w:r>
            <w:proofErr w:type="gramEnd"/>
            <w:r w:rsidRPr="0085304C">
              <w:rPr>
                <w:rFonts w:ascii="Times New Roman" w:eastAsia="方正仿宋_GBK" w:hAnsi="Times New Roman" w:cs="方正仿宋_GBK" w:hint="eastAsia"/>
                <w:kern w:val="0"/>
                <w:sz w:val="24"/>
                <w:szCs w:val="24"/>
              </w:rPr>
              <w:t>护理使用</w:t>
            </w:r>
          </w:p>
        </w:tc>
      </w:tr>
    </w:tbl>
    <w:p w:rsidR="004A502D" w:rsidRPr="0085304C" w:rsidRDefault="004A502D" w:rsidP="00D12990">
      <w:pPr>
        <w:tabs>
          <w:tab w:val="left" w:pos="1125"/>
        </w:tabs>
        <w:rPr>
          <w:rFonts w:cs="Times New Roman"/>
        </w:rPr>
      </w:pPr>
    </w:p>
    <w:p w:rsidR="004A502D" w:rsidRPr="0085304C" w:rsidRDefault="004A502D">
      <w:pPr>
        <w:rPr>
          <w:rFonts w:cs="Times New Roman"/>
        </w:rPr>
      </w:pPr>
    </w:p>
    <w:p w:rsidR="004A502D" w:rsidRDefault="004A502D">
      <w:pPr>
        <w:rPr>
          <w:rFonts w:cs="Times New Roman"/>
        </w:rPr>
        <w:sectPr w:rsidR="004A502D" w:rsidSect="00325873">
          <w:pgSz w:w="11910" w:h="16840" w:code="9"/>
          <w:pgMar w:top="1814" w:right="1531" w:bottom="1985" w:left="1531" w:header="851" w:footer="1474" w:gutter="0"/>
          <w:cols w:space="720"/>
        </w:sect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Pr="0085304C" w:rsidRDefault="004A502D" w:rsidP="00D3149D">
      <w:pPr>
        <w:spacing w:line="590" w:lineRule="exact"/>
        <w:jc w:val="center"/>
        <w:rPr>
          <w:rFonts w:ascii="Times New Roman" w:eastAsia="方正仿宋_GBK" w:hAnsi="Times New Roman" w:cs="Times New Roman"/>
          <w:sz w:val="32"/>
          <w:szCs w:val="32"/>
        </w:rPr>
      </w:pPr>
    </w:p>
    <w:p w:rsidR="004A502D" w:rsidRDefault="004A502D" w:rsidP="00D3149D">
      <w:pPr>
        <w:spacing w:line="500" w:lineRule="exact"/>
        <w:jc w:val="center"/>
        <w:rPr>
          <w:rFonts w:ascii="Times New Roman" w:eastAsia="方正仿宋_GBK" w:hAnsi="Times New Roman" w:cs="Times New Roman"/>
          <w:sz w:val="32"/>
          <w:szCs w:val="32"/>
        </w:rPr>
      </w:pPr>
    </w:p>
    <w:p w:rsidR="004A502D" w:rsidRPr="00D3149D" w:rsidRDefault="004A502D" w:rsidP="00D3149D">
      <w:pPr>
        <w:spacing w:line="500" w:lineRule="exact"/>
        <w:jc w:val="center"/>
        <w:rPr>
          <w:rFonts w:ascii="Times New Roman" w:eastAsia="方正仿宋_GBK" w:hAnsi="Times New Roman" w:cs="Times New Roman"/>
          <w:sz w:val="32"/>
          <w:szCs w:val="32"/>
        </w:rPr>
      </w:pPr>
    </w:p>
    <w:p w:rsidR="004A502D" w:rsidRPr="0085304C" w:rsidRDefault="00B46E30" w:rsidP="00895A15">
      <w:pPr>
        <w:spacing w:line="460" w:lineRule="exact"/>
        <w:ind w:firstLineChars="100" w:firstLine="210"/>
        <w:rPr>
          <w:rFonts w:ascii="Times New Roman" w:eastAsia="方正仿宋_GBK" w:hAnsi="Times New Roman" w:cs="Times New Roman"/>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20320</wp:posOffset>
                </wp:positionH>
                <wp:positionV relativeFrom="paragraph">
                  <wp:posOffset>-22860</wp:posOffset>
                </wp:positionV>
                <wp:extent cx="5581650" cy="0"/>
                <wp:effectExtent l="10795" t="5715" r="8255" b="133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8pt" to="441.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"/>
            </w:pict>
          </mc:Fallback>
        </mc:AlternateContent>
      </w:r>
      <w:r w:rsidR="004A502D" w:rsidRPr="0085304C">
        <w:rPr>
          <w:rFonts w:ascii="Times New Roman" w:eastAsia="方正仿宋_GBK" w:hAnsi="Times New Roman" w:cs="方正仿宋_GBK" w:hint="eastAsia"/>
          <w:sz w:val="28"/>
          <w:szCs w:val="28"/>
        </w:rPr>
        <w:t>抄送：江苏省医疗保障局。</w:t>
      </w:r>
    </w:p>
    <w:p w:rsidR="004A502D" w:rsidRPr="0085304C" w:rsidRDefault="00B46E30" w:rsidP="00895A15">
      <w:pPr>
        <w:spacing w:beforeLines="50" w:before="120" w:line="460" w:lineRule="exact"/>
        <w:ind w:firstLineChars="100" w:firstLine="210"/>
        <w:rPr>
          <w:rFonts w:ascii="Times New Roman" w:eastAsia="方正仿宋_GBK" w:hAnsi="Times New Roman"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56515</wp:posOffset>
                </wp:positionV>
                <wp:extent cx="5581650" cy="0"/>
                <wp:effectExtent l="10795" t="8890" r="8255"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45pt" to="441.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xMLg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"/>
            </w:pict>
          </mc:Fallback>
        </mc:AlternateContent>
      </w:r>
      <w:r w:rsidR="004A502D" w:rsidRPr="0085304C">
        <w:rPr>
          <w:rFonts w:ascii="Times New Roman" w:eastAsia="方正仿宋_GBK" w:hAnsi="Times New Roman" w:cs="方正仿宋_GBK" w:hint="eastAsia"/>
          <w:sz w:val="28"/>
          <w:szCs w:val="28"/>
        </w:rPr>
        <w:t>南通市医疗保障局办公室</w:t>
      </w:r>
      <w:r w:rsidR="004A502D" w:rsidRPr="0085304C">
        <w:rPr>
          <w:rFonts w:ascii="Times New Roman" w:eastAsia="方正仿宋_GBK" w:hAnsi="Times New Roman" w:cs="Times New Roman"/>
          <w:sz w:val="28"/>
          <w:szCs w:val="28"/>
        </w:rPr>
        <w:t xml:space="preserve">                  2021</w:t>
      </w:r>
      <w:r w:rsidR="004A502D" w:rsidRPr="0085304C">
        <w:rPr>
          <w:rFonts w:ascii="Times New Roman" w:eastAsia="方正仿宋_GBK" w:hAnsi="Times New Roman" w:cs="方正仿宋_GBK" w:hint="eastAsia"/>
          <w:sz w:val="28"/>
          <w:szCs w:val="28"/>
        </w:rPr>
        <w:t>年</w:t>
      </w:r>
      <w:r w:rsidR="004A502D" w:rsidRPr="0085304C">
        <w:rPr>
          <w:rFonts w:ascii="Times New Roman" w:eastAsia="方正仿宋_GBK" w:hAnsi="Times New Roman" w:cs="Times New Roman"/>
          <w:sz w:val="28"/>
          <w:szCs w:val="28"/>
        </w:rPr>
        <w:t>8</w:t>
      </w:r>
      <w:r w:rsidR="004A502D" w:rsidRPr="0085304C">
        <w:rPr>
          <w:rFonts w:ascii="Times New Roman" w:eastAsia="方正仿宋_GBK" w:hAnsi="Times New Roman" w:cs="方正仿宋_GBK" w:hint="eastAsia"/>
          <w:sz w:val="28"/>
          <w:szCs w:val="28"/>
        </w:rPr>
        <w:t>月</w:t>
      </w:r>
      <w:r w:rsidR="004A502D" w:rsidRPr="0085304C">
        <w:rPr>
          <w:rFonts w:ascii="Times New Roman" w:eastAsia="方正仿宋_GBK" w:hAnsi="Times New Roman" w:cs="Times New Roman"/>
          <w:sz w:val="28"/>
          <w:szCs w:val="28"/>
        </w:rPr>
        <w:t>30</w:t>
      </w:r>
      <w:r w:rsidR="004A502D" w:rsidRPr="0085304C">
        <w:rPr>
          <w:rFonts w:ascii="Times New Roman" w:eastAsia="方正仿宋_GBK" w:hAnsi="Times New Roman" w:cs="方正仿宋_GBK" w:hint="eastAsia"/>
          <w:sz w:val="28"/>
          <w:szCs w:val="28"/>
        </w:rPr>
        <w:t>日印发</w:t>
      </w:r>
    </w:p>
    <w:p w:rsidR="004A502D" w:rsidRPr="0085304C" w:rsidRDefault="00B46E30" w:rsidP="00D3149D">
      <w:pPr>
        <w:rPr>
          <w:rFonts w:ascii="Times New Roman" w:hAnsi="Times New Roman" w:cs="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20320</wp:posOffset>
                </wp:positionH>
                <wp:positionV relativeFrom="paragraph">
                  <wp:posOffset>62865</wp:posOffset>
                </wp:positionV>
                <wp:extent cx="5581650" cy="0"/>
                <wp:effectExtent l="10795" t="5715" r="825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95pt" to="441.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"/>
            </w:pict>
          </mc:Fallback>
        </mc:AlternateContent>
      </w:r>
    </w:p>
    <w:p w:rsidR="004A502D" w:rsidRPr="0085304C" w:rsidRDefault="004A502D" w:rsidP="00D3149D">
      <w:pPr>
        <w:spacing w:line="20" w:lineRule="exact"/>
        <w:rPr>
          <w:rFonts w:cs="Times New Roman"/>
        </w:rPr>
      </w:pPr>
    </w:p>
    <w:sectPr w:rsidR="004A502D" w:rsidRPr="0085304C" w:rsidSect="00325873">
      <w:pgSz w:w="11910" w:h="16840" w:code="9"/>
      <w:pgMar w:top="1814" w:right="1531" w:bottom="1985" w:left="1531" w:header="851" w:footer="14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B8" w:rsidRDefault="00F026B8" w:rsidP="003166D0">
      <w:pPr>
        <w:rPr>
          <w:rFonts w:cs="Times New Roman"/>
        </w:rPr>
      </w:pPr>
      <w:r>
        <w:rPr>
          <w:rFonts w:cs="Times New Roman"/>
        </w:rPr>
        <w:separator/>
      </w:r>
    </w:p>
  </w:endnote>
  <w:endnote w:type="continuationSeparator" w:id="0">
    <w:p w:rsidR="00F026B8" w:rsidRDefault="00F026B8" w:rsidP="003166D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2D" w:rsidRPr="0085304C" w:rsidRDefault="004A502D" w:rsidP="00243DE7">
    <w:pPr>
      <w:pStyle w:val="a6"/>
      <w:framePr w:wrap="auto" w:vAnchor="text" w:hAnchor="margin" w:xAlign="center" w:y="1"/>
      <w:rPr>
        <w:rStyle w:val="ad"/>
        <w:rFonts w:ascii="Times New Roman" w:hAnsi="Times New Roman" w:cs="Times New Roman"/>
        <w:sz w:val="28"/>
        <w:szCs w:val="28"/>
      </w:rPr>
    </w:pPr>
    <w:r>
      <w:rPr>
        <w:rStyle w:val="ad"/>
        <w:rFonts w:ascii="Times New Roman" w:hAnsi="Times New Roman" w:cs="Times New Roman"/>
        <w:sz w:val="28"/>
        <w:szCs w:val="28"/>
      </w:rPr>
      <w:t xml:space="preserve">— </w:t>
    </w:r>
    <w:r w:rsidRPr="0085304C">
      <w:rPr>
        <w:rStyle w:val="ad"/>
        <w:rFonts w:ascii="Times New Roman" w:hAnsi="Times New Roman" w:cs="Times New Roman"/>
        <w:sz w:val="28"/>
        <w:szCs w:val="28"/>
      </w:rPr>
      <w:fldChar w:fldCharType="begin"/>
    </w:r>
    <w:r w:rsidRPr="0085304C">
      <w:rPr>
        <w:rStyle w:val="ad"/>
        <w:rFonts w:ascii="Times New Roman" w:hAnsi="Times New Roman" w:cs="Times New Roman"/>
        <w:sz w:val="28"/>
        <w:szCs w:val="28"/>
      </w:rPr>
      <w:instrText xml:space="preserve">PAGE  </w:instrText>
    </w:r>
    <w:r w:rsidRPr="0085304C">
      <w:rPr>
        <w:rStyle w:val="ad"/>
        <w:rFonts w:ascii="Times New Roman" w:hAnsi="Times New Roman" w:cs="Times New Roman"/>
        <w:sz w:val="28"/>
        <w:szCs w:val="28"/>
      </w:rPr>
      <w:fldChar w:fldCharType="separate"/>
    </w:r>
    <w:r w:rsidR="006501C7">
      <w:rPr>
        <w:rStyle w:val="ad"/>
        <w:rFonts w:ascii="Times New Roman" w:hAnsi="Times New Roman" w:cs="Times New Roman"/>
        <w:noProof/>
        <w:sz w:val="28"/>
        <w:szCs w:val="28"/>
      </w:rPr>
      <w:t>41</w:t>
    </w:r>
    <w:r w:rsidRPr="0085304C">
      <w:rPr>
        <w:rStyle w:val="ad"/>
        <w:rFonts w:ascii="Times New Roman" w:hAnsi="Times New Roman" w:cs="Times New Roman"/>
        <w:sz w:val="28"/>
        <w:szCs w:val="28"/>
      </w:rPr>
      <w:fldChar w:fldCharType="end"/>
    </w:r>
    <w:r>
      <w:rPr>
        <w:rStyle w:val="ad"/>
        <w:rFonts w:ascii="Times New Roman" w:hAnsi="Times New Roman" w:cs="Times New Roman"/>
        <w:sz w:val="28"/>
        <w:szCs w:val="28"/>
      </w:rPr>
      <w:t xml:space="preserve"> —</w:t>
    </w:r>
  </w:p>
  <w:p w:rsidR="004A502D" w:rsidRDefault="004A502D">
    <w:pPr>
      <w:pStyle w:val="a6"/>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2D" w:rsidRPr="0085304C" w:rsidRDefault="004A502D" w:rsidP="00243DE7">
    <w:pPr>
      <w:pStyle w:val="a6"/>
      <w:framePr w:wrap="auto" w:vAnchor="text" w:hAnchor="margin" w:xAlign="center" w:y="1"/>
      <w:rPr>
        <w:rStyle w:val="ad"/>
        <w:rFonts w:ascii="Times New Roman" w:hAnsi="Times New Roman" w:cs="Times New Roman"/>
        <w:sz w:val="28"/>
        <w:szCs w:val="28"/>
      </w:rPr>
    </w:pPr>
    <w:r>
      <w:rPr>
        <w:rStyle w:val="ad"/>
        <w:rFonts w:ascii="µÈÏß Western" w:hAnsi="µÈÏß Western" w:cs="µÈÏß Western"/>
        <w:sz w:val="28"/>
        <w:szCs w:val="28"/>
      </w:rPr>
      <w:t xml:space="preserve">— </w:t>
    </w:r>
    <w:r w:rsidRPr="0085304C">
      <w:rPr>
        <w:rStyle w:val="ad"/>
        <w:rFonts w:ascii="Times New Roman" w:hAnsi="Times New Roman" w:cs="Times New Roman"/>
        <w:sz w:val="28"/>
        <w:szCs w:val="28"/>
      </w:rPr>
      <w:fldChar w:fldCharType="begin"/>
    </w:r>
    <w:r w:rsidRPr="0085304C">
      <w:rPr>
        <w:rStyle w:val="ad"/>
        <w:rFonts w:ascii="Times New Roman" w:hAnsi="Times New Roman" w:cs="Times New Roman"/>
        <w:sz w:val="28"/>
        <w:szCs w:val="28"/>
      </w:rPr>
      <w:instrText xml:space="preserve">PAGE  </w:instrText>
    </w:r>
    <w:r w:rsidRPr="0085304C">
      <w:rPr>
        <w:rStyle w:val="ad"/>
        <w:rFonts w:ascii="Times New Roman" w:hAnsi="Times New Roman" w:cs="Times New Roman"/>
        <w:sz w:val="28"/>
        <w:szCs w:val="28"/>
      </w:rPr>
      <w:fldChar w:fldCharType="separate"/>
    </w:r>
    <w:r w:rsidR="006501C7">
      <w:rPr>
        <w:rStyle w:val="ad"/>
        <w:rFonts w:ascii="Times New Roman" w:hAnsi="Times New Roman" w:cs="Times New Roman"/>
        <w:noProof/>
        <w:sz w:val="28"/>
        <w:szCs w:val="28"/>
      </w:rPr>
      <w:t>63</w:t>
    </w:r>
    <w:r w:rsidRPr="0085304C">
      <w:rPr>
        <w:rStyle w:val="ad"/>
        <w:rFonts w:ascii="Times New Roman" w:hAnsi="Times New Roman" w:cs="Times New Roman"/>
        <w:sz w:val="28"/>
        <w:szCs w:val="28"/>
      </w:rPr>
      <w:fldChar w:fldCharType="end"/>
    </w:r>
    <w:r>
      <w:rPr>
        <w:rStyle w:val="ad"/>
        <w:rFonts w:ascii="Times New Roman" w:hAnsi="Times New Roman" w:cs="Times New Roman"/>
        <w:sz w:val="28"/>
        <w:szCs w:val="28"/>
      </w:rPr>
      <w:t xml:space="preserve"> —</w:t>
    </w:r>
  </w:p>
  <w:p w:rsidR="004A502D" w:rsidRPr="00872A58" w:rsidRDefault="004A502D" w:rsidP="00872A58">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B8" w:rsidRDefault="00F026B8" w:rsidP="003166D0">
      <w:pPr>
        <w:rPr>
          <w:rFonts w:cs="Times New Roman"/>
        </w:rPr>
      </w:pPr>
      <w:r>
        <w:rPr>
          <w:rFonts w:cs="Times New Roman"/>
        </w:rPr>
        <w:separator/>
      </w:r>
    </w:p>
  </w:footnote>
  <w:footnote w:type="continuationSeparator" w:id="0">
    <w:p w:rsidR="00F026B8" w:rsidRDefault="00F026B8" w:rsidP="003166D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C48"/>
    <w:multiLevelType w:val="hybridMultilevel"/>
    <w:tmpl w:val="7D9C4526"/>
    <w:lvl w:ilvl="0" w:tplc="933C0A54">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1E84732C"/>
    <w:multiLevelType w:val="hybridMultilevel"/>
    <w:tmpl w:val="FFFFFFFF"/>
    <w:lvl w:ilvl="0" w:tplc="58B2F5FA">
      <w:start w:val="1"/>
      <w:numFmt w:val="decimal"/>
      <w:lvlText w:val="%1."/>
      <w:lvlJc w:val="left"/>
      <w:pPr>
        <w:ind w:left="1802" w:hanging="322"/>
      </w:pPr>
      <w:rPr>
        <w:rFonts w:ascii="仿宋_GB2312" w:eastAsia="仿宋_GB2312" w:hAnsi="仿宋_GB2312" w:hint="default"/>
        <w:spacing w:val="-4"/>
        <w:w w:val="99"/>
        <w:sz w:val="30"/>
        <w:szCs w:val="30"/>
      </w:rPr>
    </w:lvl>
    <w:lvl w:ilvl="1" w:tplc="1BBAF7EC">
      <w:numFmt w:val="bullet"/>
      <w:lvlText w:val="•"/>
      <w:lvlJc w:val="left"/>
      <w:pPr>
        <w:ind w:left="2570" w:hanging="322"/>
      </w:pPr>
      <w:rPr>
        <w:rFonts w:hint="default"/>
      </w:rPr>
    </w:lvl>
    <w:lvl w:ilvl="2" w:tplc="D08641CE">
      <w:numFmt w:val="bullet"/>
      <w:lvlText w:val="•"/>
      <w:lvlJc w:val="left"/>
      <w:pPr>
        <w:ind w:left="3341" w:hanging="322"/>
      </w:pPr>
      <w:rPr>
        <w:rFonts w:hint="default"/>
      </w:rPr>
    </w:lvl>
    <w:lvl w:ilvl="3" w:tplc="F6DE413C">
      <w:numFmt w:val="bullet"/>
      <w:lvlText w:val="•"/>
      <w:lvlJc w:val="left"/>
      <w:pPr>
        <w:ind w:left="4111" w:hanging="322"/>
      </w:pPr>
      <w:rPr>
        <w:rFonts w:hint="default"/>
      </w:rPr>
    </w:lvl>
    <w:lvl w:ilvl="4" w:tplc="F1F0132A">
      <w:numFmt w:val="bullet"/>
      <w:lvlText w:val="•"/>
      <w:lvlJc w:val="left"/>
      <w:pPr>
        <w:ind w:left="4882" w:hanging="322"/>
      </w:pPr>
      <w:rPr>
        <w:rFonts w:hint="default"/>
      </w:rPr>
    </w:lvl>
    <w:lvl w:ilvl="5" w:tplc="98A2266C">
      <w:numFmt w:val="bullet"/>
      <w:lvlText w:val="•"/>
      <w:lvlJc w:val="left"/>
      <w:pPr>
        <w:ind w:left="5653" w:hanging="322"/>
      </w:pPr>
      <w:rPr>
        <w:rFonts w:hint="default"/>
      </w:rPr>
    </w:lvl>
    <w:lvl w:ilvl="6" w:tplc="8A6CCE20">
      <w:numFmt w:val="bullet"/>
      <w:lvlText w:val="•"/>
      <w:lvlJc w:val="left"/>
      <w:pPr>
        <w:ind w:left="6423" w:hanging="322"/>
      </w:pPr>
      <w:rPr>
        <w:rFonts w:hint="default"/>
      </w:rPr>
    </w:lvl>
    <w:lvl w:ilvl="7" w:tplc="2C287174">
      <w:numFmt w:val="bullet"/>
      <w:lvlText w:val="•"/>
      <w:lvlJc w:val="left"/>
      <w:pPr>
        <w:ind w:left="7194" w:hanging="322"/>
      </w:pPr>
      <w:rPr>
        <w:rFonts w:hint="default"/>
      </w:rPr>
    </w:lvl>
    <w:lvl w:ilvl="8" w:tplc="E4648B76">
      <w:numFmt w:val="bullet"/>
      <w:lvlText w:val="•"/>
      <w:lvlJc w:val="left"/>
      <w:pPr>
        <w:ind w:left="7964" w:hanging="322"/>
      </w:pPr>
      <w:rPr>
        <w:rFonts w:hint="default"/>
      </w:rPr>
    </w:lvl>
  </w:abstractNum>
  <w:abstractNum w:abstractNumId="2">
    <w:nsid w:val="27B27ED3"/>
    <w:multiLevelType w:val="hybridMultilevel"/>
    <w:tmpl w:val="87207594"/>
    <w:lvl w:ilvl="0" w:tplc="2E8873AE">
      <w:start w:val="1"/>
      <w:numFmt w:val="japaneseCounting"/>
      <w:lvlText w:val="%1、"/>
      <w:lvlJc w:val="left"/>
      <w:pPr>
        <w:ind w:left="960" w:hanging="480"/>
      </w:pPr>
      <w:rPr>
        <w:rFonts w:ascii="仿宋_GB2312" w:eastAsia="仿宋_GB2312" w:hAnsi="宋体"/>
        <w:color w:val="auto"/>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4AEB5F4B"/>
    <w:multiLevelType w:val="hybridMultilevel"/>
    <w:tmpl w:val="FFFFFFFF"/>
    <w:lvl w:ilvl="0" w:tplc="35A09DD8">
      <w:start w:val="2"/>
      <w:numFmt w:val="decimal"/>
      <w:lvlText w:val="%1."/>
      <w:lvlJc w:val="left"/>
      <w:pPr>
        <w:ind w:left="840" w:hanging="322"/>
      </w:pPr>
      <w:rPr>
        <w:rFonts w:ascii="仿宋_GB2312" w:eastAsia="仿宋_GB2312" w:hAnsi="仿宋_GB2312" w:hint="default"/>
        <w:spacing w:val="-2"/>
        <w:w w:val="99"/>
        <w:sz w:val="30"/>
        <w:szCs w:val="30"/>
      </w:rPr>
    </w:lvl>
    <w:lvl w:ilvl="1" w:tplc="D15EB8DA">
      <w:numFmt w:val="bullet"/>
      <w:lvlText w:val="•"/>
      <w:lvlJc w:val="left"/>
      <w:pPr>
        <w:ind w:left="1706" w:hanging="322"/>
      </w:pPr>
      <w:rPr>
        <w:rFonts w:hint="default"/>
      </w:rPr>
    </w:lvl>
    <w:lvl w:ilvl="2" w:tplc="FDD45850">
      <w:numFmt w:val="bullet"/>
      <w:lvlText w:val="•"/>
      <w:lvlJc w:val="left"/>
      <w:pPr>
        <w:ind w:left="2573" w:hanging="322"/>
      </w:pPr>
      <w:rPr>
        <w:rFonts w:hint="default"/>
      </w:rPr>
    </w:lvl>
    <w:lvl w:ilvl="3" w:tplc="69EAD382">
      <w:numFmt w:val="bullet"/>
      <w:lvlText w:val="•"/>
      <w:lvlJc w:val="left"/>
      <w:pPr>
        <w:ind w:left="3439" w:hanging="322"/>
      </w:pPr>
      <w:rPr>
        <w:rFonts w:hint="default"/>
      </w:rPr>
    </w:lvl>
    <w:lvl w:ilvl="4" w:tplc="AC22082E">
      <w:numFmt w:val="bullet"/>
      <w:lvlText w:val="•"/>
      <w:lvlJc w:val="left"/>
      <w:pPr>
        <w:ind w:left="4306" w:hanging="322"/>
      </w:pPr>
      <w:rPr>
        <w:rFonts w:hint="default"/>
      </w:rPr>
    </w:lvl>
    <w:lvl w:ilvl="5" w:tplc="13E222B2">
      <w:numFmt w:val="bullet"/>
      <w:lvlText w:val="•"/>
      <w:lvlJc w:val="left"/>
      <w:pPr>
        <w:ind w:left="5173" w:hanging="322"/>
      </w:pPr>
      <w:rPr>
        <w:rFonts w:hint="default"/>
      </w:rPr>
    </w:lvl>
    <w:lvl w:ilvl="6" w:tplc="83B2D892">
      <w:numFmt w:val="bullet"/>
      <w:lvlText w:val="•"/>
      <w:lvlJc w:val="left"/>
      <w:pPr>
        <w:ind w:left="6039" w:hanging="322"/>
      </w:pPr>
      <w:rPr>
        <w:rFonts w:hint="default"/>
      </w:rPr>
    </w:lvl>
    <w:lvl w:ilvl="7" w:tplc="FBF8E28A">
      <w:numFmt w:val="bullet"/>
      <w:lvlText w:val="•"/>
      <w:lvlJc w:val="left"/>
      <w:pPr>
        <w:ind w:left="6906" w:hanging="322"/>
      </w:pPr>
      <w:rPr>
        <w:rFonts w:hint="default"/>
      </w:rPr>
    </w:lvl>
    <w:lvl w:ilvl="8" w:tplc="7AC69EEE">
      <w:numFmt w:val="bullet"/>
      <w:lvlText w:val="•"/>
      <w:lvlJc w:val="left"/>
      <w:pPr>
        <w:ind w:left="7772" w:hanging="322"/>
      </w:pPr>
      <w:rPr>
        <w:rFonts w:hint="default"/>
      </w:rPr>
    </w:lvl>
  </w:abstractNum>
  <w:abstractNum w:abstractNumId="4">
    <w:nsid w:val="4C896423"/>
    <w:multiLevelType w:val="hybridMultilevel"/>
    <w:tmpl w:val="02666CBE"/>
    <w:lvl w:ilvl="0" w:tplc="A57ADD86">
      <w:start w:val="2"/>
      <w:numFmt w:val="japaneseCounting"/>
      <w:lvlText w:val="%1、"/>
      <w:lvlJc w:val="left"/>
      <w:pPr>
        <w:ind w:left="1430" w:hanging="720"/>
      </w:pPr>
      <w:rPr>
        <w:rFonts w:hint="default"/>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80"/>
    <w:rsid w:val="00003CF4"/>
    <w:rsid w:val="0001254D"/>
    <w:rsid w:val="00042ACD"/>
    <w:rsid w:val="0005028F"/>
    <w:rsid w:val="00067979"/>
    <w:rsid w:val="000B3BEE"/>
    <w:rsid w:val="000D4AB6"/>
    <w:rsid w:val="00117C4E"/>
    <w:rsid w:val="001305A0"/>
    <w:rsid w:val="00151DBB"/>
    <w:rsid w:val="00154C4D"/>
    <w:rsid w:val="00162E1F"/>
    <w:rsid w:val="00173567"/>
    <w:rsid w:val="0017590A"/>
    <w:rsid w:val="00182FAC"/>
    <w:rsid w:val="00190BF1"/>
    <w:rsid w:val="001B63E1"/>
    <w:rsid w:val="001C3B45"/>
    <w:rsid w:val="001E0FA1"/>
    <w:rsid w:val="001F65FF"/>
    <w:rsid w:val="0020465D"/>
    <w:rsid w:val="00207237"/>
    <w:rsid w:val="002248B8"/>
    <w:rsid w:val="00243DE7"/>
    <w:rsid w:val="00253FB6"/>
    <w:rsid w:val="00280A88"/>
    <w:rsid w:val="00293578"/>
    <w:rsid w:val="002967AF"/>
    <w:rsid w:val="002B4771"/>
    <w:rsid w:val="002B733E"/>
    <w:rsid w:val="002C58D0"/>
    <w:rsid w:val="002D13E1"/>
    <w:rsid w:val="00310C76"/>
    <w:rsid w:val="003166D0"/>
    <w:rsid w:val="003167B7"/>
    <w:rsid w:val="00322143"/>
    <w:rsid w:val="003228B0"/>
    <w:rsid w:val="00325873"/>
    <w:rsid w:val="003523F8"/>
    <w:rsid w:val="00352BCD"/>
    <w:rsid w:val="00357B68"/>
    <w:rsid w:val="00365F5A"/>
    <w:rsid w:val="00380730"/>
    <w:rsid w:val="00391413"/>
    <w:rsid w:val="003A455B"/>
    <w:rsid w:val="003A5ECD"/>
    <w:rsid w:val="003C02F5"/>
    <w:rsid w:val="003C10F4"/>
    <w:rsid w:val="003C222C"/>
    <w:rsid w:val="003D475B"/>
    <w:rsid w:val="003D667B"/>
    <w:rsid w:val="003D70F1"/>
    <w:rsid w:val="003E0CDB"/>
    <w:rsid w:val="003F57C9"/>
    <w:rsid w:val="00407632"/>
    <w:rsid w:val="004173C0"/>
    <w:rsid w:val="00426995"/>
    <w:rsid w:val="004420BA"/>
    <w:rsid w:val="004575C2"/>
    <w:rsid w:val="004633B6"/>
    <w:rsid w:val="004651C0"/>
    <w:rsid w:val="004655DC"/>
    <w:rsid w:val="004A502D"/>
    <w:rsid w:val="004B7E9D"/>
    <w:rsid w:val="004C0283"/>
    <w:rsid w:val="004C58A2"/>
    <w:rsid w:val="004C7C72"/>
    <w:rsid w:val="004D3766"/>
    <w:rsid w:val="00502142"/>
    <w:rsid w:val="005253ED"/>
    <w:rsid w:val="005340F0"/>
    <w:rsid w:val="005355A5"/>
    <w:rsid w:val="00541957"/>
    <w:rsid w:val="005461C7"/>
    <w:rsid w:val="00594B4E"/>
    <w:rsid w:val="005A569D"/>
    <w:rsid w:val="005C427B"/>
    <w:rsid w:val="005C7181"/>
    <w:rsid w:val="00601F15"/>
    <w:rsid w:val="0060380A"/>
    <w:rsid w:val="006053F9"/>
    <w:rsid w:val="006107A6"/>
    <w:rsid w:val="00633AC1"/>
    <w:rsid w:val="0063651C"/>
    <w:rsid w:val="00637C81"/>
    <w:rsid w:val="00640597"/>
    <w:rsid w:val="006416AD"/>
    <w:rsid w:val="006501C7"/>
    <w:rsid w:val="0065157B"/>
    <w:rsid w:val="00676ABE"/>
    <w:rsid w:val="006773DE"/>
    <w:rsid w:val="00681A13"/>
    <w:rsid w:val="00695EAE"/>
    <w:rsid w:val="006A108D"/>
    <w:rsid w:val="006A376A"/>
    <w:rsid w:val="006B7C80"/>
    <w:rsid w:val="006E7220"/>
    <w:rsid w:val="00701359"/>
    <w:rsid w:val="0073756A"/>
    <w:rsid w:val="00745CAD"/>
    <w:rsid w:val="00756D4F"/>
    <w:rsid w:val="007655E6"/>
    <w:rsid w:val="007672F3"/>
    <w:rsid w:val="0078345F"/>
    <w:rsid w:val="00791CA0"/>
    <w:rsid w:val="007A449B"/>
    <w:rsid w:val="007E17D3"/>
    <w:rsid w:val="007E1979"/>
    <w:rsid w:val="007E3980"/>
    <w:rsid w:val="008053E0"/>
    <w:rsid w:val="008125E8"/>
    <w:rsid w:val="00824AFA"/>
    <w:rsid w:val="0085304C"/>
    <w:rsid w:val="00872A58"/>
    <w:rsid w:val="00895A15"/>
    <w:rsid w:val="008C3929"/>
    <w:rsid w:val="008C5B01"/>
    <w:rsid w:val="008D51FF"/>
    <w:rsid w:val="008E2382"/>
    <w:rsid w:val="008F1A35"/>
    <w:rsid w:val="008F3545"/>
    <w:rsid w:val="00913FDB"/>
    <w:rsid w:val="00921570"/>
    <w:rsid w:val="00940738"/>
    <w:rsid w:val="00964786"/>
    <w:rsid w:val="00970CE0"/>
    <w:rsid w:val="00976E55"/>
    <w:rsid w:val="00994F1E"/>
    <w:rsid w:val="009B1299"/>
    <w:rsid w:val="009F74EE"/>
    <w:rsid w:val="00A24294"/>
    <w:rsid w:val="00A27395"/>
    <w:rsid w:val="00A36C24"/>
    <w:rsid w:val="00A43660"/>
    <w:rsid w:val="00A53D93"/>
    <w:rsid w:val="00A60741"/>
    <w:rsid w:val="00A72AD6"/>
    <w:rsid w:val="00AA1F05"/>
    <w:rsid w:val="00AA4704"/>
    <w:rsid w:val="00AC5634"/>
    <w:rsid w:val="00B00F99"/>
    <w:rsid w:val="00B13A99"/>
    <w:rsid w:val="00B1561D"/>
    <w:rsid w:val="00B24FE4"/>
    <w:rsid w:val="00B25047"/>
    <w:rsid w:val="00B43566"/>
    <w:rsid w:val="00B46CAD"/>
    <w:rsid w:val="00B46E30"/>
    <w:rsid w:val="00B51984"/>
    <w:rsid w:val="00B73C1C"/>
    <w:rsid w:val="00B7728F"/>
    <w:rsid w:val="00B809BD"/>
    <w:rsid w:val="00BB197F"/>
    <w:rsid w:val="00BB6865"/>
    <w:rsid w:val="00BC306A"/>
    <w:rsid w:val="00BD37F0"/>
    <w:rsid w:val="00BE0ACD"/>
    <w:rsid w:val="00BF5571"/>
    <w:rsid w:val="00C130F8"/>
    <w:rsid w:val="00C25BA0"/>
    <w:rsid w:val="00C477A4"/>
    <w:rsid w:val="00C66A77"/>
    <w:rsid w:val="00C66F07"/>
    <w:rsid w:val="00C77F00"/>
    <w:rsid w:val="00C931B2"/>
    <w:rsid w:val="00CA3FD6"/>
    <w:rsid w:val="00CC74AE"/>
    <w:rsid w:val="00CE14F6"/>
    <w:rsid w:val="00CE4B0E"/>
    <w:rsid w:val="00CF12BB"/>
    <w:rsid w:val="00D12990"/>
    <w:rsid w:val="00D17CB9"/>
    <w:rsid w:val="00D3149D"/>
    <w:rsid w:val="00D4698D"/>
    <w:rsid w:val="00D54A9E"/>
    <w:rsid w:val="00D60BEA"/>
    <w:rsid w:val="00D91B39"/>
    <w:rsid w:val="00D91DFD"/>
    <w:rsid w:val="00DD4271"/>
    <w:rsid w:val="00DD4303"/>
    <w:rsid w:val="00DF2C85"/>
    <w:rsid w:val="00E259F0"/>
    <w:rsid w:val="00E3343B"/>
    <w:rsid w:val="00E34773"/>
    <w:rsid w:val="00E55581"/>
    <w:rsid w:val="00E72DDA"/>
    <w:rsid w:val="00E73874"/>
    <w:rsid w:val="00E77AC1"/>
    <w:rsid w:val="00EB48E1"/>
    <w:rsid w:val="00EB6CDC"/>
    <w:rsid w:val="00EE721C"/>
    <w:rsid w:val="00F026B8"/>
    <w:rsid w:val="00F0433A"/>
    <w:rsid w:val="00F40FAC"/>
    <w:rsid w:val="00F43C61"/>
    <w:rsid w:val="00F67CA4"/>
    <w:rsid w:val="00F76482"/>
    <w:rsid w:val="00F8091C"/>
    <w:rsid w:val="00F82175"/>
    <w:rsid w:val="00FA0C0B"/>
    <w:rsid w:val="00FB587A"/>
    <w:rsid w:val="00FB72D6"/>
    <w:rsid w:val="00FF7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EA"/>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0BF1"/>
    <w:pPr>
      <w:widowControl/>
      <w:spacing w:before="100" w:beforeAutospacing="1" w:after="100" w:afterAutospacing="1"/>
      <w:jc w:val="left"/>
    </w:pPr>
    <w:rPr>
      <w:rFonts w:ascii="宋体" w:eastAsia="宋体" w:hAnsi="宋体" w:cs="宋体"/>
      <w:kern w:val="0"/>
      <w:sz w:val="24"/>
      <w:szCs w:val="24"/>
    </w:rPr>
  </w:style>
  <w:style w:type="character" w:styleId="a4">
    <w:name w:val="Strong"/>
    <w:uiPriority w:val="99"/>
    <w:qFormat/>
    <w:rsid w:val="00190BF1"/>
    <w:rPr>
      <w:b/>
      <w:bCs/>
    </w:rPr>
  </w:style>
  <w:style w:type="paragraph" w:styleId="a5">
    <w:name w:val="header"/>
    <w:basedOn w:val="a"/>
    <w:link w:val="Char"/>
    <w:uiPriority w:val="99"/>
    <w:rsid w:val="003166D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3166D0"/>
    <w:rPr>
      <w:sz w:val="18"/>
      <w:szCs w:val="18"/>
    </w:rPr>
  </w:style>
  <w:style w:type="paragraph" w:styleId="a6">
    <w:name w:val="footer"/>
    <w:basedOn w:val="a"/>
    <w:link w:val="Char0"/>
    <w:uiPriority w:val="99"/>
    <w:rsid w:val="003166D0"/>
    <w:pPr>
      <w:tabs>
        <w:tab w:val="center" w:pos="4153"/>
        <w:tab w:val="right" w:pos="8306"/>
      </w:tabs>
      <w:snapToGrid w:val="0"/>
      <w:jc w:val="left"/>
    </w:pPr>
    <w:rPr>
      <w:sz w:val="18"/>
      <w:szCs w:val="18"/>
    </w:rPr>
  </w:style>
  <w:style w:type="character" w:customStyle="1" w:styleId="Char0">
    <w:name w:val="页脚 Char"/>
    <w:link w:val="a6"/>
    <w:uiPriority w:val="99"/>
    <w:locked/>
    <w:rsid w:val="003166D0"/>
    <w:rPr>
      <w:sz w:val="18"/>
      <w:szCs w:val="18"/>
    </w:rPr>
  </w:style>
  <w:style w:type="paragraph" w:styleId="a7">
    <w:name w:val="Date"/>
    <w:basedOn w:val="a"/>
    <w:next w:val="a"/>
    <w:link w:val="Char1"/>
    <w:uiPriority w:val="99"/>
    <w:semiHidden/>
    <w:rsid w:val="0063651C"/>
    <w:pPr>
      <w:ind w:leftChars="2500" w:left="100"/>
    </w:pPr>
  </w:style>
  <w:style w:type="character" w:customStyle="1" w:styleId="Char1">
    <w:name w:val="日期 Char"/>
    <w:basedOn w:val="a0"/>
    <w:link w:val="a7"/>
    <w:uiPriority w:val="99"/>
    <w:semiHidden/>
    <w:locked/>
    <w:rsid w:val="0063651C"/>
  </w:style>
  <w:style w:type="paragraph" w:customStyle="1" w:styleId="a8">
    <w:name w:val="红线"/>
    <w:basedOn w:val="a"/>
    <w:uiPriority w:val="99"/>
    <w:rsid w:val="00173567"/>
    <w:pPr>
      <w:autoSpaceDE w:val="0"/>
      <w:autoSpaceDN w:val="0"/>
      <w:adjustRightInd w:val="0"/>
      <w:spacing w:after="170" w:line="227" w:lineRule="atLeast"/>
      <w:jc w:val="center"/>
    </w:pPr>
    <w:rPr>
      <w:rFonts w:ascii="方正仿宋_GBK" w:eastAsia="方正仿宋_GBK" w:hAnsi="Times New Roman" w:cs="方正仿宋_GBK"/>
      <w:kern w:val="0"/>
      <w:sz w:val="10"/>
      <w:szCs w:val="10"/>
    </w:rPr>
  </w:style>
  <w:style w:type="character" w:styleId="a9">
    <w:name w:val="Hyperlink"/>
    <w:uiPriority w:val="99"/>
    <w:rsid w:val="00D12990"/>
    <w:rPr>
      <w:color w:val="0000FF"/>
      <w:u w:val="single"/>
    </w:rPr>
  </w:style>
  <w:style w:type="character" w:styleId="aa">
    <w:name w:val="FollowedHyperlink"/>
    <w:uiPriority w:val="99"/>
    <w:rsid w:val="00D12990"/>
    <w:rPr>
      <w:color w:val="800080"/>
      <w:u w:val="single"/>
    </w:rPr>
  </w:style>
  <w:style w:type="paragraph" w:customStyle="1" w:styleId="font5">
    <w:name w:val="font5"/>
    <w:basedOn w:val="a"/>
    <w:uiPriority w:val="99"/>
    <w:rsid w:val="00D12990"/>
    <w:pPr>
      <w:widowControl/>
      <w:spacing w:before="100" w:beforeAutospacing="1" w:after="100" w:afterAutospacing="1"/>
      <w:jc w:val="left"/>
    </w:pPr>
    <w:rPr>
      <w:rFonts w:ascii="宋体" w:eastAsia="宋体" w:hAnsi="宋体" w:cs="宋体"/>
      <w:kern w:val="0"/>
      <w:sz w:val="20"/>
      <w:szCs w:val="20"/>
    </w:rPr>
  </w:style>
  <w:style w:type="paragraph" w:customStyle="1" w:styleId="font6">
    <w:name w:val="font6"/>
    <w:basedOn w:val="a"/>
    <w:uiPriority w:val="99"/>
    <w:rsid w:val="00D12990"/>
    <w:pPr>
      <w:widowControl/>
      <w:spacing w:before="100" w:beforeAutospacing="1" w:after="100" w:afterAutospacing="1"/>
      <w:jc w:val="left"/>
    </w:pPr>
    <w:rPr>
      <w:rFonts w:ascii="Segoe UI Symbol" w:eastAsia="宋体" w:hAnsi="Segoe UI Symbol" w:cs="Segoe UI Symbol"/>
      <w:color w:val="000000"/>
      <w:kern w:val="0"/>
      <w:sz w:val="20"/>
      <w:szCs w:val="20"/>
    </w:rPr>
  </w:style>
  <w:style w:type="paragraph" w:customStyle="1" w:styleId="font7">
    <w:name w:val="font7"/>
    <w:basedOn w:val="a"/>
    <w:uiPriority w:val="99"/>
    <w:rsid w:val="00D12990"/>
    <w:pPr>
      <w:widowControl/>
      <w:spacing w:before="100" w:beforeAutospacing="1" w:after="100" w:afterAutospacing="1"/>
      <w:jc w:val="left"/>
    </w:pPr>
    <w:rPr>
      <w:rFonts w:ascii="微软雅黑" w:eastAsia="微软雅黑" w:hAnsi="微软雅黑" w:cs="微软雅黑"/>
      <w:color w:val="000000"/>
      <w:kern w:val="0"/>
      <w:sz w:val="20"/>
      <w:szCs w:val="20"/>
    </w:rPr>
  </w:style>
  <w:style w:type="paragraph" w:customStyle="1" w:styleId="xl63">
    <w:name w:val="xl63"/>
    <w:basedOn w:val="a"/>
    <w:uiPriority w:val="99"/>
    <w:rsid w:val="00D1299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方正黑体_GBK" w:eastAsia="方正黑体_GBK" w:hAnsi="宋体" w:cs="方正黑体_GBK"/>
      <w:kern w:val="0"/>
      <w:sz w:val="24"/>
      <w:szCs w:val="24"/>
    </w:rPr>
  </w:style>
  <w:style w:type="paragraph" w:customStyle="1" w:styleId="xl64">
    <w:name w:val="xl64"/>
    <w:basedOn w:val="a"/>
    <w:uiPriority w:val="99"/>
    <w:rsid w:val="00D1299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方正黑体_GBK" w:eastAsia="方正黑体_GBK" w:hAnsi="宋体" w:cs="方正黑体_GBK"/>
      <w:kern w:val="0"/>
      <w:sz w:val="24"/>
      <w:szCs w:val="24"/>
    </w:rPr>
  </w:style>
  <w:style w:type="paragraph" w:customStyle="1" w:styleId="xl65">
    <w:name w:val="xl65"/>
    <w:basedOn w:val="a"/>
    <w:uiPriority w:val="99"/>
    <w:rsid w:val="00D1299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uiPriority w:val="99"/>
    <w:rsid w:val="00D1299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uiPriority w:val="99"/>
    <w:rsid w:val="00D1299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uiPriority w:val="99"/>
    <w:rsid w:val="00D12990"/>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9">
    <w:name w:val="xl69"/>
    <w:basedOn w:val="a"/>
    <w:uiPriority w:val="99"/>
    <w:rsid w:val="00D12990"/>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0">
    <w:name w:val="xl70"/>
    <w:basedOn w:val="a"/>
    <w:uiPriority w:val="99"/>
    <w:rsid w:val="00D129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uiPriority w:val="99"/>
    <w:rsid w:val="00D12990"/>
    <w:pPr>
      <w:widowControl/>
      <w:pBdr>
        <w:top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72">
    <w:name w:val="xl72"/>
    <w:basedOn w:val="a"/>
    <w:uiPriority w:val="99"/>
    <w:rsid w:val="00D12990"/>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3">
    <w:name w:val="xl73"/>
    <w:basedOn w:val="a"/>
    <w:uiPriority w:val="99"/>
    <w:rsid w:val="00D12990"/>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4">
    <w:name w:val="xl74"/>
    <w:basedOn w:val="a"/>
    <w:uiPriority w:val="99"/>
    <w:rsid w:val="00D129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uiPriority w:val="99"/>
    <w:rsid w:val="00D12990"/>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6">
    <w:name w:val="xl76"/>
    <w:basedOn w:val="a"/>
    <w:uiPriority w:val="99"/>
    <w:rsid w:val="00D1299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uiPriority w:val="99"/>
    <w:rsid w:val="00D129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8">
    <w:name w:val="xl78"/>
    <w:basedOn w:val="a"/>
    <w:uiPriority w:val="99"/>
    <w:rsid w:val="00D1299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9">
    <w:name w:val="xl79"/>
    <w:basedOn w:val="a"/>
    <w:uiPriority w:val="99"/>
    <w:rsid w:val="00D12990"/>
    <w:pPr>
      <w:widowControl/>
      <w:spacing w:before="100" w:beforeAutospacing="1" w:after="100" w:afterAutospacing="1"/>
      <w:jc w:val="center"/>
      <w:textAlignment w:val="center"/>
    </w:pPr>
    <w:rPr>
      <w:rFonts w:ascii="方正楷体_GBK" w:eastAsia="方正楷体_GBK" w:hAnsi="宋体" w:cs="方正楷体_GBK"/>
      <w:kern w:val="0"/>
      <w:sz w:val="22"/>
      <w:szCs w:val="22"/>
    </w:rPr>
  </w:style>
  <w:style w:type="paragraph" w:customStyle="1" w:styleId="xl80">
    <w:name w:val="xl80"/>
    <w:basedOn w:val="a"/>
    <w:uiPriority w:val="99"/>
    <w:rsid w:val="00D12990"/>
    <w:pPr>
      <w:widowControl/>
      <w:spacing w:before="100" w:beforeAutospacing="1" w:after="100" w:afterAutospacing="1"/>
      <w:jc w:val="left"/>
    </w:pPr>
    <w:rPr>
      <w:rFonts w:ascii="宋体" w:eastAsia="宋体" w:hAnsi="宋体" w:cs="宋体"/>
      <w:kern w:val="0"/>
      <w:sz w:val="24"/>
      <w:szCs w:val="24"/>
    </w:rPr>
  </w:style>
  <w:style w:type="paragraph" w:customStyle="1" w:styleId="xl81">
    <w:name w:val="xl81"/>
    <w:basedOn w:val="a"/>
    <w:uiPriority w:val="99"/>
    <w:rsid w:val="00D1299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uiPriority w:val="99"/>
    <w:rsid w:val="00D1299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
    <w:uiPriority w:val="99"/>
    <w:rsid w:val="00D129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4">
    <w:name w:val="xl84"/>
    <w:basedOn w:val="a"/>
    <w:uiPriority w:val="99"/>
    <w:rsid w:val="00D12990"/>
    <w:pPr>
      <w:widowControl/>
      <w:pBdr>
        <w:bottom w:val="single" w:sz="4" w:space="0" w:color="000000"/>
      </w:pBdr>
      <w:spacing w:before="100" w:beforeAutospacing="1" w:after="100" w:afterAutospacing="1"/>
      <w:jc w:val="center"/>
      <w:textAlignment w:val="center"/>
    </w:pPr>
    <w:rPr>
      <w:rFonts w:ascii="方正小标宋_GBK" w:eastAsia="方正小标宋_GBK" w:hAnsi="宋体" w:cs="方正小标宋_GBK"/>
      <w:kern w:val="0"/>
      <w:sz w:val="36"/>
      <w:szCs w:val="36"/>
    </w:rPr>
  </w:style>
  <w:style w:type="paragraph" w:customStyle="1" w:styleId="xl85">
    <w:name w:val="xl85"/>
    <w:basedOn w:val="a"/>
    <w:uiPriority w:val="99"/>
    <w:rsid w:val="00D12990"/>
    <w:pPr>
      <w:widowControl/>
      <w:pBdr>
        <w:bottom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6">
    <w:name w:val="xl86"/>
    <w:basedOn w:val="a"/>
    <w:uiPriority w:val="99"/>
    <w:rsid w:val="00D12990"/>
    <w:pPr>
      <w:widowControl/>
      <w:spacing w:before="100" w:beforeAutospacing="1" w:after="100" w:afterAutospacing="1"/>
      <w:jc w:val="left"/>
      <w:textAlignment w:val="center"/>
    </w:pPr>
    <w:rPr>
      <w:rFonts w:ascii="Segoe UI Symbol" w:eastAsia="宋体" w:hAnsi="Segoe UI Symbol" w:cs="Segoe UI Symbol"/>
      <w:kern w:val="0"/>
      <w:sz w:val="24"/>
      <w:szCs w:val="24"/>
    </w:rPr>
  </w:style>
  <w:style w:type="paragraph" w:styleId="ab">
    <w:name w:val="Body Text"/>
    <w:basedOn w:val="a"/>
    <w:link w:val="Char2"/>
    <w:uiPriority w:val="99"/>
    <w:rsid w:val="00D12990"/>
    <w:pPr>
      <w:autoSpaceDE w:val="0"/>
      <w:autoSpaceDN w:val="0"/>
      <w:jc w:val="left"/>
    </w:pPr>
    <w:rPr>
      <w:rFonts w:ascii="仿宋_GB2312" w:eastAsia="仿宋_GB2312" w:hAnsi="仿宋_GB2312" w:cs="仿宋_GB2312"/>
      <w:kern w:val="0"/>
      <w:sz w:val="32"/>
      <w:szCs w:val="32"/>
      <w:lang w:val="zh-CN"/>
    </w:rPr>
  </w:style>
  <w:style w:type="character" w:customStyle="1" w:styleId="Char2">
    <w:name w:val="正文文本 Char"/>
    <w:link w:val="ab"/>
    <w:uiPriority w:val="99"/>
    <w:semiHidden/>
    <w:locked/>
    <w:rsid w:val="00921570"/>
    <w:rPr>
      <w:sz w:val="21"/>
      <w:szCs w:val="21"/>
    </w:rPr>
  </w:style>
  <w:style w:type="paragraph" w:styleId="ac">
    <w:name w:val="List Paragraph"/>
    <w:basedOn w:val="a"/>
    <w:uiPriority w:val="99"/>
    <w:qFormat/>
    <w:rsid w:val="00D12990"/>
    <w:pPr>
      <w:autoSpaceDE w:val="0"/>
      <w:autoSpaceDN w:val="0"/>
      <w:ind w:left="840" w:right="357" w:firstLine="640"/>
      <w:jc w:val="left"/>
    </w:pPr>
    <w:rPr>
      <w:rFonts w:ascii="仿宋_GB2312" w:eastAsia="仿宋_GB2312" w:hAnsi="仿宋_GB2312" w:cs="仿宋_GB2312"/>
      <w:kern w:val="0"/>
      <w:sz w:val="22"/>
      <w:szCs w:val="22"/>
      <w:lang w:val="zh-CN"/>
    </w:rPr>
  </w:style>
  <w:style w:type="paragraph" w:customStyle="1" w:styleId="TableParagraph">
    <w:name w:val="Table Paragraph"/>
    <w:basedOn w:val="a"/>
    <w:uiPriority w:val="99"/>
    <w:rsid w:val="00D12990"/>
    <w:pPr>
      <w:autoSpaceDE w:val="0"/>
      <w:autoSpaceDN w:val="0"/>
      <w:spacing w:before="32"/>
      <w:ind w:left="14"/>
      <w:jc w:val="left"/>
    </w:pPr>
    <w:rPr>
      <w:rFonts w:ascii="仿宋" w:eastAsia="仿宋" w:hAnsi="仿宋" w:cs="仿宋"/>
      <w:kern w:val="0"/>
      <w:sz w:val="22"/>
      <w:szCs w:val="22"/>
      <w:lang w:val="zh-CN"/>
    </w:rPr>
  </w:style>
  <w:style w:type="character" w:styleId="ad">
    <w:name w:val="page number"/>
    <w:basedOn w:val="a0"/>
    <w:uiPriority w:val="99"/>
    <w:rsid w:val="00D12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EA"/>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0BF1"/>
    <w:pPr>
      <w:widowControl/>
      <w:spacing w:before="100" w:beforeAutospacing="1" w:after="100" w:afterAutospacing="1"/>
      <w:jc w:val="left"/>
    </w:pPr>
    <w:rPr>
      <w:rFonts w:ascii="宋体" w:eastAsia="宋体" w:hAnsi="宋体" w:cs="宋体"/>
      <w:kern w:val="0"/>
      <w:sz w:val="24"/>
      <w:szCs w:val="24"/>
    </w:rPr>
  </w:style>
  <w:style w:type="character" w:styleId="a4">
    <w:name w:val="Strong"/>
    <w:uiPriority w:val="99"/>
    <w:qFormat/>
    <w:rsid w:val="00190BF1"/>
    <w:rPr>
      <w:b/>
      <w:bCs/>
    </w:rPr>
  </w:style>
  <w:style w:type="paragraph" w:styleId="a5">
    <w:name w:val="header"/>
    <w:basedOn w:val="a"/>
    <w:link w:val="Char"/>
    <w:uiPriority w:val="99"/>
    <w:rsid w:val="003166D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3166D0"/>
    <w:rPr>
      <w:sz w:val="18"/>
      <w:szCs w:val="18"/>
    </w:rPr>
  </w:style>
  <w:style w:type="paragraph" w:styleId="a6">
    <w:name w:val="footer"/>
    <w:basedOn w:val="a"/>
    <w:link w:val="Char0"/>
    <w:uiPriority w:val="99"/>
    <w:rsid w:val="003166D0"/>
    <w:pPr>
      <w:tabs>
        <w:tab w:val="center" w:pos="4153"/>
        <w:tab w:val="right" w:pos="8306"/>
      </w:tabs>
      <w:snapToGrid w:val="0"/>
      <w:jc w:val="left"/>
    </w:pPr>
    <w:rPr>
      <w:sz w:val="18"/>
      <w:szCs w:val="18"/>
    </w:rPr>
  </w:style>
  <w:style w:type="character" w:customStyle="1" w:styleId="Char0">
    <w:name w:val="页脚 Char"/>
    <w:link w:val="a6"/>
    <w:uiPriority w:val="99"/>
    <w:locked/>
    <w:rsid w:val="003166D0"/>
    <w:rPr>
      <w:sz w:val="18"/>
      <w:szCs w:val="18"/>
    </w:rPr>
  </w:style>
  <w:style w:type="paragraph" w:styleId="a7">
    <w:name w:val="Date"/>
    <w:basedOn w:val="a"/>
    <w:next w:val="a"/>
    <w:link w:val="Char1"/>
    <w:uiPriority w:val="99"/>
    <w:semiHidden/>
    <w:rsid w:val="0063651C"/>
    <w:pPr>
      <w:ind w:leftChars="2500" w:left="100"/>
    </w:pPr>
  </w:style>
  <w:style w:type="character" w:customStyle="1" w:styleId="Char1">
    <w:name w:val="日期 Char"/>
    <w:basedOn w:val="a0"/>
    <w:link w:val="a7"/>
    <w:uiPriority w:val="99"/>
    <w:semiHidden/>
    <w:locked/>
    <w:rsid w:val="0063651C"/>
  </w:style>
  <w:style w:type="paragraph" w:customStyle="1" w:styleId="a8">
    <w:name w:val="红线"/>
    <w:basedOn w:val="a"/>
    <w:uiPriority w:val="99"/>
    <w:rsid w:val="00173567"/>
    <w:pPr>
      <w:autoSpaceDE w:val="0"/>
      <w:autoSpaceDN w:val="0"/>
      <w:adjustRightInd w:val="0"/>
      <w:spacing w:after="170" w:line="227" w:lineRule="atLeast"/>
      <w:jc w:val="center"/>
    </w:pPr>
    <w:rPr>
      <w:rFonts w:ascii="方正仿宋_GBK" w:eastAsia="方正仿宋_GBK" w:hAnsi="Times New Roman" w:cs="方正仿宋_GBK"/>
      <w:kern w:val="0"/>
      <w:sz w:val="10"/>
      <w:szCs w:val="10"/>
    </w:rPr>
  </w:style>
  <w:style w:type="character" w:styleId="a9">
    <w:name w:val="Hyperlink"/>
    <w:uiPriority w:val="99"/>
    <w:rsid w:val="00D12990"/>
    <w:rPr>
      <w:color w:val="0000FF"/>
      <w:u w:val="single"/>
    </w:rPr>
  </w:style>
  <w:style w:type="character" w:styleId="aa">
    <w:name w:val="FollowedHyperlink"/>
    <w:uiPriority w:val="99"/>
    <w:rsid w:val="00D12990"/>
    <w:rPr>
      <w:color w:val="800080"/>
      <w:u w:val="single"/>
    </w:rPr>
  </w:style>
  <w:style w:type="paragraph" w:customStyle="1" w:styleId="font5">
    <w:name w:val="font5"/>
    <w:basedOn w:val="a"/>
    <w:uiPriority w:val="99"/>
    <w:rsid w:val="00D12990"/>
    <w:pPr>
      <w:widowControl/>
      <w:spacing w:before="100" w:beforeAutospacing="1" w:after="100" w:afterAutospacing="1"/>
      <w:jc w:val="left"/>
    </w:pPr>
    <w:rPr>
      <w:rFonts w:ascii="宋体" w:eastAsia="宋体" w:hAnsi="宋体" w:cs="宋体"/>
      <w:kern w:val="0"/>
      <w:sz w:val="20"/>
      <w:szCs w:val="20"/>
    </w:rPr>
  </w:style>
  <w:style w:type="paragraph" w:customStyle="1" w:styleId="font6">
    <w:name w:val="font6"/>
    <w:basedOn w:val="a"/>
    <w:uiPriority w:val="99"/>
    <w:rsid w:val="00D12990"/>
    <w:pPr>
      <w:widowControl/>
      <w:spacing w:before="100" w:beforeAutospacing="1" w:after="100" w:afterAutospacing="1"/>
      <w:jc w:val="left"/>
    </w:pPr>
    <w:rPr>
      <w:rFonts w:ascii="Segoe UI Symbol" w:eastAsia="宋体" w:hAnsi="Segoe UI Symbol" w:cs="Segoe UI Symbol"/>
      <w:color w:val="000000"/>
      <w:kern w:val="0"/>
      <w:sz w:val="20"/>
      <w:szCs w:val="20"/>
    </w:rPr>
  </w:style>
  <w:style w:type="paragraph" w:customStyle="1" w:styleId="font7">
    <w:name w:val="font7"/>
    <w:basedOn w:val="a"/>
    <w:uiPriority w:val="99"/>
    <w:rsid w:val="00D12990"/>
    <w:pPr>
      <w:widowControl/>
      <w:spacing w:before="100" w:beforeAutospacing="1" w:after="100" w:afterAutospacing="1"/>
      <w:jc w:val="left"/>
    </w:pPr>
    <w:rPr>
      <w:rFonts w:ascii="微软雅黑" w:eastAsia="微软雅黑" w:hAnsi="微软雅黑" w:cs="微软雅黑"/>
      <w:color w:val="000000"/>
      <w:kern w:val="0"/>
      <w:sz w:val="20"/>
      <w:szCs w:val="20"/>
    </w:rPr>
  </w:style>
  <w:style w:type="paragraph" w:customStyle="1" w:styleId="xl63">
    <w:name w:val="xl63"/>
    <w:basedOn w:val="a"/>
    <w:uiPriority w:val="99"/>
    <w:rsid w:val="00D1299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方正黑体_GBK" w:eastAsia="方正黑体_GBK" w:hAnsi="宋体" w:cs="方正黑体_GBK"/>
      <w:kern w:val="0"/>
      <w:sz w:val="24"/>
      <w:szCs w:val="24"/>
    </w:rPr>
  </w:style>
  <w:style w:type="paragraph" w:customStyle="1" w:styleId="xl64">
    <w:name w:val="xl64"/>
    <w:basedOn w:val="a"/>
    <w:uiPriority w:val="99"/>
    <w:rsid w:val="00D1299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方正黑体_GBK" w:eastAsia="方正黑体_GBK" w:hAnsi="宋体" w:cs="方正黑体_GBK"/>
      <w:kern w:val="0"/>
      <w:sz w:val="24"/>
      <w:szCs w:val="24"/>
    </w:rPr>
  </w:style>
  <w:style w:type="paragraph" w:customStyle="1" w:styleId="xl65">
    <w:name w:val="xl65"/>
    <w:basedOn w:val="a"/>
    <w:uiPriority w:val="99"/>
    <w:rsid w:val="00D1299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uiPriority w:val="99"/>
    <w:rsid w:val="00D1299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uiPriority w:val="99"/>
    <w:rsid w:val="00D1299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uiPriority w:val="99"/>
    <w:rsid w:val="00D12990"/>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9">
    <w:name w:val="xl69"/>
    <w:basedOn w:val="a"/>
    <w:uiPriority w:val="99"/>
    <w:rsid w:val="00D12990"/>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0">
    <w:name w:val="xl70"/>
    <w:basedOn w:val="a"/>
    <w:uiPriority w:val="99"/>
    <w:rsid w:val="00D129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uiPriority w:val="99"/>
    <w:rsid w:val="00D12990"/>
    <w:pPr>
      <w:widowControl/>
      <w:pBdr>
        <w:top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72">
    <w:name w:val="xl72"/>
    <w:basedOn w:val="a"/>
    <w:uiPriority w:val="99"/>
    <w:rsid w:val="00D12990"/>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3">
    <w:name w:val="xl73"/>
    <w:basedOn w:val="a"/>
    <w:uiPriority w:val="99"/>
    <w:rsid w:val="00D12990"/>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4">
    <w:name w:val="xl74"/>
    <w:basedOn w:val="a"/>
    <w:uiPriority w:val="99"/>
    <w:rsid w:val="00D129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uiPriority w:val="99"/>
    <w:rsid w:val="00D12990"/>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6">
    <w:name w:val="xl76"/>
    <w:basedOn w:val="a"/>
    <w:uiPriority w:val="99"/>
    <w:rsid w:val="00D1299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uiPriority w:val="99"/>
    <w:rsid w:val="00D129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8">
    <w:name w:val="xl78"/>
    <w:basedOn w:val="a"/>
    <w:uiPriority w:val="99"/>
    <w:rsid w:val="00D1299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9">
    <w:name w:val="xl79"/>
    <w:basedOn w:val="a"/>
    <w:uiPriority w:val="99"/>
    <w:rsid w:val="00D12990"/>
    <w:pPr>
      <w:widowControl/>
      <w:spacing w:before="100" w:beforeAutospacing="1" w:after="100" w:afterAutospacing="1"/>
      <w:jc w:val="center"/>
      <w:textAlignment w:val="center"/>
    </w:pPr>
    <w:rPr>
      <w:rFonts w:ascii="方正楷体_GBK" w:eastAsia="方正楷体_GBK" w:hAnsi="宋体" w:cs="方正楷体_GBK"/>
      <w:kern w:val="0"/>
      <w:sz w:val="22"/>
      <w:szCs w:val="22"/>
    </w:rPr>
  </w:style>
  <w:style w:type="paragraph" w:customStyle="1" w:styleId="xl80">
    <w:name w:val="xl80"/>
    <w:basedOn w:val="a"/>
    <w:uiPriority w:val="99"/>
    <w:rsid w:val="00D12990"/>
    <w:pPr>
      <w:widowControl/>
      <w:spacing w:before="100" w:beforeAutospacing="1" w:after="100" w:afterAutospacing="1"/>
      <w:jc w:val="left"/>
    </w:pPr>
    <w:rPr>
      <w:rFonts w:ascii="宋体" w:eastAsia="宋体" w:hAnsi="宋体" w:cs="宋体"/>
      <w:kern w:val="0"/>
      <w:sz w:val="24"/>
      <w:szCs w:val="24"/>
    </w:rPr>
  </w:style>
  <w:style w:type="paragraph" w:customStyle="1" w:styleId="xl81">
    <w:name w:val="xl81"/>
    <w:basedOn w:val="a"/>
    <w:uiPriority w:val="99"/>
    <w:rsid w:val="00D1299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uiPriority w:val="99"/>
    <w:rsid w:val="00D1299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
    <w:uiPriority w:val="99"/>
    <w:rsid w:val="00D129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4">
    <w:name w:val="xl84"/>
    <w:basedOn w:val="a"/>
    <w:uiPriority w:val="99"/>
    <w:rsid w:val="00D12990"/>
    <w:pPr>
      <w:widowControl/>
      <w:pBdr>
        <w:bottom w:val="single" w:sz="4" w:space="0" w:color="000000"/>
      </w:pBdr>
      <w:spacing w:before="100" w:beforeAutospacing="1" w:after="100" w:afterAutospacing="1"/>
      <w:jc w:val="center"/>
      <w:textAlignment w:val="center"/>
    </w:pPr>
    <w:rPr>
      <w:rFonts w:ascii="方正小标宋_GBK" w:eastAsia="方正小标宋_GBK" w:hAnsi="宋体" w:cs="方正小标宋_GBK"/>
      <w:kern w:val="0"/>
      <w:sz w:val="36"/>
      <w:szCs w:val="36"/>
    </w:rPr>
  </w:style>
  <w:style w:type="paragraph" w:customStyle="1" w:styleId="xl85">
    <w:name w:val="xl85"/>
    <w:basedOn w:val="a"/>
    <w:uiPriority w:val="99"/>
    <w:rsid w:val="00D12990"/>
    <w:pPr>
      <w:widowControl/>
      <w:pBdr>
        <w:bottom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6">
    <w:name w:val="xl86"/>
    <w:basedOn w:val="a"/>
    <w:uiPriority w:val="99"/>
    <w:rsid w:val="00D12990"/>
    <w:pPr>
      <w:widowControl/>
      <w:spacing w:before="100" w:beforeAutospacing="1" w:after="100" w:afterAutospacing="1"/>
      <w:jc w:val="left"/>
      <w:textAlignment w:val="center"/>
    </w:pPr>
    <w:rPr>
      <w:rFonts w:ascii="Segoe UI Symbol" w:eastAsia="宋体" w:hAnsi="Segoe UI Symbol" w:cs="Segoe UI Symbol"/>
      <w:kern w:val="0"/>
      <w:sz w:val="24"/>
      <w:szCs w:val="24"/>
    </w:rPr>
  </w:style>
  <w:style w:type="paragraph" w:styleId="ab">
    <w:name w:val="Body Text"/>
    <w:basedOn w:val="a"/>
    <w:link w:val="Char2"/>
    <w:uiPriority w:val="99"/>
    <w:rsid w:val="00D12990"/>
    <w:pPr>
      <w:autoSpaceDE w:val="0"/>
      <w:autoSpaceDN w:val="0"/>
      <w:jc w:val="left"/>
    </w:pPr>
    <w:rPr>
      <w:rFonts w:ascii="仿宋_GB2312" w:eastAsia="仿宋_GB2312" w:hAnsi="仿宋_GB2312" w:cs="仿宋_GB2312"/>
      <w:kern w:val="0"/>
      <w:sz w:val="32"/>
      <w:szCs w:val="32"/>
      <w:lang w:val="zh-CN"/>
    </w:rPr>
  </w:style>
  <w:style w:type="character" w:customStyle="1" w:styleId="Char2">
    <w:name w:val="正文文本 Char"/>
    <w:link w:val="ab"/>
    <w:uiPriority w:val="99"/>
    <w:semiHidden/>
    <w:locked/>
    <w:rsid w:val="00921570"/>
    <w:rPr>
      <w:sz w:val="21"/>
      <w:szCs w:val="21"/>
    </w:rPr>
  </w:style>
  <w:style w:type="paragraph" w:styleId="ac">
    <w:name w:val="List Paragraph"/>
    <w:basedOn w:val="a"/>
    <w:uiPriority w:val="99"/>
    <w:qFormat/>
    <w:rsid w:val="00D12990"/>
    <w:pPr>
      <w:autoSpaceDE w:val="0"/>
      <w:autoSpaceDN w:val="0"/>
      <w:ind w:left="840" w:right="357" w:firstLine="640"/>
      <w:jc w:val="left"/>
    </w:pPr>
    <w:rPr>
      <w:rFonts w:ascii="仿宋_GB2312" w:eastAsia="仿宋_GB2312" w:hAnsi="仿宋_GB2312" w:cs="仿宋_GB2312"/>
      <w:kern w:val="0"/>
      <w:sz w:val="22"/>
      <w:szCs w:val="22"/>
      <w:lang w:val="zh-CN"/>
    </w:rPr>
  </w:style>
  <w:style w:type="paragraph" w:customStyle="1" w:styleId="TableParagraph">
    <w:name w:val="Table Paragraph"/>
    <w:basedOn w:val="a"/>
    <w:uiPriority w:val="99"/>
    <w:rsid w:val="00D12990"/>
    <w:pPr>
      <w:autoSpaceDE w:val="0"/>
      <w:autoSpaceDN w:val="0"/>
      <w:spacing w:before="32"/>
      <w:ind w:left="14"/>
      <w:jc w:val="left"/>
    </w:pPr>
    <w:rPr>
      <w:rFonts w:ascii="仿宋" w:eastAsia="仿宋" w:hAnsi="仿宋" w:cs="仿宋"/>
      <w:kern w:val="0"/>
      <w:sz w:val="22"/>
      <w:szCs w:val="22"/>
      <w:lang w:val="zh-CN"/>
    </w:rPr>
  </w:style>
  <w:style w:type="character" w:styleId="ad">
    <w:name w:val="page number"/>
    <w:basedOn w:val="a0"/>
    <w:uiPriority w:val="99"/>
    <w:rsid w:val="00D1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97559">
      <w:marLeft w:val="0"/>
      <w:marRight w:val="0"/>
      <w:marTop w:val="0"/>
      <w:marBottom w:val="0"/>
      <w:divBdr>
        <w:top w:val="none" w:sz="0" w:space="0" w:color="auto"/>
        <w:left w:val="none" w:sz="0" w:space="0" w:color="auto"/>
        <w:bottom w:val="none" w:sz="0" w:space="0" w:color="auto"/>
        <w:right w:val="none" w:sz="0" w:space="0" w:color="auto"/>
      </w:divBdr>
    </w:div>
    <w:div w:id="1762797560">
      <w:marLeft w:val="0"/>
      <w:marRight w:val="0"/>
      <w:marTop w:val="0"/>
      <w:marBottom w:val="0"/>
      <w:divBdr>
        <w:top w:val="none" w:sz="0" w:space="0" w:color="auto"/>
        <w:left w:val="none" w:sz="0" w:space="0" w:color="auto"/>
        <w:bottom w:val="none" w:sz="0" w:space="0" w:color="auto"/>
        <w:right w:val="none" w:sz="0" w:space="0" w:color="auto"/>
      </w:divBdr>
      <w:divsChild>
        <w:div w:id="1762797569">
          <w:marLeft w:val="0"/>
          <w:marRight w:val="0"/>
          <w:marTop w:val="0"/>
          <w:marBottom w:val="0"/>
          <w:divBdr>
            <w:top w:val="none" w:sz="0" w:space="0" w:color="auto"/>
            <w:left w:val="none" w:sz="0" w:space="0" w:color="auto"/>
            <w:bottom w:val="none" w:sz="0" w:space="0" w:color="auto"/>
            <w:right w:val="none" w:sz="0" w:space="0" w:color="auto"/>
          </w:divBdr>
          <w:divsChild>
            <w:div w:id="1762797558">
              <w:marLeft w:val="0"/>
              <w:marRight w:val="0"/>
              <w:marTop w:val="0"/>
              <w:marBottom w:val="300"/>
              <w:divBdr>
                <w:top w:val="single" w:sz="6" w:space="0" w:color="DFDEDE"/>
                <w:left w:val="single" w:sz="6" w:space="31" w:color="DFDEDE"/>
                <w:bottom w:val="single" w:sz="6" w:space="0" w:color="DFDEDE"/>
                <w:right w:val="single" w:sz="6" w:space="31" w:color="DFDEDE"/>
              </w:divBdr>
              <w:divsChild>
                <w:div w:id="1762797578">
                  <w:marLeft w:val="0"/>
                  <w:marRight w:val="0"/>
                  <w:marTop w:val="0"/>
                  <w:marBottom w:val="0"/>
                  <w:divBdr>
                    <w:top w:val="none" w:sz="0" w:space="0" w:color="auto"/>
                    <w:left w:val="none" w:sz="0" w:space="0" w:color="auto"/>
                    <w:bottom w:val="none" w:sz="0" w:space="0" w:color="auto"/>
                    <w:right w:val="none" w:sz="0" w:space="0" w:color="auto"/>
                  </w:divBdr>
                  <w:divsChild>
                    <w:div w:id="1762797563">
                      <w:marLeft w:val="0"/>
                      <w:marRight w:val="0"/>
                      <w:marTop w:val="0"/>
                      <w:marBottom w:val="0"/>
                      <w:divBdr>
                        <w:top w:val="none" w:sz="0" w:space="0" w:color="auto"/>
                        <w:left w:val="none" w:sz="0" w:space="0" w:color="auto"/>
                        <w:bottom w:val="none" w:sz="0" w:space="0" w:color="auto"/>
                        <w:right w:val="none" w:sz="0" w:space="0" w:color="auto"/>
                      </w:divBdr>
                      <w:divsChild>
                        <w:div w:id="17627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7565">
      <w:marLeft w:val="0"/>
      <w:marRight w:val="0"/>
      <w:marTop w:val="0"/>
      <w:marBottom w:val="0"/>
      <w:divBdr>
        <w:top w:val="none" w:sz="0" w:space="0" w:color="auto"/>
        <w:left w:val="none" w:sz="0" w:space="0" w:color="auto"/>
        <w:bottom w:val="none" w:sz="0" w:space="0" w:color="auto"/>
        <w:right w:val="none" w:sz="0" w:space="0" w:color="auto"/>
      </w:divBdr>
    </w:div>
    <w:div w:id="1762797567">
      <w:marLeft w:val="0"/>
      <w:marRight w:val="0"/>
      <w:marTop w:val="0"/>
      <w:marBottom w:val="0"/>
      <w:divBdr>
        <w:top w:val="none" w:sz="0" w:space="0" w:color="auto"/>
        <w:left w:val="none" w:sz="0" w:space="0" w:color="auto"/>
        <w:bottom w:val="none" w:sz="0" w:space="0" w:color="auto"/>
        <w:right w:val="none" w:sz="0" w:space="0" w:color="auto"/>
      </w:divBdr>
      <w:divsChild>
        <w:div w:id="1762797562">
          <w:marLeft w:val="0"/>
          <w:marRight w:val="0"/>
          <w:marTop w:val="0"/>
          <w:marBottom w:val="0"/>
          <w:divBdr>
            <w:top w:val="none" w:sz="0" w:space="0" w:color="auto"/>
            <w:left w:val="none" w:sz="0" w:space="0" w:color="auto"/>
            <w:bottom w:val="none" w:sz="0" w:space="0" w:color="auto"/>
            <w:right w:val="none" w:sz="0" w:space="0" w:color="auto"/>
          </w:divBdr>
          <w:divsChild>
            <w:div w:id="1762797573">
              <w:marLeft w:val="0"/>
              <w:marRight w:val="0"/>
              <w:marTop w:val="0"/>
              <w:marBottom w:val="300"/>
              <w:divBdr>
                <w:top w:val="single" w:sz="6" w:space="0" w:color="DFDEDE"/>
                <w:left w:val="single" w:sz="6" w:space="31" w:color="DFDEDE"/>
                <w:bottom w:val="single" w:sz="6" w:space="0" w:color="DFDEDE"/>
                <w:right w:val="single" w:sz="6" w:space="31" w:color="DFDEDE"/>
              </w:divBdr>
              <w:divsChild>
                <w:div w:id="1762797566">
                  <w:marLeft w:val="0"/>
                  <w:marRight w:val="0"/>
                  <w:marTop w:val="0"/>
                  <w:marBottom w:val="0"/>
                  <w:divBdr>
                    <w:top w:val="none" w:sz="0" w:space="0" w:color="auto"/>
                    <w:left w:val="none" w:sz="0" w:space="0" w:color="auto"/>
                    <w:bottom w:val="none" w:sz="0" w:space="0" w:color="auto"/>
                    <w:right w:val="none" w:sz="0" w:space="0" w:color="auto"/>
                  </w:divBdr>
                  <w:divsChild>
                    <w:div w:id="1762797576">
                      <w:marLeft w:val="0"/>
                      <w:marRight w:val="0"/>
                      <w:marTop w:val="0"/>
                      <w:marBottom w:val="0"/>
                      <w:divBdr>
                        <w:top w:val="none" w:sz="0" w:space="0" w:color="auto"/>
                        <w:left w:val="none" w:sz="0" w:space="0" w:color="auto"/>
                        <w:bottom w:val="none" w:sz="0" w:space="0" w:color="auto"/>
                        <w:right w:val="none" w:sz="0" w:space="0" w:color="auto"/>
                      </w:divBdr>
                      <w:divsChild>
                        <w:div w:id="17627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7571">
      <w:marLeft w:val="0"/>
      <w:marRight w:val="0"/>
      <w:marTop w:val="0"/>
      <w:marBottom w:val="0"/>
      <w:divBdr>
        <w:top w:val="none" w:sz="0" w:space="0" w:color="auto"/>
        <w:left w:val="none" w:sz="0" w:space="0" w:color="auto"/>
        <w:bottom w:val="none" w:sz="0" w:space="0" w:color="auto"/>
        <w:right w:val="none" w:sz="0" w:space="0" w:color="auto"/>
      </w:divBdr>
    </w:div>
    <w:div w:id="1762797572">
      <w:marLeft w:val="0"/>
      <w:marRight w:val="0"/>
      <w:marTop w:val="0"/>
      <w:marBottom w:val="0"/>
      <w:divBdr>
        <w:top w:val="none" w:sz="0" w:space="0" w:color="auto"/>
        <w:left w:val="none" w:sz="0" w:space="0" w:color="auto"/>
        <w:bottom w:val="none" w:sz="0" w:space="0" w:color="auto"/>
        <w:right w:val="none" w:sz="0" w:space="0" w:color="auto"/>
      </w:divBdr>
    </w:div>
    <w:div w:id="1762797575">
      <w:marLeft w:val="0"/>
      <w:marRight w:val="0"/>
      <w:marTop w:val="0"/>
      <w:marBottom w:val="0"/>
      <w:divBdr>
        <w:top w:val="none" w:sz="0" w:space="0" w:color="auto"/>
        <w:left w:val="none" w:sz="0" w:space="0" w:color="auto"/>
        <w:bottom w:val="none" w:sz="0" w:space="0" w:color="auto"/>
        <w:right w:val="none" w:sz="0" w:space="0" w:color="auto"/>
      </w:divBdr>
    </w:div>
    <w:div w:id="1762797577">
      <w:marLeft w:val="0"/>
      <w:marRight w:val="0"/>
      <w:marTop w:val="0"/>
      <w:marBottom w:val="0"/>
      <w:divBdr>
        <w:top w:val="none" w:sz="0" w:space="0" w:color="auto"/>
        <w:left w:val="none" w:sz="0" w:space="0" w:color="auto"/>
        <w:bottom w:val="none" w:sz="0" w:space="0" w:color="auto"/>
        <w:right w:val="none" w:sz="0" w:space="0" w:color="auto"/>
      </w:divBdr>
      <w:divsChild>
        <w:div w:id="1762797557">
          <w:marLeft w:val="0"/>
          <w:marRight w:val="0"/>
          <w:marTop w:val="0"/>
          <w:marBottom w:val="0"/>
          <w:divBdr>
            <w:top w:val="none" w:sz="0" w:space="0" w:color="auto"/>
            <w:left w:val="none" w:sz="0" w:space="0" w:color="auto"/>
            <w:bottom w:val="none" w:sz="0" w:space="0" w:color="auto"/>
            <w:right w:val="none" w:sz="0" w:space="0" w:color="auto"/>
          </w:divBdr>
          <w:divsChild>
            <w:div w:id="1762797570">
              <w:marLeft w:val="0"/>
              <w:marRight w:val="0"/>
              <w:marTop w:val="0"/>
              <w:marBottom w:val="0"/>
              <w:divBdr>
                <w:top w:val="none" w:sz="0" w:space="0" w:color="auto"/>
                <w:left w:val="none" w:sz="0" w:space="0" w:color="auto"/>
                <w:bottom w:val="none" w:sz="0" w:space="0" w:color="auto"/>
                <w:right w:val="none" w:sz="0" w:space="0" w:color="auto"/>
              </w:divBdr>
              <w:divsChild>
                <w:div w:id="1762797574">
                  <w:marLeft w:val="0"/>
                  <w:marRight w:val="0"/>
                  <w:marTop w:val="0"/>
                  <w:marBottom w:val="0"/>
                  <w:divBdr>
                    <w:top w:val="none" w:sz="0" w:space="0" w:color="auto"/>
                    <w:left w:val="none" w:sz="0" w:space="0" w:color="auto"/>
                    <w:bottom w:val="none" w:sz="0" w:space="0" w:color="auto"/>
                    <w:right w:val="none" w:sz="0" w:space="0" w:color="auto"/>
                  </w:divBdr>
                  <w:divsChild>
                    <w:div w:id="1762797564">
                      <w:marLeft w:val="0"/>
                      <w:marRight w:val="0"/>
                      <w:marTop w:val="0"/>
                      <w:marBottom w:val="0"/>
                      <w:divBdr>
                        <w:top w:val="none" w:sz="0" w:space="0" w:color="auto"/>
                        <w:left w:val="none" w:sz="0" w:space="0" w:color="auto"/>
                        <w:bottom w:val="single" w:sz="12" w:space="0" w:color="343434"/>
                        <w:right w:val="none" w:sz="0" w:space="0" w:color="auto"/>
                      </w:divBdr>
                    </w:div>
                  </w:divsChild>
                </w:div>
              </w:divsChild>
            </w:div>
          </w:divsChild>
        </w:div>
      </w:divsChild>
    </w:div>
    <w:div w:id="1762797579">
      <w:marLeft w:val="0"/>
      <w:marRight w:val="0"/>
      <w:marTop w:val="0"/>
      <w:marBottom w:val="0"/>
      <w:divBdr>
        <w:top w:val="none" w:sz="0" w:space="0" w:color="auto"/>
        <w:left w:val="none" w:sz="0" w:space="0" w:color="auto"/>
        <w:bottom w:val="none" w:sz="0" w:space="0" w:color="auto"/>
        <w:right w:val="none" w:sz="0" w:space="0" w:color="auto"/>
      </w:divBdr>
    </w:div>
    <w:div w:id="1762797580">
      <w:marLeft w:val="0"/>
      <w:marRight w:val="0"/>
      <w:marTop w:val="0"/>
      <w:marBottom w:val="0"/>
      <w:divBdr>
        <w:top w:val="none" w:sz="0" w:space="0" w:color="auto"/>
        <w:left w:val="none" w:sz="0" w:space="0" w:color="auto"/>
        <w:bottom w:val="none" w:sz="0" w:space="0" w:color="auto"/>
        <w:right w:val="none" w:sz="0" w:space="0" w:color="auto"/>
      </w:divBdr>
    </w:div>
    <w:div w:id="1762797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7685</Words>
  <Characters>43809</Characters>
  <Application>Microsoft Office Word</Application>
  <DocSecurity>0</DocSecurity>
  <Lines>365</Lines>
  <Paragraphs>102</Paragraphs>
  <ScaleCrop>false</ScaleCrop>
  <Company>china</Company>
  <LinksUpToDate>false</LinksUpToDate>
  <CharactersWithSpaces>51392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B</dc:creator>
  <cp:lastModifiedBy>李  慧</cp:lastModifiedBy>
  <cp:revision>3</cp:revision>
  <cp:lastPrinted>2021-08-30T06:09:00Z</cp:lastPrinted>
  <dcterms:created xsi:type="dcterms:W3CDTF">2021-09-01T05:49:00Z</dcterms:created>
  <dcterms:modified xsi:type="dcterms:W3CDTF">2021-09-01T05:51:00Z</dcterms:modified>
</cp:coreProperties>
</file>