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253"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line="253"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lang w:eastAsia="en-US"/>
        </w:rPr>
      </w:pPr>
    </w:p>
    <w:p>
      <w:pPr>
        <w:jc w:val="center"/>
        <w:rPr>
          <w:sz w:val="96"/>
        </w:rPr>
      </w:pPr>
      <w:r>
        <w:rPr>
          <w:sz w:val="96"/>
        </w:rPr>
        <w:t>南通市海门</w:t>
      </w:r>
      <w:r>
        <w:rPr>
          <w:rFonts w:hint="eastAsia"/>
          <w:sz w:val="96"/>
        </w:rPr>
        <w:t>政府</w:t>
      </w:r>
      <w:r>
        <w:rPr>
          <w:sz w:val="96"/>
        </w:rPr>
        <w:t>采购招标文件</w:t>
      </w: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00" w:line="346" w:lineRule="auto"/>
        <w:ind w:firstLine="1134" w:firstLineChars="350"/>
        <w:jc w:val="left"/>
        <w:textAlignment w:val="baseline"/>
        <w:rPr>
          <w:rFonts w:ascii="宋体" w:hAnsi="宋体" w:eastAsia="宋体" w:cs="宋体"/>
          <w:snapToGrid w:val="0"/>
          <w:color w:val="000000"/>
          <w:spacing w:val="7"/>
          <w:kern w:val="0"/>
          <w:sz w:val="31"/>
          <w:szCs w:val="31"/>
          <w:u w:val="single"/>
        </w:rPr>
      </w:pPr>
      <w:r>
        <w:rPr>
          <w:rFonts w:ascii="宋体" w:hAnsi="宋体" w:eastAsia="宋体" w:cs="宋体"/>
          <w:snapToGrid w:val="0"/>
          <w:color w:val="000000"/>
          <w:spacing w:val="7"/>
          <w:kern w:val="0"/>
          <w:sz w:val="31"/>
          <w:szCs w:val="31"/>
        </w:rPr>
        <w:t>项目名称：</w:t>
      </w:r>
      <w:r>
        <w:rPr>
          <w:rFonts w:ascii="宋体" w:hAnsi="宋体" w:eastAsia="宋体" w:cs="宋体"/>
          <w:snapToGrid w:val="0"/>
          <w:color w:val="000000"/>
          <w:spacing w:val="7"/>
          <w:kern w:val="0"/>
          <w:sz w:val="31"/>
          <w:szCs w:val="31"/>
          <w:u w:val="single"/>
        </w:rPr>
        <w:t>南通市海门区发展和改革委员会采购</w:t>
      </w:r>
      <w:r>
        <w:rPr>
          <w:rFonts w:hint="eastAsia" w:ascii="宋体" w:hAnsi="宋体" w:eastAsia="宋体" w:cs="宋体"/>
          <w:snapToGrid w:val="0"/>
          <w:color w:val="000000"/>
          <w:spacing w:val="7"/>
          <w:kern w:val="0"/>
          <w:sz w:val="31"/>
          <w:szCs w:val="31"/>
          <w:u w:val="single"/>
        </w:rPr>
        <w:t>2023年</w:t>
      </w:r>
    </w:p>
    <w:p>
      <w:pPr>
        <w:widowControl/>
        <w:kinsoku w:val="0"/>
        <w:autoSpaceDE w:val="0"/>
        <w:autoSpaceDN w:val="0"/>
        <w:adjustRightInd w:val="0"/>
        <w:snapToGrid w:val="0"/>
        <w:spacing w:before="100" w:line="346" w:lineRule="auto"/>
        <w:ind w:firstLine="2754" w:firstLineChars="850"/>
        <w:jc w:val="left"/>
        <w:textAlignment w:val="baseline"/>
        <w:rPr>
          <w:rFonts w:ascii="宋体" w:hAnsi="宋体" w:eastAsia="宋体" w:cs="宋体"/>
          <w:snapToGrid w:val="0"/>
          <w:color w:val="000000"/>
          <w:spacing w:val="7"/>
          <w:kern w:val="0"/>
          <w:sz w:val="31"/>
          <w:szCs w:val="31"/>
          <w:u w:val="single"/>
        </w:rPr>
      </w:pPr>
      <w:r>
        <w:rPr>
          <w:rFonts w:ascii="宋体" w:hAnsi="宋体" w:eastAsia="宋体" w:cs="宋体"/>
          <w:snapToGrid w:val="0"/>
          <w:color w:val="000000"/>
          <w:spacing w:val="7"/>
          <w:kern w:val="0"/>
          <w:sz w:val="31"/>
          <w:szCs w:val="31"/>
          <w:u w:val="single"/>
        </w:rPr>
        <w:t>海门区人防工程巡查</w:t>
      </w:r>
      <w:r>
        <w:rPr>
          <w:rFonts w:hint="eastAsia" w:ascii="宋体" w:hAnsi="宋体" w:eastAsia="宋体" w:cs="宋体"/>
          <w:snapToGrid w:val="0"/>
          <w:color w:val="000000"/>
          <w:spacing w:val="7"/>
          <w:kern w:val="0"/>
          <w:sz w:val="31"/>
          <w:szCs w:val="31"/>
          <w:u w:val="single"/>
        </w:rPr>
        <w:t>服务</w:t>
      </w:r>
      <w:r>
        <w:rPr>
          <w:rFonts w:ascii="宋体" w:hAnsi="宋体" w:eastAsia="宋体" w:cs="宋体"/>
          <w:snapToGrid w:val="0"/>
          <w:color w:val="000000"/>
          <w:spacing w:val="7"/>
          <w:kern w:val="0"/>
          <w:sz w:val="31"/>
          <w:szCs w:val="31"/>
          <w:u w:val="single"/>
        </w:rPr>
        <w:t>项目</w:t>
      </w:r>
      <w:r>
        <w:rPr>
          <w:rFonts w:hint="eastAsia" w:ascii="宋体" w:hAnsi="宋体" w:eastAsia="宋体" w:cs="宋体"/>
          <w:snapToGrid w:val="0"/>
          <w:color w:val="000000"/>
          <w:spacing w:val="7"/>
          <w:kern w:val="0"/>
          <w:sz w:val="31"/>
          <w:szCs w:val="31"/>
          <w:u w:val="single"/>
          <w:lang w:eastAsia="zh-CN"/>
        </w:rPr>
        <w:t>（</w:t>
      </w:r>
      <w:r>
        <w:rPr>
          <w:rFonts w:hint="eastAsia" w:ascii="宋体" w:hAnsi="宋体" w:eastAsia="宋体" w:cs="宋体"/>
          <w:snapToGrid w:val="0"/>
          <w:color w:val="000000"/>
          <w:spacing w:val="7"/>
          <w:kern w:val="0"/>
          <w:sz w:val="31"/>
          <w:szCs w:val="31"/>
          <w:u w:val="single"/>
          <w:lang w:val="en-US" w:eastAsia="zh-CN"/>
        </w:rPr>
        <w:t>二次）</w:t>
      </w:r>
      <w:r>
        <w:rPr>
          <w:rFonts w:hint="eastAsia" w:ascii="宋体" w:hAnsi="宋体" w:eastAsia="宋体" w:cs="宋体"/>
          <w:snapToGrid w:val="0"/>
          <w:color w:val="000000"/>
          <w:spacing w:val="7"/>
          <w:kern w:val="0"/>
          <w:sz w:val="31"/>
          <w:szCs w:val="31"/>
          <w:u w:val="single"/>
        </w:rPr>
        <w:t xml:space="preserve"> </w:t>
      </w:r>
    </w:p>
    <w:p>
      <w:pPr>
        <w:widowControl/>
        <w:kinsoku w:val="0"/>
        <w:autoSpaceDE w:val="0"/>
        <w:autoSpaceDN w:val="0"/>
        <w:adjustRightInd w:val="0"/>
        <w:snapToGrid w:val="0"/>
        <w:spacing w:before="201" w:line="225" w:lineRule="auto"/>
        <w:ind w:firstLine="1148" w:firstLineChars="350"/>
        <w:jc w:val="left"/>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9"/>
          <w:kern w:val="0"/>
          <w:sz w:val="31"/>
          <w:szCs w:val="31"/>
        </w:rPr>
        <w:t>采购单位：</w:t>
      </w:r>
      <w:r>
        <w:rPr>
          <w:rFonts w:ascii="宋体" w:hAnsi="宋体" w:eastAsia="宋体" w:cs="宋体"/>
          <w:snapToGrid w:val="0"/>
          <w:color w:val="000000"/>
          <w:spacing w:val="9"/>
          <w:kern w:val="0"/>
          <w:sz w:val="31"/>
          <w:szCs w:val="31"/>
          <w:u w:val="single"/>
        </w:rPr>
        <w:t>南通市海门区发展和改革委员会</w:t>
      </w: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01" w:line="580" w:lineRule="exact"/>
        <w:jc w:val="center"/>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10"/>
          <w:kern w:val="0"/>
          <w:position w:val="19"/>
          <w:sz w:val="31"/>
          <w:szCs w:val="31"/>
        </w:rPr>
        <w:t>江苏本源工程项目管理有限公司</w:t>
      </w:r>
    </w:p>
    <w:p>
      <w:pPr>
        <w:widowControl/>
        <w:kinsoku w:val="0"/>
        <w:autoSpaceDE w:val="0"/>
        <w:autoSpaceDN w:val="0"/>
        <w:adjustRightInd w:val="0"/>
        <w:snapToGrid w:val="0"/>
        <w:spacing w:before="1" w:line="225" w:lineRule="auto"/>
        <w:ind w:left="3272"/>
        <w:jc w:val="left"/>
        <w:textAlignment w:val="baseline"/>
        <w:rPr>
          <w:rFonts w:ascii="宋体" w:hAnsi="宋体" w:eastAsia="宋体" w:cs="宋体"/>
          <w:snapToGrid w:val="0"/>
          <w:color w:val="000000"/>
          <w:kern w:val="0"/>
          <w:sz w:val="22"/>
        </w:rPr>
        <w:sectPr>
          <w:footerReference r:id="rId3" w:type="default"/>
          <w:pgSz w:w="11906" w:h="16839"/>
          <w:pgMar w:top="1431" w:right="1135" w:bottom="1116" w:left="1195" w:header="0" w:footer="869" w:gutter="0"/>
          <w:pgNumType w:start="1"/>
          <w:cols w:space="720" w:num="1"/>
        </w:sectPr>
      </w:pPr>
      <w:r>
        <w:rPr>
          <w:rFonts w:ascii="宋体" w:hAnsi="宋体" w:eastAsia="宋体" w:cs="宋体"/>
          <w:snapToGrid w:val="0"/>
          <w:color w:val="000000"/>
          <w:spacing w:val="8"/>
          <w:kern w:val="0"/>
          <w:sz w:val="31"/>
          <w:szCs w:val="31"/>
        </w:rPr>
        <w:t>二○二</w:t>
      </w:r>
      <w:r>
        <w:rPr>
          <w:rFonts w:hint="eastAsia" w:ascii="宋体" w:hAnsi="宋体" w:eastAsia="宋体" w:cs="宋体"/>
          <w:snapToGrid w:val="0"/>
          <w:color w:val="000000"/>
          <w:spacing w:val="8"/>
          <w:kern w:val="0"/>
          <w:sz w:val="31"/>
          <w:szCs w:val="31"/>
        </w:rPr>
        <w:t>三</w:t>
      </w:r>
      <w:r>
        <w:rPr>
          <w:rFonts w:ascii="宋体" w:hAnsi="宋体" w:eastAsia="宋体" w:cs="宋体"/>
          <w:snapToGrid w:val="0"/>
          <w:color w:val="000000"/>
          <w:spacing w:val="8"/>
          <w:kern w:val="0"/>
          <w:sz w:val="31"/>
          <w:szCs w:val="31"/>
        </w:rPr>
        <w:t>年 九月</w:t>
      </w:r>
      <w:r>
        <w:rPr>
          <w:rFonts w:hint="eastAsia" w:ascii="宋体" w:hAnsi="宋体" w:eastAsia="宋体" w:cs="宋体"/>
          <w:snapToGrid w:val="0"/>
          <w:color w:val="000000"/>
          <w:spacing w:val="8"/>
          <w:kern w:val="0"/>
          <w:sz w:val="31"/>
          <w:szCs w:val="31"/>
        </w:rPr>
        <w:t>二十</w:t>
      </w:r>
      <w:r>
        <w:rPr>
          <w:rFonts w:hint="eastAsia" w:ascii="宋体" w:hAnsi="宋体" w:eastAsia="宋体" w:cs="宋体"/>
          <w:snapToGrid w:val="0"/>
          <w:color w:val="000000"/>
          <w:spacing w:val="8"/>
          <w:kern w:val="0"/>
          <w:sz w:val="31"/>
          <w:szCs w:val="31"/>
          <w:lang w:val="en-US" w:eastAsia="zh-CN"/>
        </w:rPr>
        <w:t>八</w:t>
      </w:r>
      <w:r>
        <w:rPr>
          <w:rFonts w:ascii="宋体" w:hAnsi="宋体" w:eastAsia="宋体" w:cs="宋体"/>
          <w:snapToGrid w:val="0"/>
          <w:color w:val="000000"/>
          <w:spacing w:val="8"/>
          <w:kern w:val="0"/>
          <w:sz w:val="31"/>
          <w:szCs w:val="31"/>
        </w:rPr>
        <w:t>日</w:t>
      </w:r>
    </w:p>
    <w:p>
      <w:pPr>
        <w:widowControl/>
        <w:kinsoku w:val="0"/>
        <w:autoSpaceDE w:val="0"/>
        <w:autoSpaceDN w:val="0"/>
        <w:adjustRightInd w:val="0"/>
        <w:snapToGrid w:val="0"/>
        <w:spacing w:before="86" w:line="223" w:lineRule="auto"/>
        <w:jc w:val="left"/>
        <w:textAlignment w:val="baseline"/>
        <w:rPr>
          <w:rFonts w:ascii="宋体" w:hAnsi="宋体" w:eastAsia="宋体" w:cs="宋体"/>
          <w:snapToGrid w:val="0"/>
          <w:color w:val="000000"/>
          <w:spacing w:val="8"/>
          <w:kern w:val="0"/>
          <w:sz w:val="43"/>
          <w:szCs w:val="43"/>
        </w:rPr>
      </w:pPr>
    </w:p>
    <w:p>
      <w:pPr>
        <w:widowControl/>
        <w:kinsoku w:val="0"/>
        <w:autoSpaceDE w:val="0"/>
        <w:autoSpaceDN w:val="0"/>
        <w:adjustRightInd w:val="0"/>
        <w:snapToGrid w:val="0"/>
        <w:spacing w:before="86" w:line="223" w:lineRule="auto"/>
        <w:ind w:left="2743"/>
        <w:jc w:val="left"/>
        <w:textAlignment w:val="baseline"/>
        <w:rPr>
          <w:rFonts w:ascii="宋体" w:hAnsi="宋体" w:eastAsia="宋体" w:cs="宋体"/>
          <w:snapToGrid w:val="0"/>
          <w:color w:val="000000"/>
          <w:spacing w:val="8"/>
          <w:kern w:val="0"/>
          <w:sz w:val="43"/>
          <w:szCs w:val="43"/>
        </w:rPr>
      </w:pPr>
      <w:r>
        <w:rPr>
          <w:rFonts w:ascii="宋体" w:hAnsi="宋体" w:eastAsia="宋体" w:cs="宋体"/>
          <w:snapToGrid w:val="0"/>
          <w:color w:val="000000"/>
          <w:spacing w:val="8"/>
          <w:kern w:val="0"/>
          <w:sz w:val="43"/>
          <w:szCs w:val="43"/>
        </w:rPr>
        <w:t>第一部分  招标公告</w:t>
      </w:r>
    </w:p>
    <w:p>
      <w:pPr>
        <w:widowControl/>
        <w:kinsoku w:val="0"/>
        <w:autoSpaceDE w:val="0"/>
        <w:autoSpaceDN w:val="0"/>
        <w:adjustRightInd w:val="0"/>
        <w:snapToGrid w:val="0"/>
        <w:spacing w:before="86" w:line="223" w:lineRule="auto"/>
        <w:ind w:left="2743"/>
        <w:jc w:val="left"/>
        <w:textAlignment w:val="baseline"/>
        <w:rPr>
          <w:rFonts w:ascii="宋体" w:hAnsi="宋体" w:eastAsia="宋体" w:cs="宋体"/>
          <w:snapToGrid w:val="0"/>
          <w:color w:val="000000"/>
          <w:spacing w:val="8"/>
          <w:kern w:val="0"/>
          <w:sz w:val="43"/>
          <w:szCs w:val="43"/>
        </w:rPr>
      </w:pPr>
    </w:p>
    <w:p>
      <w:pPr>
        <w:spacing w:after="120" w:line="460" w:lineRule="exact"/>
        <w:ind w:firstLine="540"/>
        <w:rPr>
          <w:sz w:val="24"/>
          <w:szCs w:val="24"/>
        </w:rPr>
      </w:pPr>
      <w:r>
        <w:rPr>
          <w:rFonts w:hint="eastAsia" w:ascii="宋体" w:hAnsi="宋体" w:eastAsia="宋体"/>
          <w:color w:val="000000"/>
          <w:sz w:val="24"/>
          <w:szCs w:val="24"/>
        </w:rPr>
        <w:t>根据政府采购相关法律法规的规定，</w:t>
      </w:r>
      <w:r>
        <w:rPr>
          <w:rFonts w:hint="eastAsia" w:ascii="宋体" w:hAnsi="宋体" w:eastAsia="宋体"/>
          <w:color w:val="000000"/>
          <w:sz w:val="24"/>
          <w:szCs w:val="24"/>
          <w:u w:val="single"/>
        </w:rPr>
        <w:t>江苏本源工程项目管理有限公司</w:t>
      </w:r>
      <w:r>
        <w:rPr>
          <w:rFonts w:hint="eastAsia" w:ascii="宋体" w:hAnsi="宋体" w:eastAsia="宋体"/>
          <w:color w:val="000000"/>
          <w:sz w:val="24"/>
          <w:szCs w:val="24"/>
        </w:rPr>
        <w:t>受</w:t>
      </w:r>
      <w:r>
        <w:rPr>
          <w:rFonts w:hint="eastAsia" w:ascii="宋体" w:hAnsi="宋体" w:eastAsia="宋体"/>
          <w:color w:val="000000"/>
          <w:sz w:val="24"/>
          <w:szCs w:val="24"/>
          <w:u w:val="single"/>
        </w:rPr>
        <w:t>南通市海门区发展和改革委员会</w:t>
      </w:r>
      <w:r>
        <w:rPr>
          <w:rFonts w:hint="eastAsia" w:ascii="宋体" w:hAnsi="宋体" w:eastAsia="宋体"/>
          <w:color w:val="000000"/>
          <w:sz w:val="24"/>
          <w:szCs w:val="24"/>
        </w:rPr>
        <w:t>的委托，就</w:t>
      </w:r>
      <w:r>
        <w:rPr>
          <w:rFonts w:ascii="宋体" w:hAnsi="宋体" w:eastAsia="宋体"/>
          <w:color w:val="000000"/>
          <w:sz w:val="24"/>
          <w:szCs w:val="24"/>
          <w:u w:val="single"/>
        </w:rPr>
        <w:t>南通市海门区发展和改革委员会采购2023年海门区人防工程巡查服务项目</w:t>
      </w:r>
      <w:r>
        <w:rPr>
          <w:rFonts w:hint="eastAsia" w:ascii="宋体" w:hAnsi="宋体" w:eastAsia="宋体"/>
          <w:color w:val="000000"/>
          <w:sz w:val="24"/>
          <w:szCs w:val="24"/>
          <w:u w:val="single"/>
          <w:lang w:eastAsia="zh-CN"/>
        </w:rPr>
        <w:t>（</w:t>
      </w:r>
      <w:r>
        <w:rPr>
          <w:rFonts w:hint="eastAsia" w:ascii="宋体" w:hAnsi="宋体" w:eastAsia="宋体"/>
          <w:color w:val="000000"/>
          <w:sz w:val="24"/>
          <w:szCs w:val="24"/>
          <w:u w:val="single"/>
          <w:lang w:val="en-US" w:eastAsia="zh-CN"/>
        </w:rPr>
        <w:t>二次）</w:t>
      </w:r>
      <w:r>
        <w:rPr>
          <w:rFonts w:hint="eastAsia" w:ascii="宋体" w:hAnsi="宋体" w:eastAsia="宋体"/>
          <w:color w:val="000000"/>
          <w:sz w:val="24"/>
          <w:szCs w:val="24"/>
        </w:rPr>
        <w:t>进行</w:t>
      </w:r>
      <w:r>
        <w:rPr>
          <w:rFonts w:hint="eastAsia" w:ascii="宋体" w:hAnsi="宋体" w:eastAsia="宋体"/>
          <w:color w:val="000000"/>
          <w:sz w:val="24"/>
          <w:szCs w:val="24"/>
          <w:u w:val="single"/>
        </w:rPr>
        <w:t>询价</w:t>
      </w:r>
      <w:r>
        <w:rPr>
          <w:rFonts w:hint="eastAsia" w:ascii="宋体" w:hAnsi="宋体" w:eastAsia="宋体"/>
          <w:color w:val="000000"/>
          <w:sz w:val="24"/>
          <w:szCs w:val="24"/>
        </w:rPr>
        <w:t>采购，欢迎符合要求的单位前来参与投标。</w:t>
      </w:r>
    </w:p>
    <w:p>
      <w:pPr>
        <w:spacing w:after="120" w:line="460" w:lineRule="exact"/>
        <w:ind w:firstLine="540"/>
        <w:rPr>
          <w:rFonts w:hint="default" w:eastAsia="宋体"/>
          <w:sz w:val="24"/>
          <w:szCs w:val="24"/>
          <w:lang w:val="en-US" w:eastAsia="zh-CN"/>
        </w:rPr>
      </w:pPr>
      <w:r>
        <w:rPr>
          <w:rFonts w:hint="eastAsia" w:ascii="宋体" w:hAnsi="宋体" w:eastAsia="宋体"/>
          <w:b/>
          <w:color w:val="000000"/>
          <w:sz w:val="24"/>
          <w:szCs w:val="24"/>
        </w:rPr>
        <w:t>一、项目名称：</w:t>
      </w:r>
      <w:r>
        <w:rPr>
          <w:rFonts w:ascii="宋体" w:hAnsi="宋体" w:eastAsia="宋体"/>
          <w:color w:val="000000"/>
          <w:sz w:val="24"/>
          <w:szCs w:val="24"/>
        </w:rPr>
        <w:t>南通市海门区发展和改革委员会采购2023年海门区人防工程巡查服务项目</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二次）</w:t>
      </w:r>
    </w:p>
    <w:p>
      <w:pPr>
        <w:spacing w:after="120" w:line="460" w:lineRule="exact"/>
        <w:ind w:firstLine="540"/>
        <w:jc w:val="left"/>
        <w:rPr>
          <w:sz w:val="24"/>
          <w:szCs w:val="24"/>
        </w:rPr>
      </w:pPr>
      <w:r>
        <w:rPr>
          <w:rFonts w:hint="eastAsia" w:ascii="宋体" w:hAnsi="宋体" w:eastAsia="宋体"/>
          <w:color w:val="000000"/>
          <w:sz w:val="24"/>
          <w:szCs w:val="24"/>
        </w:rPr>
        <w:t>本项目主要内容简介：具体详见项目需求。</w:t>
      </w:r>
    </w:p>
    <w:p>
      <w:pPr>
        <w:spacing w:after="120" w:line="460" w:lineRule="exact"/>
        <w:ind w:firstLine="540"/>
        <w:jc w:val="left"/>
        <w:rPr>
          <w:sz w:val="24"/>
          <w:szCs w:val="24"/>
        </w:rPr>
      </w:pPr>
      <w:r>
        <w:rPr>
          <w:rFonts w:hint="eastAsia" w:ascii="宋体" w:hAnsi="宋体" w:eastAsia="宋体"/>
          <w:b/>
          <w:color w:val="000000"/>
          <w:sz w:val="24"/>
          <w:szCs w:val="24"/>
        </w:rPr>
        <w:t>二、本项目最高限价为人民币</w:t>
      </w:r>
      <w:r>
        <w:rPr>
          <w:rFonts w:hint="eastAsia" w:ascii="宋体" w:hAnsi="宋体" w:eastAsia="宋体"/>
          <w:b/>
          <w:color w:val="000000"/>
          <w:sz w:val="24"/>
          <w:szCs w:val="24"/>
          <w:u w:val="single"/>
        </w:rPr>
        <w:t>32000</w:t>
      </w:r>
      <w:r>
        <w:rPr>
          <w:rFonts w:hint="eastAsia" w:ascii="宋体" w:hAnsi="宋体" w:eastAsia="宋体"/>
          <w:b/>
          <w:color w:val="000000"/>
          <w:sz w:val="24"/>
          <w:szCs w:val="24"/>
        </w:rPr>
        <w:t>元，投标报价超过最高限价的视为无效报价。</w:t>
      </w:r>
    </w:p>
    <w:p>
      <w:pPr>
        <w:spacing w:after="120" w:line="460" w:lineRule="exact"/>
        <w:ind w:firstLine="540"/>
        <w:jc w:val="left"/>
        <w:rPr>
          <w:b/>
          <w:sz w:val="24"/>
          <w:szCs w:val="24"/>
        </w:rPr>
      </w:pPr>
      <w:r>
        <w:rPr>
          <w:rFonts w:hint="eastAsia" w:ascii="宋体" w:hAnsi="宋体" w:eastAsia="宋体"/>
          <w:b/>
          <w:color w:val="000000"/>
          <w:sz w:val="24"/>
          <w:szCs w:val="24"/>
        </w:rPr>
        <w:t>三、投标供应商的资格要求：</w:t>
      </w:r>
    </w:p>
    <w:p>
      <w:pPr>
        <w:spacing w:after="120" w:line="460" w:lineRule="exact"/>
        <w:ind w:firstLine="540"/>
        <w:jc w:val="left"/>
        <w:rPr>
          <w:sz w:val="24"/>
          <w:szCs w:val="24"/>
        </w:rPr>
      </w:pPr>
      <w:r>
        <w:rPr>
          <w:rFonts w:hint="eastAsia" w:ascii="宋体" w:hAnsi="宋体" w:eastAsia="宋体"/>
          <w:color w:val="000000"/>
          <w:sz w:val="24"/>
          <w:szCs w:val="24"/>
        </w:rPr>
        <w:t>1．符合《中华人民共和国政府采购法》第二十二条对投标方的资格要求；</w:t>
      </w:r>
    </w:p>
    <w:p>
      <w:pPr>
        <w:spacing w:after="120" w:line="460" w:lineRule="exact"/>
        <w:ind w:firstLine="540"/>
        <w:jc w:val="left"/>
        <w:rPr>
          <w:sz w:val="24"/>
          <w:szCs w:val="24"/>
        </w:rPr>
      </w:pPr>
      <w:r>
        <w:rPr>
          <w:rFonts w:hint="eastAsia" w:ascii="宋体" w:hAnsi="宋体" w:eastAsia="宋体"/>
          <w:color w:val="000000"/>
          <w:sz w:val="24"/>
          <w:szCs w:val="24"/>
        </w:rPr>
        <w:t>①法人或者其他组织的营业执照等证明文件，自然人的身份证明；</w:t>
      </w:r>
    </w:p>
    <w:p>
      <w:pPr>
        <w:spacing w:after="120" w:line="460" w:lineRule="exact"/>
        <w:ind w:firstLine="540"/>
        <w:jc w:val="left"/>
        <w:rPr>
          <w:rFonts w:ascii="宋体" w:hAnsi="宋体" w:eastAsia="宋体"/>
          <w:color w:val="000000"/>
          <w:sz w:val="24"/>
          <w:szCs w:val="24"/>
        </w:rPr>
      </w:pPr>
      <w:r>
        <w:rPr>
          <w:rFonts w:hint="eastAsia" w:ascii="宋体" w:hAnsi="宋体" w:eastAsia="宋体"/>
          <w:color w:val="000000"/>
          <w:sz w:val="24"/>
          <w:szCs w:val="24"/>
        </w:rPr>
        <w:t>②上一年度的财务状况报告（格式见附件）；</w:t>
      </w:r>
    </w:p>
    <w:p>
      <w:pPr>
        <w:spacing w:after="120" w:line="460" w:lineRule="exact"/>
        <w:ind w:firstLine="540"/>
        <w:jc w:val="left"/>
        <w:rPr>
          <w:sz w:val="24"/>
          <w:szCs w:val="24"/>
        </w:rPr>
      </w:pPr>
      <w:r>
        <w:rPr>
          <w:rFonts w:hint="eastAsia" w:ascii="宋体" w:hAnsi="宋体" w:eastAsia="宋体"/>
          <w:color w:val="000000"/>
          <w:sz w:val="24"/>
          <w:szCs w:val="24"/>
        </w:rPr>
        <w:t>③依法缴纳税收和社会保障资金的相关材料；</w:t>
      </w:r>
    </w:p>
    <w:p>
      <w:pPr>
        <w:spacing w:line="460" w:lineRule="exact"/>
        <w:ind w:firstLine="540"/>
        <w:jc w:val="left"/>
        <w:rPr>
          <w:sz w:val="24"/>
          <w:szCs w:val="24"/>
        </w:rPr>
      </w:pPr>
      <w:r>
        <w:rPr>
          <w:rFonts w:hint="eastAsia" w:ascii="宋体" w:hAnsi="宋体" w:eastAsia="宋体"/>
          <w:color w:val="000000"/>
          <w:sz w:val="24"/>
          <w:szCs w:val="24"/>
        </w:rPr>
        <w:t>④具备履行合同所必需的设备和专业技术能力的证明材料（格式见附件）；</w:t>
      </w:r>
    </w:p>
    <w:p>
      <w:pPr>
        <w:spacing w:after="60" w:line="460" w:lineRule="exact"/>
        <w:ind w:firstLine="540"/>
        <w:rPr>
          <w:sz w:val="24"/>
          <w:szCs w:val="24"/>
        </w:rPr>
      </w:pPr>
      <w:r>
        <w:rPr>
          <w:rFonts w:hint="eastAsia" w:ascii="宋体" w:hAnsi="宋体" w:eastAsia="宋体"/>
          <w:color w:val="000000"/>
          <w:sz w:val="24"/>
          <w:szCs w:val="24"/>
        </w:rPr>
        <w:t>⑤参加政府采购活动前3年内在经营活动中没有重大违法记录的书面声明（格式见附件）；</w:t>
      </w:r>
    </w:p>
    <w:p>
      <w:pPr>
        <w:spacing w:line="460" w:lineRule="exact"/>
        <w:ind w:firstLine="540"/>
        <w:rPr>
          <w:rFonts w:ascii="宋体" w:hAnsi="宋体" w:eastAsia="宋体"/>
          <w:color w:val="000000"/>
          <w:sz w:val="24"/>
          <w:szCs w:val="24"/>
        </w:rPr>
      </w:pPr>
      <w:r>
        <w:rPr>
          <w:rFonts w:hint="eastAsia" w:ascii="宋体" w:hAnsi="宋体" w:eastAsia="宋体"/>
          <w:color w:val="000000"/>
          <w:sz w:val="24"/>
          <w:szCs w:val="24"/>
        </w:rPr>
        <w:t>2．落实政府采购政策需满足的资格要求：本项目属于专门面向中小微企业采购的项目，供应商应为中小微企业、监狱企业、残疾人福利性单位；</w:t>
      </w:r>
    </w:p>
    <w:p>
      <w:pPr>
        <w:spacing w:line="460" w:lineRule="exact"/>
        <w:ind w:firstLine="540"/>
        <w:rPr>
          <w:sz w:val="24"/>
          <w:szCs w:val="24"/>
        </w:rPr>
      </w:pPr>
      <w:r>
        <w:rPr>
          <w:rFonts w:hint="eastAsia" w:ascii="宋体" w:hAnsi="宋体" w:eastAsia="宋体"/>
          <w:color w:val="000000"/>
          <w:sz w:val="24"/>
          <w:szCs w:val="24"/>
        </w:rPr>
        <w:t>3．投标供应商的特定资格要求</w:t>
      </w:r>
      <w:r>
        <w:rPr>
          <w:rFonts w:hint="eastAsia" w:ascii="宋体" w:hAnsi="宋体" w:eastAsia="宋体"/>
          <w:b/>
          <w:color w:val="000000"/>
          <w:sz w:val="24"/>
          <w:szCs w:val="24"/>
        </w:rPr>
        <w:t>：</w:t>
      </w:r>
      <w:r>
        <w:rPr>
          <w:rFonts w:hint="eastAsia" w:ascii="宋体" w:hAnsi="宋体" w:eastAsia="宋体"/>
          <w:color w:val="000000"/>
          <w:sz w:val="24"/>
          <w:szCs w:val="24"/>
        </w:rPr>
        <w:t>投标供应商自2020年1月1日以来承接过类似项目的业绩（时间以签订的合同为准，提供合同）</w:t>
      </w:r>
    </w:p>
    <w:p>
      <w:pPr>
        <w:spacing w:line="460" w:lineRule="exact"/>
        <w:ind w:firstLine="540"/>
        <w:jc w:val="left"/>
        <w:rPr>
          <w:sz w:val="24"/>
          <w:szCs w:val="24"/>
        </w:rPr>
      </w:pPr>
      <w:r>
        <w:rPr>
          <w:rFonts w:hint="eastAsia" w:ascii="宋体" w:hAnsi="宋体" w:eastAsia="宋体"/>
          <w:color w:val="000000"/>
          <w:sz w:val="24"/>
          <w:szCs w:val="24"/>
        </w:rPr>
        <w:t>4．本项目不接受联合体投标。</w:t>
      </w:r>
    </w:p>
    <w:p>
      <w:pPr>
        <w:spacing w:after="120" w:line="460" w:lineRule="exact"/>
        <w:ind w:firstLine="540"/>
        <w:jc w:val="left"/>
        <w:rPr>
          <w:sz w:val="24"/>
          <w:szCs w:val="24"/>
        </w:rPr>
      </w:pPr>
      <w:r>
        <w:rPr>
          <w:rFonts w:hint="eastAsia" w:ascii="宋体" w:hAnsi="宋体" w:eastAsia="宋体"/>
          <w:b/>
          <w:color w:val="000000"/>
          <w:sz w:val="24"/>
          <w:szCs w:val="24"/>
        </w:rPr>
        <w:t>四、招标采购方式：</w:t>
      </w:r>
      <w:r>
        <w:rPr>
          <w:rFonts w:hint="eastAsia" w:ascii="宋体" w:hAnsi="宋体" w:eastAsia="宋体"/>
          <w:color w:val="000000"/>
          <w:sz w:val="24"/>
          <w:szCs w:val="24"/>
        </w:rPr>
        <w:t>询价</w:t>
      </w:r>
    </w:p>
    <w:p>
      <w:pPr>
        <w:spacing w:after="120" w:line="460" w:lineRule="exact"/>
        <w:ind w:firstLine="540"/>
        <w:rPr>
          <w:rFonts w:ascii="宋体" w:hAnsi="宋体" w:eastAsia="宋体"/>
          <w:color w:val="000000"/>
          <w:sz w:val="24"/>
          <w:szCs w:val="24"/>
        </w:rPr>
      </w:pPr>
      <w:r>
        <w:rPr>
          <w:rFonts w:hint="eastAsia" w:ascii="宋体" w:hAnsi="宋体" w:eastAsia="宋体"/>
          <w:b/>
          <w:color w:val="000000"/>
          <w:sz w:val="24"/>
          <w:szCs w:val="24"/>
        </w:rPr>
        <w:t>五、招标文件等获取方式：</w:t>
      </w:r>
      <w:r>
        <w:rPr>
          <w:rFonts w:hint="eastAsia" w:ascii="宋体" w:hAnsi="宋体" w:eastAsia="宋体"/>
          <w:color w:val="000000"/>
          <w:sz w:val="24"/>
          <w:szCs w:val="24"/>
        </w:rPr>
        <w:t>符合招标条件的供应商如决定参与投标，请登录南通市海门区人民政府官网（http://www.haimen.gov.cn/）下载。</w:t>
      </w:r>
    </w:p>
    <w:p>
      <w:pPr>
        <w:spacing w:after="120" w:line="460" w:lineRule="exact"/>
        <w:ind w:firstLine="540"/>
        <w:jc w:val="left"/>
        <w:rPr>
          <w:b/>
          <w:sz w:val="24"/>
          <w:szCs w:val="24"/>
        </w:rPr>
      </w:pPr>
      <w:r>
        <w:rPr>
          <w:rFonts w:hint="eastAsia" w:ascii="宋体" w:hAnsi="宋体" w:eastAsia="宋体"/>
          <w:b/>
          <w:color w:val="000000"/>
          <w:sz w:val="24"/>
          <w:szCs w:val="24"/>
          <w:highlight w:val="yellow"/>
        </w:rPr>
        <w:t>六、投标截止及开标时间：</w:t>
      </w:r>
      <w:r>
        <w:rPr>
          <w:rFonts w:hint="eastAsia" w:ascii="宋体" w:hAnsi="宋体" w:eastAsia="宋体"/>
          <w:b/>
          <w:color w:val="000000"/>
          <w:sz w:val="24"/>
          <w:szCs w:val="24"/>
          <w:highlight w:val="yellow"/>
          <w:u w:val="single"/>
        </w:rPr>
        <w:t>2023</w:t>
      </w:r>
      <w:r>
        <w:rPr>
          <w:rFonts w:hint="eastAsia" w:ascii="宋体" w:hAnsi="宋体" w:eastAsia="宋体"/>
          <w:b/>
          <w:color w:val="000000"/>
          <w:sz w:val="24"/>
          <w:szCs w:val="24"/>
          <w:highlight w:val="yellow"/>
        </w:rPr>
        <w:t>年</w:t>
      </w:r>
      <w:r>
        <w:rPr>
          <w:rFonts w:hint="eastAsia" w:ascii="宋体" w:hAnsi="宋体" w:eastAsia="宋体"/>
          <w:b/>
          <w:color w:val="000000"/>
          <w:sz w:val="24"/>
          <w:szCs w:val="24"/>
          <w:highlight w:val="yellow"/>
          <w:u w:val="single"/>
          <w:lang w:val="en-US" w:eastAsia="zh-CN"/>
        </w:rPr>
        <w:t>10</w:t>
      </w:r>
      <w:bookmarkStart w:id="0" w:name="_GoBack"/>
      <w:bookmarkEnd w:id="0"/>
      <w:r>
        <w:rPr>
          <w:rFonts w:hint="eastAsia" w:ascii="宋体" w:hAnsi="宋体" w:eastAsia="宋体"/>
          <w:b/>
          <w:color w:val="000000"/>
          <w:sz w:val="24"/>
          <w:szCs w:val="24"/>
          <w:highlight w:val="yellow"/>
        </w:rPr>
        <w:t>月</w:t>
      </w:r>
      <w:r>
        <w:rPr>
          <w:rFonts w:hint="eastAsia" w:ascii="宋体" w:hAnsi="宋体" w:eastAsia="宋体"/>
          <w:b/>
          <w:color w:val="000000"/>
          <w:sz w:val="24"/>
          <w:szCs w:val="24"/>
          <w:highlight w:val="yellow"/>
          <w:u w:val="single"/>
          <w:lang w:val="en-US" w:eastAsia="zh-CN"/>
        </w:rPr>
        <w:t>10</w:t>
      </w:r>
      <w:r>
        <w:rPr>
          <w:rFonts w:hint="eastAsia" w:ascii="宋体" w:hAnsi="宋体" w:eastAsia="宋体"/>
          <w:b/>
          <w:color w:val="000000"/>
          <w:sz w:val="24"/>
          <w:szCs w:val="24"/>
          <w:highlight w:val="yellow"/>
        </w:rPr>
        <w:t>日</w:t>
      </w:r>
      <w:r>
        <w:rPr>
          <w:rFonts w:hint="eastAsia" w:ascii="宋体" w:hAnsi="宋体" w:eastAsia="宋体"/>
          <w:b/>
          <w:color w:val="000000"/>
          <w:sz w:val="24"/>
          <w:szCs w:val="24"/>
          <w:highlight w:val="yellow"/>
          <w:u w:val="single"/>
        </w:rPr>
        <w:t>09</w:t>
      </w:r>
      <w:r>
        <w:rPr>
          <w:rFonts w:hint="eastAsia" w:ascii="宋体" w:hAnsi="宋体" w:eastAsia="宋体"/>
          <w:b/>
          <w:color w:val="000000"/>
          <w:sz w:val="24"/>
          <w:szCs w:val="24"/>
          <w:highlight w:val="yellow"/>
        </w:rPr>
        <w:t>时</w:t>
      </w:r>
      <w:r>
        <w:rPr>
          <w:rFonts w:hint="eastAsia" w:ascii="宋体" w:hAnsi="宋体" w:eastAsia="宋体"/>
          <w:b/>
          <w:color w:val="000000"/>
          <w:sz w:val="24"/>
          <w:szCs w:val="24"/>
          <w:highlight w:val="yellow"/>
          <w:u w:val="single"/>
        </w:rPr>
        <w:t>00</w:t>
      </w:r>
      <w:r>
        <w:rPr>
          <w:rFonts w:hint="eastAsia" w:ascii="宋体" w:hAnsi="宋体" w:eastAsia="宋体"/>
          <w:b/>
          <w:color w:val="000000"/>
          <w:sz w:val="24"/>
          <w:szCs w:val="24"/>
          <w:highlight w:val="yellow"/>
        </w:rPr>
        <w:t>分（北京时间）。</w:t>
      </w:r>
    </w:p>
    <w:p>
      <w:pPr>
        <w:widowControl/>
        <w:kinsoku w:val="0"/>
        <w:autoSpaceDE w:val="0"/>
        <w:autoSpaceDN w:val="0"/>
        <w:adjustRightInd w:val="0"/>
        <w:snapToGrid w:val="0"/>
        <w:spacing w:line="440" w:lineRule="exact"/>
        <w:ind w:firstLine="482" w:firstLineChars="200"/>
        <w:jc w:val="left"/>
        <w:textAlignment w:val="baseline"/>
        <w:rPr>
          <w:rFonts w:ascii="宋体" w:hAnsi="宋体" w:eastAsia="宋体" w:cs="宋体"/>
          <w:sz w:val="24"/>
          <w:szCs w:val="24"/>
        </w:rPr>
      </w:pPr>
      <w:r>
        <w:rPr>
          <w:rFonts w:hint="eastAsia" w:ascii="宋体" w:hAnsi="宋体" w:eastAsia="宋体"/>
          <w:b/>
          <w:color w:val="000000"/>
          <w:sz w:val="24"/>
          <w:szCs w:val="24"/>
        </w:rPr>
        <w:t>七、递交投标文件、开标地点：</w:t>
      </w:r>
      <w:r>
        <w:rPr>
          <w:rFonts w:hint="eastAsia" w:ascii="宋体" w:hAnsi="宋体" w:eastAsia="宋体" w:cs="宋体"/>
          <w:sz w:val="24"/>
          <w:szCs w:val="24"/>
        </w:rPr>
        <w:t>南通市海门区北京中路600号行政中心12楼西南角会议室</w:t>
      </w:r>
    </w:p>
    <w:p>
      <w:pPr>
        <w:spacing w:line="460" w:lineRule="exact"/>
        <w:ind w:firstLine="540"/>
        <w:jc w:val="left"/>
        <w:rPr>
          <w:rFonts w:ascii="宋体" w:hAnsi="宋体" w:eastAsia="宋体"/>
          <w:b/>
          <w:color w:val="000000"/>
          <w:sz w:val="24"/>
          <w:szCs w:val="24"/>
        </w:rPr>
      </w:pPr>
      <w:r>
        <w:rPr>
          <w:rFonts w:hint="eastAsia" w:ascii="宋体" w:hAnsi="宋体" w:eastAsia="宋体"/>
          <w:b/>
          <w:color w:val="000000"/>
          <w:sz w:val="24"/>
          <w:szCs w:val="24"/>
        </w:rPr>
        <w:t>八、联系方式：</w:t>
      </w:r>
    </w:p>
    <w:p>
      <w:pPr>
        <w:spacing w:after="140" w:line="460" w:lineRule="exact"/>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采购单位：</w:t>
      </w:r>
      <w:r>
        <w:rPr>
          <w:rFonts w:ascii="宋体" w:hAnsi="宋体" w:eastAsia="宋体"/>
          <w:color w:val="000000"/>
          <w:sz w:val="24"/>
          <w:szCs w:val="24"/>
        </w:rPr>
        <w:t>南通市海门区发展和改革委员会</w:t>
      </w:r>
    </w:p>
    <w:p>
      <w:pPr>
        <w:spacing w:after="140" w:line="460" w:lineRule="exact"/>
        <w:ind w:firstLine="480" w:firstLineChars="200"/>
        <w:jc w:val="left"/>
        <w:rPr>
          <w:sz w:val="24"/>
          <w:szCs w:val="24"/>
        </w:rPr>
      </w:pPr>
      <w:r>
        <w:rPr>
          <w:rFonts w:hint="eastAsia" w:ascii="宋体" w:hAnsi="宋体" w:eastAsia="宋体"/>
          <w:color w:val="000000"/>
          <w:sz w:val="24"/>
          <w:szCs w:val="24"/>
        </w:rPr>
        <w:t>采购单位联系人：郭先生</w:t>
      </w:r>
      <w:r>
        <w:rPr>
          <w:rFonts w:hint="eastAsia" w:ascii="Arial" w:hAnsi="Arial" w:eastAsia="Arial"/>
          <w:color w:val="000000"/>
          <w:sz w:val="24"/>
          <w:szCs w:val="24"/>
        </w:rPr>
        <w:t xml:space="preserve">                    </w:t>
      </w:r>
      <w:r>
        <w:rPr>
          <w:rFonts w:hint="eastAsia" w:ascii="宋体" w:hAnsi="宋体" w:eastAsia="宋体"/>
          <w:color w:val="000000"/>
          <w:sz w:val="24"/>
          <w:szCs w:val="24"/>
        </w:rPr>
        <w:t>联系电话：0513-</w:t>
      </w:r>
      <w:r>
        <w:rPr>
          <w:rFonts w:ascii="宋体" w:hAnsi="宋体" w:eastAsia="宋体"/>
          <w:color w:val="000000"/>
          <w:sz w:val="24"/>
          <w:szCs w:val="24"/>
        </w:rPr>
        <w:t>81266803</w:t>
      </w:r>
    </w:p>
    <w:p>
      <w:pPr>
        <w:spacing w:after="140" w:line="460" w:lineRule="exact"/>
        <w:ind w:left="480"/>
        <w:jc w:val="left"/>
        <w:rPr>
          <w:rFonts w:ascii="宋体" w:hAnsi="宋体" w:eastAsia="宋体"/>
          <w:color w:val="000000"/>
          <w:sz w:val="24"/>
          <w:szCs w:val="24"/>
        </w:rPr>
      </w:pPr>
      <w:r>
        <w:rPr>
          <w:rFonts w:hint="eastAsia" w:ascii="宋体" w:hAnsi="宋体" w:eastAsia="宋体"/>
          <w:color w:val="000000"/>
          <w:sz w:val="24"/>
          <w:szCs w:val="24"/>
        </w:rPr>
        <w:t>采购代理机构：江苏本源工程项目管理有限公司</w:t>
      </w:r>
    </w:p>
    <w:p>
      <w:pPr>
        <w:spacing w:after="140" w:line="460" w:lineRule="exact"/>
        <w:ind w:left="480"/>
        <w:jc w:val="left"/>
        <w:rPr>
          <w:sz w:val="24"/>
          <w:szCs w:val="24"/>
        </w:rPr>
      </w:pPr>
      <w:r>
        <w:rPr>
          <w:rFonts w:hint="eastAsia" w:ascii="宋体" w:hAnsi="宋体" w:eastAsia="宋体"/>
          <w:color w:val="000000"/>
          <w:sz w:val="24"/>
          <w:szCs w:val="24"/>
        </w:rPr>
        <w:t>采购代理机构联系人：王女士</w:t>
      </w:r>
      <w:r>
        <w:rPr>
          <w:rFonts w:hint="eastAsia" w:ascii="Arial" w:hAnsi="Arial" w:eastAsia="Arial"/>
          <w:color w:val="000000"/>
          <w:sz w:val="24"/>
          <w:szCs w:val="24"/>
        </w:rPr>
        <w:t xml:space="preserve">        </w:t>
      </w:r>
      <w:r>
        <w:rPr>
          <w:rFonts w:hint="eastAsia" w:ascii="宋体" w:hAnsi="宋体" w:eastAsia="宋体"/>
          <w:color w:val="000000"/>
          <w:sz w:val="24"/>
          <w:szCs w:val="24"/>
        </w:rPr>
        <w:t>联系电话：18795717900</w:t>
      </w:r>
    </w:p>
    <w:p>
      <w:pPr>
        <w:spacing w:line="460" w:lineRule="exact"/>
        <w:ind w:firstLine="480"/>
        <w:jc w:val="left"/>
        <w:rPr>
          <w:sz w:val="24"/>
          <w:szCs w:val="24"/>
        </w:rPr>
      </w:pPr>
      <w:r>
        <w:rPr>
          <w:rFonts w:hint="eastAsia" w:ascii="宋体" w:hAnsi="宋体" w:eastAsia="宋体"/>
          <w:b/>
          <w:color w:val="000000"/>
          <w:sz w:val="24"/>
          <w:szCs w:val="24"/>
        </w:rPr>
        <w:t>友情提醒：</w:t>
      </w:r>
    </w:p>
    <w:p>
      <w:pPr>
        <w:spacing w:line="460" w:lineRule="exact"/>
        <w:ind w:firstLine="480"/>
        <w:rPr>
          <w:sz w:val="24"/>
          <w:szCs w:val="24"/>
        </w:rPr>
      </w:pPr>
      <w:r>
        <w:rPr>
          <w:rFonts w:hint="eastAsia" w:ascii="宋体" w:hAnsi="宋体" w:eastAsia="宋体"/>
          <w:color w:val="000000"/>
          <w:sz w:val="24"/>
          <w:szCs w:val="24"/>
        </w:rPr>
        <w:t>1、请各投标方连续关注本网站可能发生的相关变化等信息。如没有及时获悉相关变化而引起的后果由投标方自负。</w:t>
      </w:r>
    </w:p>
    <w:p>
      <w:pPr>
        <w:spacing w:line="460" w:lineRule="exact"/>
        <w:ind w:firstLine="480"/>
        <w:jc w:val="left"/>
        <w:rPr>
          <w:sz w:val="24"/>
          <w:szCs w:val="24"/>
        </w:rPr>
      </w:pPr>
      <w:r>
        <w:rPr>
          <w:rFonts w:hint="eastAsia" w:ascii="宋体" w:hAnsi="宋体" w:eastAsia="宋体"/>
          <w:color w:val="000000"/>
          <w:sz w:val="24"/>
          <w:szCs w:val="24"/>
        </w:rPr>
        <w:t>2、请各投标方认真阅读招标文件，严格遵守时间、资料提供等相关约定。</w:t>
      </w:r>
    </w:p>
    <w:p>
      <w:pPr>
        <w:spacing w:line="460" w:lineRule="exact"/>
        <w:ind w:firstLine="480"/>
        <w:rPr>
          <w:sz w:val="24"/>
          <w:szCs w:val="24"/>
        </w:rPr>
      </w:pPr>
      <w:r>
        <w:rPr>
          <w:rFonts w:hint="eastAsia" w:ascii="宋体" w:hAnsi="宋体" w:eastAsia="宋体"/>
          <w:color w:val="000000"/>
          <w:sz w:val="24"/>
          <w:szCs w:val="24"/>
        </w:rPr>
        <w:t>3、请各投标方认真对照资格要求，如不符合要求，无意或故意参与报名、投标所产生的一切后果由投标方自行承担。</w:t>
      </w: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ind w:left="2205"/>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460" w:lineRule="exact"/>
        <w:jc w:val="left"/>
        <w:textAlignment w:val="baseline"/>
        <w:rPr>
          <w:rFonts w:ascii="宋体" w:hAnsi="宋体" w:eastAsia="宋体" w:cs="宋体"/>
          <w:snapToGrid w:val="0"/>
          <w:color w:val="000000"/>
          <w:spacing w:val="8"/>
          <w:kern w:val="0"/>
          <w:position w:val="15"/>
          <w:sz w:val="43"/>
          <w:szCs w:val="43"/>
        </w:rPr>
      </w:pPr>
    </w:p>
    <w:p>
      <w:pPr>
        <w:widowControl/>
        <w:kinsoku w:val="0"/>
        <w:autoSpaceDE w:val="0"/>
        <w:autoSpaceDN w:val="0"/>
        <w:adjustRightInd w:val="0"/>
        <w:snapToGrid w:val="0"/>
        <w:spacing w:before="215" w:line="659" w:lineRule="exact"/>
        <w:ind w:left="2205"/>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8"/>
          <w:kern w:val="0"/>
          <w:position w:val="15"/>
          <w:sz w:val="43"/>
          <w:szCs w:val="43"/>
        </w:rPr>
        <w:t>第二部分  采购项目需求</w:t>
      </w:r>
    </w:p>
    <w:p>
      <w:pPr>
        <w:widowControl/>
        <w:kinsoku w:val="0"/>
        <w:autoSpaceDE w:val="0"/>
        <w:autoSpaceDN w:val="0"/>
        <w:adjustRightInd w:val="0"/>
        <w:snapToGrid w:val="0"/>
        <w:spacing w:line="220" w:lineRule="auto"/>
        <w:ind w:left="3289"/>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第一章 采购项目内容</w:t>
      </w:r>
    </w:p>
    <w:p>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一、项目概况：</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为切实提高人防工程维护管理水平，有效履行战时防空、平时服务、应急支援使命任务，全面把握</w:t>
      </w:r>
      <w:r>
        <w:rPr>
          <w:rFonts w:hint="eastAsia" w:ascii="宋体" w:hAnsi="宋体" w:eastAsia="宋体"/>
          <w:color w:val="000000"/>
          <w:sz w:val="24"/>
          <w:szCs w:val="24"/>
        </w:rPr>
        <w:t>我区</w:t>
      </w:r>
      <w:r>
        <w:rPr>
          <w:rFonts w:ascii="宋体" w:hAnsi="宋体" w:eastAsia="宋体"/>
          <w:color w:val="000000"/>
          <w:sz w:val="24"/>
          <w:szCs w:val="24"/>
        </w:rPr>
        <w:t>人防工程维护质量</w:t>
      </w:r>
      <w:r>
        <w:rPr>
          <w:rFonts w:hint="eastAsia" w:ascii="宋体" w:hAnsi="宋体" w:eastAsia="宋体"/>
          <w:color w:val="000000"/>
          <w:sz w:val="24"/>
          <w:szCs w:val="24"/>
        </w:rPr>
        <w:t>和安全</w:t>
      </w:r>
      <w:r>
        <w:rPr>
          <w:rFonts w:ascii="宋体" w:hAnsi="宋体" w:eastAsia="宋体"/>
          <w:color w:val="000000"/>
          <w:sz w:val="24"/>
          <w:szCs w:val="24"/>
        </w:rPr>
        <w:t>，开展人防工程</w:t>
      </w:r>
      <w:r>
        <w:rPr>
          <w:rFonts w:hint="eastAsia" w:ascii="宋体" w:hAnsi="宋体" w:eastAsia="宋体"/>
          <w:color w:val="000000"/>
          <w:sz w:val="24"/>
          <w:szCs w:val="24"/>
        </w:rPr>
        <w:t>安全生产</w:t>
      </w:r>
      <w:r>
        <w:rPr>
          <w:rFonts w:ascii="宋体" w:hAnsi="宋体" w:eastAsia="宋体"/>
          <w:color w:val="000000"/>
          <w:sz w:val="24"/>
          <w:szCs w:val="24"/>
        </w:rPr>
        <w:t>检查。</w:t>
      </w:r>
    </w:p>
    <w:p>
      <w:pPr>
        <w:spacing w:line="460" w:lineRule="exact"/>
        <w:ind w:firstLine="480"/>
        <w:rPr>
          <w:rFonts w:ascii="宋体" w:hAnsi="宋体" w:eastAsia="宋体"/>
          <w:b/>
          <w:color w:val="000000"/>
          <w:sz w:val="24"/>
          <w:szCs w:val="24"/>
        </w:rPr>
      </w:pPr>
      <w:r>
        <w:rPr>
          <w:rFonts w:ascii="宋体" w:hAnsi="宋体" w:eastAsia="宋体"/>
          <w:b/>
          <w:color w:val="000000"/>
          <w:sz w:val="24"/>
          <w:szCs w:val="24"/>
        </w:rPr>
        <w:t>二、项目内容：</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全区所有已竣工</w:t>
      </w:r>
      <w:r>
        <w:rPr>
          <w:rFonts w:hint="eastAsia" w:ascii="宋体" w:hAnsi="宋体" w:eastAsia="宋体"/>
          <w:color w:val="000000"/>
          <w:sz w:val="24"/>
          <w:szCs w:val="24"/>
        </w:rPr>
        <w:t>的160个</w:t>
      </w:r>
      <w:r>
        <w:rPr>
          <w:rFonts w:ascii="宋体" w:hAnsi="宋体" w:eastAsia="宋体"/>
          <w:color w:val="000000"/>
          <w:sz w:val="24"/>
          <w:szCs w:val="24"/>
        </w:rPr>
        <w:t>人防工程，完成</w:t>
      </w:r>
      <w:r>
        <w:rPr>
          <w:rFonts w:hint="eastAsia" w:ascii="宋体" w:hAnsi="宋体" w:eastAsia="宋体"/>
          <w:color w:val="000000"/>
          <w:sz w:val="24"/>
          <w:szCs w:val="24"/>
        </w:rPr>
        <w:t>一次</w:t>
      </w:r>
      <w:r>
        <w:rPr>
          <w:rFonts w:ascii="宋体" w:hAnsi="宋体" w:eastAsia="宋体"/>
          <w:color w:val="000000"/>
          <w:sz w:val="24"/>
          <w:szCs w:val="24"/>
        </w:rPr>
        <w:t>安全生产检查工作</w:t>
      </w:r>
      <w:r>
        <w:rPr>
          <w:rFonts w:hint="eastAsia" w:ascii="宋体" w:hAnsi="宋体" w:eastAsia="宋体"/>
          <w:color w:val="000000"/>
          <w:sz w:val="24"/>
          <w:szCs w:val="24"/>
        </w:rPr>
        <w:t>。</w:t>
      </w:r>
    </w:p>
    <w:p>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三、项目要求</w:t>
      </w:r>
    </w:p>
    <w:p>
      <w:pPr>
        <w:spacing w:line="460" w:lineRule="exact"/>
        <w:ind w:firstLine="480"/>
        <w:rPr>
          <w:rFonts w:ascii="宋体" w:hAnsi="宋体" w:eastAsia="宋体"/>
          <w:sz w:val="24"/>
          <w:szCs w:val="24"/>
        </w:rPr>
      </w:pPr>
      <w:r>
        <w:rPr>
          <w:rFonts w:hint="eastAsia" w:ascii="宋体" w:hAnsi="宋体" w:eastAsia="宋体"/>
          <w:color w:val="000000"/>
          <w:sz w:val="24"/>
          <w:szCs w:val="24"/>
        </w:rPr>
        <w:t>1、</w:t>
      </w:r>
      <w:r>
        <w:rPr>
          <w:rFonts w:ascii="宋体" w:hAnsi="宋体" w:eastAsia="宋体"/>
          <w:sz w:val="24"/>
          <w:szCs w:val="24"/>
        </w:rPr>
        <w:t>根据</w:t>
      </w:r>
      <w:r>
        <w:rPr>
          <w:rFonts w:hint="eastAsia" w:ascii="宋体" w:hAnsi="宋体" w:eastAsia="宋体"/>
          <w:color w:val="000000"/>
          <w:sz w:val="24"/>
          <w:szCs w:val="24"/>
        </w:rPr>
        <w:t>发改委</w:t>
      </w:r>
      <w:r>
        <w:rPr>
          <w:rFonts w:ascii="宋体" w:hAnsi="宋体" w:eastAsia="宋体"/>
          <w:sz w:val="24"/>
          <w:szCs w:val="24"/>
        </w:rPr>
        <w:t>提供的</w:t>
      </w:r>
      <w:r>
        <w:rPr>
          <w:rFonts w:hint="eastAsia" w:ascii="宋体" w:hAnsi="宋体" w:eastAsia="宋体"/>
          <w:color w:val="000000"/>
          <w:sz w:val="24"/>
          <w:szCs w:val="24"/>
        </w:rPr>
        <w:t>已竣工</w:t>
      </w:r>
      <w:r>
        <w:rPr>
          <w:rFonts w:ascii="宋体" w:hAnsi="宋体" w:eastAsia="宋体"/>
          <w:sz w:val="24"/>
          <w:szCs w:val="24"/>
        </w:rPr>
        <w:t>人防工程</w:t>
      </w:r>
      <w:r>
        <w:rPr>
          <w:rFonts w:hint="eastAsia" w:ascii="宋体" w:hAnsi="宋体" w:eastAsia="宋体"/>
          <w:sz w:val="24"/>
          <w:szCs w:val="24"/>
        </w:rPr>
        <w:t>目录</w:t>
      </w:r>
      <w:r>
        <w:rPr>
          <w:rFonts w:ascii="宋体" w:hAnsi="宋体" w:eastAsia="宋体"/>
          <w:sz w:val="24"/>
          <w:szCs w:val="24"/>
        </w:rPr>
        <w:t>，</w:t>
      </w:r>
      <w:r>
        <w:rPr>
          <w:rFonts w:hint="eastAsia" w:ascii="宋体" w:hAnsi="宋体" w:eastAsia="宋体"/>
          <w:sz w:val="24"/>
          <w:szCs w:val="24"/>
        </w:rPr>
        <w:t>按照江苏省人民防空办公室有关</w:t>
      </w:r>
      <w:r>
        <w:rPr>
          <w:rFonts w:ascii="宋体" w:hAnsi="宋体" w:eastAsia="宋体"/>
          <w:sz w:val="24"/>
          <w:szCs w:val="24"/>
        </w:rPr>
        <w:t>人防工程安全</w:t>
      </w:r>
      <w:r>
        <w:rPr>
          <w:rFonts w:hint="eastAsia" w:ascii="宋体" w:hAnsi="宋体" w:eastAsia="宋体"/>
          <w:sz w:val="24"/>
          <w:szCs w:val="24"/>
        </w:rPr>
        <w:t>生产检查</w:t>
      </w:r>
      <w:r>
        <w:rPr>
          <w:rFonts w:ascii="宋体" w:hAnsi="宋体" w:eastAsia="宋体"/>
          <w:sz w:val="24"/>
          <w:szCs w:val="24"/>
        </w:rPr>
        <w:t>规范标准，完成一次人防工程安全生产检查，填写《人防工程安全</w:t>
      </w:r>
      <w:r>
        <w:rPr>
          <w:rFonts w:hint="eastAsia" w:ascii="宋体" w:hAnsi="宋体" w:eastAsia="宋体"/>
          <w:sz w:val="24"/>
          <w:szCs w:val="24"/>
        </w:rPr>
        <w:t>生产</w:t>
      </w:r>
      <w:r>
        <w:rPr>
          <w:rFonts w:ascii="宋体" w:hAnsi="宋体" w:eastAsia="宋体"/>
          <w:sz w:val="24"/>
          <w:szCs w:val="24"/>
        </w:rPr>
        <w:t>检查</w:t>
      </w:r>
      <w:r>
        <w:rPr>
          <w:rFonts w:hint="eastAsia" w:ascii="宋体" w:hAnsi="宋体" w:eastAsia="宋体"/>
          <w:sz w:val="24"/>
          <w:szCs w:val="24"/>
        </w:rPr>
        <w:t>记录簿</w:t>
      </w:r>
      <w:r>
        <w:rPr>
          <w:rFonts w:ascii="宋体" w:hAnsi="宋体" w:eastAsia="宋体"/>
          <w:sz w:val="24"/>
          <w:szCs w:val="24"/>
        </w:rPr>
        <w:t>》</w:t>
      </w:r>
      <w:r>
        <w:rPr>
          <w:rFonts w:hint="eastAsia" w:ascii="宋体" w:hAnsi="宋体" w:eastAsia="宋体"/>
          <w:sz w:val="24"/>
          <w:szCs w:val="24"/>
        </w:rPr>
        <w:t>。</w:t>
      </w:r>
    </w:p>
    <w:p>
      <w:pPr>
        <w:spacing w:line="460" w:lineRule="exact"/>
        <w:ind w:firstLine="480"/>
        <w:rPr>
          <w:rFonts w:ascii="宋体" w:hAnsi="宋体" w:eastAsia="宋体"/>
          <w:sz w:val="24"/>
          <w:szCs w:val="24"/>
        </w:rPr>
      </w:pPr>
      <w:r>
        <w:rPr>
          <w:rFonts w:hint="eastAsia" w:ascii="宋体" w:hAnsi="宋体" w:eastAsia="宋体"/>
          <w:sz w:val="24"/>
          <w:szCs w:val="24"/>
        </w:rPr>
        <w:t>2、每个工程</w:t>
      </w:r>
      <w:r>
        <w:rPr>
          <w:rFonts w:ascii="宋体" w:hAnsi="宋体" w:eastAsia="宋体"/>
          <w:sz w:val="24"/>
          <w:szCs w:val="24"/>
        </w:rPr>
        <w:t>检查须经该人防工程维护使用负责人签字认可。</w:t>
      </w:r>
    </w:p>
    <w:p>
      <w:pPr>
        <w:spacing w:line="460" w:lineRule="exact"/>
        <w:ind w:firstLine="480"/>
        <w:rPr>
          <w:rFonts w:ascii="宋体" w:hAnsi="宋体" w:eastAsia="宋体"/>
          <w:sz w:val="24"/>
          <w:szCs w:val="24"/>
        </w:rPr>
      </w:pPr>
      <w:r>
        <w:rPr>
          <w:rFonts w:hint="eastAsia" w:ascii="宋体" w:hAnsi="宋体" w:eastAsia="宋体"/>
          <w:sz w:val="24"/>
          <w:szCs w:val="24"/>
        </w:rPr>
        <w:t>3、每个工程巡查工作需留痕，不少于四张照片，包括但不限于口部、内部状况、人防门或其他设备、标识标牌。</w:t>
      </w:r>
    </w:p>
    <w:p>
      <w:pPr>
        <w:spacing w:line="46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根据检查情况形成书面</w:t>
      </w:r>
      <w:r>
        <w:rPr>
          <w:rFonts w:hint="eastAsia" w:ascii="宋体" w:hAnsi="宋体" w:eastAsia="宋体"/>
          <w:sz w:val="24"/>
          <w:szCs w:val="24"/>
        </w:rPr>
        <w:t>汇总</w:t>
      </w:r>
      <w:r>
        <w:rPr>
          <w:rFonts w:ascii="宋体" w:hAnsi="宋体" w:eastAsia="宋体"/>
          <w:sz w:val="24"/>
          <w:szCs w:val="24"/>
        </w:rPr>
        <w:t>材料</w:t>
      </w:r>
      <w:r>
        <w:rPr>
          <w:rFonts w:hint="eastAsia" w:ascii="宋体" w:hAnsi="宋体" w:eastAsia="宋体"/>
          <w:sz w:val="24"/>
          <w:szCs w:val="24"/>
        </w:rPr>
        <w:t>（包括照片）</w:t>
      </w:r>
      <w:r>
        <w:rPr>
          <w:rFonts w:ascii="宋体" w:hAnsi="宋体" w:eastAsia="宋体"/>
          <w:sz w:val="24"/>
          <w:szCs w:val="24"/>
        </w:rPr>
        <w:t>报于甲方。</w:t>
      </w:r>
    </w:p>
    <w:p>
      <w:pPr>
        <w:spacing w:line="460" w:lineRule="exact"/>
        <w:ind w:firstLine="480"/>
        <w:rPr>
          <w:rFonts w:ascii="宋体" w:hAnsi="宋体" w:eastAsia="宋体"/>
          <w:color w:val="000000"/>
          <w:sz w:val="24"/>
          <w:szCs w:val="24"/>
        </w:rPr>
      </w:pPr>
    </w:p>
    <w:p>
      <w:pPr>
        <w:widowControl/>
        <w:kinsoku w:val="0"/>
        <w:autoSpaceDE w:val="0"/>
        <w:autoSpaceDN w:val="0"/>
        <w:adjustRightInd w:val="0"/>
        <w:snapToGrid w:val="0"/>
        <w:spacing w:before="272" w:line="220" w:lineRule="auto"/>
        <w:ind w:left="3296"/>
        <w:jc w:val="left"/>
        <w:textAlignment w:val="baseline"/>
        <w:outlineLvl w:val="0"/>
        <w:rPr>
          <w:rFonts w:ascii="宋体" w:hAnsi="宋体" w:eastAsia="宋体" w:cs="宋体"/>
          <w:snapToGrid w:val="0"/>
          <w:color w:val="000000"/>
          <w:kern w:val="0"/>
          <w:sz w:val="28"/>
          <w:szCs w:val="28"/>
        </w:rPr>
      </w:pPr>
      <w:r>
        <w:rPr>
          <w:rFonts w:ascii="宋体" w:hAnsi="宋体" w:eastAsia="宋体" w:cs="宋体"/>
          <w:snapToGrid w:val="0"/>
          <w:color w:val="000000"/>
          <w:spacing w:val="-1"/>
          <w:kern w:val="0"/>
          <w:sz w:val="28"/>
          <w:szCs w:val="28"/>
        </w:rPr>
        <w:t>第二章 采购项目商务要求</w:t>
      </w:r>
    </w:p>
    <w:p>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一、服务时间、地点：</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1.服务时间：合同签订后</w:t>
      </w:r>
      <w:r>
        <w:rPr>
          <w:rFonts w:hint="eastAsia" w:ascii="宋体" w:hAnsi="宋体" w:eastAsia="宋体"/>
          <w:color w:val="000000"/>
          <w:sz w:val="24"/>
          <w:szCs w:val="24"/>
        </w:rPr>
        <w:t>60日历天内完成全部工作</w:t>
      </w:r>
      <w:r>
        <w:rPr>
          <w:rFonts w:ascii="宋体" w:hAnsi="宋体" w:eastAsia="宋体"/>
          <w:color w:val="000000"/>
          <w:sz w:val="24"/>
          <w:szCs w:val="24"/>
        </w:rPr>
        <w:t>。</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2</w:t>
      </w:r>
      <w:r>
        <w:rPr>
          <w:rFonts w:ascii="宋体" w:hAnsi="宋体" w:eastAsia="宋体"/>
          <w:color w:val="000000"/>
          <w:sz w:val="24"/>
          <w:szCs w:val="24"/>
        </w:rPr>
        <w:t>.服务地点：南通市海门区</w:t>
      </w:r>
    </w:p>
    <w:p>
      <w:pPr>
        <w:spacing w:line="460" w:lineRule="exact"/>
        <w:ind w:firstLine="480"/>
        <w:rPr>
          <w:rFonts w:ascii="宋体" w:hAnsi="宋体" w:eastAsia="宋体"/>
          <w:sz w:val="24"/>
          <w:szCs w:val="24"/>
        </w:rPr>
      </w:pPr>
      <w:r>
        <w:rPr>
          <w:rFonts w:ascii="宋体" w:hAnsi="宋体" w:eastAsia="宋体"/>
          <w:b/>
          <w:color w:val="000000"/>
          <w:sz w:val="24"/>
          <w:szCs w:val="24"/>
        </w:rPr>
        <w:t>二、付款方式：</w:t>
      </w:r>
      <w:r>
        <w:rPr>
          <w:rFonts w:ascii="宋体" w:hAnsi="宋体" w:eastAsia="宋体"/>
          <w:sz w:val="24"/>
          <w:szCs w:val="24"/>
        </w:rPr>
        <w:t>若乙方</w:t>
      </w:r>
      <w:r>
        <w:rPr>
          <w:rFonts w:hint="eastAsia" w:ascii="宋体" w:hAnsi="宋体" w:eastAsia="宋体"/>
          <w:sz w:val="24"/>
          <w:szCs w:val="24"/>
        </w:rPr>
        <w:t>在约定期限内</w:t>
      </w:r>
      <w:r>
        <w:rPr>
          <w:rFonts w:ascii="宋体" w:hAnsi="宋体" w:eastAsia="宋体"/>
          <w:sz w:val="24"/>
          <w:szCs w:val="24"/>
        </w:rPr>
        <w:t>认真履行上述项目要求，并经甲方审核通过</w:t>
      </w:r>
      <w:r>
        <w:rPr>
          <w:rFonts w:hint="eastAsia" w:ascii="宋体" w:hAnsi="宋体" w:eastAsia="宋体"/>
          <w:sz w:val="24"/>
          <w:szCs w:val="24"/>
        </w:rPr>
        <w:t>后一次性付清款项</w:t>
      </w:r>
      <w:r>
        <w:rPr>
          <w:rFonts w:ascii="宋体" w:hAnsi="宋体" w:eastAsia="宋体"/>
          <w:sz w:val="24"/>
          <w:szCs w:val="24"/>
        </w:rPr>
        <w:t>。</w:t>
      </w:r>
    </w:p>
    <w:p>
      <w:pPr>
        <w:spacing w:line="460" w:lineRule="exact"/>
        <w:ind w:firstLine="480"/>
        <w:rPr>
          <w:rFonts w:ascii="宋体" w:hAnsi="宋体" w:eastAsia="宋体"/>
          <w:b/>
          <w:color w:val="000000"/>
          <w:sz w:val="24"/>
          <w:szCs w:val="24"/>
        </w:rPr>
      </w:pPr>
      <w:r>
        <w:rPr>
          <w:rFonts w:ascii="宋体" w:hAnsi="宋体" w:eastAsia="宋体"/>
          <w:b/>
          <w:color w:val="000000"/>
          <w:sz w:val="24"/>
          <w:szCs w:val="24"/>
        </w:rPr>
        <w:t>三、其它相关说明：</w:t>
      </w:r>
    </w:p>
    <w:p>
      <w:pPr>
        <w:spacing w:line="460" w:lineRule="exact"/>
        <w:ind w:firstLine="480"/>
        <w:rPr>
          <w:rFonts w:ascii="宋体" w:hAnsi="宋体" w:cs="Arial"/>
          <w:snapToGrid w:val="0"/>
          <w:color w:val="000000"/>
          <w:kern w:val="0"/>
          <w:sz w:val="24"/>
          <w:szCs w:val="24"/>
        </w:rPr>
      </w:pPr>
      <w:r>
        <w:rPr>
          <w:rFonts w:ascii="宋体" w:hAnsi="宋体" w:eastAsia="宋体"/>
          <w:color w:val="000000"/>
          <w:sz w:val="24"/>
          <w:szCs w:val="24"/>
        </w:rPr>
        <w:t>1.</w:t>
      </w:r>
      <w:r>
        <w:rPr>
          <w:rFonts w:hint="eastAsia" w:ascii="宋体" w:hAnsi="宋体" w:cs="Arial"/>
          <w:snapToGrid w:val="0"/>
          <w:color w:val="000000"/>
          <w:kern w:val="0"/>
          <w:sz w:val="24"/>
          <w:szCs w:val="24"/>
        </w:rPr>
        <w:t xml:space="preserve"> 中标人应在中标公示发出后3天内领取中标通知书且与招标人联系并签订采购合同，未在规定时间内按相关规定签订采购合同的将视为自动放弃中标资格。</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2.本项目投标有效期为开标后 60 天。</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.无论投标结果如何，投标方自行承担与投标相应有关的全部费用。</w:t>
      </w:r>
    </w:p>
    <w:p>
      <w:pPr>
        <w:spacing w:line="460" w:lineRule="exact"/>
        <w:ind w:firstLine="480"/>
        <w:rPr>
          <w:rFonts w:ascii="宋体" w:hAnsi="宋体" w:eastAsia="宋体"/>
          <w:color w:val="000000"/>
          <w:sz w:val="24"/>
          <w:szCs w:val="24"/>
        </w:rPr>
      </w:pPr>
    </w:p>
    <w:p>
      <w:pPr>
        <w:spacing w:line="460" w:lineRule="exact"/>
        <w:ind w:firstLine="480"/>
        <w:rPr>
          <w:rFonts w:ascii="宋体" w:hAnsi="宋体" w:eastAsia="宋体"/>
          <w:color w:val="000000"/>
          <w:sz w:val="24"/>
          <w:szCs w:val="24"/>
        </w:rPr>
      </w:pPr>
    </w:p>
    <w:p>
      <w:pPr>
        <w:spacing w:line="460" w:lineRule="exact"/>
        <w:ind w:firstLine="480"/>
        <w:rPr>
          <w:rFonts w:ascii="宋体" w:hAnsi="宋体" w:eastAsia="宋体"/>
          <w:color w:val="000000"/>
          <w:sz w:val="24"/>
          <w:szCs w:val="24"/>
        </w:rPr>
      </w:pPr>
    </w:p>
    <w:p>
      <w:pPr>
        <w:spacing w:line="460" w:lineRule="exact"/>
        <w:ind w:firstLine="480"/>
        <w:rPr>
          <w:rFonts w:ascii="宋体" w:hAnsi="宋体" w:eastAsia="宋体"/>
          <w:color w:val="000000"/>
          <w:sz w:val="24"/>
          <w:szCs w:val="24"/>
        </w:rPr>
      </w:pPr>
    </w:p>
    <w:p>
      <w:pPr>
        <w:widowControl/>
        <w:kinsoku w:val="0"/>
        <w:autoSpaceDE w:val="0"/>
        <w:autoSpaceDN w:val="0"/>
        <w:adjustRightInd w:val="0"/>
        <w:snapToGrid w:val="0"/>
        <w:spacing w:before="195" w:line="224" w:lineRule="auto"/>
        <w:ind w:left="2323"/>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8"/>
          <w:kern w:val="0"/>
          <w:sz w:val="43"/>
          <w:szCs w:val="43"/>
        </w:rPr>
        <w:t>第三部分   投标方须知</w:t>
      </w:r>
    </w:p>
    <w:p>
      <w:pPr>
        <w:widowControl/>
        <w:kinsoku w:val="0"/>
        <w:autoSpaceDE w:val="0"/>
        <w:autoSpaceDN w:val="0"/>
        <w:adjustRightInd w:val="0"/>
        <w:snapToGrid w:val="0"/>
        <w:spacing w:before="255" w:line="220" w:lineRule="auto"/>
        <w:ind w:left="3231"/>
        <w:jc w:val="left"/>
        <w:textAlignment w:val="baseline"/>
        <w:outlineLvl w:val="1"/>
        <w:rPr>
          <w:rFonts w:ascii="宋体" w:hAnsi="宋体" w:eastAsia="宋体" w:cs="宋体"/>
          <w:snapToGrid w:val="0"/>
          <w:color w:val="000000"/>
          <w:kern w:val="0"/>
          <w:sz w:val="28"/>
          <w:szCs w:val="28"/>
        </w:rPr>
      </w:pPr>
      <w:r>
        <w:rPr>
          <w:rFonts w:ascii="宋体" w:hAnsi="宋体" w:eastAsia="宋体" w:cs="宋体"/>
          <w:snapToGrid w:val="0"/>
          <w:color w:val="000000"/>
          <w:spacing w:val="-1"/>
          <w:kern w:val="0"/>
          <w:sz w:val="28"/>
          <w:szCs w:val="28"/>
        </w:rPr>
        <w:t>一、招标采购文件说明</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1、招标采购文件由采购方负责解释。</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2、招标采购文件由下述部分组成：</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第一部分 招标公告</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第二部分 采购项目需求</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第三部分 投标方须知</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第四部分 开评标</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第五部分 拟签订的合同文本</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第六部分 质疑提出和处理</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第七部分 投标文件格式</w:t>
      </w:r>
    </w:p>
    <w:p>
      <w:pPr>
        <w:spacing w:after="160" w:line="500" w:lineRule="exact"/>
        <w:jc w:val="center"/>
      </w:pPr>
      <w:r>
        <w:rPr>
          <w:rFonts w:hint="eastAsia" w:ascii="宋体" w:hAnsi="宋体" w:eastAsia="宋体"/>
          <w:b/>
          <w:color w:val="000000"/>
          <w:sz w:val="28"/>
        </w:rPr>
        <w:t>二、招标采购文件的澄清和修改</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1．供应商下载招标文件后，应仔细检查招标文件的所有内容，如对本次招标文件存在疑问，请将书面询问文件在本项目投标截止时间24小时前送至采购单位或代理单位，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3．招标人有权对发出的招标文件进行必要的澄清或修改。对招标文件的澄清、修改将构成招标文件的一部分，对所有投标人具有约束力。</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4．招标人可视情取消、延长投标截止时间和开标时间，不负责解释。</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5．投标人由于对招标文件的任何推论和误解以及招标人对有关问题的口头解释所造成的后果，均由投标人自负。</w:t>
      </w:r>
    </w:p>
    <w:p>
      <w:pPr>
        <w:spacing w:line="460" w:lineRule="exact"/>
        <w:ind w:firstLine="480"/>
        <w:rPr>
          <w:rFonts w:ascii="宋体" w:hAnsi="宋体" w:eastAsia="宋体"/>
          <w:color w:val="000000"/>
          <w:sz w:val="24"/>
          <w:szCs w:val="24"/>
        </w:rPr>
      </w:pPr>
      <w:r>
        <w:rPr>
          <w:rFonts w:hint="eastAsia" w:ascii="宋体" w:hAnsi="宋体" w:eastAsia="宋体"/>
          <w:color w:val="000000"/>
          <w:sz w:val="24"/>
          <w:szCs w:val="24"/>
        </w:rPr>
        <w:t>6．招标人视情组织答疑会。</w:t>
      </w:r>
    </w:p>
    <w:p>
      <w:pPr>
        <w:widowControl/>
        <w:kinsoku w:val="0"/>
        <w:autoSpaceDE w:val="0"/>
        <w:autoSpaceDN w:val="0"/>
        <w:adjustRightInd w:val="0"/>
        <w:snapToGrid w:val="0"/>
        <w:spacing w:line="460" w:lineRule="exact"/>
        <w:ind w:firstLine="480" w:firstLineChars="200"/>
        <w:jc w:val="left"/>
        <w:textAlignment w:val="baseline"/>
        <w:rPr>
          <w:rFonts w:cs="Arial" w:asciiTheme="minorEastAsia" w:hAnsiTheme="minorEastAsia"/>
          <w:snapToGrid w:val="0"/>
          <w:color w:val="000000"/>
          <w:kern w:val="0"/>
          <w:sz w:val="24"/>
          <w:szCs w:val="24"/>
        </w:rPr>
      </w:pPr>
    </w:p>
    <w:p>
      <w:pPr>
        <w:spacing w:after="160" w:line="500" w:lineRule="exact"/>
        <w:jc w:val="center"/>
      </w:pPr>
      <w:r>
        <w:rPr>
          <w:rFonts w:hint="eastAsia" w:ascii="宋体" w:hAnsi="宋体" w:eastAsia="宋体"/>
          <w:b/>
          <w:color w:val="000000"/>
          <w:sz w:val="28"/>
        </w:rPr>
        <w:t>三、投标文件的制作</w:t>
      </w:r>
    </w:p>
    <w:p>
      <w:pPr>
        <w:spacing w:after="160" w:line="400" w:lineRule="exact"/>
        <w:ind w:firstLine="440"/>
        <w:jc w:val="left"/>
      </w:pPr>
      <w:r>
        <w:rPr>
          <w:rFonts w:hint="eastAsia" w:ascii="宋体" w:hAnsi="宋体" w:eastAsia="宋体"/>
          <w:b/>
          <w:color w:val="000000"/>
          <w:sz w:val="26"/>
        </w:rPr>
        <w:t>1、原则：</w:t>
      </w:r>
    </w:p>
    <w:p>
      <w:pPr>
        <w:spacing w:line="380" w:lineRule="exact"/>
        <w:ind w:firstLine="440"/>
        <w:jc w:val="left"/>
        <w:rPr>
          <w:sz w:val="22"/>
        </w:rPr>
      </w:pPr>
      <w:r>
        <w:rPr>
          <w:rFonts w:hint="eastAsia" w:ascii="宋体" w:hAnsi="宋体" w:eastAsia="宋体"/>
          <w:color w:val="000000"/>
          <w:sz w:val="22"/>
        </w:rPr>
        <w:t>（1）投标方应保证所提供的所有资料的真实性、准确性。</w:t>
      </w:r>
    </w:p>
    <w:p>
      <w:pPr>
        <w:spacing w:line="380" w:lineRule="exact"/>
        <w:ind w:firstLine="440"/>
        <w:rPr>
          <w:sz w:val="22"/>
        </w:rPr>
      </w:pPr>
      <w:r>
        <w:rPr>
          <w:rFonts w:hint="eastAsia" w:ascii="宋体" w:hAnsi="宋体" w:eastAsia="宋体"/>
          <w:color w:val="000000"/>
          <w:sz w:val="22"/>
        </w:rPr>
        <w:t>（2）投标方在招标过程中提供不真实的材料，无论其材料是否重要，采购方都将终止其投标资格，投标方需承担相应的后果及法律责任。</w:t>
      </w:r>
    </w:p>
    <w:p>
      <w:pPr>
        <w:spacing w:after="260" w:line="420" w:lineRule="exact"/>
        <w:ind w:firstLine="440" w:firstLineChars="200"/>
        <w:jc w:val="left"/>
        <w:rPr>
          <w:rFonts w:ascii="宋体" w:hAnsi="宋体" w:eastAsia="宋体"/>
          <w:color w:val="000000"/>
          <w:sz w:val="22"/>
        </w:rPr>
      </w:pPr>
      <w:r>
        <w:rPr>
          <w:rFonts w:hint="eastAsia" w:ascii="宋体" w:hAnsi="宋体" w:eastAsia="宋体"/>
          <w:color w:val="000000"/>
          <w:sz w:val="22"/>
        </w:rPr>
        <w:t>（3）采购方拒绝接受电报、电话或传真形式的投标文件。</w:t>
      </w:r>
    </w:p>
    <w:p>
      <w:pPr>
        <w:spacing w:after="180" w:line="480" w:lineRule="exact"/>
        <w:ind w:firstLine="480"/>
        <w:jc w:val="left"/>
        <w:rPr>
          <w:rFonts w:ascii="宋体" w:hAnsi="宋体" w:eastAsia="宋体"/>
          <w:b/>
          <w:color w:val="000000"/>
          <w:sz w:val="28"/>
        </w:rPr>
      </w:pPr>
      <w:r>
        <w:rPr>
          <w:rFonts w:hint="eastAsia" w:ascii="宋体" w:hAnsi="宋体" w:eastAsia="宋体"/>
          <w:b/>
          <w:color w:val="000000"/>
          <w:sz w:val="28"/>
        </w:rPr>
        <w:t>2、投标文件的组成：见本招标采购文件第六部分“投标文件格式”。</w:t>
      </w:r>
    </w:p>
    <w:p>
      <w:pPr>
        <w:spacing w:line="380" w:lineRule="exact"/>
        <w:ind w:firstLine="440"/>
        <w:rPr>
          <w:rFonts w:ascii="宋体" w:hAnsi="宋体" w:eastAsia="宋体"/>
          <w:color w:val="000000"/>
          <w:sz w:val="22"/>
        </w:rPr>
      </w:pPr>
      <w:r>
        <w:rPr>
          <w:rFonts w:hint="eastAsia" w:ascii="宋体" w:hAnsi="宋体" w:eastAsia="宋体"/>
          <w:color w:val="000000"/>
          <w:sz w:val="22"/>
        </w:rPr>
        <w:t>特别提示：请投标人携带相关原件用于备查。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pPr>
        <w:spacing w:after="180" w:line="480" w:lineRule="exact"/>
        <w:ind w:firstLine="480"/>
        <w:jc w:val="left"/>
      </w:pPr>
      <w:r>
        <w:rPr>
          <w:rFonts w:hint="eastAsia" w:ascii="宋体" w:hAnsi="宋体" w:eastAsia="宋体"/>
          <w:b/>
          <w:color w:val="000000"/>
          <w:sz w:val="28"/>
        </w:rPr>
        <w:t>3、投标文件制作要求：</w:t>
      </w:r>
    </w:p>
    <w:p>
      <w:pPr>
        <w:spacing w:line="380" w:lineRule="exact"/>
        <w:ind w:firstLine="440"/>
        <w:rPr>
          <w:rFonts w:ascii="宋体" w:hAnsi="宋体" w:eastAsia="宋体"/>
          <w:color w:val="000000"/>
          <w:sz w:val="22"/>
        </w:rPr>
      </w:pPr>
      <w:r>
        <w:rPr>
          <w:rFonts w:hint="eastAsia" w:ascii="宋体" w:hAnsi="宋体" w:eastAsia="宋体"/>
          <w:color w:val="000000"/>
          <w:sz w:val="22"/>
        </w:rPr>
        <w:t>（1）投标人应按投标文件组成顺序编写、制作投标文件，并牢固装订成册。投标文件均需采用A4 纸（图纸等除外）。投标文件不得行间插字、涂改、增删，如修改错漏处，须经投标文件签署人签字并加盖公章。</w:t>
      </w:r>
    </w:p>
    <w:p>
      <w:pPr>
        <w:spacing w:line="380" w:lineRule="exact"/>
        <w:ind w:firstLine="440"/>
        <w:rPr>
          <w:rFonts w:ascii="宋体" w:hAnsi="宋体" w:eastAsia="宋体"/>
          <w:color w:val="000000"/>
          <w:sz w:val="22"/>
        </w:rPr>
      </w:pPr>
      <w:r>
        <w:rPr>
          <w:rFonts w:hint="eastAsia" w:ascii="宋体" w:hAnsi="宋体" w:eastAsia="宋体"/>
          <w:color w:val="000000"/>
          <w:sz w:val="22"/>
        </w:rPr>
        <w:t>（2）</w:t>
      </w:r>
      <w:r>
        <w:rPr>
          <w:rFonts w:hint="eastAsia" w:ascii="宋体" w:hAnsi="宋体" w:eastAsia="宋体"/>
          <w:b/>
          <w:color w:val="000000"/>
          <w:sz w:val="22"/>
        </w:rPr>
        <w:t>投标文件正本一份、副本贰份</w:t>
      </w:r>
      <w:r>
        <w:rPr>
          <w:rFonts w:hint="eastAsia" w:ascii="宋体" w:hAnsi="宋体" w:eastAsia="宋体"/>
          <w:color w:val="000000"/>
          <w:sz w:val="22"/>
        </w:rPr>
        <w:t>，在每一份投标文件上要明确标注投标人全称、“正本”、“副本”字样。一旦正本和副本内容有差异，以正本为准。</w:t>
      </w:r>
    </w:p>
    <w:p>
      <w:pPr>
        <w:spacing w:line="380" w:lineRule="exact"/>
        <w:ind w:firstLine="440"/>
        <w:rPr>
          <w:rFonts w:ascii="宋体" w:hAnsi="宋体" w:eastAsia="宋体"/>
          <w:color w:val="000000"/>
          <w:sz w:val="22"/>
        </w:rPr>
      </w:pPr>
      <w:r>
        <w:rPr>
          <w:rFonts w:hint="eastAsia" w:ascii="宋体" w:hAnsi="宋体" w:eastAsia="宋体"/>
          <w:color w:val="000000"/>
          <w:sz w:val="22"/>
        </w:rPr>
        <w:t>（3）投标文件正本须打印并由法定代表人或授权代表签字并加盖单位公章。副本可复印，但须加盖单位公章。</w:t>
      </w:r>
    </w:p>
    <w:p>
      <w:pPr>
        <w:spacing w:line="380" w:lineRule="exact"/>
        <w:ind w:firstLine="440"/>
        <w:rPr>
          <w:rFonts w:ascii="宋体" w:hAnsi="宋体" w:eastAsia="宋体"/>
          <w:color w:val="000000"/>
          <w:sz w:val="22"/>
        </w:rPr>
      </w:pPr>
      <w:r>
        <w:rPr>
          <w:rFonts w:hint="eastAsia" w:ascii="宋体" w:hAnsi="宋体" w:eastAsia="宋体"/>
          <w:color w:val="000000"/>
          <w:sz w:val="22"/>
        </w:rPr>
        <w:t>（4）投标人应将本项目投标文件密封。</w:t>
      </w:r>
    </w:p>
    <w:p>
      <w:pPr>
        <w:spacing w:line="380" w:lineRule="exact"/>
        <w:ind w:firstLine="440"/>
        <w:rPr>
          <w:rFonts w:ascii="宋体" w:hAnsi="宋体" w:eastAsia="宋体"/>
          <w:color w:val="000000"/>
          <w:sz w:val="22"/>
        </w:rPr>
      </w:pPr>
      <w:r>
        <w:rPr>
          <w:rFonts w:hint="eastAsia" w:ascii="宋体" w:hAnsi="宋体" w:eastAsia="宋体"/>
          <w:color w:val="000000"/>
          <w:sz w:val="22"/>
        </w:rPr>
        <w:t>（5）</w:t>
      </w:r>
      <w:r>
        <w:rPr>
          <w:rFonts w:hint="eastAsia" w:ascii="宋体" w:hAnsi="宋体" w:eastAsia="宋体"/>
          <w:b/>
          <w:color w:val="000000"/>
          <w:sz w:val="22"/>
        </w:rPr>
        <w:t>投标报价一览表三份须单独另行密封</w:t>
      </w:r>
      <w:r>
        <w:rPr>
          <w:rFonts w:hint="eastAsia" w:ascii="宋体" w:hAnsi="宋体" w:eastAsia="宋体"/>
          <w:color w:val="000000"/>
          <w:sz w:val="22"/>
        </w:rPr>
        <w:t>，投标报价不得出现于投标文件的正本或副本。</w:t>
      </w:r>
    </w:p>
    <w:p>
      <w:pPr>
        <w:spacing w:line="380" w:lineRule="exact"/>
        <w:ind w:firstLine="440"/>
        <w:rPr>
          <w:rFonts w:ascii="宋体" w:hAnsi="宋体" w:eastAsia="宋体"/>
          <w:color w:val="000000"/>
          <w:sz w:val="22"/>
        </w:rPr>
      </w:pPr>
      <w:r>
        <w:rPr>
          <w:rFonts w:hint="eastAsia" w:ascii="宋体" w:hAnsi="宋体" w:eastAsia="宋体"/>
          <w:color w:val="000000"/>
          <w:sz w:val="22"/>
        </w:rPr>
        <w:t>（6）所有密封文件封套正面须标明项目名称、项目编号、边缝处加盖单位骑缝章或骑缝签字，并注明于开标前不得启封。如果投标供应商未加写标记，招标方对投标文件的误投和提前启封不负责任。</w:t>
      </w:r>
    </w:p>
    <w:p>
      <w:pPr>
        <w:spacing w:after="180" w:line="480" w:lineRule="exact"/>
        <w:ind w:firstLine="480"/>
        <w:jc w:val="left"/>
      </w:pPr>
      <w:r>
        <w:rPr>
          <w:rFonts w:hint="eastAsia" w:ascii="宋体" w:hAnsi="宋体" w:eastAsia="宋体"/>
          <w:b/>
          <w:color w:val="000000"/>
          <w:sz w:val="28"/>
        </w:rPr>
        <w:t>4、投标报价</w:t>
      </w:r>
    </w:p>
    <w:p>
      <w:pPr>
        <w:spacing w:line="380" w:lineRule="exact"/>
        <w:ind w:firstLine="440"/>
        <w:rPr>
          <w:rFonts w:ascii="宋体" w:hAnsi="宋体" w:eastAsia="宋体"/>
          <w:color w:val="000000"/>
          <w:sz w:val="22"/>
        </w:rPr>
      </w:pPr>
      <w:r>
        <w:rPr>
          <w:rFonts w:hint="eastAsia" w:ascii="宋体" w:hAnsi="宋体" w:eastAsia="宋体"/>
          <w:color w:val="000000"/>
          <w:sz w:val="22"/>
        </w:rPr>
        <w:t>（1）投标报价应包含完成本项目所需的一切的费用，招标人不再支付其它任何费用。</w:t>
      </w:r>
    </w:p>
    <w:p>
      <w:pPr>
        <w:spacing w:line="380" w:lineRule="exact"/>
        <w:ind w:firstLine="440"/>
        <w:rPr>
          <w:rFonts w:ascii="宋体" w:hAnsi="宋体" w:eastAsia="宋体"/>
          <w:color w:val="000000"/>
          <w:sz w:val="22"/>
        </w:rPr>
      </w:pPr>
      <w:r>
        <w:rPr>
          <w:rFonts w:hint="eastAsia" w:ascii="宋体" w:hAnsi="宋体" w:eastAsia="宋体"/>
          <w:color w:val="000000"/>
          <w:sz w:val="22"/>
        </w:rPr>
        <w:t>（2）投标方免费提供的项目，也应报价并注明免费，不计入报价总价。</w:t>
      </w:r>
    </w:p>
    <w:p>
      <w:pPr>
        <w:spacing w:line="380" w:lineRule="exact"/>
        <w:ind w:firstLine="440"/>
        <w:rPr>
          <w:rFonts w:ascii="宋体" w:hAnsi="宋体" w:eastAsia="宋体"/>
          <w:color w:val="000000"/>
          <w:sz w:val="22"/>
        </w:rPr>
      </w:pPr>
      <w:r>
        <w:rPr>
          <w:rFonts w:hint="eastAsia" w:ascii="宋体" w:hAnsi="宋体" w:eastAsia="宋体"/>
          <w:color w:val="000000"/>
          <w:sz w:val="22"/>
        </w:rPr>
        <w:t>（3）投标方应对招标文件内所要采购的全部内容进行报价，只投其中部分内容者，其投标书将被拒绝。</w:t>
      </w:r>
    </w:p>
    <w:p>
      <w:pPr>
        <w:spacing w:line="380" w:lineRule="exact"/>
        <w:ind w:firstLine="440"/>
        <w:rPr>
          <w:rFonts w:ascii="宋体" w:hAnsi="宋体" w:eastAsia="宋体"/>
          <w:color w:val="000000"/>
          <w:sz w:val="22"/>
        </w:rPr>
      </w:pPr>
      <w:r>
        <w:rPr>
          <w:rFonts w:hint="eastAsia" w:ascii="宋体" w:hAnsi="宋体" w:eastAsia="宋体"/>
          <w:color w:val="000000"/>
          <w:sz w:val="22"/>
        </w:rPr>
        <w:t>（4）本项目为一次性报价，不接受任何有选择的报价。</w:t>
      </w:r>
    </w:p>
    <w:p>
      <w:pPr>
        <w:spacing w:line="380" w:lineRule="exact"/>
        <w:ind w:firstLine="440"/>
        <w:rPr>
          <w:rFonts w:ascii="宋体" w:hAnsi="宋体" w:eastAsia="宋体"/>
          <w:b/>
          <w:color w:val="000000"/>
          <w:sz w:val="22"/>
        </w:rPr>
      </w:pPr>
      <w:r>
        <w:rPr>
          <w:rFonts w:hint="eastAsia" w:ascii="宋体" w:hAnsi="宋体" w:eastAsia="宋体"/>
          <w:b/>
          <w:color w:val="000000"/>
          <w:sz w:val="22"/>
        </w:rPr>
        <w:t>（5）本项目最高限价为人民币32000元。</w:t>
      </w:r>
    </w:p>
    <w:p>
      <w:pPr>
        <w:spacing w:line="380" w:lineRule="exact"/>
        <w:ind w:firstLine="440" w:firstLineChars="200"/>
        <w:rPr>
          <w:rFonts w:ascii="宋体" w:hAnsi="宋体" w:eastAsia="宋体"/>
          <w:color w:val="000000"/>
          <w:sz w:val="22"/>
        </w:rPr>
      </w:pPr>
    </w:p>
    <w:p>
      <w:pPr>
        <w:spacing w:after="180" w:line="400" w:lineRule="exact"/>
        <w:ind w:firstLine="3740"/>
      </w:pPr>
      <w:r>
        <w:rPr>
          <w:rFonts w:hint="eastAsia" w:ascii="宋体" w:hAnsi="宋体" w:eastAsia="宋体"/>
          <w:b/>
          <w:color w:val="000000"/>
          <w:sz w:val="26"/>
        </w:rPr>
        <w:t>四、投标文件的递交</w:t>
      </w:r>
    </w:p>
    <w:p>
      <w:pPr>
        <w:spacing w:line="380" w:lineRule="exact"/>
        <w:ind w:firstLine="440" w:firstLineChars="200"/>
        <w:rPr>
          <w:rFonts w:ascii="宋体" w:hAnsi="宋体" w:eastAsia="宋体"/>
          <w:color w:val="000000"/>
          <w:sz w:val="22"/>
        </w:rPr>
      </w:pPr>
      <w:r>
        <w:rPr>
          <w:rFonts w:hint="eastAsia" w:ascii="宋体" w:hAnsi="宋体" w:eastAsia="宋体"/>
          <w:color w:val="000000"/>
          <w:sz w:val="22"/>
        </w:rPr>
        <w:t>1、招标方于开标地点在</w:t>
      </w:r>
      <w:r>
        <w:rPr>
          <w:rFonts w:hint="eastAsia" w:ascii="宋体" w:hAnsi="宋体" w:eastAsia="宋体"/>
          <w:color w:val="000000"/>
          <w:sz w:val="22"/>
          <w:u w:val="single"/>
        </w:rPr>
        <w:t>投标截止时间前半小时内接受标书</w:t>
      </w:r>
      <w:r>
        <w:rPr>
          <w:rFonts w:hint="eastAsia" w:ascii="宋体" w:hAnsi="宋体" w:eastAsia="宋体"/>
          <w:color w:val="000000"/>
          <w:sz w:val="22"/>
        </w:rPr>
        <w:t>。</w:t>
      </w:r>
    </w:p>
    <w:p>
      <w:pPr>
        <w:spacing w:line="380" w:lineRule="exact"/>
        <w:ind w:firstLine="440" w:firstLineChars="200"/>
        <w:rPr>
          <w:rFonts w:ascii="宋体" w:hAnsi="宋体" w:eastAsia="宋体"/>
          <w:color w:val="000000"/>
          <w:sz w:val="22"/>
        </w:rPr>
      </w:pPr>
      <w:r>
        <w:rPr>
          <w:rFonts w:hint="eastAsia" w:ascii="宋体" w:hAnsi="宋体" w:eastAsia="宋体"/>
          <w:color w:val="000000"/>
          <w:sz w:val="22"/>
        </w:rPr>
        <w:t>2、投标人递交投标文件的方式为专人当面递交的方式。</w:t>
      </w:r>
    </w:p>
    <w:p>
      <w:pPr>
        <w:spacing w:line="380" w:lineRule="exact"/>
        <w:ind w:firstLine="440" w:firstLineChars="200"/>
        <w:rPr>
          <w:rFonts w:ascii="宋体" w:hAnsi="宋体" w:eastAsia="宋体"/>
          <w:color w:val="000000"/>
          <w:sz w:val="22"/>
        </w:rPr>
      </w:pPr>
      <w:r>
        <w:rPr>
          <w:rFonts w:hint="eastAsia" w:ascii="宋体" w:hAnsi="宋体" w:eastAsia="宋体"/>
          <w:color w:val="000000"/>
          <w:sz w:val="22"/>
        </w:rPr>
        <w:t>3、招标方将拒绝接收递交时间、密封情况等不符合要求的投标文件。</w:t>
      </w:r>
    </w:p>
    <w:p>
      <w:pPr>
        <w:spacing w:line="380" w:lineRule="exact"/>
        <w:ind w:firstLine="440" w:firstLineChars="200"/>
        <w:rPr>
          <w:rFonts w:ascii="宋体" w:hAnsi="宋体" w:eastAsia="宋体"/>
          <w:color w:val="000000"/>
          <w:sz w:val="22"/>
        </w:rPr>
      </w:pPr>
      <w:r>
        <w:rPr>
          <w:rFonts w:hint="eastAsia" w:ascii="宋体" w:hAnsi="宋体" w:eastAsia="宋体"/>
          <w:color w:val="000000"/>
          <w:sz w:val="22"/>
        </w:rPr>
        <w:t>4、投标文件填写字迹必须清楚、工整，对不同文字文本投标文件的解释发生异议的，以中文文本为准。</w:t>
      </w:r>
    </w:p>
    <w:p>
      <w:pPr>
        <w:spacing w:line="380" w:lineRule="exact"/>
        <w:ind w:firstLine="440" w:firstLineChars="200"/>
        <w:rPr>
          <w:rFonts w:ascii="宋体" w:hAnsi="宋体" w:eastAsia="宋体"/>
          <w:color w:val="000000"/>
          <w:sz w:val="22"/>
        </w:rPr>
      </w:pPr>
    </w:p>
    <w:p>
      <w:pPr>
        <w:spacing w:after="180" w:line="400" w:lineRule="exact"/>
        <w:ind w:firstLine="3740"/>
        <w:rPr>
          <w:rFonts w:ascii="宋体" w:hAnsi="宋体" w:eastAsia="宋体"/>
          <w:b/>
          <w:color w:val="000000"/>
          <w:sz w:val="26"/>
        </w:rPr>
      </w:pPr>
      <w:r>
        <w:rPr>
          <w:rFonts w:hint="eastAsia" w:ascii="宋体" w:hAnsi="宋体" w:eastAsia="宋体"/>
          <w:b/>
          <w:color w:val="000000"/>
          <w:sz w:val="26"/>
        </w:rPr>
        <w:t>五、无效投标的情形</w:t>
      </w:r>
    </w:p>
    <w:p>
      <w:pPr>
        <w:spacing w:line="380" w:lineRule="exact"/>
        <w:ind w:firstLine="440" w:firstLineChars="200"/>
        <w:rPr>
          <w:rFonts w:ascii="宋体" w:hAnsi="宋体" w:eastAsia="宋体"/>
          <w:color w:val="000000"/>
          <w:sz w:val="22"/>
        </w:rPr>
      </w:pPr>
      <w:r>
        <w:rPr>
          <w:rFonts w:hint="eastAsia" w:ascii="宋体" w:hAnsi="宋体" w:eastAsia="宋体"/>
          <w:color w:val="000000"/>
          <w:sz w:val="22"/>
        </w:rPr>
        <w:t>发生下列情况之一的投标文件被视为无效：</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1．投标报价超出项目最高单价限价的；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2. 由于包装不妥，在送交途中严重破损或失散的投标文件；</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3. 未按照招标文件要求盖章、签署姓名；未装订或未按照招标文件规定的数量进行制作、未按照招标文件规定要求密封；投标承诺函、法定代表人授权书等有涂改的；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4. 未能提供合格的资格文件；</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5. 投标人未对招标文件内所要采购的全部内容进行报价的；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6. 与招标文件有重大偏离的或未能实质性响应技术商务要求的；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7. 投标保证金未按规定交纳或不足的；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8. 开标时投标供应商授权代表未到开标现场或授权代表不能提供相应身份证明的；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9. 投标供应商在投标活动中提供任何虚假材料或从事其他违法活动的；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10. 评标委员会认为其他不合理情况的；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r>
        <w:rPr>
          <w:rFonts w:hint="eastAsia" w:ascii="宋体" w:hAnsi="宋体" w:eastAsia="宋体"/>
          <w:color w:val="000000"/>
          <w:sz w:val="22"/>
        </w:rPr>
        <w:t>11. 不符合法律、法规和本招标文件规定的其他实质性要求的。</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p>
    <w:p>
      <w:pPr>
        <w:widowControl/>
        <w:kinsoku w:val="0"/>
        <w:autoSpaceDE w:val="0"/>
        <w:autoSpaceDN w:val="0"/>
        <w:adjustRightInd w:val="0"/>
        <w:snapToGrid w:val="0"/>
        <w:spacing w:after="80" w:line="420" w:lineRule="exact"/>
        <w:jc w:val="center"/>
        <w:textAlignment w:val="baseline"/>
        <w:rPr>
          <w:rFonts w:ascii="Arial" w:hAnsi="Arial" w:cs="Arial"/>
          <w:snapToGrid w:val="0"/>
          <w:kern w:val="0"/>
          <w:szCs w:val="21"/>
        </w:rPr>
      </w:pPr>
      <w:r>
        <w:rPr>
          <w:rFonts w:hint="eastAsia" w:ascii="宋体" w:hAnsi="宋体" w:eastAsia="宋体" w:cs="Arial"/>
          <w:b/>
          <w:snapToGrid w:val="0"/>
          <w:kern w:val="0"/>
          <w:sz w:val="28"/>
          <w:szCs w:val="21"/>
        </w:rPr>
        <w:t>六、变更为其他方式采购的情形</w:t>
      </w:r>
    </w:p>
    <w:p>
      <w:pPr>
        <w:widowControl/>
        <w:kinsoku w:val="0"/>
        <w:autoSpaceDE w:val="0"/>
        <w:autoSpaceDN w:val="0"/>
        <w:adjustRightInd w:val="0"/>
        <w:snapToGrid w:val="0"/>
        <w:spacing w:line="460" w:lineRule="exact"/>
        <w:ind w:firstLine="440" w:firstLineChars="200"/>
        <w:jc w:val="left"/>
        <w:textAlignment w:val="baseline"/>
        <w:rPr>
          <w:rFonts w:ascii="宋体" w:hAnsi="宋体" w:eastAsia="宋体"/>
          <w:sz w:val="22"/>
        </w:rPr>
      </w:pPr>
      <w:r>
        <w:rPr>
          <w:rFonts w:hint="eastAsia" w:ascii="宋体" w:hAnsi="宋体" w:eastAsia="宋体"/>
          <w:sz w:val="22"/>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采购。</w:t>
      </w:r>
    </w:p>
    <w:p>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spacing w:val="7"/>
          <w:kern w:val="0"/>
          <w:sz w:val="43"/>
          <w:szCs w:val="43"/>
        </w:rPr>
      </w:pPr>
    </w:p>
    <w:p>
      <w:pPr>
        <w:widowControl/>
        <w:kinsoku w:val="0"/>
        <w:autoSpaceDE w:val="0"/>
        <w:autoSpaceDN w:val="0"/>
        <w:adjustRightInd w:val="0"/>
        <w:snapToGrid w:val="0"/>
        <w:spacing w:before="140" w:line="224" w:lineRule="auto"/>
        <w:ind w:left="3116"/>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7"/>
          <w:kern w:val="0"/>
          <w:sz w:val="43"/>
          <w:szCs w:val="43"/>
        </w:rPr>
        <w:t>第四部分   开评标</w:t>
      </w:r>
    </w:p>
    <w:p>
      <w:pPr>
        <w:widowControl/>
        <w:kinsoku w:val="0"/>
        <w:autoSpaceDE w:val="0"/>
        <w:autoSpaceDN w:val="0"/>
        <w:adjustRightInd w:val="0"/>
        <w:snapToGrid w:val="0"/>
        <w:spacing w:before="258" w:line="221" w:lineRule="auto"/>
        <w:ind w:left="4004"/>
        <w:jc w:val="left"/>
        <w:textAlignment w:val="baseline"/>
        <w:outlineLvl w:val="1"/>
        <w:rPr>
          <w:rFonts w:ascii="宋体" w:hAnsi="宋体" w:eastAsia="宋体" w:cs="宋体"/>
          <w:snapToGrid w:val="0"/>
          <w:color w:val="000000"/>
          <w:kern w:val="0"/>
          <w:sz w:val="28"/>
          <w:szCs w:val="28"/>
        </w:rPr>
      </w:pPr>
      <w:r>
        <w:rPr>
          <w:rFonts w:ascii="宋体" w:hAnsi="宋体" w:eastAsia="宋体" w:cs="宋体"/>
          <w:snapToGrid w:val="0"/>
          <w:color w:val="000000"/>
          <w:spacing w:val="-2"/>
          <w:kern w:val="0"/>
          <w:sz w:val="28"/>
          <w:szCs w:val="28"/>
        </w:rPr>
        <w:t>一、开评标程序</w:t>
      </w: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keepNext/>
        <w:keepLines/>
        <w:spacing w:before="120" w:after="120" w:line="360" w:lineRule="auto"/>
        <w:outlineLvl w:val="2"/>
        <w:rPr>
          <w:rFonts w:ascii="Times New Roman" w:hAnsi="Times New Roman" w:eastAsia="黑体" w:cs="Times New Roman"/>
          <w:b/>
          <w:sz w:val="28"/>
          <w:szCs w:val="20"/>
        </w:rPr>
      </w:pPr>
      <w:r>
        <w:rPr>
          <w:rFonts w:hint="eastAsia" w:ascii="Times New Roman" w:hAnsi="Times New Roman" w:eastAsia="黑体" w:cs="Times New Roman"/>
          <w:b/>
          <w:sz w:val="28"/>
          <w:szCs w:val="20"/>
        </w:rPr>
        <w:t>1.招标人组织开标</w:t>
      </w:r>
    </w:p>
    <w:p>
      <w:pPr>
        <w:spacing w:line="360" w:lineRule="auto"/>
        <w:ind w:left="-360" w:firstLine="420" w:firstLineChars="200"/>
        <w:rPr>
          <w:rFonts w:ascii="宋体" w:hAnsi="宋体" w:eastAsia="宋体" w:cs="Times New Roman"/>
          <w:szCs w:val="21"/>
        </w:rPr>
      </w:pPr>
      <w:r>
        <w:rPr>
          <w:rFonts w:hint="eastAsia" w:ascii="宋体" w:hAnsi="宋体" w:eastAsia="宋体" w:cs="Times New Roman"/>
          <w:szCs w:val="21"/>
        </w:rPr>
        <w:t>(1）招标方在招标文件规定的时间和地点公开开标，投标人的法定代表人或授权代表须持有效身份证参加开标会。</w:t>
      </w:r>
    </w:p>
    <w:p>
      <w:pPr>
        <w:spacing w:line="360" w:lineRule="auto"/>
        <w:ind w:left="-360" w:firstLine="420" w:firstLineChars="200"/>
        <w:rPr>
          <w:rFonts w:ascii="宋体" w:hAnsi="宋体" w:eastAsia="宋体" w:cs="Times New Roman"/>
          <w:szCs w:val="21"/>
        </w:rPr>
      </w:pPr>
      <w:r>
        <w:rPr>
          <w:rFonts w:hint="eastAsia" w:ascii="宋体" w:hAnsi="宋体" w:eastAsia="宋体" w:cs="Times New Roman"/>
          <w:szCs w:val="21"/>
        </w:rPr>
        <w:t>(2)询标期间，投标供应商法定代表人或授权代表必须在场，负责解答有关事宜。</w:t>
      </w:r>
    </w:p>
    <w:p>
      <w:pPr>
        <w:spacing w:line="360" w:lineRule="auto"/>
        <w:ind w:left="-360" w:firstLine="420" w:firstLineChars="200"/>
        <w:rPr>
          <w:rFonts w:ascii="宋体" w:hAnsi="宋体" w:eastAsia="宋体" w:cs="Times New Roman"/>
          <w:szCs w:val="21"/>
          <w:lang w:val="en-GB"/>
        </w:rPr>
      </w:pPr>
      <w:r>
        <w:rPr>
          <w:rFonts w:hint="eastAsia" w:ascii="宋体" w:hAnsi="宋体" w:eastAsia="宋体" w:cs="Times New Roman"/>
          <w:szCs w:val="21"/>
        </w:rPr>
        <w:t>(3)</w:t>
      </w:r>
      <w:r>
        <w:rPr>
          <w:rFonts w:hint="eastAsia" w:ascii="宋体" w:hAnsi="宋体" w:eastAsia="宋体" w:cs="Times New Roman"/>
          <w:szCs w:val="21"/>
          <w:lang w:val="en-GB"/>
        </w:rPr>
        <w:t>凡在投标、开标过程中，招标人已提示是否有异议的事项，投标人当时没有提出异议的，事后投标人不得针对上述事项提出质疑。</w:t>
      </w:r>
    </w:p>
    <w:p>
      <w:pPr>
        <w:spacing w:line="360" w:lineRule="auto"/>
        <w:ind w:left="-360" w:firstLine="420" w:firstLineChars="200"/>
        <w:rPr>
          <w:rFonts w:ascii="宋体" w:hAnsi="宋体" w:eastAsia="宋体" w:cs="Times New Roman"/>
          <w:szCs w:val="21"/>
        </w:rPr>
      </w:pPr>
      <w:r>
        <w:rPr>
          <w:rFonts w:hint="eastAsia" w:ascii="宋体" w:hAnsi="宋体" w:eastAsia="宋体" w:cs="Times New Roman"/>
          <w:szCs w:val="21"/>
        </w:rPr>
        <w:t>(4)</w:t>
      </w:r>
      <w:r>
        <w:rPr>
          <w:rFonts w:hint="eastAsia" w:ascii="宋体" w:hAnsi="宋体" w:eastAsia="宋体" w:cs="Times New Roman"/>
          <w:szCs w:val="21"/>
          <w:lang w:val="en-GB"/>
        </w:rPr>
        <w:t>在投标、评标过程中，如果投标人联合故意抬高报价或出现其他不正当行为，招标人有权中止投标或评标。</w:t>
      </w:r>
    </w:p>
    <w:p>
      <w:pPr>
        <w:snapToGrid w:val="0"/>
        <w:spacing w:line="360" w:lineRule="auto"/>
        <w:rPr>
          <w:rFonts w:ascii="Times New Roman" w:hAnsi="Times New Roman" w:eastAsia="黑体" w:cs="Times New Roman"/>
          <w:b/>
          <w:sz w:val="28"/>
          <w:szCs w:val="20"/>
        </w:rPr>
      </w:pPr>
      <w:r>
        <w:rPr>
          <w:rFonts w:hint="eastAsia" w:ascii="Times New Roman" w:hAnsi="Times New Roman" w:eastAsia="黑体" w:cs="Times New Roman"/>
          <w:b/>
          <w:sz w:val="28"/>
          <w:szCs w:val="20"/>
        </w:rPr>
        <w:t>2.评委会</w:t>
      </w:r>
    </w:p>
    <w:p>
      <w:pPr>
        <w:snapToGrid w:val="0"/>
        <w:spacing w:line="360" w:lineRule="auto"/>
        <w:ind w:firstLine="105" w:firstLineChars="50"/>
        <w:rPr>
          <w:rFonts w:ascii="宋体" w:hAnsi="宋体" w:eastAsia="宋体" w:cs="Times New Roman"/>
          <w:szCs w:val="21"/>
        </w:rPr>
      </w:pPr>
      <w:r>
        <w:rPr>
          <w:rFonts w:hint="eastAsia" w:ascii="宋体" w:hAnsi="宋体" w:eastAsia="宋体" w:cs="Times New Roman"/>
          <w:szCs w:val="21"/>
        </w:rPr>
        <w:t>由采购单位代表及相关领域的专家组成，对投标文件进行审查、质疑、评估、比较。评委会按照公平、公正、择优的原则进行独立评标。</w:t>
      </w:r>
    </w:p>
    <w:p>
      <w:pPr>
        <w:snapToGrid w:val="0"/>
        <w:spacing w:line="360" w:lineRule="auto"/>
        <w:rPr>
          <w:rFonts w:ascii="宋体" w:hAnsi="宋体" w:eastAsia="宋体" w:cs="Times New Roman"/>
          <w:b/>
          <w:sz w:val="22"/>
          <w:szCs w:val="28"/>
        </w:rPr>
      </w:pPr>
      <w:r>
        <w:rPr>
          <w:rFonts w:hint="eastAsia" w:ascii="宋体" w:hAnsi="宋体" w:eastAsia="宋体" w:cs="Times New Roman"/>
          <w:b/>
          <w:sz w:val="22"/>
          <w:szCs w:val="28"/>
        </w:rPr>
        <w:t xml:space="preserve"> (1)评审内容     </w:t>
      </w:r>
    </w:p>
    <w:p>
      <w:pPr>
        <w:snapToGrid w:val="0"/>
        <w:spacing w:line="360" w:lineRule="auto"/>
        <w:ind w:firstLine="420" w:firstLineChars="200"/>
        <w:rPr>
          <w:rFonts w:ascii="宋体" w:hAnsi="宋体" w:eastAsia="宋体" w:cs="Times New Roman"/>
          <w:sz w:val="22"/>
          <w:szCs w:val="28"/>
        </w:rPr>
      </w:pPr>
      <w:r>
        <w:rPr>
          <w:rFonts w:hint="eastAsia" w:ascii="宋体" w:hAnsi="宋体" w:eastAsia="宋体" w:cs="Times New Roman"/>
          <w:szCs w:val="21"/>
        </w:rPr>
        <w:t>投标人的投标资格；投标文件是否完整；投标文件是否恰当地签署；是否作出实质性响应；是否有计算错误。</w:t>
      </w:r>
      <w:r>
        <w:rPr>
          <w:rFonts w:hint="eastAsia" w:ascii="宋体" w:hAnsi="宋体" w:eastAsia="宋体" w:cs="Times New Roman"/>
          <w:b/>
          <w:sz w:val="22"/>
          <w:szCs w:val="28"/>
        </w:rPr>
        <w:t>评委评标只根据投标文件本身，而不寻求外部证据。</w:t>
      </w:r>
    </w:p>
    <w:p>
      <w:pPr>
        <w:snapToGrid w:val="0"/>
        <w:spacing w:line="360" w:lineRule="auto"/>
        <w:rPr>
          <w:rFonts w:ascii="宋体" w:hAnsi="宋体" w:eastAsia="宋体" w:cs="Times New Roman"/>
          <w:b/>
          <w:bCs/>
          <w:sz w:val="22"/>
          <w:szCs w:val="28"/>
        </w:rPr>
      </w:pPr>
      <w:r>
        <w:rPr>
          <w:rFonts w:hint="eastAsia" w:ascii="宋体" w:hAnsi="宋体" w:eastAsia="宋体" w:cs="Times New Roman"/>
          <w:b/>
          <w:bCs/>
          <w:sz w:val="22"/>
          <w:szCs w:val="28"/>
        </w:rPr>
        <w:t>（2）相应的规定</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360" w:lineRule="auto"/>
        <w:rPr>
          <w:rFonts w:ascii="宋体" w:hAnsi="宋体" w:eastAsia="宋体" w:cs="Times New Roman"/>
          <w:b/>
          <w:bCs/>
          <w:sz w:val="22"/>
          <w:szCs w:val="28"/>
        </w:rPr>
      </w:pPr>
      <w:r>
        <w:rPr>
          <w:rFonts w:hint="eastAsia" w:ascii="宋体" w:hAnsi="宋体" w:eastAsia="宋体" w:cs="Times New Roman"/>
          <w:b/>
          <w:sz w:val="22"/>
          <w:szCs w:val="28"/>
        </w:rPr>
        <w:t>（3） 陈述、演示、</w:t>
      </w:r>
      <w:r>
        <w:rPr>
          <w:rFonts w:hint="eastAsia" w:ascii="宋体" w:hAnsi="宋体" w:eastAsia="宋体" w:cs="Times New Roman"/>
          <w:b/>
          <w:bCs/>
          <w:sz w:val="22"/>
          <w:szCs w:val="28"/>
        </w:rPr>
        <w:t>答疑、澄清</w:t>
      </w:r>
    </w:p>
    <w:p>
      <w:pPr>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如评委会认为有必要，投标人按评委会的要求作陈述、演示、答疑及澄清其投标内容。时间由评委会掌握。重要澄清答复应是书面的，但不得对投标内容进行实质性修改。</w:t>
      </w:r>
    </w:p>
    <w:p>
      <w:pPr>
        <w:snapToGrid w:val="0"/>
        <w:spacing w:line="360" w:lineRule="auto"/>
        <w:rPr>
          <w:rFonts w:ascii="Times New Roman" w:hAnsi="Times New Roman" w:eastAsia="黑体" w:cs="Times New Roman"/>
          <w:b/>
          <w:sz w:val="28"/>
          <w:szCs w:val="20"/>
        </w:rPr>
      </w:pPr>
      <w:r>
        <w:rPr>
          <w:rFonts w:hint="eastAsia" w:ascii="Times New Roman" w:hAnsi="Times New Roman" w:eastAsia="黑体" w:cs="Times New Roman"/>
          <w:b/>
          <w:sz w:val="28"/>
          <w:szCs w:val="20"/>
        </w:rPr>
        <w:t>3.中标通知</w:t>
      </w:r>
    </w:p>
    <w:p>
      <w:pPr>
        <w:snapToGrid w:val="0"/>
        <w:spacing w:line="360" w:lineRule="auto"/>
        <w:ind w:firstLine="420" w:firstLineChars="200"/>
        <w:rPr>
          <w:rFonts w:ascii="宋体" w:hAnsi="宋体" w:eastAsia="宋体" w:cs="Times New Roman"/>
          <w:szCs w:val="21"/>
          <w:lang w:val="en-GB"/>
        </w:rPr>
      </w:pPr>
      <w:r>
        <w:rPr>
          <w:rFonts w:hint="eastAsia" w:ascii="宋体" w:hAnsi="宋体" w:eastAsia="宋体" w:cs="Times New Roman"/>
          <w:szCs w:val="21"/>
          <w:lang w:val="en-GB"/>
        </w:rPr>
        <w:t>（1）中标结果确定后，将在指定媒体上公示</w:t>
      </w:r>
      <w:r>
        <w:rPr>
          <w:rFonts w:hint="eastAsia" w:ascii="宋体" w:hAnsi="宋体" w:eastAsia="宋体" w:cs="Times New Roman"/>
          <w:szCs w:val="21"/>
        </w:rPr>
        <w:t>1</w:t>
      </w:r>
      <w:r>
        <w:rPr>
          <w:rFonts w:hint="eastAsia" w:ascii="宋体" w:hAnsi="宋体" w:eastAsia="宋体" w:cs="Times New Roman"/>
          <w:szCs w:val="21"/>
          <w:lang w:val="en-GB"/>
        </w:rPr>
        <w:t>个工作日。公示期满，如无异议的，由招标人向中标方签发《中标通知书》，《中标通知书》一经发出，即具有法律效力。采购人和成交供应商依法承担法律责任。</w:t>
      </w:r>
    </w:p>
    <w:p>
      <w:pPr>
        <w:snapToGrid w:val="0"/>
        <w:spacing w:line="360" w:lineRule="auto"/>
        <w:ind w:firstLine="420" w:firstLineChars="200"/>
        <w:rPr>
          <w:rFonts w:ascii="宋体" w:hAnsi="宋体" w:eastAsia="宋体" w:cs="Times New Roman"/>
          <w:szCs w:val="21"/>
          <w:lang w:val="en-GB"/>
        </w:rPr>
      </w:pPr>
      <w:r>
        <w:rPr>
          <w:rFonts w:hint="eastAsia" w:ascii="宋体" w:hAnsi="宋体" w:eastAsia="宋体" w:cs="Times New Roman"/>
          <w:szCs w:val="21"/>
        </w:rPr>
        <w:t>（2）</w:t>
      </w:r>
      <w:r>
        <w:rPr>
          <w:rFonts w:hint="eastAsia" w:ascii="宋体" w:hAnsi="宋体" w:eastAsia="宋体" w:cs="Times New Roman"/>
          <w:szCs w:val="21"/>
          <w:lang w:val="en-GB"/>
        </w:rPr>
        <w:t>未收到中标通知的投标人默认为未中标人，招标人不再以其它方式另行通知。</w:t>
      </w:r>
    </w:p>
    <w:p>
      <w:pPr>
        <w:widowControl/>
        <w:kinsoku w:val="0"/>
        <w:autoSpaceDE w:val="0"/>
        <w:autoSpaceDN w:val="0"/>
        <w:adjustRightInd w:val="0"/>
        <w:snapToGrid w:val="0"/>
        <w:spacing w:line="226" w:lineRule="auto"/>
        <w:jc w:val="left"/>
        <w:textAlignment w:val="baseline"/>
        <w:rPr>
          <w:rFonts w:ascii="Arial" w:hAnsi="Arial" w:cs="Arial"/>
          <w:snapToGrid w:val="0"/>
          <w:color w:val="000000"/>
          <w:kern w:val="0"/>
          <w:sz w:val="20"/>
          <w:szCs w:val="20"/>
        </w:rPr>
      </w:pPr>
    </w:p>
    <w:p>
      <w:pPr>
        <w:keepNext/>
        <w:keepLines/>
        <w:spacing w:before="120" w:after="120"/>
        <w:jc w:val="center"/>
        <w:outlineLvl w:val="1"/>
        <w:rPr>
          <w:rFonts w:ascii="Arial" w:hAnsi="Arial" w:eastAsia="黑体" w:cs="Times New Roman"/>
          <w:b/>
          <w:sz w:val="28"/>
          <w:szCs w:val="28"/>
        </w:rPr>
      </w:pPr>
      <w:r>
        <w:rPr>
          <w:rFonts w:hint="eastAsia" w:ascii="Arial" w:hAnsi="Arial" w:eastAsia="黑体" w:cs="Times New Roman"/>
          <w:b/>
          <w:sz w:val="28"/>
          <w:szCs w:val="28"/>
        </w:rPr>
        <w:t>二、 评标办法</w:t>
      </w:r>
    </w:p>
    <w:p>
      <w:pPr>
        <w:spacing w:line="360" w:lineRule="auto"/>
        <w:ind w:firstLine="420"/>
        <w:rPr>
          <w:rFonts w:ascii="宋体" w:hAnsi="宋体" w:eastAsia="宋体" w:cs="Times New Roman"/>
          <w:b/>
          <w:bCs/>
          <w:snapToGrid w:val="0"/>
          <w:sz w:val="44"/>
          <w:szCs w:val="44"/>
        </w:rPr>
      </w:pPr>
      <w:r>
        <w:rPr>
          <w:rFonts w:hint="eastAsia" w:ascii="Times New Roman" w:hAnsi="Times New Roman" w:eastAsia="宋体" w:cs="Times New Roman"/>
          <w:snapToGrid w:val="0"/>
          <w:szCs w:val="21"/>
        </w:rPr>
        <w:t>符合招标文件需求，且报价最低者为中标候选人。如果出现相同的最低报价，则相同最低报价的供应商继续报价，直到出现最低报价为止，则此时的最低报价者为中标候选人。</w:t>
      </w:r>
    </w:p>
    <w:p>
      <w:pPr>
        <w:widowControl/>
        <w:kinsoku w:val="0"/>
        <w:autoSpaceDE w:val="0"/>
        <w:autoSpaceDN w:val="0"/>
        <w:adjustRightInd w:val="0"/>
        <w:snapToGrid w:val="0"/>
        <w:spacing w:line="460" w:lineRule="exact"/>
        <w:jc w:val="left"/>
        <w:textAlignment w:val="baseline"/>
        <w:rPr>
          <w:rFonts w:cs="Arial" w:asciiTheme="minorEastAsia" w:hAnsiTheme="minorEastAsia"/>
          <w:snapToGrid w:val="0"/>
          <w:kern w:val="0"/>
          <w:sz w:val="24"/>
          <w:szCs w:val="24"/>
        </w:rPr>
        <w:sectPr>
          <w:footerReference r:id="rId4" w:type="default"/>
          <w:type w:val="continuous"/>
          <w:pgSz w:w="11906" w:h="16839"/>
          <w:pgMar w:top="1134" w:right="1418" w:bottom="1134" w:left="1418" w:header="0" w:footer="868" w:gutter="0"/>
          <w:cols w:equalWidth="0" w:num="1">
            <w:col w:w="9127"/>
          </w:cols>
        </w:sectPr>
      </w:pPr>
    </w:p>
    <w:p>
      <w:pPr>
        <w:widowControl/>
        <w:kinsoku w:val="0"/>
        <w:autoSpaceDE w:val="0"/>
        <w:autoSpaceDN w:val="0"/>
        <w:adjustRightInd w:val="0"/>
        <w:snapToGrid w:val="0"/>
        <w:spacing w:before="87" w:line="224" w:lineRule="auto"/>
        <w:ind w:left="2868"/>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8"/>
          <w:kern w:val="0"/>
          <w:sz w:val="43"/>
          <w:szCs w:val="43"/>
        </w:rPr>
        <w:t>第五部分  合同条款</w:t>
      </w:r>
    </w:p>
    <w:p>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14" w:line="495" w:lineRule="exact"/>
        <w:jc w:val="center"/>
        <w:textAlignment w:val="baseline"/>
        <w:rPr>
          <w:rFonts w:ascii="宋体" w:hAnsi="宋体" w:eastAsia="宋体" w:cs="宋体"/>
          <w:snapToGrid w:val="0"/>
          <w:color w:val="000000"/>
          <w:kern w:val="0"/>
          <w:sz w:val="35"/>
          <w:szCs w:val="35"/>
        </w:rPr>
      </w:pPr>
      <w:r>
        <w:rPr>
          <w:rFonts w:hint="eastAsia" w:ascii="宋体" w:hAnsi="宋体" w:eastAsia="宋体" w:cs="宋体"/>
          <w:snapToGrid w:val="0"/>
          <w:color w:val="000000"/>
          <w:spacing w:val="8"/>
          <w:kern w:val="0"/>
          <w:position w:val="2"/>
          <w:sz w:val="35"/>
          <w:szCs w:val="35"/>
        </w:rPr>
        <w:t>2023</w:t>
      </w:r>
      <w:r>
        <w:rPr>
          <w:rFonts w:ascii="宋体" w:hAnsi="宋体" w:eastAsia="宋体" w:cs="宋体"/>
          <w:snapToGrid w:val="0"/>
          <w:color w:val="000000"/>
          <w:spacing w:val="8"/>
          <w:kern w:val="0"/>
          <w:position w:val="2"/>
          <w:sz w:val="35"/>
          <w:szCs w:val="35"/>
        </w:rPr>
        <w:t>年度海门区人防工程巡查</w:t>
      </w:r>
      <w:r>
        <w:rPr>
          <w:rFonts w:hint="eastAsia" w:ascii="宋体" w:hAnsi="宋体" w:eastAsia="宋体" w:cs="宋体"/>
          <w:snapToGrid w:val="0"/>
          <w:color w:val="000000"/>
          <w:spacing w:val="8"/>
          <w:kern w:val="0"/>
          <w:position w:val="2"/>
          <w:sz w:val="35"/>
          <w:szCs w:val="35"/>
        </w:rPr>
        <w:t>服务</w:t>
      </w:r>
      <w:r>
        <w:rPr>
          <w:rFonts w:ascii="宋体" w:hAnsi="宋体" w:eastAsia="宋体" w:cs="宋体"/>
          <w:snapToGrid w:val="0"/>
          <w:color w:val="000000"/>
          <w:spacing w:val="8"/>
          <w:kern w:val="0"/>
          <w:position w:val="2"/>
          <w:sz w:val="35"/>
          <w:szCs w:val="35"/>
        </w:rPr>
        <w:t>项目合同</w:t>
      </w:r>
    </w:p>
    <w:p>
      <w:pPr>
        <w:widowControl/>
        <w:kinsoku w:val="0"/>
        <w:autoSpaceDE w:val="0"/>
        <w:autoSpaceDN w:val="0"/>
        <w:adjustRightInd w:val="0"/>
        <w:snapToGrid w:val="0"/>
        <w:spacing w:after="80" w:line="420" w:lineRule="exact"/>
        <w:ind w:firstLine="440" w:firstLineChars="200"/>
        <w:jc w:val="left"/>
        <w:textAlignment w:val="baseline"/>
        <w:rPr>
          <w:rFonts w:ascii="宋体" w:hAnsi="宋体" w:eastAsia="宋体"/>
          <w:color w:val="000000"/>
          <w:sz w:val="22"/>
        </w:rPr>
      </w:pPr>
    </w:p>
    <w:p>
      <w:pPr>
        <w:spacing w:line="460" w:lineRule="exact"/>
        <w:ind w:firstLine="480"/>
        <w:rPr>
          <w:rFonts w:ascii="宋体" w:hAnsi="宋体" w:eastAsia="宋体"/>
          <w:color w:val="000000"/>
          <w:sz w:val="24"/>
          <w:szCs w:val="24"/>
        </w:rPr>
      </w:pPr>
      <w:r>
        <w:rPr>
          <w:rFonts w:ascii="宋体" w:hAnsi="宋体" w:eastAsia="宋体"/>
          <w:color w:val="000000"/>
          <w:sz w:val="24"/>
          <w:szCs w:val="24"/>
        </w:rPr>
        <w:t>甲方：南通市海门区发展和改革委员会</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乙方：</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甲方委托乙方完成全区人防工程维护巡查、安全生产检查、维护维修工程量核查及维修指引等工作，并做好相关维护管理和安全生产情况的收集与记录，经协商，形成如下协议：</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一、项目名称：</w:t>
      </w:r>
      <w:r>
        <w:rPr>
          <w:rFonts w:hint="eastAsia" w:ascii="宋体" w:hAnsi="宋体" w:eastAsia="宋体"/>
          <w:color w:val="000000"/>
          <w:sz w:val="24"/>
          <w:szCs w:val="24"/>
        </w:rPr>
        <w:t>2023</w:t>
      </w:r>
      <w:r>
        <w:rPr>
          <w:rFonts w:ascii="宋体" w:hAnsi="宋体" w:eastAsia="宋体"/>
          <w:color w:val="000000"/>
          <w:sz w:val="24"/>
          <w:szCs w:val="24"/>
        </w:rPr>
        <w:t>年度海门区人防工程巡查</w:t>
      </w:r>
      <w:r>
        <w:rPr>
          <w:rFonts w:hint="eastAsia" w:ascii="宋体" w:hAnsi="宋体" w:eastAsia="宋体"/>
          <w:color w:val="000000"/>
          <w:sz w:val="24"/>
          <w:szCs w:val="24"/>
        </w:rPr>
        <w:t>服务</w:t>
      </w:r>
      <w:r>
        <w:rPr>
          <w:rFonts w:ascii="宋体" w:hAnsi="宋体" w:eastAsia="宋体"/>
          <w:color w:val="000000"/>
          <w:sz w:val="24"/>
          <w:szCs w:val="24"/>
        </w:rPr>
        <w:t>项目</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二、项目范围：全区所有已竣工</w:t>
      </w:r>
      <w:r>
        <w:rPr>
          <w:rFonts w:hint="eastAsia" w:ascii="宋体" w:hAnsi="宋体" w:eastAsia="宋体"/>
          <w:color w:val="000000"/>
          <w:sz w:val="24"/>
          <w:szCs w:val="24"/>
        </w:rPr>
        <w:t>的160个</w:t>
      </w:r>
      <w:r>
        <w:rPr>
          <w:rFonts w:ascii="宋体" w:hAnsi="宋体" w:eastAsia="宋体"/>
          <w:color w:val="000000"/>
          <w:sz w:val="24"/>
          <w:szCs w:val="24"/>
        </w:rPr>
        <w:t>人防工程，完成</w:t>
      </w:r>
      <w:r>
        <w:rPr>
          <w:rFonts w:hint="eastAsia" w:ascii="宋体" w:hAnsi="宋体" w:eastAsia="宋体"/>
          <w:color w:val="000000"/>
          <w:sz w:val="24"/>
          <w:szCs w:val="24"/>
        </w:rPr>
        <w:t>一次</w:t>
      </w:r>
      <w:r>
        <w:rPr>
          <w:rFonts w:ascii="宋体" w:hAnsi="宋体" w:eastAsia="宋体"/>
          <w:color w:val="000000"/>
          <w:sz w:val="24"/>
          <w:szCs w:val="24"/>
        </w:rPr>
        <w:t>安全生产检查工作</w:t>
      </w:r>
      <w:r>
        <w:rPr>
          <w:rFonts w:hint="eastAsia" w:ascii="宋体" w:hAnsi="宋体" w:eastAsia="宋体"/>
          <w:color w:val="000000"/>
          <w:sz w:val="24"/>
          <w:szCs w:val="24"/>
        </w:rPr>
        <w:t>。</w:t>
      </w:r>
    </w:p>
    <w:p>
      <w:pPr>
        <w:spacing w:line="460" w:lineRule="exact"/>
        <w:ind w:firstLine="480"/>
        <w:rPr>
          <w:rFonts w:ascii="宋体" w:hAnsi="宋体" w:eastAsia="宋体"/>
          <w:color w:val="000000"/>
          <w:sz w:val="24"/>
          <w:szCs w:val="24"/>
        </w:rPr>
      </w:pPr>
      <w:r>
        <w:rPr>
          <w:rFonts w:ascii="宋体" w:hAnsi="宋体" w:eastAsia="宋体"/>
          <w:color w:val="000000"/>
          <w:sz w:val="24"/>
          <w:szCs w:val="24"/>
        </w:rPr>
        <w:t>三、项目要求：</w:t>
      </w:r>
    </w:p>
    <w:p>
      <w:pPr>
        <w:spacing w:line="460" w:lineRule="exact"/>
        <w:ind w:firstLine="480"/>
        <w:rPr>
          <w:rFonts w:ascii="宋体" w:hAnsi="宋体" w:eastAsia="宋体"/>
          <w:sz w:val="24"/>
          <w:szCs w:val="24"/>
        </w:rPr>
      </w:pPr>
      <w:r>
        <w:rPr>
          <w:rFonts w:hint="eastAsia" w:ascii="宋体" w:hAnsi="宋体" w:eastAsia="宋体"/>
          <w:color w:val="000000"/>
          <w:sz w:val="24"/>
          <w:szCs w:val="24"/>
        </w:rPr>
        <w:t>1、</w:t>
      </w:r>
      <w:r>
        <w:rPr>
          <w:rFonts w:ascii="宋体" w:hAnsi="宋体" w:eastAsia="宋体"/>
          <w:sz w:val="24"/>
          <w:szCs w:val="24"/>
        </w:rPr>
        <w:t>根据</w:t>
      </w:r>
      <w:r>
        <w:rPr>
          <w:rFonts w:hint="eastAsia" w:ascii="宋体" w:hAnsi="宋体" w:eastAsia="宋体"/>
          <w:sz w:val="24"/>
          <w:szCs w:val="24"/>
        </w:rPr>
        <w:t>甲方</w:t>
      </w:r>
      <w:r>
        <w:rPr>
          <w:rFonts w:ascii="宋体" w:hAnsi="宋体" w:eastAsia="宋体"/>
          <w:sz w:val="24"/>
          <w:szCs w:val="24"/>
        </w:rPr>
        <w:t>提供的</w:t>
      </w:r>
      <w:r>
        <w:rPr>
          <w:rFonts w:hint="eastAsia" w:ascii="宋体" w:hAnsi="宋体" w:eastAsia="宋体"/>
          <w:color w:val="000000"/>
          <w:sz w:val="24"/>
          <w:szCs w:val="24"/>
        </w:rPr>
        <w:t>已竣工</w:t>
      </w:r>
      <w:r>
        <w:rPr>
          <w:rFonts w:ascii="宋体" w:hAnsi="宋体" w:eastAsia="宋体"/>
          <w:sz w:val="24"/>
          <w:szCs w:val="24"/>
        </w:rPr>
        <w:t>人防工程</w:t>
      </w:r>
      <w:r>
        <w:rPr>
          <w:rFonts w:hint="eastAsia" w:ascii="宋体" w:hAnsi="宋体" w:eastAsia="宋体"/>
          <w:sz w:val="24"/>
          <w:szCs w:val="24"/>
        </w:rPr>
        <w:t>目录</w:t>
      </w:r>
      <w:r>
        <w:rPr>
          <w:rFonts w:ascii="宋体" w:hAnsi="宋体" w:eastAsia="宋体"/>
          <w:sz w:val="24"/>
          <w:szCs w:val="24"/>
        </w:rPr>
        <w:t>，</w:t>
      </w:r>
      <w:r>
        <w:rPr>
          <w:rFonts w:hint="eastAsia" w:ascii="宋体" w:hAnsi="宋体" w:eastAsia="宋体"/>
          <w:sz w:val="24"/>
          <w:szCs w:val="24"/>
        </w:rPr>
        <w:t>按照江苏省人民防空办公室有关</w:t>
      </w:r>
      <w:r>
        <w:rPr>
          <w:rFonts w:ascii="宋体" w:hAnsi="宋体" w:eastAsia="宋体"/>
          <w:sz w:val="24"/>
          <w:szCs w:val="24"/>
        </w:rPr>
        <w:t>人防工程安全</w:t>
      </w:r>
      <w:r>
        <w:rPr>
          <w:rFonts w:hint="eastAsia" w:ascii="宋体" w:hAnsi="宋体" w:eastAsia="宋体"/>
          <w:sz w:val="24"/>
          <w:szCs w:val="24"/>
        </w:rPr>
        <w:t>生产检查</w:t>
      </w:r>
      <w:r>
        <w:rPr>
          <w:rFonts w:ascii="宋体" w:hAnsi="宋体" w:eastAsia="宋体"/>
          <w:sz w:val="24"/>
          <w:szCs w:val="24"/>
        </w:rPr>
        <w:t>规范标准，完成一次人防工程安全生产检查，填写《人防工程安全</w:t>
      </w:r>
      <w:r>
        <w:rPr>
          <w:rFonts w:hint="eastAsia" w:ascii="宋体" w:hAnsi="宋体" w:eastAsia="宋体"/>
          <w:sz w:val="24"/>
          <w:szCs w:val="24"/>
        </w:rPr>
        <w:t>生产</w:t>
      </w:r>
      <w:r>
        <w:rPr>
          <w:rFonts w:ascii="宋体" w:hAnsi="宋体" w:eastAsia="宋体"/>
          <w:sz w:val="24"/>
          <w:szCs w:val="24"/>
        </w:rPr>
        <w:t>检查</w:t>
      </w:r>
      <w:r>
        <w:rPr>
          <w:rFonts w:hint="eastAsia" w:ascii="宋体" w:hAnsi="宋体" w:eastAsia="宋体"/>
          <w:sz w:val="24"/>
          <w:szCs w:val="24"/>
        </w:rPr>
        <w:t>记录簿</w:t>
      </w:r>
      <w:r>
        <w:rPr>
          <w:rFonts w:ascii="宋体" w:hAnsi="宋体" w:eastAsia="宋体"/>
          <w:sz w:val="24"/>
          <w:szCs w:val="24"/>
        </w:rPr>
        <w:t>》</w:t>
      </w:r>
      <w:r>
        <w:rPr>
          <w:rFonts w:hint="eastAsia" w:ascii="宋体" w:hAnsi="宋体" w:eastAsia="宋体"/>
          <w:sz w:val="24"/>
          <w:szCs w:val="24"/>
        </w:rPr>
        <w:t>。</w:t>
      </w:r>
    </w:p>
    <w:p>
      <w:pPr>
        <w:spacing w:line="460" w:lineRule="exact"/>
        <w:ind w:firstLine="480"/>
        <w:rPr>
          <w:rFonts w:ascii="宋体" w:hAnsi="宋体" w:eastAsia="宋体"/>
          <w:sz w:val="24"/>
          <w:szCs w:val="24"/>
        </w:rPr>
      </w:pPr>
      <w:r>
        <w:rPr>
          <w:rFonts w:hint="eastAsia" w:ascii="宋体" w:hAnsi="宋体" w:eastAsia="宋体"/>
          <w:sz w:val="24"/>
          <w:szCs w:val="24"/>
        </w:rPr>
        <w:t>2、每个工程</w:t>
      </w:r>
      <w:r>
        <w:rPr>
          <w:rFonts w:ascii="宋体" w:hAnsi="宋体" w:eastAsia="宋体"/>
          <w:sz w:val="24"/>
          <w:szCs w:val="24"/>
        </w:rPr>
        <w:t>检查须经该人防工程维护使用负责人签字认可。</w:t>
      </w:r>
    </w:p>
    <w:p>
      <w:pPr>
        <w:spacing w:line="460" w:lineRule="exact"/>
        <w:ind w:firstLine="480"/>
        <w:rPr>
          <w:rFonts w:ascii="宋体" w:hAnsi="宋体" w:eastAsia="宋体"/>
          <w:sz w:val="24"/>
          <w:szCs w:val="24"/>
        </w:rPr>
      </w:pPr>
      <w:r>
        <w:rPr>
          <w:rFonts w:hint="eastAsia" w:ascii="宋体" w:hAnsi="宋体" w:eastAsia="宋体"/>
          <w:sz w:val="24"/>
          <w:szCs w:val="24"/>
        </w:rPr>
        <w:t>3、每个工程巡查工作需留痕，不少于四张照片，包括但不限于口部、内部状况、人防门或其他设备、标识标牌。</w:t>
      </w:r>
    </w:p>
    <w:p>
      <w:pPr>
        <w:spacing w:line="460" w:lineRule="exact"/>
        <w:ind w:firstLine="48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根据检查情况形成书面</w:t>
      </w:r>
      <w:r>
        <w:rPr>
          <w:rFonts w:hint="eastAsia" w:ascii="宋体" w:hAnsi="宋体" w:eastAsia="宋体"/>
          <w:sz w:val="24"/>
          <w:szCs w:val="24"/>
        </w:rPr>
        <w:t>汇总</w:t>
      </w:r>
      <w:r>
        <w:rPr>
          <w:rFonts w:ascii="宋体" w:hAnsi="宋体" w:eastAsia="宋体"/>
          <w:sz w:val="24"/>
          <w:szCs w:val="24"/>
        </w:rPr>
        <w:t>材料</w:t>
      </w:r>
      <w:r>
        <w:rPr>
          <w:rFonts w:hint="eastAsia" w:ascii="宋体" w:hAnsi="宋体" w:eastAsia="宋体"/>
          <w:sz w:val="24"/>
          <w:szCs w:val="24"/>
        </w:rPr>
        <w:t>（包括照片）</w:t>
      </w:r>
      <w:r>
        <w:rPr>
          <w:rFonts w:ascii="宋体" w:hAnsi="宋体" w:eastAsia="宋体"/>
          <w:sz w:val="24"/>
          <w:szCs w:val="24"/>
        </w:rPr>
        <w:t>报于甲方。</w:t>
      </w:r>
    </w:p>
    <w:p>
      <w:pPr>
        <w:spacing w:line="460" w:lineRule="exact"/>
        <w:ind w:firstLine="480"/>
        <w:rPr>
          <w:rFonts w:ascii="宋体" w:hAnsi="宋体" w:eastAsia="宋体"/>
          <w:sz w:val="24"/>
          <w:szCs w:val="24"/>
        </w:rPr>
      </w:pPr>
      <w:r>
        <w:rPr>
          <w:rFonts w:hint="eastAsia" w:ascii="宋体" w:hAnsi="宋体" w:eastAsia="宋体"/>
          <w:sz w:val="24"/>
          <w:szCs w:val="24"/>
        </w:rPr>
        <w:t>四、项目完成时间：</w:t>
      </w:r>
      <w:r>
        <w:rPr>
          <w:rFonts w:hint="eastAsia" w:ascii="宋体" w:hAnsi="宋体" w:eastAsia="宋体"/>
          <w:sz w:val="24"/>
          <w:szCs w:val="24"/>
          <w:u w:val="single"/>
        </w:rPr>
        <w:t xml:space="preserve">    </w:t>
      </w:r>
      <w:r>
        <w:rPr>
          <w:rFonts w:hint="eastAsia" w:ascii="宋体" w:hAnsi="宋体" w:eastAsia="宋体"/>
          <w:sz w:val="24"/>
          <w:szCs w:val="24"/>
        </w:rPr>
        <w:t>天，自本合同签订之日起计算。</w:t>
      </w:r>
    </w:p>
    <w:p>
      <w:pPr>
        <w:spacing w:line="460" w:lineRule="exact"/>
        <w:ind w:firstLine="48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、合同价款：</w:t>
      </w:r>
      <w:r>
        <w:rPr>
          <w:rFonts w:hint="eastAsia" w:ascii="宋体" w:hAnsi="宋体" w:eastAsia="宋体"/>
          <w:sz w:val="24"/>
          <w:szCs w:val="24"/>
        </w:rPr>
        <w:t>（</w:t>
      </w:r>
      <w:r>
        <w:rPr>
          <w:rFonts w:ascii="宋体" w:hAnsi="宋体" w:eastAsia="宋体"/>
          <w:sz w:val="24"/>
          <w:szCs w:val="24"/>
        </w:rPr>
        <w:t>大写</w:t>
      </w:r>
      <w:r>
        <w:rPr>
          <w:rFonts w:hint="eastAsia" w:ascii="宋体" w:hAnsi="宋体" w:eastAsia="宋体"/>
          <w:sz w:val="24"/>
          <w:szCs w:val="24"/>
        </w:rPr>
        <w:t>）</w:t>
      </w:r>
      <w:r>
        <w:rPr>
          <w:rFonts w:ascii="宋体" w:hAnsi="宋体" w:eastAsia="宋体"/>
          <w:sz w:val="24"/>
          <w:szCs w:val="24"/>
        </w:rPr>
        <w:t>人民币</w:t>
      </w:r>
      <w:r>
        <w:rPr>
          <w:rFonts w:hint="eastAsia" w:ascii="宋体" w:hAnsi="宋体" w:eastAsia="宋体"/>
          <w:sz w:val="24"/>
          <w:szCs w:val="24"/>
          <w:u w:val="single"/>
        </w:rPr>
        <w:t xml:space="preserve">                 </w:t>
      </w:r>
      <w:r>
        <w:rPr>
          <w:rFonts w:hint="eastAsia" w:ascii="宋体" w:hAnsi="宋体" w:eastAsia="宋体"/>
          <w:sz w:val="24"/>
          <w:szCs w:val="24"/>
        </w:rPr>
        <w:t>元</w:t>
      </w:r>
      <w:r>
        <w:rPr>
          <w:rFonts w:ascii="宋体" w:hAnsi="宋体" w:eastAsia="宋体"/>
          <w:sz w:val="24"/>
          <w:szCs w:val="24"/>
        </w:rPr>
        <w:t>（小写</w:t>
      </w:r>
      <w:r>
        <w:rPr>
          <w:rFonts w:hint="eastAsia" w:ascii="宋体" w:hAnsi="宋体" w:eastAsia="宋体"/>
          <w:sz w:val="24"/>
          <w:szCs w:val="24"/>
        </w:rPr>
        <w:t>：¥</w:t>
      </w:r>
      <w:r>
        <w:rPr>
          <w:rFonts w:ascii="宋体" w:hAnsi="宋体" w:eastAsia="宋体"/>
          <w:sz w:val="24"/>
          <w:szCs w:val="24"/>
          <w:u w:val="single"/>
        </w:rPr>
        <w:t xml:space="preserve">        </w:t>
      </w:r>
      <w:r>
        <w:rPr>
          <w:rFonts w:ascii="宋体" w:hAnsi="宋体" w:eastAsia="宋体"/>
          <w:sz w:val="24"/>
          <w:szCs w:val="24"/>
        </w:rPr>
        <w:t xml:space="preserve"> 元）。</w:t>
      </w:r>
    </w:p>
    <w:p>
      <w:pPr>
        <w:spacing w:line="460" w:lineRule="exact"/>
        <w:ind w:firstLine="480"/>
        <w:rPr>
          <w:rFonts w:ascii="宋体" w:hAnsi="宋体" w:eastAsia="宋体"/>
          <w:sz w:val="24"/>
          <w:szCs w:val="24"/>
        </w:rPr>
      </w:pPr>
      <w:r>
        <w:rPr>
          <w:rFonts w:hint="eastAsia" w:ascii="宋体" w:hAnsi="宋体" w:eastAsia="宋体"/>
          <w:sz w:val="24"/>
          <w:szCs w:val="24"/>
        </w:rPr>
        <w:t>包括但不限于人工费、交通费、税费等完成本项目的所有费用。</w:t>
      </w:r>
    </w:p>
    <w:p>
      <w:pPr>
        <w:spacing w:line="460" w:lineRule="exact"/>
        <w:ind w:firstLine="480"/>
        <w:rPr>
          <w:rFonts w:ascii="宋体" w:hAnsi="宋体" w:eastAsia="宋体"/>
          <w:sz w:val="24"/>
          <w:szCs w:val="24"/>
        </w:rPr>
      </w:pPr>
      <w:r>
        <w:rPr>
          <w:rFonts w:hint="eastAsia" w:ascii="宋体" w:hAnsi="宋体" w:eastAsia="宋体"/>
          <w:sz w:val="24"/>
          <w:szCs w:val="24"/>
        </w:rPr>
        <w:t>六</w:t>
      </w:r>
      <w:r>
        <w:rPr>
          <w:rFonts w:ascii="宋体" w:hAnsi="宋体" w:eastAsia="宋体"/>
          <w:sz w:val="24"/>
          <w:szCs w:val="24"/>
        </w:rPr>
        <w:t>、付款方式：若乙方</w:t>
      </w:r>
      <w:r>
        <w:rPr>
          <w:rFonts w:hint="eastAsia" w:ascii="宋体" w:hAnsi="宋体" w:eastAsia="宋体"/>
          <w:sz w:val="24"/>
          <w:szCs w:val="24"/>
        </w:rPr>
        <w:t>在约定期限内</w:t>
      </w:r>
      <w:r>
        <w:rPr>
          <w:rFonts w:ascii="宋体" w:hAnsi="宋体" w:eastAsia="宋体"/>
          <w:sz w:val="24"/>
          <w:szCs w:val="24"/>
        </w:rPr>
        <w:t>认真履行上述项目要求，并经甲方审核通过</w:t>
      </w:r>
      <w:r>
        <w:rPr>
          <w:rFonts w:hint="eastAsia" w:ascii="宋体" w:hAnsi="宋体" w:eastAsia="宋体"/>
          <w:sz w:val="24"/>
          <w:szCs w:val="24"/>
        </w:rPr>
        <w:t>后一次性付清款项</w:t>
      </w:r>
      <w:r>
        <w:rPr>
          <w:rFonts w:ascii="宋体" w:hAnsi="宋体" w:eastAsia="宋体"/>
          <w:sz w:val="24"/>
          <w:szCs w:val="24"/>
        </w:rPr>
        <w:t>。</w:t>
      </w:r>
    </w:p>
    <w:p>
      <w:pPr>
        <w:spacing w:line="460" w:lineRule="exact"/>
        <w:ind w:firstLine="48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其他：本合同</w:t>
      </w:r>
      <w:r>
        <w:rPr>
          <w:rFonts w:hint="eastAsia" w:ascii="宋体" w:hAnsi="宋体" w:eastAsia="宋体"/>
          <w:sz w:val="24"/>
          <w:szCs w:val="24"/>
        </w:rPr>
        <w:t>自双方签章之日起生效，</w:t>
      </w:r>
      <w:r>
        <w:rPr>
          <w:rFonts w:ascii="宋体" w:hAnsi="宋体" w:eastAsia="宋体"/>
          <w:sz w:val="24"/>
          <w:szCs w:val="24"/>
        </w:rPr>
        <w:t>一式两份，双方各执一份</w:t>
      </w:r>
      <w:r>
        <w:rPr>
          <w:rFonts w:hint="eastAsia" w:ascii="宋体" w:hAnsi="宋体" w:eastAsia="宋体"/>
          <w:sz w:val="24"/>
          <w:szCs w:val="24"/>
        </w:rPr>
        <w:t>，具有同等法律效力</w:t>
      </w:r>
      <w:r>
        <w:rPr>
          <w:rFonts w:ascii="宋体" w:hAnsi="宋体" w:eastAsia="宋体"/>
          <w:sz w:val="24"/>
          <w:szCs w:val="24"/>
        </w:rPr>
        <w:t>。</w:t>
      </w:r>
    </w:p>
    <w:p>
      <w:pPr>
        <w:widowControl/>
        <w:kinsoku w:val="0"/>
        <w:autoSpaceDE w:val="0"/>
        <w:autoSpaceDN w:val="0"/>
        <w:adjustRightInd w:val="0"/>
        <w:snapToGrid w:val="0"/>
        <w:spacing w:before="47" w:line="219" w:lineRule="auto"/>
        <w:ind w:left="140"/>
        <w:jc w:val="left"/>
        <w:textAlignment w:val="baseline"/>
        <w:rPr>
          <w:rFonts w:ascii="宋体" w:hAnsi="宋体" w:eastAsia="宋体" w:cs="宋体"/>
          <w:snapToGrid w:val="0"/>
          <w:color w:val="000000"/>
          <w:spacing w:val="-11"/>
          <w:kern w:val="0"/>
          <w:sz w:val="24"/>
          <w:szCs w:val="24"/>
        </w:rPr>
      </w:pPr>
    </w:p>
    <w:p>
      <w:pPr>
        <w:widowControl/>
        <w:kinsoku w:val="0"/>
        <w:autoSpaceDE w:val="0"/>
        <w:autoSpaceDN w:val="0"/>
        <w:adjustRightInd w:val="0"/>
        <w:snapToGrid w:val="0"/>
        <w:spacing w:before="47" w:line="219" w:lineRule="auto"/>
        <w:ind w:left="140"/>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甲方（章</w:t>
      </w:r>
      <w:r>
        <w:rPr>
          <w:rFonts w:ascii="宋体" w:hAnsi="宋体" w:eastAsia="宋体" w:cs="宋体"/>
          <w:snapToGrid w:val="0"/>
          <w:color w:val="000000"/>
          <w:spacing w:val="1"/>
          <w:kern w:val="0"/>
          <w:sz w:val="24"/>
          <w:szCs w:val="24"/>
          <w:lang w:eastAsia="en-US"/>
        </w:rPr>
        <w:t>）：</w:t>
      </w:r>
      <w:r>
        <w:rPr>
          <w:rFonts w:hint="eastAsia" w:ascii="宋体" w:hAnsi="宋体" w:eastAsia="宋体" w:cs="宋体"/>
          <w:snapToGrid w:val="0"/>
          <w:color w:val="000000"/>
          <w:spacing w:val="1"/>
          <w:kern w:val="0"/>
          <w:sz w:val="24"/>
          <w:szCs w:val="24"/>
        </w:rPr>
        <w:t xml:space="preserve">                             </w:t>
      </w:r>
      <w:r>
        <w:rPr>
          <w:rFonts w:ascii="宋体" w:hAnsi="宋体" w:eastAsia="宋体" w:cs="宋体"/>
          <w:snapToGrid w:val="0"/>
          <w:color w:val="000000"/>
          <w:spacing w:val="-8"/>
          <w:kern w:val="0"/>
          <w:sz w:val="24"/>
          <w:szCs w:val="24"/>
          <w:lang w:eastAsia="en-US"/>
        </w:rPr>
        <w:t>乙方（章</w:t>
      </w:r>
      <w:r>
        <w:rPr>
          <w:rFonts w:ascii="宋体" w:hAnsi="宋体" w:eastAsia="宋体" w:cs="宋体"/>
          <w:snapToGrid w:val="0"/>
          <w:color w:val="000000"/>
          <w:kern w:val="0"/>
          <w:sz w:val="24"/>
          <w:szCs w:val="24"/>
          <w:lang w:eastAsia="en-US"/>
        </w:rPr>
        <w:t>）：</w:t>
      </w:r>
    </w:p>
    <w:p>
      <w:pPr>
        <w:widowControl/>
        <w:kinsoku w:val="0"/>
        <w:autoSpaceDE w:val="0"/>
        <w:autoSpaceDN w:val="0"/>
        <w:adjustRightInd w:val="0"/>
        <w:snapToGrid w:val="0"/>
        <w:spacing w:before="78" w:line="220" w:lineRule="auto"/>
        <w:jc w:val="left"/>
        <w:textAlignment w:val="baseline"/>
        <w:rPr>
          <w:rFonts w:ascii="宋体" w:hAnsi="宋体" w:eastAsia="宋体" w:cs="宋体"/>
          <w:snapToGrid w:val="0"/>
          <w:color w:val="000000"/>
          <w:spacing w:val="-3"/>
          <w:kern w:val="0"/>
          <w:sz w:val="24"/>
          <w:szCs w:val="24"/>
        </w:rPr>
      </w:pPr>
    </w:p>
    <w:p>
      <w:pPr>
        <w:widowControl/>
        <w:kinsoku w:val="0"/>
        <w:autoSpaceDE w:val="0"/>
        <w:autoSpaceDN w:val="0"/>
        <w:adjustRightInd w:val="0"/>
        <w:snapToGrid w:val="0"/>
        <w:spacing w:before="78" w:line="220" w:lineRule="auto"/>
        <w:ind w:firstLine="117" w:firstLineChars="50"/>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3"/>
          <w:kern w:val="0"/>
          <w:sz w:val="24"/>
          <w:szCs w:val="24"/>
        </w:rPr>
        <w:t>代表</w:t>
      </w:r>
      <w:r>
        <w:rPr>
          <w:rFonts w:hint="eastAsia" w:ascii="宋体" w:hAnsi="宋体" w:eastAsia="宋体" w:cs="宋体"/>
          <w:snapToGrid w:val="0"/>
          <w:color w:val="000000"/>
          <w:spacing w:val="-3"/>
          <w:kern w:val="0"/>
          <w:sz w:val="24"/>
          <w:szCs w:val="24"/>
        </w:rPr>
        <w:t>（签字）</w:t>
      </w:r>
      <w:r>
        <w:rPr>
          <w:rFonts w:ascii="宋体" w:hAnsi="宋体" w:eastAsia="宋体" w:cs="宋体"/>
          <w:snapToGrid w:val="0"/>
          <w:color w:val="000000"/>
          <w:spacing w:val="-3"/>
          <w:kern w:val="0"/>
          <w:sz w:val="24"/>
          <w:szCs w:val="24"/>
        </w:rPr>
        <w:t>：</w:t>
      </w:r>
      <w:r>
        <w:rPr>
          <w:rFonts w:hint="eastAsia" w:ascii="宋体" w:hAnsi="宋体" w:eastAsia="宋体" w:cs="宋体"/>
          <w:snapToGrid w:val="0"/>
          <w:color w:val="000000"/>
          <w:spacing w:val="-3"/>
          <w:kern w:val="0"/>
          <w:sz w:val="24"/>
          <w:szCs w:val="24"/>
        </w:rPr>
        <w:t xml:space="preserve">                            </w:t>
      </w:r>
      <w:r>
        <w:rPr>
          <w:rFonts w:ascii="宋体" w:hAnsi="宋体" w:eastAsia="宋体" w:cs="宋体"/>
          <w:snapToGrid w:val="0"/>
          <w:color w:val="000000"/>
          <w:spacing w:val="-3"/>
          <w:kern w:val="0"/>
          <w:sz w:val="24"/>
          <w:szCs w:val="24"/>
        </w:rPr>
        <w:t>代表</w:t>
      </w:r>
      <w:r>
        <w:rPr>
          <w:rFonts w:hint="eastAsia" w:ascii="宋体" w:hAnsi="宋体" w:eastAsia="宋体" w:cs="宋体"/>
          <w:snapToGrid w:val="0"/>
          <w:color w:val="000000"/>
          <w:spacing w:val="-3"/>
          <w:kern w:val="0"/>
          <w:sz w:val="24"/>
          <w:szCs w:val="24"/>
        </w:rPr>
        <w:t>（签字）</w:t>
      </w:r>
      <w:r>
        <w:rPr>
          <w:rFonts w:ascii="宋体" w:hAnsi="宋体" w:eastAsia="宋体" w:cs="宋体"/>
          <w:snapToGrid w:val="0"/>
          <w:color w:val="000000"/>
          <w:spacing w:val="-3"/>
          <w:kern w:val="0"/>
          <w:sz w:val="24"/>
          <w:szCs w:val="24"/>
        </w:rPr>
        <w:t>：</w:t>
      </w:r>
    </w:p>
    <w:p>
      <w:pPr>
        <w:widowControl/>
        <w:kinsoku w:val="0"/>
        <w:autoSpaceDE w:val="0"/>
        <w:autoSpaceDN w:val="0"/>
        <w:adjustRightInd w:val="0"/>
        <w:snapToGrid w:val="0"/>
        <w:spacing w:before="78" w:line="220" w:lineRule="auto"/>
        <w:ind w:firstLine="120" w:firstLineChars="50"/>
        <w:jc w:val="left"/>
        <w:textAlignment w:val="baseline"/>
        <w:rPr>
          <w:rFonts w:ascii="宋体" w:hAnsi="宋体" w:eastAsia="宋体" w:cs="宋体"/>
          <w:snapToGrid w:val="0"/>
          <w:color w:val="000000"/>
          <w:kern w:val="0"/>
          <w:sz w:val="24"/>
          <w:szCs w:val="24"/>
        </w:rPr>
      </w:pPr>
    </w:p>
    <w:p>
      <w:pPr>
        <w:widowControl/>
        <w:kinsoku w:val="0"/>
        <w:autoSpaceDE w:val="0"/>
        <w:autoSpaceDN w:val="0"/>
        <w:adjustRightInd w:val="0"/>
        <w:snapToGrid w:val="0"/>
        <w:spacing w:line="14" w:lineRule="auto"/>
        <w:jc w:val="left"/>
        <w:textAlignment w:val="baseline"/>
        <w:rPr>
          <w:rFonts w:ascii="Arial" w:hAnsi="Arial" w:cs="Arial"/>
          <w:snapToGrid w:val="0"/>
          <w:color w:val="000000"/>
          <w:kern w:val="0"/>
          <w:sz w:val="2"/>
          <w:szCs w:val="21"/>
        </w:rPr>
      </w:pPr>
    </w:p>
    <w:p>
      <w:pPr>
        <w:widowControl/>
        <w:kinsoku w:val="0"/>
        <w:autoSpaceDE w:val="0"/>
        <w:autoSpaceDN w:val="0"/>
        <w:adjustRightInd w:val="0"/>
        <w:snapToGrid w:val="0"/>
        <w:spacing w:before="78" w:line="185" w:lineRule="auto"/>
        <w:jc w:val="righ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1"/>
          <w:kern w:val="0"/>
          <w:sz w:val="24"/>
          <w:szCs w:val="24"/>
        </w:rPr>
        <w:t>签订日期：</w:t>
      </w:r>
      <w:r>
        <w:rPr>
          <w:rFonts w:ascii="宋体" w:hAnsi="宋体" w:eastAsia="宋体" w:cs="宋体"/>
          <w:snapToGrid w:val="0"/>
          <w:color w:val="000000"/>
          <w:spacing w:val="1"/>
          <w:kern w:val="0"/>
          <w:sz w:val="24"/>
          <w:szCs w:val="24"/>
        </w:rPr>
        <w:t xml:space="preserve">       </w:t>
      </w:r>
      <w:r>
        <w:rPr>
          <w:rFonts w:ascii="宋体" w:hAnsi="宋体" w:eastAsia="宋体" w:cs="宋体"/>
          <w:snapToGrid w:val="0"/>
          <w:color w:val="000000"/>
          <w:spacing w:val="-11"/>
          <w:kern w:val="0"/>
          <w:sz w:val="24"/>
          <w:szCs w:val="24"/>
        </w:rPr>
        <w:t>年</w:t>
      </w:r>
      <w:r>
        <w:rPr>
          <w:rFonts w:ascii="宋体" w:hAnsi="宋体" w:eastAsia="宋体" w:cs="宋体"/>
          <w:snapToGrid w:val="0"/>
          <w:color w:val="000000"/>
          <w:spacing w:val="4"/>
          <w:kern w:val="0"/>
          <w:sz w:val="24"/>
          <w:szCs w:val="24"/>
        </w:rPr>
        <w:t xml:space="preserve">     </w:t>
      </w:r>
      <w:r>
        <w:rPr>
          <w:rFonts w:ascii="宋体" w:hAnsi="宋体" w:eastAsia="宋体" w:cs="宋体"/>
          <w:snapToGrid w:val="0"/>
          <w:color w:val="000000"/>
          <w:spacing w:val="-11"/>
          <w:kern w:val="0"/>
          <w:sz w:val="24"/>
          <w:szCs w:val="24"/>
        </w:rPr>
        <w:t>月</w:t>
      </w:r>
      <w:r>
        <w:rPr>
          <w:rFonts w:ascii="宋体" w:hAnsi="宋体" w:eastAsia="宋体" w:cs="宋体"/>
          <w:snapToGrid w:val="0"/>
          <w:color w:val="000000"/>
          <w:spacing w:val="12"/>
          <w:kern w:val="0"/>
          <w:sz w:val="24"/>
          <w:szCs w:val="24"/>
        </w:rPr>
        <w:t xml:space="preserve">    </w:t>
      </w:r>
      <w:r>
        <w:rPr>
          <w:rFonts w:ascii="宋体" w:hAnsi="宋体" w:eastAsia="宋体" w:cs="宋体"/>
          <w:snapToGrid w:val="0"/>
          <w:color w:val="000000"/>
          <w:spacing w:val="-11"/>
          <w:kern w:val="0"/>
          <w:sz w:val="24"/>
          <w:szCs w:val="24"/>
        </w:rPr>
        <w:t>日</w:t>
      </w:r>
    </w:p>
    <w:p>
      <w:pPr>
        <w:widowControl/>
        <w:kinsoku w:val="0"/>
        <w:autoSpaceDE w:val="0"/>
        <w:autoSpaceDN w:val="0"/>
        <w:adjustRightInd w:val="0"/>
        <w:snapToGrid w:val="0"/>
        <w:spacing w:line="218" w:lineRule="auto"/>
        <w:jc w:val="left"/>
        <w:textAlignment w:val="baseline"/>
        <w:rPr>
          <w:rFonts w:ascii="Arial" w:hAnsi="Arial" w:cs="Arial"/>
          <w:snapToGrid w:val="0"/>
          <w:color w:val="000000"/>
          <w:kern w:val="0"/>
          <w:sz w:val="24"/>
          <w:szCs w:val="24"/>
        </w:rPr>
        <w:sectPr>
          <w:footerReference r:id="rId5" w:type="default"/>
          <w:pgSz w:w="11906" w:h="16839"/>
          <w:pgMar w:top="1287" w:right="1213" w:bottom="1116" w:left="1361" w:header="0" w:footer="869" w:gutter="0"/>
          <w:cols w:space="720" w:num="1"/>
        </w:sectPr>
      </w:pPr>
    </w:p>
    <w:p>
      <w:pPr>
        <w:widowControl/>
        <w:kinsoku w:val="0"/>
        <w:autoSpaceDE w:val="0"/>
        <w:autoSpaceDN w:val="0"/>
        <w:adjustRightInd w:val="0"/>
        <w:snapToGrid w:val="0"/>
        <w:spacing w:before="72" w:line="225" w:lineRule="auto"/>
        <w:ind w:left="2553"/>
        <w:jc w:val="left"/>
        <w:textAlignment w:val="baseline"/>
        <w:outlineLvl w:val="0"/>
        <w:rPr>
          <w:rFonts w:ascii="宋体" w:hAnsi="宋体" w:eastAsia="宋体" w:cs="宋体"/>
          <w:snapToGrid w:val="0"/>
          <w:color w:val="000000"/>
          <w:kern w:val="0"/>
          <w:sz w:val="35"/>
          <w:szCs w:val="35"/>
        </w:rPr>
      </w:pPr>
      <w:r>
        <w:rPr>
          <w:rFonts w:ascii="宋体" w:hAnsi="宋体" w:eastAsia="宋体" w:cs="宋体"/>
          <w:snapToGrid w:val="0"/>
          <w:color w:val="000000"/>
          <w:spacing w:val="9"/>
          <w:kern w:val="0"/>
          <w:sz w:val="35"/>
          <w:szCs w:val="35"/>
        </w:rPr>
        <w:t>第六部分 质疑提出和处理</w:t>
      </w:r>
    </w:p>
    <w:p>
      <w:pPr>
        <w:widowControl/>
        <w:kinsoku w:val="0"/>
        <w:autoSpaceDE w:val="0"/>
        <w:autoSpaceDN w:val="0"/>
        <w:adjustRightInd w:val="0"/>
        <w:snapToGrid w:val="0"/>
        <w:spacing w:before="146" w:line="240" w:lineRule="exact"/>
        <w:ind w:left="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一、质疑的提出</w:t>
      </w:r>
    </w:p>
    <w:p>
      <w:pPr>
        <w:widowControl/>
        <w:kinsoku w:val="0"/>
        <w:autoSpaceDE w:val="0"/>
        <w:autoSpaceDN w:val="0"/>
        <w:adjustRightInd w:val="0"/>
        <w:snapToGrid w:val="0"/>
        <w:spacing w:before="32"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1、质疑人必须是直接参加本次招标活动的当事人。</w:t>
      </w:r>
    </w:p>
    <w:p>
      <w:pPr>
        <w:widowControl/>
        <w:kinsoku w:val="0"/>
        <w:autoSpaceDE w:val="0"/>
        <w:autoSpaceDN w:val="0"/>
        <w:adjustRightInd w:val="0"/>
        <w:snapToGrid w:val="0"/>
        <w:spacing w:before="32" w:line="240" w:lineRule="exact"/>
        <w:ind w:left="5" w:right="248" w:firstLine="418"/>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 xml:space="preserve">2、供应商下载招标文件后，应仔细检查招标文件的所有内容，如对本次招标文件存在疑问，请将 </w:t>
      </w:r>
      <w:r>
        <w:rPr>
          <w:rFonts w:ascii="宋体" w:hAnsi="宋体" w:eastAsia="宋体" w:cs="宋体"/>
          <w:snapToGrid w:val="0"/>
          <w:color w:val="000000"/>
          <w:spacing w:val="8"/>
          <w:kern w:val="0"/>
          <w:sz w:val="20"/>
          <w:szCs w:val="20"/>
        </w:rPr>
        <w:t>书面询问文件在投标截止时间</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24</w:t>
      </w:r>
      <w:r>
        <w:rPr>
          <w:rFonts w:ascii="宋体" w:hAnsi="宋体" w:eastAsia="宋体" w:cs="宋体"/>
          <w:snapToGrid w:val="0"/>
          <w:color w:val="000000"/>
          <w:spacing w:val="-33"/>
          <w:kern w:val="0"/>
          <w:sz w:val="20"/>
          <w:szCs w:val="20"/>
        </w:rPr>
        <w:t xml:space="preserve"> </w:t>
      </w:r>
      <w:r>
        <w:rPr>
          <w:rFonts w:ascii="宋体" w:hAnsi="宋体" w:eastAsia="宋体" w:cs="宋体"/>
          <w:snapToGrid w:val="0"/>
          <w:color w:val="000000"/>
          <w:spacing w:val="8"/>
          <w:kern w:val="0"/>
          <w:sz w:val="20"/>
          <w:szCs w:val="20"/>
        </w:rPr>
        <w:t>小时前送至采购单位或代理单位。</w:t>
      </w:r>
    </w:p>
    <w:p>
      <w:pPr>
        <w:widowControl/>
        <w:kinsoku w:val="0"/>
        <w:autoSpaceDE w:val="0"/>
        <w:autoSpaceDN w:val="0"/>
        <w:adjustRightInd w:val="0"/>
        <w:snapToGrid w:val="0"/>
        <w:spacing w:before="34" w:line="240" w:lineRule="exact"/>
        <w:ind w:right="70" w:firstLine="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3、提出质疑时，必须坚持“谁主张，谁举证</w:t>
      </w:r>
      <w:r>
        <w:rPr>
          <w:rFonts w:ascii="宋体" w:hAnsi="宋体" w:eastAsia="宋体" w:cs="宋体"/>
          <w:snapToGrid w:val="0"/>
          <w:color w:val="000000"/>
          <w:spacing w:val="-72"/>
          <w:kern w:val="0"/>
          <w:sz w:val="20"/>
          <w:szCs w:val="20"/>
        </w:rPr>
        <w:t xml:space="preserve"> </w:t>
      </w:r>
      <w:r>
        <w:rPr>
          <w:rFonts w:ascii="宋体" w:hAnsi="宋体" w:eastAsia="宋体" w:cs="宋体"/>
          <w:snapToGrid w:val="0"/>
          <w:color w:val="000000"/>
          <w:spacing w:val="8"/>
          <w:kern w:val="0"/>
          <w:sz w:val="20"/>
          <w:szCs w:val="20"/>
        </w:rPr>
        <w:t>”、“实事求是</w:t>
      </w:r>
      <w:r>
        <w:rPr>
          <w:rFonts w:ascii="宋体" w:hAnsi="宋体" w:eastAsia="宋体" w:cs="宋体"/>
          <w:snapToGrid w:val="0"/>
          <w:color w:val="000000"/>
          <w:spacing w:val="-70"/>
          <w:kern w:val="0"/>
          <w:sz w:val="20"/>
          <w:szCs w:val="20"/>
        </w:rPr>
        <w:t xml:space="preserve"> </w:t>
      </w:r>
      <w:r>
        <w:rPr>
          <w:rFonts w:ascii="宋体" w:hAnsi="宋体" w:eastAsia="宋体" w:cs="宋体"/>
          <w:snapToGrid w:val="0"/>
          <w:color w:val="000000"/>
          <w:spacing w:val="8"/>
          <w:kern w:val="0"/>
          <w:sz w:val="20"/>
          <w:szCs w:val="20"/>
        </w:rPr>
        <w:t>”的原则，不能臆测。属</w:t>
      </w:r>
      <w:r>
        <w:rPr>
          <w:rFonts w:ascii="宋体" w:hAnsi="宋体" w:eastAsia="宋体" w:cs="宋体"/>
          <w:snapToGrid w:val="0"/>
          <w:color w:val="000000"/>
          <w:spacing w:val="7"/>
          <w:kern w:val="0"/>
          <w:sz w:val="20"/>
          <w:szCs w:val="20"/>
        </w:rPr>
        <w:t xml:space="preserve">于须由法定 </w:t>
      </w:r>
      <w:r>
        <w:rPr>
          <w:rFonts w:ascii="宋体" w:hAnsi="宋体" w:eastAsia="宋体" w:cs="宋体"/>
          <w:snapToGrid w:val="0"/>
          <w:color w:val="000000"/>
          <w:spacing w:val="9"/>
          <w:kern w:val="0"/>
          <w:sz w:val="20"/>
          <w:szCs w:val="20"/>
        </w:rPr>
        <w:t>部门调查、侦查或先行作出相关认定的事项，质疑人应当依法申请具有法定职权的部门查清、认定，并</w:t>
      </w:r>
      <w:r>
        <w:rPr>
          <w:rFonts w:ascii="宋体" w:hAnsi="宋体" w:eastAsia="宋体" w:cs="宋体"/>
          <w:snapToGrid w:val="0"/>
          <w:color w:val="000000"/>
          <w:spacing w:val="5"/>
          <w:kern w:val="0"/>
          <w:sz w:val="20"/>
          <w:szCs w:val="20"/>
        </w:rPr>
        <w:t xml:space="preserve"> </w:t>
      </w:r>
      <w:r>
        <w:rPr>
          <w:rFonts w:ascii="宋体" w:hAnsi="宋体" w:eastAsia="宋体" w:cs="宋体"/>
          <w:snapToGrid w:val="0"/>
          <w:color w:val="000000"/>
          <w:spacing w:val="9"/>
          <w:kern w:val="0"/>
          <w:sz w:val="20"/>
          <w:szCs w:val="20"/>
        </w:rPr>
        <w:t>将相关结果提供给采购人。采购人不具有法定调查、认定权限。</w:t>
      </w:r>
    </w:p>
    <w:p>
      <w:pPr>
        <w:widowControl/>
        <w:kinsoku w:val="0"/>
        <w:autoSpaceDE w:val="0"/>
        <w:autoSpaceDN w:val="0"/>
        <w:adjustRightInd w:val="0"/>
        <w:snapToGrid w:val="0"/>
        <w:spacing w:before="34" w:line="240" w:lineRule="exact"/>
        <w:ind w:left="1" w:right="248" w:firstLine="419"/>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4、对本次招标有质疑的，实行实名制，不得进行虚假、恶意质疑。质疑人应在质疑有效期内以书</w:t>
      </w:r>
      <w:r>
        <w:rPr>
          <w:rFonts w:ascii="宋体" w:hAnsi="宋体" w:eastAsia="宋体" w:cs="宋体"/>
          <w:snapToGrid w:val="0"/>
          <w:color w:val="000000"/>
          <w:spacing w:val="10"/>
          <w:kern w:val="0"/>
          <w:sz w:val="20"/>
          <w:szCs w:val="20"/>
        </w:rPr>
        <w:t xml:space="preserve"> </w:t>
      </w:r>
      <w:r>
        <w:rPr>
          <w:rFonts w:ascii="宋体" w:hAnsi="宋体" w:eastAsia="宋体" w:cs="宋体"/>
          <w:snapToGrid w:val="0"/>
          <w:color w:val="000000"/>
          <w:spacing w:val="9"/>
          <w:kern w:val="0"/>
          <w:sz w:val="20"/>
          <w:szCs w:val="20"/>
        </w:rPr>
        <w:t>面形式提出《质疑函》（格式请下载</w:t>
      </w:r>
      <w:r>
        <w:rPr>
          <w:rFonts w:ascii="宋体" w:hAnsi="宋体" w:eastAsia="宋体" w:cs="宋体"/>
          <w:snapToGrid w:val="0"/>
          <w:color w:val="000000"/>
          <w:spacing w:val="8"/>
          <w:kern w:val="0"/>
          <w:sz w:val="20"/>
          <w:szCs w:val="20"/>
        </w:rPr>
        <w:t>），</w:t>
      </w:r>
      <w:r>
        <w:rPr>
          <w:rFonts w:ascii="宋体" w:hAnsi="宋体" w:eastAsia="宋体" w:cs="宋体"/>
          <w:snapToGrid w:val="0"/>
          <w:color w:val="000000"/>
          <w:spacing w:val="9"/>
          <w:kern w:val="0"/>
          <w:sz w:val="20"/>
          <w:szCs w:val="20"/>
        </w:rPr>
        <w:t>《质疑函》</w:t>
      </w:r>
      <w:r>
        <w:rPr>
          <w:rFonts w:ascii="宋体" w:hAnsi="宋体" w:eastAsia="宋体" w:cs="宋体"/>
          <w:snapToGrid w:val="0"/>
          <w:color w:val="000000"/>
          <w:spacing w:val="-56"/>
          <w:kern w:val="0"/>
          <w:sz w:val="20"/>
          <w:szCs w:val="20"/>
        </w:rPr>
        <w:t xml:space="preserve"> </w:t>
      </w:r>
      <w:r>
        <w:rPr>
          <w:rFonts w:ascii="宋体" w:hAnsi="宋体" w:eastAsia="宋体" w:cs="宋体"/>
          <w:snapToGrid w:val="0"/>
          <w:color w:val="000000"/>
          <w:spacing w:val="9"/>
          <w:kern w:val="0"/>
          <w:sz w:val="20"/>
          <w:szCs w:val="20"/>
        </w:rPr>
        <w:t>内容应包括质疑事项、主</w:t>
      </w:r>
      <w:r>
        <w:rPr>
          <w:rFonts w:ascii="宋体" w:hAnsi="宋体" w:eastAsia="宋体" w:cs="宋体"/>
          <w:snapToGrid w:val="0"/>
          <w:color w:val="000000"/>
          <w:spacing w:val="8"/>
          <w:kern w:val="0"/>
          <w:sz w:val="20"/>
          <w:szCs w:val="20"/>
        </w:rPr>
        <w:t>要内容、事实依据、适</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0"/>
          <w:kern w:val="0"/>
          <w:sz w:val="20"/>
          <w:szCs w:val="20"/>
        </w:rPr>
        <w:t>应法规条款、佐证材料等。同时，质疑人应保证其提出的质疑内容及相关</w:t>
      </w:r>
      <w:r>
        <w:rPr>
          <w:rFonts w:ascii="宋体" w:hAnsi="宋体" w:eastAsia="宋体" w:cs="宋体"/>
          <w:snapToGrid w:val="0"/>
          <w:color w:val="000000"/>
          <w:spacing w:val="9"/>
          <w:kern w:val="0"/>
          <w:sz w:val="20"/>
          <w:szCs w:val="20"/>
        </w:rPr>
        <w:t>佐证材料的真实性及来源的</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8"/>
          <w:kern w:val="0"/>
          <w:sz w:val="20"/>
          <w:szCs w:val="20"/>
        </w:rPr>
        <w:t>合法性，并承担相应的法律责任。</w:t>
      </w:r>
    </w:p>
    <w:p>
      <w:pPr>
        <w:widowControl/>
        <w:kinsoku w:val="0"/>
        <w:autoSpaceDE w:val="0"/>
        <w:autoSpaceDN w:val="0"/>
        <w:adjustRightInd w:val="0"/>
        <w:snapToGrid w:val="0"/>
        <w:spacing w:before="31" w:line="240" w:lineRule="exact"/>
        <w:ind w:left="5" w:right="248" w:hanging="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对不能提供相关佐证材料的、涉及商业秘密的、非书面形式的、非送达的、匿名</w:t>
      </w:r>
      <w:r>
        <w:rPr>
          <w:rFonts w:ascii="宋体" w:hAnsi="宋体" w:eastAsia="宋体" w:cs="宋体"/>
          <w:snapToGrid w:val="0"/>
          <w:color w:val="000000"/>
          <w:spacing w:val="9"/>
          <w:kern w:val="0"/>
          <w:sz w:val="20"/>
          <w:szCs w:val="20"/>
        </w:rPr>
        <w:t>的《质疑函》将不予</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
          <w:kern w:val="0"/>
          <w:sz w:val="20"/>
          <w:szCs w:val="20"/>
        </w:rPr>
        <w:t>受理。</w:t>
      </w:r>
    </w:p>
    <w:p>
      <w:pPr>
        <w:widowControl/>
        <w:kinsoku w:val="0"/>
        <w:autoSpaceDE w:val="0"/>
        <w:autoSpaceDN w:val="0"/>
        <w:adjustRightInd w:val="0"/>
        <w:snapToGrid w:val="0"/>
        <w:spacing w:before="30" w:line="240" w:lineRule="exact"/>
        <w:ind w:left="1"/>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相关佐证材料要具备客观性、关联性、合法性，无法</w:t>
      </w:r>
      <w:r>
        <w:rPr>
          <w:rFonts w:ascii="宋体" w:hAnsi="宋体" w:eastAsia="宋体" w:cs="宋体"/>
          <w:snapToGrid w:val="0"/>
          <w:color w:val="000000"/>
          <w:spacing w:val="9"/>
          <w:kern w:val="0"/>
          <w:sz w:val="20"/>
          <w:szCs w:val="20"/>
        </w:rPr>
        <w:t>查实的（如宣传册、媒体报道、猜测、推理等）</w:t>
      </w:r>
    </w:p>
    <w:p>
      <w:pPr>
        <w:widowControl/>
        <w:kinsoku w:val="0"/>
        <w:autoSpaceDE w:val="0"/>
        <w:autoSpaceDN w:val="0"/>
        <w:adjustRightInd w:val="0"/>
        <w:snapToGrid w:val="0"/>
        <w:spacing w:before="32" w:line="240" w:lineRule="exact"/>
        <w:ind w:left="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不能作为佐证材料。</w:t>
      </w:r>
    </w:p>
    <w:p>
      <w:pPr>
        <w:widowControl/>
        <w:kinsoku w:val="0"/>
        <w:autoSpaceDE w:val="0"/>
        <w:autoSpaceDN w:val="0"/>
        <w:adjustRightInd w:val="0"/>
        <w:snapToGrid w:val="0"/>
        <w:spacing w:before="33" w:line="240" w:lineRule="exact"/>
        <w:ind w:left="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5、本项目要求供应商在法定质疑期内一次性提出针对同一采购程序环节的质疑。</w:t>
      </w:r>
    </w:p>
    <w:p>
      <w:pPr>
        <w:widowControl/>
        <w:kinsoku w:val="0"/>
        <w:autoSpaceDE w:val="0"/>
        <w:autoSpaceDN w:val="0"/>
        <w:adjustRightInd w:val="0"/>
        <w:snapToGrid w:val="0"/>
        <w:spacing w:before="34" w:line="240" w:lineRule="exact"/>
        <w:ind w:left="5" w:right="248" w:firstLine="418"/>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7"/>
          <w:kern w:val="0"/>
          <w:sz w:val="20"/>
          <w:szCs w:val="20"/>
        </w:rPr>
        <w:t>6、提供报名回执的复印件，由供应商法人代表签字或盖章，并加盖供应商公章，对不能提供的将</w:t>
      </w:r>
      <w:r>
        <w:rPr>
          <w:rFonts w:ascii="宋体" w:hAnsi="宋体" w:eastAsia="宋体" w:cs="宋体"/>
          <w:snapToGrid w:val="0"/>
          <w:color w:val="000000"/>
          <w:spacing w:val="8"/>
          <w:kern w:val="0"/>
          <w:sz w:val="20"/>
          <w:szCs w:val="20"/>
        </w:rPr>
        <w:t xml:space="preserve"> </w:t>
      </w:r>
      <w:r>
        <w:rPr>
          <w:rFonts w:ascii="宋体" w:hAnsi="宋体" w:eastAsia="宋体" w:cs="宋体"/>
          <w:snapToGrid w:val="0"/>
          <w:color w:val="000000"/>
          <w:spacing w:val="5"/>
          <w:kern w:val="0"/>
          <w:sz w:val="20"/>
          <w:szCs w:val="20"/>
        </w:rPr>
        <w:t>不予受理。</w:t>
      </w:r>
    </w:p>
    <w:p>
      <w:pPr>
        <w:widowControl/>
        <w:kinsoku w:val="0"/>
        <w:autoSpaceDE w:val="0"/>
        <w:autoSpaceDN w:val="0"/>
        <w:adjustRightInd w:val="0"/>
        <w:snapToGrid w:val="0"/>
        <w:spacing w:before="31" w:line="240" w:lineRule="exact"/>
        <w:ind w:left="42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二、《质疑函》的受理和回复</w:t>
      </w:r>
    </w:p>
    <w:p>
      <w:pPr>
        <w:widowControl/>
        <w:kinsoku w:val="0"/>
        <w:autoSpaceDE w:val="0"/>
        <w:autoSpaceDN w:val="0"/>
        <w:adjustRightInd w:val="0"/>
        <w:snapToGrid w:val="0"/>
        <w:spacing w:before="32"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1、《质疑函》须由质疑人的法定代表人或参加本次招标授权人送达采购单位和</w:t>
      </w:r>
      <w:r>
        <w:rPr>
          <w:rFonts w:ascii="宋体" w:hAnsi="宋体" w:eastAsia="宋体" w:cs="宋体"/>
          <w:snapToGrid w:val="0"/>
          <w:color w:val="000000"/>
          <w:spacing w:val="8"/>
          <w:kern w:val="0"/>
          <w:sz w:val="20"/>
          <w:szCs w:val="20"/>
        </w:rPr>
        <w:t>招标人。</w:t>
      </w:r>
    </w:p>
    <w:p>
      <w:pPr>
        <w:widowControl/>
        <w:kinsoku w:val="0"/>
        <w:autoSpaceDE w:val="0"/>
        <w:autoSpaceDN w:val="0"/>
        <w:adjustRightInd w:val="0"/>
        <w:snapToGrid w:val="0"/>
        <w:spacing w:before="32" w:line="240" w:lineRule="exact"/>
        <w:ind w:left="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2、在处理过程中，发现需要质疑人进一步补充相关佐证材料的，请质疑人在规定的时间内提供，</w:t>
      </w:r>
    </w:p>
    <w:p>
      <w:pPr>
        <w:widowControl/>
        <w:kinsoku w:val="0"/>
        <w:autoSpaceDE w:val="0"/>
        <w:autoSpaceDN w:val="0"/>
        <w:adjustRightInd w:val="0"/>
        <w:snapToGrid w:val="0"/>
        <w:spacing w:before="34" w:line="240" w:lineRule="exact"/>
        <w:ind w:left="2"/>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质疑回复时间相应顺延。质疑人不能按时提供相关佐证材料的，视同放弃质疑。</w:t>
      </w:r>
    </w:p>
    <w:p>
      <w:pPr>
        <w:widowControl/>
        <w:kinsoku w:val="0"/>
        <w:autoSpaceDE w:val="0"/>
        <w:autoSpaceDN w:val="0"/>
        <w:adjustRightInd w:val="0"/>
        <w:snapToGrid w:val="0"/>
        <w:spacing w:before="34" w:line="240" w:lineRule="exact"/>
        <w:ind w:left="421"/>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三、质疑处理</w:t>
      </w:r>
    </w:p>
    <w:p>
      <w:pPr>
        <w:widowControl/>
        <w:kinsoku w:val="0"/>
        <w:autoSpaceDE w:val="0"/>
        <w:autoSpaceDN w:val="0"/>
        <w:adjustRightInd w:val="0"/>
        <w:snapToGrid w:val="0"/>
        <w:spacing w:before="30"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1、质疑成立的处理。中华人民共和国财政部令第94号《政府采购质疑和投诉办法</w:t>
      </w:r>
      <w:r>
        <w:rPr>
          <w:rFonts w:ascii="宋体" w:hAnsi="宋体" w:eastAsia="宋体" w:cs="宋体"/>
          <w:snapToGrid w:val="0"/>
          <w:color w:val="000000"/>
          <w:spacing w:val="8"/>
          <w:kern w:val="0"/>
          <w:sz w:val="20"/>
          <w:szCs w:val="20"/>
        </w:rPr>
        <w:t>》处理。</w:t>
      </w:r>
    </w:p>
    <w:p>
      <w:pPr>
        <w:widowControl/>
        <w:kinsoku w:val="0"/>
        <w:autoSpaceDE w:val="0"/>
        <w:autoSpaceDN w:val="0"/>
        <w:adjustRightInd w:val="0"/>
        <w:snapToGrid w:val="0"/>
        <w:spacing w:before="34" w:line="240" w:lineRule="exact"/>
        <w:ind w:left="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2、质疑不成立的处理。</w:t>
      </w:r>
    </w:p>
    <w:p>
      <w:pPr>
        <w:widowControl/>
        <w:kinsoku w:val="0"/>
        <w:autoSpaceDE w:val="0"/>
        <w:autoSpaceDN w:val="0"/>
        <w:adjustRightInd w:val="0"/>
        <w:snapToGrid w:val="0"/>
        <w:spacing w:before="32" w:line="240" w:lineRule="exact"/>
        <w:ind w:left="437"/>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1）质疑人书面《申请撤回质疑函》的，不作违约处理。</w:t>
      </w:r>
    </w:p>
    <w:p>
      <w:pPr>
        <w:widowControl/>
        <w:kinsoku w:val="0"/>
        <w:autoSpaceDE w:val="0"/>
        <w:autoSpaceDN w:val="0"/>
        <w:adjustRightInd w:val="0"/>
        <w:snapToGrid w:val="0"/>
        <w:spacing w:before="33" w:line="240" w:lineRule="exact"/>
        <w:ind w:left="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2）质疑人在规定的时间内不配合进行质疑调查处理的，按自动撤回《质疑函》处理。</w:t>
      </w:r>
    </w:p>
    <w:p>
      <w:pPr>
        <w:widowControl/>
        <w:kinsoku w:val="0"/>
        <w:autoSpaceDE w:val="0"/>
        <w:autoSpaceDN w:val="0"/>
        <w:adjustRightInd w:val="0"/>
        <w:snapToGrid w:val="0"/>
        <w:spacing w:before="34" w:line="240" w:lineRule="exact"/>
        <w:ind w:left="1" w:right="248" w:firstLine="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8"/>
          <w:kern w:val="0"/>
          <w:sz w:val="20"/>
          <w:szCs w:val="20"/>
        </w:rPr>
        <w:t>3）质疑人不按《质疑函》格式就提出质疑的</w:t>
      </w:r>
      <w:r>
        <w:rPr>
          <w:rFonts w:ascii="宋体" w:hAnsi="宋体" w:eastAsia="宋体" w:cs="宋体"/>
          <w:snapToGrid w:val="0"/>
          <w:color w:val="000000"/>
          <w:spacing w:val="7"/>
          <w:kern w:val="0"/>
          <w:sz w:val="20"/>
          <w:szCs w:val="20"/>
        </w:rPr>
        <w:t>，作违约处理。招标人有权收取其保证金的</w:t>
      </w:r>
      <w:r>
        <w:rPr>
          <w:rFonts w:ascii="宋体" w:hAnsi="宋体" w:eastAsia="宋体" w:cs="宋体"/>
          <w:snapToGrid w:val="0"/>
          <w:color w:val="000000"/>
          <w:spacing w:val="-22"/>
          <w:kern w:val="0"/>
          <w:sz w:val="20"/>
          <w:szCs w:val="20"/>
        </w:rPr>
        <w:t xml:space="preserve"> </w:t>
      </w:r>
      <w:r>
        <w:rPr>
          <w:rFonts w:ascii="宋体" w:hAnsi="宋体" w:eastAsia="宋体" w:cs="宋体"/>
          <w:snapToGrid w:val="0"/>
          <w:color w:val="000000"/>
          <w:spacing w:val="7"/>
          <w:kern w:val="0"/>
          <w:sz w:val="20"/>
          <w:szCs w:val="20"/>
        </w:rPr>
        <w:t>10%作为</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违约金；同时，视情列入不良供应商名单。</w:t>
      </w:r>
    </w:p>
    <w:p>
      <w:pPr>
        <w:widowControl/>
        <w:kinsoku w:val="0"/>
        <w:autoSpaceDE w:val="0"/>
        <w:autoSpaceDN w:val="0"/>
        <w:adjustRightInd w:val="0"/>
        <w:snapToGrid w:val="0"/>
        <w:spacing w:before="31" w:line="240" w:lineRule="exact"/>
        <w:ind w:left="420"/>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5"/>
          <w:kern w:val="0"/>
          <w:sz w:val="20"/>
          <w:szCs w:val="20"/>
        </w:rPr>
        <w:t>4）质疑人虽提供了相关佐证材料，但不能证明其质疑成立的，招标</w:t>
      </w:r>
      <w:r>
        <w:rPr>
          <w:rFonts w:ascii="宋体" w:hAnsi="宋体" w:eastAsia="宋体" w:cs="宋体"/>
          <w:snapToGrid w:val="0"/>
          <w:color w:val="000000"/>
          <w:spacing w:val="4"/>
          <w:kern w:val="0"/>
          <w:sz w:val="20"/>
          <w:szCs w:val="20"/>
        </w:rPr>
        <w:t>人请质疑人补充相关佐证材料，</w:t>
      </w:r>
    </w:p>
    <w:p>
      <w:pPr>
        <w:widowControl/>
        <w:kinsoku w:val="0"/>
        <w:autoSpaceDE w:val="0"/>
        <w:autoSpaceDN w:val="0"/>
        <w:adjustRightInd w:val="0"/>
        <w:snapToGrid w:val="0"/>
        <w:spacing w:before="35" w:line="240" w:lineRule="exact"/>
        <w:ind w:left="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仍不能证明其质疑成立的，作违约处理。招标人有权收取其保证金的</w:t>
      </w:r>
      <w:r>
        <w:rPr>
          <w:rFonts w:ascii="宋体" w:hAnsi="宋体" w:eastAsia="宋体" w:cs="宋体"/>
          <w:snapToGrid w:val="0"/>
          <w:color w:val="000000"/>
          <w:spacing w:val="-30"/>
          <w:kern w:val="0"/>
          <w:sz w:val="20"/>
          <w:szCs w:val="20"/>
        </w:rPr>
        <w:t xml:space="preserve"> </w:t>
      </w:r>
      <w:r>
        <w:rPr>
          <w:rFonts w:ascii="宋体" w:hAnsi="宋体" w:eastAsia="宋体" w:cs="宋体"/>
          <w:snapToGrid w:val="0"/>
          <w:color w:val="000000"/>
          <w:spacing w:val="9"/>
          <w:kern w:val="0"/>
          <w:sz w:val="20"/>
          <w:szCs w:val="20"/>
        </w:rPr>
        <w:t>50%作为违约金；同时，列入不</w:t>
      </w:r>
    </w:p>
    <w:p>
      <w:pPr>
        <w:widowControl/>
        <w:kinsoku w:val="0"/>
        <w:autoSpaceDE w:val="0"/>
        <w:autoSpaceDN w:val="0"/>
        <w:adjustRightInd w:val="0"/>
        <w:snapToGrid w:val="0"/>
        <w:spacing w:before="33" w:line="240" w:lineRule="exact"/>
        <w:ind w:left="35"/>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2"/>
          <w:kern w:val="0"/>
          <w:sz w:val="20"/>
          <w:szCs w:val="20"/>
        </w:rPr>
        <w:t>良供应商名单。</w:t>
      </w:r>
    </w:p>
    <w:p>
      <w:pPr>
        <w:widowControl/>
        <w:tabs>
          <w:tab w:val="left" w:pos="422"/>
        </w:tabs>
        <w:kinsoku w:val="0"/>
        <w:autoSpaceDE w:val="0"/>
        <w:autoSpaceDN w:val="0"/>
        <w:adjustRightInd w:val="0"/>
        <w:snapToGrid w:val="0"/>
        <w:spacing w:before="29" w:line="240" w:lineRule="exact"/>
        <w:ind w:left="1" w:right="176" w:firstLine="424"/>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5）质疑人不能提供相关佐证材料的，招标人已指出，质疑人仍然坚持提出质</w:t>
      </w:r>
      <w:r>
        <w:rPr>
          <w:rFonts w:ascii="宋体" w:hAnsi="宋体" w:eastAsia="宋体" w:cs="宋体"/>
          <w:snapToGrid w:val="0"/>
          <w:color w:val="000000"/>
          <w:spacing w:val="8"/>
          <w:kern w:val="0"/>
          <w:sz w:val="20"/>
          <w:szCs w:val="20"/>
        </w:rPr>
        <w:t>疑的，作违约处理。</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4"/>
          <w:kern w:val="0"/>
          <w:sz w:val="20"/>
          <w:szCs w:val="20"/>
        </w:rPr>
        <w:t>招标人有权收取其保证金的</w:t>
      </w:r>
      <w:r>
        <w:rPr>
          <w:rFonts w:ascii="宋体" w:hAnsi="宋体" w:eastAsia="宋体" w:cs="宋体"/>
          <w:snapToGrid w:val="0"/>
          <w:color w:val="000000"/>
          <w:spacing w:val="-13"/>
          <w:kern w:val="0"/>
          <w:sz w:val="20"/>
          <w:szCs w:val="20"/>
        </w:rPr>
        <w:t xml:space="preserve"> </w:t>
      </w:r>
      <w:r>
        <w:rPr>
          <w:rFonts w:ascii="宋体" w:hAnsi="宋体" w:eastAsia="宋体" w:cs="宋体"/>
          <w:snapToGrid w:val="0"/>
          <w:color w:val="000000"/>
          <w:spacing w:val="4"/>
          <w:kern w:val="0"/>
          <w:sz w:val="20"/>
          <w:szCs w:val="20"/>
        </w:rPr>
        <w:t>100%作为违约金；取消相应会员资格</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4"/>
          <w:kern w:val="0"/>
          <w:sz w:val="20"/>
          <w:szCs w:val="20"/>
        </w:rPr>
        <w:t>6</w:t>
      </w:r>
      <w:r>
        <w:rPr>
          <w:rFonts w:ascii="宋体" w:hAnsi="宋体" w:eastAsia="宋体" w:cs="宋体"/>
          <w:snapToGrid w:val="0"/>
          <w:color w:val="000000"/>
          <w:spacing w:val="-38"/>
          <w:kern w:val="0"/>
          <w:sz w:val="20"/>
          <w:szCs w:val="20"/>
        </w:rPr>
        <w:t xml:space="preserve"> </w:t>
      </w:r>
      <w:r>
        <w:rPr>
          <w:rFonts w:ascii="宋体" w:hAnsi="宋体" w:eastAsia="宋体" w:cs="宋体"/>
          <w:snapToGrid w:val="0"/>
          <w:color w:val="000000"/>
          <w:spacing w:val="4"/>
          <w:kern w:val="0"/>
          <w:sz w:val="20"/>
          <w:szCs w:val="20"/>
        </w:rPr>
        <w:t>个月，同时，列入不良供应商名单。</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kern w:val="0"/>
          <w:sz w:val="20"/>
          <w:szCs w:val="20"/>
        </w:rPr>
        <w:tab/>
      </w:r>
      <w:r>
        <w:rPr>
          <w:rFonts w:ascii="宋体" w:hAnsi="宋体" w:eastAsia="宋体" w:cs="宋体"/>
          <w:snapToGrid w:val="0"/>
          <w:color w:val="000000"/>
          <w:spacing w:val="7"/>
          <w:kern w:val="0"/>
          <w:sz w:val="20"/>
          <w:szCs w:val="20"/>
        </w:rPr>
        <w:t>6）对明显有违背事实的、经相关专家或评委认定无依据的、经其他投标人举证无依</w:t>
      </w:r>
      <w:r>
        <w:rPr>
          <w:rFonts w:ascii="宋体" w:hAnsi="宋体" w:eastAsia="宋体" w:cs="宋体"/>
          <w:snapToGrid w:val="0"/>
          <w:color w:val="000000"/>
          <w:spacing w:val="6"/>
          <w:kern w:val="0"/>
          <w:sz w:val="20"/>
          <w:szCs w:val="20"/>
        </w:rPr>
        <w:t xml:space="preserve">据的质疑，作 </w:t>
      </w:r>
      <w:r>
        <w:rPr>
          <w:rFonts w:ascii="宋体" w:hAnsi="宋体" w:eastAsia="宋体" w:cs="宋体"/>
          <w:snapToGrid w:val="0"/>
          <w:color w:val="000000"/>
          <w:spacing w:val="7"/>
          <w:kern w:val="0"/>
          <w:sz w:val="20"/>
          <w:szCs w:val="20"/>
        </w:rPr>
        <w:t>违约处理，招标人有权取消其会员资格，收取其保证金的</w:t>
      </w:r>
      <w:r>
        <w:rPr>
          <w:rFonts w:ascii="宋体" w:hAnsi="宋体" w:eastAsia="宋体" w:cs="宋体"/>
          <w:snapToGrid w:val="0"/>
          <w:color w:val="000000"/>
          <w:spacing w:val="-7"/>
          <w:kern w:val="0"/>
          <w:sz w:val="20"/>
          <w:szCs w:val="20"/>
        </w:rPr>
        <w:t xml:space="preserve"> </w:t>
      </w:r>
      <w:r>
        <w:rPr>
          <w:rFonts w:ascii="宋体" w:hAnsi="宋体" w:eastAsia="宋体" w:cs="宋体"/>
          <w:snapToGrid w:val="0"/>
          <w:color w:val="000000"/>
          <w:spacing w:val="7"/>
          <w:kern w:val="0"/>
          <w:sz w:val="20"/>
          <w:szCs w:val="20"/>
        </w:rPr>
        <w:t xml:space="preserve">100%作为违约金，列入不良供应商名单；同 </w:t>
      </w:r>
      <w:r>
        <w:rPr>
          <w:rFonts w:ascii="宋体" w:hAnsi="宋体" w:eastAsia="宋体" w:cs="宋体"/>
          <w:snapToGrid w:val="0"/>
          <w:color w:val="000000"/>
          <w:spacing w:val="9"/>
          <w:kern w:val="0"/>
          <w:sz w:val="20"/>
          <w:szCs w:val="20"/>
        </w:rPr>
        <w:t>时，对其中每一项不成立的质疑给予质疑人</w:t>
      </w:r>
      <w:r>
        <w:rPr>
          <w:rFonts w:ascii="宋体" w:hAnsi="宋体" w:eastAsia="宋体" w:cs="宋体"/>
          <w:snapToGrid w:val="0"/>
          <w:color w:val="000000"/>
          <w:spacing w:val="-24"/>
          <w:kern w:val="0"/>
          <w:sz w:val="20"/>
          <w:szCs w:val="20"/>
        </w:rPr>
        <w:t xml:space="preserve"> </w:t>
      </w:r>
      <w:r>
        <w:rPr>
          <w:rFonts w:ascii="宋体" w:hAnsi="宋体" w:eastAsia="宋体" w:cs="宋体"/>
          <w:snapToGrid w:val="0"/>
          <w:color w:val="000000"/>
          <w:spacing w:val="9"/>
          <w:kern w:val="0"/>
          <w:sz w:val="20"/>
          <w:szCs w:val="20"/>
        </w:rPr>
        <w:t>1</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9"/>
          <w:kern w:val="0"/>
          <w:sz w:val="20"/>
          <w:szCs w:val="20"/>
        </w:rPr>
        <w:t>年内禁</w:t>
      </w:r>
      <w:r>
        <w:rPr>
          <w:rFonts w:ascii="宋体" w:hAnsi="宋体" w:eastAsia="宋体" w:cs="宋体"/>
          <w:snapToGrid w:val="0"/>
          <w:color w:val="000000"/>
          <w:spacing w:val="8"/>
          <w:kern w:val="0"/>
          <w:sz w:val="20"/>
          <w:szCs w:val="20"/>
        </w:rPr>
        <w:t xml:space="preserve">入由招标人组织的政府采购活动的违约处理，依 </w:t>
      </w:r>
      <w:r>
        <w:rPr>
          <w:rFonts w:ascii="宋体" w:hAnsi="宋体" w:eastAsia="宋体" w:cs="宋体"/>
          <w:snapToGrid w:val="0"/>
          <w:color w:val="000000"/>
          <w:spacing w:val="9"/>
          <w:kern w:val="0"/>
          <w:sz w:val="20"/>
          <w:szCs w:val="20"/>
        </w:rPr>
        <w:t>次类推；视情在南通市公共资源交易中心网、省、国家级相关媒体予以披露。</w:t>
      </w:r>
    </w:p>
    <w:p>
      <w:pPr>
        <w:widowControl/>
        <w:kinsoku w:val="0"/>
        <w:autoSpaceDE w:val="0"/>
        <w:autoSpaceDN w:val="0"/>
        <w:adjustRightInd w:val="0"/>
        <w:snapToGrid w:val="0"/>
        <w:spacing w:before="31" w:line="240" w:lineRule="exact"/>
        <w:ind w:left="426"/>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7）质疑人承担使用虚假材料或恶意方式质疑的</w:t>
      </w:r>
      <w:r>
        <w:rPr>
          <w:rFonts w:ascii="宋体" w:hAnsi="宋体" w:eastAsia="宋体" w:cs="宋体"/>
          <w:snapToGrid w:val="0"/>
          <w:color w:val="000000"/>
          <w:spacing w:val="8"/>
          <w:kern w:val="0"/>
          <w:sz w:val="20"/>
          <w:szCs w:val="20"/>
        </w:rPr>
        <w:t>法律责任。</w:t>
      </w:r>
    </w:p>
    <w:p>
      <w:pPr>
        <w:widowControl/>
        <w:kinsoku w:val="0"/>
        <w:autoSpaceDE w:val="0"/>
        <w:autoSpaceDN w:val="0"/>
        <w:adjustRightInd w:val="0"/>
        <w:snapToGrid w:val="0"/>
        <w:spacing w:before="34" w:line="240" w:lineRule="exact"/>
        <w:ind w:left="1" w:firstLine="439"/>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四、无佐证材料的举报作违约处理。供应商</w:t>
      </w:r>
      <w:r>
        <w:rPr>
          <w:rFonts w:ascii="宋体" w:hAnsi="宋体" w:eastAsia="宋体" w:cs="宋体"/>
          <w:snapToGrid w:val="0"/>
          <w:color w:val="000000"/>
          <w:spacing w:val="5"/>
          <w:kern w:val="0"/>
          <w:sz w:val="20"/>
          <w:szCs w:val="20"/>
        </w:rPr>
        <w:t>不得进行不提供相关佐证材料（含无法查实的如宣传册、</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媒体报道、猜测、推理等）</w:t>
      </w:r>
      <w:r>
        <w:rPr>
          <w:rFonts w:ascii="宋体" w:hAnsi="宋体" w:eastAsia="宋体" w:cs="宋体"/>
          <w:snapToGrid w:val="0"/>
          <w:color w:val="000000"/>
          <w:spacing w:val="-52"/>
          <w:kern w:val="0"/>
          <w:sz w:val="20"/>
          <w:szCs w:val="20"/>
        </w:rPr>
        <w:t xml:space="preserve"> </w:t>
      </w:r>
      <w:r>
        <w:rPr>
          <w:rFonts w:ascii="宋体" w:hAnsi="宋体" w:eastAsia="宋体" w:cs="宋体"/>
          <w:snapToGrid w:val="0"/>
          <w:color w:val="000000"/>
          <w:spacing w:val="9"/>
          <w:kern w:val="0"/>
          <w:sz w:val="20"/>
          <w:szCs w:val="20"/>
        </w:rPr>
        <w:t>向有关部门的举报，否则作违约处理。招标人有权取消其相应的会员资格，</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同时对其在1至3年内禁入由招标人组织的政府采购活动的违约处理。</w:t>
      </w:r>
    </w:p>
    <w:p>
      <w:pPr>
        <w:widowControl/>
        <w:kinsoku w:val="0"/>
        <w:autoSpaceDE w:val="0"/>
        <w:autoSpaceDN w:val="0"/>
        <w:adjustRightInd w:val="0"/>
        <w:snapToGrid w:val="0"/>
        <w:spacing w:before="34" w:line="240" w:lineRule="exact"/>
        <w:ind w:left="1" w:right="248" w:firstLine="423"/>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五、投诉不成立的作违约处理。供应商进行质疑后，招标人回复质</w:t>
      </w:r>
      <w:r>
        <w:rPr>
          <w:rFonts w:ascii="宋体" w:hAnsi="宋体" w:eastAsia="宋体" w:cs="宋体"/>
          <w:snapToGrid w:val="0"/>
          <w:color w:val="000000"/>
          <w:spacing w:val="9"/>
          <w:kern w:val="0"/>
          <w:sz w:val="20"/>
          <w:szCs w:val="20"/>
        </w:rPr>
        <w:t>疑不成立，供应商仍进行投诉</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8"/>
          <w:kern w:val="0"/>
          <w:sz w:val="20"/>
          <w:szCs w:val="20"/>
        </w:rPr>
        <w:t>的，并最终投诉不成立的，作违约处理。招标人有权取消其相应的会员资格，同时对其在</w:t>
      </w:r>
      <w:r>
        <w:rPr>
          <w:rFonts w:ascii="宋体" w:hAnsi="宋体" w:eastAsia="宋体" w:cs="宋体"/>
          <w:snapToGrid w:val="0"/>
          <w:color w:val="000000"/>
          <w:spacing w:val="-15"/>
          <w:kern w:val="0"/>
          <w:sz w:val="20"/>
          <w:szCs w:val="20"/>
        </w:rPr>
        <w:t xml:space="preserve"> </w:t>
      </w:r>
      <w:r>
        <w:rPr>
          <w:rFonts w:ascii="宋体" w:hAnsi="宋体" w:eastAsia="宋体" w:cs="宋体"/>
          <w:snapToGrid w:val="0"/>
          <w:color w:val="000000"/>
          <w:spacing w:val="8"/>
          <w:kern w:val="0"/>
          <w:sz w:val="20"/>
          <w:szCs w:val="20"/>
        </w:rPr>
        <w:t>1</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至</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8"/>
          <w:kern w:val="0"/>
          <w:sz w:val="20"/>
          <w:szCs w:val="20"/>
        </w:rPr>
        <w:t>3</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年内</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9"/>
          <w:kern w:val="0"/>
          <w:sz w:val="20"/>
          <w:szCs w:val="20"/>
        </w:rPr>
        <w:t>禁入由招标人组织的政府采购活动的违约处理。</w:t>
      </w:r>
    </w:p>
    <w:p>
      <w:pPr>
        <w:widowControl/>
        <w:kinsoku w:val="0"/>
        <w:autoSpaceDE w:val="0"/>
        <w:autoSpaceDN w:val="0"/>
        <w:adjustRightInd w:val="0"/>
        <w:snapToGrid w:val="0"/>
        <w:spacing w:before="36" w:line="240" w:lineRule="exact"/>
        <w:ind w:right="248" w:firstLine="423"/>
        <w:jc w:val="left"/>
        <w:textAlignment w:val="baseline"/>
        <w:outlineLvl w:val="0"/>
        <w:rPr>
          <w:rFonts w:ascii="宋体" w:hAnsi="宋体" w:eastAsia="宋体" w:cs="宋体"/>
          <w:snapToGrid w:val="0"/>
          <w:color w:val="000000"/>
          <w:kern w:val="0"/>
          <w:sz w:val="20"/>
          <w:szCs w:val="20"/>
        </w:rPr>
      </w:pPr>
      <w:r>
        <w:rPr>
          <w:rFonts w:ascii="宋体" w:hAnsi="宋体" w:eastAsia="宋体" w:cs="宋体"/>
          <w:snapToGrid w:val="0"/>
          <w:color w:val="000000"/>
          <w:spacing w:val="10"/>
          <w:kern w:val="0"/>
          <w:sz w:val="20"/>
          <w:szCs w:val="20"/>
        </w:rPr>
        <w:t>六、《质疑函》、《质疑回复函》，质疑、举报、投诉不成立的等相关</w:t>
      </w:r>
      <w:r>
        <w:rPr>
          <w:rFonts w:ascii="宋体" w:hAnsi="宋体" w:eastAsia="宋体" w:cs="宋体"/>
          <w:snapToGrid w:val="0"/>
          <w:color w:val="000000"/>
          <w:spacing w:val="9"/>
          <w:kern w:val="0"/>
          <w:sz w:val="20"/>
          <w:szCs w:val="20"/>
        </w:rPr>
        <w:t>情况，视情在南通政府采</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8"/>
          <w:kern w:val="0"/>
          <w:sz w:val="20"/>
          <w:szCs w:val="20"/>
        </w:rPr>
        <w:t>购网、省、国家级等相关媒体予以披露。并建议相关政府采购机构对该供应商同步实施</w:t>
      </w:r>
      <w:r>
        <w:rPr>
          <w:rFonts w:ascii="宋体" w:hAnsi="宋体" w:eastAsia="宋体" w:cs="宋体"/>
          <w:snapToGrid w:val="0"/>
          <w:color w:val="000000"/>
          <w:spacing w:val="-11"/>
          <w:kern w:val="0"/>
          <w:sz w:val="20"/>
          <w:szCs w:val="20"/>
        </w:rPr>
        <w:t xml:space="preserve"> </w:t>
      </w:r>
      <w:r>
        <w:rPr>
          <w:rFonts w:ascii="宋体" w:hAnsi="宋体" w:eastAsia="宋体" w:cs="宋体"/>
          <w:snapToGrid w:val="0"/>
          <w:color w:val="000000"/>
          <w:spacing w:val="8"/>
          <w:kern w:val="0"/>
          <w:sz w:val="20"/>
          <w:szCs w:val="20"/>
        </w:rPr>
        <w:t>1</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至</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8"/>
          <w:kern w:val="0"/>
          <w:sz w:val="20"/>
          <w:szCs w:val="20"/>
        </w:rPr>
        <w:t>3</w:t>
      </w:r>
      <w:r>
        <w:rPr>
          <w:rFonts w:ascii="宋体" w:hAnsi="宋体" w:eastAsia="宋体" w:cs="宋体"/>
          <w:snapToGrid w:val="0"/>
          <w:color w:val="000000"/>
          <w:spacing w:val="-37"/>
          <w:kern w:val="0"/>
          <w:sz w:val="20"/>
          <w:szCs w:val="20"/>
        </w:rPr>
        <w:t xml:space="preserve"> </w:t>
      </w:r>
      <w:r>
        <w:rPr>
          <w:rFonts w:ascii="宋体" w:hAnsi="宋体" w:eastAsia="宋体" w:cs="宋体"/>
          <w:snapToGrid w:val="0"/>
          <w:color w:val="000000"/>
          <w:spacing w:val="8"/>
          <w:kern w:val="0"/>
          <w:sz w:val="20"/>
          <w:szCs w:val="20"/>
        </w:rPr>
        <w:t>年内禁</w:t>
      </w:r>
      <w:r>
        <w:rPr>
          <w:rFonts w:ascii="宋体" w:hAnsi="宋体" w:eastAsia="宋体" w:cs="宋体"/>
          <w:snapToGrid w:val="0"/>
          <w:color w:val="000000"/>
          <w:kern w:val="0"/>
          <w:sz w:val="20"/>
          <w:szCs w:val="20"/>
        </w:rPr>
        <w:t xml:space="preserve"> </w:t>
      </w:r>
      <w:r>
        <w:rPr>
          <w:rFonts w:ascii="宋体" w:hAnsi="宋体" w:eastAsia="宋体" w:cs="宋体"/>
          <w:snapToGrid w:val="0"/>
          <w:color w:val="000000"/>
          <w:spacing w:val="1"/>
          <w:kern w:val="0"/>
          <w:sz w:val="20"/>
          <w:szCs w:val="20"/>
        </w:rPr>
        <w:t>入。</w:t>
      </w:r>
    </w:p>
    <w:p>
      <w:pPr>
        <w:widowControl/>
        <w:kinsoku w:val="0"/>
        <w:autoSpaceDE w:val="0"/>
        <w:autoSpaceDN w:val="0"/>
        <w:adjustRightInd w:val="0"/>
        <w:snapToGrid w:val="0"/>
        <w:spacing w:line="250" w:lineRule="auto"/>
        <w:jc w:val="left"/>
        <w:textAlignment w:val="baseline"/>
        <w:rPr>
          <w:rFonts w:ascii="Arial" w:hAnsi="Arial" w:cs="Arial"/>
          <w:snapToGrid w:val="0"/>
          <w:color w:val="000000"/>
          <w:kern w:val="0"/>
          <w:sz w:val="20"/>
          <w:szCs w:val="20"/>
        </w:rPr>
        <w:sectPr>
          <w:footerReference r:id="rId6" w:type="default"/>
          <w:pgSz w:w="11906" w:h="16839"/>
          <w:pgMar w:top="1285" w:right="1063" w:bottom="1116" w:left="1360" w:header="0" w:footer="869" w:gutter="0"/>
          <w:cols w:space="720" w:num="1"/>
        </w:sectPr>
      </w:pPr>
    </w:p>
    <w:p>
      <w:pPr>
        <w:widowControl/>
        <w:kinsoku w:val="0"/>
        <w:autoSpaceDE w:val="0"/>
        <w:autoSpaceDN w:val="0"/>
        <w:adjustRightInd w:val="0"/>
        <w:snapToGrid w:val="0"/>
        <w:spacing w:before="87" w:line="224" w:lineRule="auto"/>
        <w:ind w:left="2458"/>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9"/>
          <w:kern w:val="0"/>
          <w:sz w:val="43"/>
          <w:szCs w:val="43"/>
        </w:rPr>
        <w:t>第七部分 投标文件格式</w:t>
      </w:r>
    </w:p>
    <w:p>
      <w:pPr>
        <w:widowControl/>
        <w:kinsoku w:val="0"/>
        <w:autoSpaceDE w:val="0"/>
        <w:autoSpaceDN w:val="0"/>
        <w:adjustRightInd w:val="0"/>
        <w:snapToGrid w:val="0"/>
        <w:spacing w:before="255" w:line="222" w:lineRule="auto"/>
        <w:ind w:left="3921"/>
        <w:jc w:val="left"/>
        <w:textAlignment w:val="baseline"/>
        <w:outlineLvl w:val="1"/>
        <w:rPr>
          <w:rFonts w:ascii="黑体" w:hAnsi="黑体" w:eastAsia="黑体" w:cs="黑体"/>
          <w:snapToGrid w:val="0"/>
          <w:color w:val="000000"/>
          <w:kern w:val="0"/>
          <w:sz w:val="28"/>
          <w:szCs w:val="28"/>
        </w:rPr>
      </w:pPr>
      <w:r>
        <w:rPr>
          <w:rFonts w:ascii="黑体" w:hAnsi="黑体" w:eastAsia="黑体" w:cs="黑体"/>
          <w:snapToGrid w:val="0"/>
          <w:color w:val="000000"/>
          <w:spacing w:val="-1"/>
          <w:kern w:val="0"/>
          <w:sz w:val="28"/>
          <w:szCs w:val="28"/>
        </w:rPr>
        <w:t>投标资料目录</w:t>
      </w:r>
    </w:p>
    <w:p>
      <w:pPr>
        <w:widowControl/>
        <w:kinsoku w:val="0"/>
        <w:autoSpaceDE w:val="0"/>
        <w:autoSpaceDN w:val="0"/>
        <w:adjustRightInd w:val="0"/>
        <w:snapToGrid w:val="0"/>
        <w:spacing w:line="214" w:lineRule="exact"/>
        <w:jc w:val="left"/>
        <w:textAlignment w:val="baseline"/>
        <w:rPr>
          <w:rFonts w:ascii="Arial" w:hAnsi="Arial" w:cs="Arial"/>
          <w:snapToGrid w:val="0"/>
          <w:color w:val="000000"/>
          <w:kern w:val="0"/>
          <w:szCs w:val="21"/>
        </w:rPr>
      </w:pPr>
    </w:p>
    <w:tbl>
      <w:tblPr>
        <w:tblStyle w:val="9"/>
        <w:tblW w:w="96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734"/>
        <w:gridCol w:w="2053"/>
        <w:gridCol w:w="1540"/>
        <w:gridCol w:w="2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731" w:type="dxa"/>
          </w:tcPr>
          <w:p>
            <w:pPr>
              <w:widowControl/>
              <w:kinsoku w:val="0"/>
              <w:autoSpaceDE w:val="0"/>
              <w:autoSpaceDN w:val="0"/>
              <w:adjustRightInd w:val="0"/>
              <w:snapToGrid w:val="0"/>
              <w:spacing w:before="184" w:line="230" w:lineRule="auto"/>
              <w:ind w:left="15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序号</w:t>
            </w:r>
          </w:p>
        </w:tc>
        <w:tc>
          <w:tcPr>
            <w:tcW w:w="2734" w:type="dxa"/>
          </w:tcPr>
          <w:p>
            <w:pPr>
              <w:widowControl/>
              <w:kinsoku w:val="0"/>
              <w:autoSpaceDE w:val="0"/>
              <w:autoSpaceDN w:val="0"/>
              <w:adjustRightInd w:val="0"/>
              <w:snapToGrid w:val="0"/>
              <w:spacing w:before="184" w:line="228" w:lineRule="auto"/>
              <w:ind w:left="741"/>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采购文件要求</w:t>
            </w:r>
          </w:p>
        </w:tc>
        <w:tc>
          <w:tcPr>
            <w:tcW w:w="2053" w:type="dxa"/>
          </w:tcPr>
          <w:p>
            <w:pPr>
              <w:widowControl/>
              <w:kinsoku w:val="0"/>
              <w:autoSpaceDE w:val="0"/>
              <w:autoSpaceDN w:val="0"/>
              <w:adjustRightInd w:val="0"/>
              <w:snapToGrid w:val="0"/>
              <w:spacing w:before="184" w:line="228" w:lineRule="auto"/>
              <w:ind w:left="400"/>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证明材料名称</w:t>
            </w:r>
          </w:p>
        </w:tc>
        <w:tc>
          <w:tcPr>
            <w:tcW w:w="1540" w:type="dxa"/>
          </w:tcPr>
          <w:p>
            <w:pPr>
              <w:widowControl/>
              <w:kinsoku w:val="0"/>
              <w:autoSpaceDE w:val="0"/>
              <w:autoSpaceDN w:val="0"/>
              <w:adjustRightInd w:val="0"/>
              <w:snapToGrid w:val="0"/>
              <w:spacing w:before="184" w:line="228" w:lineRule="auto"/>
              <w:ind w:left="1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6"/>
                <w:kern w:val="0"/>
                <w:sz w:val="20"/>
                <w:szCs w:val="20"/>
                <w:lang w:eastAsia="en-US"/>
              </w:rPr>
              <w:t>响应文件位置</w:t>
            </w:r>
          </w:p>
        </w:tc>
        <w:tc>
          <w:tcPr>
            <w:tcW w:w="2626" w:type="dxa"/>
          </w:tcPr>
          <w:p>
            <w:pPr>
              <w:widowControl/>
              <w:kinsoku w:val="0"/>
              <w:autoSpaceDE w:val="0"/>
              <w:autoSpaceDN w:val="0"/>
              <w:adjustRightInd w:val="0"/>
              <w:snapToGrid w:val="0"/>
              <w:spacing w:before="184" w:line="228" w:lineRule="auto"/>
              <w:ind w:left="1005"/>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1"/>
                <w:kern w:val="0"/>
                <w:sz w:val="20"/>
                <w:szCs w:val="20"/>
                <w:lang w:eastAsia="en-US"/>
              </w:rPr>
              <w:t>说</w:t>
            </w:r>
            <w:r>
              <w:rPr>
                <w:rFonts w:ascii="宋体" w:hAnsi="宋体" w:eastAsia="宋体" w:cs="宋体"/>
                <w:snapToGrid w:val="0"/>
                <w:color w:val="000000"/>
                <w:spacing w:val="19"/>
                <w:kern w:val="0"/>
                <w:sz w:val="20"/>
                <w:szCs w:val="20"/>
                <w:lang w:eastAsia="en-US"/>
              </w:rPr>
              <w:t xml:space="preserve">  </w:t>
            </w:r>
            <w:r>
              <w:rPr>
                <w:rFonts w:ascii="宋体" w:hAnsi="宋体" w:eastAsia="宋体" w:cs="宋体"/>
                <w:snapToGrid w:val="0"/>
                <w:color w:val="000000"/>
                <w:spacing w:val="-1"/>
                <w:kern w:val="0"/>
                <w:sz w:val="20"/>
                <w:szCs w:val="20"/>
                <w:lang w:eastAsia="en-US"/>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pPr>
              <w:widowControl/>
              <w:kinsoku w:val="0"/>
              <w:autoSpaceDE w:val="0"/>
              <w:autoSpaceDN w:val="0"/>
              <w:adjustRightInd w:val="0"/>
              <w:snapToGrid w:val="0"/>
              <w:spacing w:before="225" w:line="189" w:lineRule="auto"/>
              <w:ind w:left="334"/>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1</w:t>
            </w:r>
          </w:p>
        </w:tc>
        <w:tc>
          <w:tcPr>
            <w:tcW w:w="2734" w:type="dxa"/>
          </w:tcPr>
          <w:p>
            <w:pPr>
              <w:widowControl/>
              <w:kinsoku w:val="0"/>
              <w:autoSpaceDE w:val="0"/>
              <w:autoSpaceDN w:val="0"/>
              <w:adjustRightInd w:val="0"/>
              <w:snapToGrid w:val="0"/>
              <w:spacing w:before="193" w:line="228" w:lineRule="auto"/>
              <w:ind w:left="534"/>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关于资格的声明函</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540" w:type="dxa"/>
          </w:tcPr>
          <w:p>
            <w:pPr>
              <w:widowControl/>
              <w:kinsoku w:val="0"/>
              <w:autoSpaceDE w:val="0"/>
              <w:autoSpaceDN w:val="0"/>
              <w:adjustRightInd w:val="0"/>
              <w:snapToGrid w:val="0"/>
              <w:spacing w:before="193"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pPr>
              <w:widowControl/>
              <w:kinsoku w:val="0"/>
              <w:autoSpaceDE w:val="0"/>
              <w:autoSpaceDN w:val="0"/>
              <w:adjustRightInd w:val="0"/>
              <w:snapToGrid w:val="0"/>
              <w:spacing w:before="192" w:line="228" w:lineRule="auto"/>
              <w:ind w:left="100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pPr>
              <w:widowControl/>
              <w:kinsoku w:val="0"/>
              <w:autoSpaceDE w:val="0"/>
              <w:autoSpaceDN w:val="0"/>
              <w:adjustRightInd w:val="0"/>
              <w:snapToGrid w:val="0"/>
              <w:spacing w:before="227" w:line="189" w:lineRule="auto"/>
              <w:ind w:left="321"/>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2</w:t>
            </w:r>
          </w:p>
        </w:tc>
        <w:tc>
          <w:tcPr>
            <w:tcW w:w="2734" w:type="dxa"/>
          </w:tcPr>
          <w:p>
            <w:pPr>
              <w:widowControl/>
              <w:kinsoku w:val="0"/>
              <w:autoSpaceDE w:val="0"/>
              <w:autoSpaceDN w:val="0"/>
              <w:adjustRightInd w:val="0"/>
              <w:snapToGrid w:val="0"/>
              <w:spacing w:before="194" w:line="228" w:lineRule="auto"/>
              <w:ind w:left="322"/>
              <w:jc w:val="left"/>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法定代表人身份证明书</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pPr>
              <w:widowControl/>
              <w:kinsoku w:val="0"/>
              <w:autoSpaceDE w:val="0"/>
              <w:autoSpaceDN w:val="0"/>
              <w:adjustRightInd w:val="0"/>
              <w:snapToGrid w:val="0"/>
              <w:spacing w:before="194" w:line="228" w:lineRule="auto"/>
              <w:ind w:left="100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731" w:type="dxa"/>
          </w:tcPr>
          <w:p>
            <w:pPr>
              <w:widowControl/>
              <w:kinsoku w:val="0"/>
              <w:autoSpaceDE w:val="0"/>
              <w:autoSpaceDN w:val="0"/>
              <w:adjustRightInd w:val="0"/>
              <w:snapToGrid w:val="0"/>
              <w:spacing w:before="226" w:line="189" w:lineRule="auto"/>
              <w:ind w:left="322"/>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3</w:t>
            </w:r>
          </w:p>
        </w:tc>
        <w:tc>
          <w:tcPr>
            <w:tcW w:w="2734" w:type="dxa"/>
          </w:tcPr>
          <w:p>
            <w:pPr>
              <w:widowControl/>
              <w:kinsoku w:val="0"/>
              <w:autoSpaceDE w:val="0"/>
              <w:autoSpaceDN w:val="0"/>
              <w:adjustRightInd w:val="0"/>
              <w:snapToGrid w:val="0"/>
              <w:spacing w:before="192" w:line="228" w:lineRule="auto"/>
              <w:ind w:left="844"/>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8"/>
                <w:kern w:val="0"/>
                <w:sz w:val="20"/>
                <w:szCs w:val="20"/>
                <w:lang w:eastAsia="en-US"/>
              </w:rPr>
              <w:t>授权委托书</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540" w:type="dxa"/>
          </w:tcPr>
          <w:p>
            <w:pPr>
              <w:widowControl/>
              <w:kinsoku w:val="0"/>
              <w:autoSpaceDE w:val="0"/>
              <w:autoSpaceDN w:val="0"/>
              <w:adjustRightInd w:val="0"/>
              <w:snapToGrid w:val="0"/>
              <w:spacing w:before="193"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pPr>
              <w:widowControl/>
              <w:kinsoku w:val="0"/>
              <w:autoSpaceDE w:val="0"/>
              <w:autoSpaceDN w:val="0"/>
              <w:adjustRightInd w:val="0"/>
              <w:snapToGrid w:val="0"/>
              <w:spacing w:before="56"/>
              <w:ind w:left="1005" w:right="157" w:hanging="842"/>
              <w:jc w:val="left"/>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9"/>
                <w:kern w:val="0"/>
                <w:sz w:val="20"/>
                <w:szCs w:val="20"/>
                <w:lang w:eastAsia="zh-CN"/>
              </w:rPr>
              <w:t>法定代表人参加投标的可</w:t>
            </w:r>
            <w:r>
              <w:rPr>
                <w:rFonts w:ascii="宋体" w:hAnsi="宋体" w:eastAsia="宋体" w:cs="宋体"/>
                <w:snapToGrid w:val="0"/>
                <w:color w:val="000000"/>
                <w:kern w:val="0"/>
                <w:sz w:val="20"/>
                <w:szCs w:val="20"/>
                <w:lang w:eastAsia="zh-CN"/>
              </w:rPr>
              <w:t xml:space="preserve"> </w:t>
            </w:r>
            <w:r>
              <w:rPr>
                <w:rFonts w:ascii="宋体" w:hAnsi="宋体" w:eastAsia="宋体" w:cs="宋体"/>
                <w:snapToGrid w:val="0"/>
                <w:color w:val="000000"/>
                <w:spacing w:val="5"/>
                <w:kern w:val="0"/>
                <w:sz w:val="20"/>
                <w:szCs w:val="20"/>
                <w:lang w:eastAsia="zh-CN"/>
              </w:rPr>
              <w:t>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pPr>
              <w:widowControl/>
              <w:kinsoku w:val="0"/>
              <w:autoSpaceDE w:val="0"/>
              <w:autoSpaceDN w:val="0"/>
              <w:adjustRightInd w:val="0"/>
              <w:snapToGrid w:val="0"/>
              <w:spacing w:before="228" w:line="189" w:lineRule="auto"/>
              <w:ind w:left="317"/>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4</w:t>
            </w:r>
          </w:p>
        </w:tc>
        <w:tc>
          <w:tcPr>
            <w:tcW w:w="2734" w:type="dxa"/>
          </w:tcPr>
          <w:p>
            <w:pPr>
              <w:widowControl/>
              <w:kinsoku w:val="0"/>
              <w:autoSpaceDE w:val="0"/>
              <w:autoSpaceDN w:val="0"/>
              <w:adjustRightInd w:val="0"/>
              <w:snapToGrid w:val="0"/>
              <w:spacing w:before="195" w:line="228" w:lineRule="auto"/>
              <w:ind w:left="957"/>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5"/>
                <w:kern w:val="0"/>
                <w:sz w:val="20"/>
                <w:szCs w:val="20"/>
                <w:lang w:eastAsia="en-US"/>
              </w:rPr>
              <w:t>营业执照</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540" w:type="dxa"/>
          </w:tcPr>
          <w:p>
            <w:pPr>
              <w:widowControl/>
              <w:kinsoku w:val="0"/>
              <w:autoSpaceDE w:val="0"/>
              <w:autoSpaceDN w:val="0"/>
              <w:adjustRightInd w:val="0"/>
              <w:snapToGrid w:val="0"/>
              <w:spacing w:before="195"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vAlign w:val="center"/>
          </w:tcPr>
          <w:p>
            <w:pPr>
              <w:widowControl/>
              <w:kinsoku w:val="0"/>
              <w:autoSpaceDE w:val="0"/>
              <w:autoSpaceDN w:val="0"/>
              <w:adjustRightInd w:val="0"/>
              <w:snapToGrid w:val="0"/>
              <w:spacing w:before="229" w:line="187" w:lineRule="auto"/>
              <w:ind w:left="322"/>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5</w:t>
            </w:r>
          </w:p>
        </w:tc>
        <w:tc>
          <w:tcPr>
            <w:tcW w:w="2734" w:type="dxa"/>
            <w:vAlign w:val="center"/>
          </w:tcPr>
          <w:p>
            <w:pPr>
              <w:widowControl/>
              <w:kinsoku w:val="0"/>
              <w:autoSpaceDE w:val="0"/>
              <w:autoSpaceDN w:val="0"/>
              <w:adjustRightInd w:val="0"/>
              <w:snapToGrid w:val="0"/>
              <w:spacing w:before="57"/>
              <w:ind w:left="218" w:right="211"/>
              <w:textAlignment w:val="baseline"/>
              <w:rPr>
                <w:rFonts w:ascii="宋体" w:hAnsi="宋体" w:eastAsia="宋体" w:cs="宋体"/>
                <w:snapToGrid w:val="0"/>
                <w:color w:val="000000"/>
                <w:spacing w:val="9"/>
                <w:kern w:val="0"/>
                <w:sz w:val="20"/>
                <w:szCs w:val="20"/>
                <w:lang w:eastAsia="zh-CN"/>
              </w:rPr>
            </w:pPr>
            <w:r>
              <w:rPr>
                <w:rFonts w:hint="eastAsia" w:ascii="宋体" w:hAnsi="宋体" w:eastAsia="宋体" w:cs="宋体"/>
                <w:snapToGrid w:val="0"/>
                <w:color w:val="000000"/>
                <w:spacing w:val="9"/>
                <w:kern w:val="0"/>
                <w:sz w:val="20"/>
                <w:szCs w:val="20"/>
                <w:lang w:eastAsia="zh-CN"/>
              </w:rPr>
              <w:t>授权代表为投标企业正式人员证明</w:t>
            </w:r>
          </w:p>
        </w:tc>
        <w:tc>
          <w:tcPr>
            <w:tcW w:w="2053" w:type="dxa"/>
            <w:vAlign w:val="center"/>
          </w:tcPr>
          <w:p>
            <w:pPr>
              <w:widowControl/>
              <w:kinsoku w:val="0"/>
              <w:autoSpaceDE w:val="0"/>
              <w:autoSpaceDN w:val="0"/>
              <w:adjustRightInd w:val="0"/>
              <w:snapToGrid w:val="0"/>
              <w:spacing w:before="57"/>
              <w:ind w:left="218" w:right="211"/>
              <w:jc w:val="left"/>
              <w:textAlignment w:val="baseline"/>
              <w:rPr>
                <w:rFonts w:ascii="宋体" w:hAnsi="宋体" w:eastAsia="宋体" w:cs="宋体"/>
                <w:snapToGrid w:val="0"/>
                <w:color w:val="000000"/>
                <w:spacing w:val="9"/>
                <w:kern w:val="0"/>
                <w:sz w:val="20"/>
                <w:szCs w:val="20"/>
                <w:lang w:eastAsia="zh-CN"/>
              </w:rPr>
            </w:pPr>
            <w:r>
              <w:rPr>
                <w:rFonts w:hint="eastAsia" w:ascii="宋体" w:hAnsi="宋体" w:eastAsia="宋体" w:cs="宋体"/>
                <w:snapToGrid w:val="0"/>
                <w:color w:val="000000"/>
                <w:spacing w:val="9"/>
                <w:kern w:val="0"/>
                <w:sz w:val="20"/>
                <w:szCs w:val="20"/>
                <w:lang w:eastAsia="zh-CN"/>
              </w:rPr>
              <w:t>法定代表人参加的可不提供</w:t>
            </w:r>
          </w:p>
        </w:tc>
        <w:tc>
          <w:tcPr>
            <w:tcW w:w="1540" w:type="dxa"/>
            <w:vAlign w:val="center"/>
          </w:tcPr>
          <w:p>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9"/>
                <w:kern w:val="0"/>
                <w:sz w:val="20"/>
                <w:szCs w:val="20"/>
                <w:lang w:eastAsia="en-US"/>
              </w:rPr>
              <w:t>第    页</w:t>
            </w:r>
          </w:p>
        </w:tc>
        <w:tc>
          <w:tcPr>
            <w:tcW w:w="2626" w:type="dxa"/>
            <w:vAlign w:val="center"/>
          </w:tcPr>
          <w:p>
            <w:pPr>
              <w:widowControl/>
              <w:kinsoku w:val="0"/>
              <w:autoSpaceDE w:val="0"/>
              <w:autoSpaceDN w:val="0"/>
              <w:adjustRightInd w:val="0"/>
              <w:snapToGrid w:val="0"/>
              <w:spacing w:before="57"/>
              <w:ind w:left="218" w:right="211"/>
              <w:jc w:val="center"/>
              <w:textAlignment w:val="baseline"/>
              <w:rPr>
                <w:rFonts w:ascii="宋体" w:hAnsi="宋体" w:eastAsia="宋体" w:cs="宋体"/>
                <w:snapToGrid w:val="0"/>
                <w:color w:val="000000"/>
                <w:spacing w:val="9"/>
                <w:kern w:val="0"/>
                <w:sz w:val="20"/>
                <w:szCs w:val="20"/>
                <w:lang w:eastAsia="zh-CN"/>
              </w:rPr>
            </w:pPr>
            <w:r>
              <w:rPr>
                <w:rFonts w:hint="eastAsia" w:ascii="宋体" w:hAnsi="宋体" w:eastAsia="宋体" w:cs="宋体"/>
                <w:snapToGrid w:val="0"/>
                <w:color w:val="000000"/>
                <w:spacing w:val="9"/>
                <w:kern w:val="0"/>
                <w:sz w:val="20"/>
                <w:szCs w:val="20"/>
                <w:lang w:eastAsia="zh-CN"/>
              </w:rPr>
              <w:t>须提供劳动合同复印件及投标单位为其缴纳的2023年3月至2023年8月社保证明材料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pPr>
              <w:widowControl/>
              <w:kinsoku w:val="0"/>
              <w:autoSpaceDE w:val="0"/>
              <w:autoSpaceDN w:val="0"/>
              <w:adjustRightInd w:val="0"/>
              <w:snapToGrid w:val="0"/>
              <w:spacing w:before="228" w:line="189" w:lineRule="auto"/>
              <w:ind w:left="320"/>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6</w:t>
            </w:r>
          </w:p>
        </w:tc>
        <w:tc>
          <w:tcPr>
            <w:tcW w:w="2734" w:type="dxa"/>
            <w:vAlign w:val="center"/>
          </w:tcPr>
          <w:p>
            <w:pPr>
              <w:widowControl/>
              <w:kinsoku w:val="0"/>
              <w:autoSpaceDE w:val="0"/>
              <w:autoSpaceDN w:val="0"/>
              <w:adjustRightInd w:val="0"/>
              <w:snapToGrid w:val="0"/>
              <w:spacing w:before="57"/>
              <w:ind w:right="211"/>
              <w:jc w:val="center"/>
              <w:textAlignment w:val="baseline"/>
              <w:rPr>
                <w:rFonts w:ascii="宋体" w:hAnsi="宋体" w:eastAsia="宋体" w:cs="宋体"/>
                <w:snapToGrid w:val="0"/>
                <w:color w:val="000000"/>
                <w:spacing w:val="9"/>
                <w:kern w:val="0"/>
                <w:sz w:val="20"/>
                <w:szCs w:val="20"/>
                <w:lang w:eastAsia="zh-CN"/>
              </w:rPr>
            </w:pPr>
            <w:r>
              <w:rPr>
                <w:rFonts w:ascii="宋体" w:hAnsi="宋体" w:eastAsia="宋体" w:cs="宋体"/>
                <w:snapToGrid w:val="0"/>
                <w:color w:val="000000"/>
                <w:spacing w:val="9"/>
                <w:kern w:val="0"/>
                <w:sz w:val="20"/>
                <w:szCs w:val="20"/>
                <w:lang w:eastAsia="zh-CN"/>
              </w:rPr>
              <w:t>上一年度的财务状况报告</w:t>
            </w:r>
            <w:r>
              <w:rPr>
                <w:rFonts w:ascii="宋体" w:hAnsi="宋体" w:eastAsia="宋体" w:cs="宋体"/>
                <w:snapToGrid w:val="0"/>
                <w:color w:val="000000"/>
                <w:kern w:val="0"/>
                <w:sz w:val="20"/>
                <w:szCs w:val="20"/>
                <w:lang w:eastAsia="zh-CN"/>
              </w:rPr>
              <w:t xml:space="preserve">  </w:t>
            </w:r>
            <w:r>
              <w:rPr>
                <w:rFonts w:ascii="宋体" w:hAnsi="宋体" w:eastAsia="宋体" w:cs="宋体"/>
                <w:snapToGrid w:val="0"/>
                <w:color w:val="000000"/>
                <w:spacing w:val="6"/>
                <w:kern w:val="0"/>
                <w:sz w:val="20"/>
                <w:szCs w:val="20"/>
                <w:lang w:eastAsia="zh-CN"/>
              </w:rPr>
              <w:t>（成立不满一年无需提供）</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vAlign w:val="center"/>
          </w:tcPr>
          <w:p>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hint="eastAsia" w:ascii="Arial" w:hAnsi="Arial" w:cs="Arial"/>
                <w:snapToGrid w:val="0"/>
                <w:color w:val="000000"/>
                <w:spacing w:val="5"/>
                <w:kern w:val="0"/>
                <w:szCs w:val="21"/>
                <w:lang w:eastAsia="en-US"/>
              </w:rPr>
              <w:t>格式</w:t>
            </w:r>
            <w:r>
              <w:rPr>
                <w:rFonts w:ascii="Arial" w:hAnsi="Arial" w:cs="Arial"/>
                <w:snapToGrid w:val="0"/>
                <w:color w:val="000000"/>
                <w:spacing w:val="5"/>
                <w:kern w:val="0"/>
                <w:szCs w:val="21"/>
                <w:lang w:eastAsia="en-US"/>
              </w:rPr>
              <w:t>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pPr>
              <w:widowControl/>
              <w:kinsoku w:val="0"/>
              <w:autoSpaceDE w:val="0"/>
              <w:autoSpaceDN w:val="0"/>
              <w:adjustRightInd w:val="0"/>
              <w:snapToGrid w:val="0"/>
              <w:spacing w:line="272"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before="65" w:line="187" w:lineRule="auto"/>
              <w:ind w:left="323"/>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7</w:t>
            </w:r>
          </w:p>
        </w:tc>
        <w:tc>
          <w:tcPr>
            <w:tcW w:w="2734" w:type="dxa"/>
            <w:vAlign w:val="center"/>
          </w:tcPr>
          <w:p>
            <w:pPr>
              <w:widowControl/>
              <w:kinsoku w:val="0"/>
              <w:autoSpaceDE w:val="0"/>
              <w:autoSpaceDN w:val="0"/>
              <w:adjustRightInd w:val="0"/>
              <w:snapToGrid w:val="0"/>
              <w:spacing w:before="57"/>
              <w:ind w:right="211"/>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9"/>
                <w:kern w:val="0"/>
                <w:sz w:val="20"/>
                <w:szCs w:val="20"/>
                <w:lang w:eastAsia="zh-CN"/>
              </w:rPr>
              <w:t>依法缴纳税收和社会保障</w:t>
            </w:r>
            <w:r>
              <w:rPr>
                <w:rFonts w:ascii="宋体" w:hAnsi="宋体" w:eastAsia="宋体" w:cs="宋体"/>
                <w:snapToGrid w:val="0"/>
                <w:color w:val="000000"/>
                <w:kern w:val="0"/>
                <w:sz w:val="20"/>
                <w:szCs w:val="20"/>
                <w:lang w:eastAsia="zh-CN"/>
              </w:rPr>
              <w:t xml:space="preserve"> </w:t>
            </w:r>
            <w:r>
              <w:rPr>
                <w:rFonts w:ascii="宋体" w:hAnsi="宋体" w:eastAsia="宋体" w:cs="宋体"/>
                <w:snapToGrid w:val="0"/>
                <w:color w:val="000000"/>
                <w:spacing w:val="7"/>
                <w:kern w:val="0"/>
                <w:sz w:val="20"/>
                <w:szCs w:val="20"/>
                <w:lang w:eastAsia="zh-CN"/>
              </w:rPr>
              <w:t>资金的相关材料</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pPr>
              <w:widowControl/>
              <w:kinsoku w:val="0"/>
              <w:autoSpaceDE w:val="0"/>
              <w:autoSpaceDN w:val="0"/>
              <w:adjustRightInd w:val="0"/>
              <w:snapToGrid w:val="0"/>
              <w:spacing w:before="194"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731" w:type="dxa"/>
          </w:tcPr>
          <w:p>
            <w:pPr>
              <w:widowControl/>
              <w:kinsoku w:val="0"/>
              <w:autoSpaceDE w:val="0"/>
              <w:autoSpaceDN w:val="0"/>
              <w:adjustRightInd w:val="0"/>
              <w:snapToGrid w:val="0"/>
              <w:spacing w:before="236" w:line="189" w:lineRule="auto"/>
              <w:ind w:left="31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8</w:t>
            </w:r>
          </w:p>
        </w:tc>
        <w:tc>
          <w:tcPr>
            <w:tcW w:w="2734" w:type="dxa"/>
            <w:vAlign w:val="center"/>
          </w:tcPr>
          <w:p>
            <w:pPr>
              <w:widowControl/>
              <w:kinsoku w:val="0"/>
              <w:autoSpaceDE w:val="0"/>
              <w:autoSpaceDN w:val="0"/>
              <w:adjustRightInd w:val="0"/>
              <w:snapToGrid w:val="0"/>
              <w:spacing w:before="59" w:line="239" w:lineRule="auto"/>
              <w:ind w:right="211"/>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具备履行合同所必需设备</w:t>
            </w:r>
            <w:r>
              <w:rPr>
                <w:rFonts w:ascii="宋体" w:hAnsi="宋体" w:eastAsia="宋体" w:cs="宋体"/>
                <w:snapToGrid w:val="0"/>
                <w:color w:val="000000"/>
                <w:spacing w:val="7"/>
                <w:kern w:val="0"/>
                <w:sz w:val="20"/>
                <w:szCs w:val="20"/>
                <w:lang w:eastAsia="zh-CN"/>
              </w:rPr>
              <w:t xml:space="preserve"> </w:t>
            </w:r>
            <w:r>
              <w:rPr>
                <w:rFonts w:ascii="宋体" w:hAnsi="宋体" w:eastAsia="宋体" w:cs="宋体"/>
                <w:snapToGrid w:val="0"/>
                <w:color w:val="000000"/>
                <w:spacing w:val="8"/>
                <w:kern w:val="0"/>
                <w:sz w:val="20"/>
                <w:szCs w:val="20"/>
                <w:lang w:eastAsia="zh-CN"/>
              </w:rPr>
              <w:t>和专业技术能力</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pPr>
              <w:widowControl/>
              <w:kinsoku w:val="0"/>
              <w:autoSpaceDE w:val="0"/>
              <w:autoSpaceDN w:val="0"/>
              <w:adjustRightInd w:val="0"/>
              <w:snapToGrid w:val="0"/>
              <w:spacing w:before="195"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vAlign w:val="center"/>
          </w:tcPr>
          <w:p>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hint="eastAsia" w:ascii="Arial" w:hAnsi="Arial" w:cs="Arial"/>
                <w:snapToGrid w:val="0"/>
                <w:color w:val="000000"/>
                <w:spacing w:val="5"/>
                <w:kern w:val="0"/>
                <w:szCs w:val="21"/>
                <w:lang w:eastAsia="en-US"/>
              </w:rPr>
              <w:t>格式</w:t>
            </w:r>
            <w:r>
              <w:rPr>
                <w:rFonts w:ascii="Arial" w:hAnsi="Arial" w:cs="Arial"/>
                <w:snapToGrid w:val="0"/>
                <w:color w:val="000000"/>
                <w:spacing w:val="5"/>
                <w:kern w:val="0"/>
                <w:szCs w:val="21"/>
                <w:lang w:eastAsia="en-US"/>
              </w:rPr>
              <w:t>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1" w:type="dxa"/>
          </w:tcPr>
          <w:p>
            <w:pPr>
              <w:widowControl/>
              <w:kinsoku w:val="0"/>
              <w:autoSpaceDE w:val="0"/>
              <w:autoSpaceDN w:val="0"/>
              <w:adjustRightInd w:val="0"/>
              <w:snapToGrid w:val="0"/>
              <w:spacing w:before="202" w:line="189" w:lineRule="auto"/>
              <w:ind w:left="319"/>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9</w:t>
            </w:r>
          </w:p>
        </w:tc>
        <w:tc>
          <w:tcPr>
            <w:tcW w:w="2734" w:type="dxa"/>
            <w:vAlign w:val="center"/>
          </w:tcPr>
          <w:p>
            <w:pPr>
              <w:widowControl/>
              <w:kinsoku w:val="0"/>
              <w:autoSpaceDE w:val="0"/>
              <w:autoSpaceDN w:val="0"/>
              <w:adjustRightInd w:val="0"/>
              <w:snapToGrid w:val="0"/>
              <w:spacing w:before="33" w:line="228" w:lineRule="auto"/>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9"/>
                <w:kern w:val="0"/>
                <w:sz w:val="20"/>
                <w:szCs w:val="20"/>
                <w:lang w:eastAsia="zh-CN"/>
              </w:rPr>
              <w:t>参加政府采购活动前三年</w:t>
            </w:r>
            <w:r>
              <w:rPr>
                <w:rFonts w:ascii="宋体" w:hAnsi="宋体" w:eastAsia="宋体" w:cs="宋体"/>
                <w:snapToGrid w:val="0"/>
                <w:color w:val="000000"/>
                <w:spacing w:val="6"/>
                <w:kern w:val="0"/>
                <w:sz w:val="20"/>
                <w:szCs w:val="20"/>
                <w:lang w:eastAsia="zh-CN"/>
              </w:rPr>
              <w:t>内在经营活动中没有重大</w:t>
            </w:r>
            <w:r>
              <w:rPr>
                <w:rFonts w:ascii="宋体" w:hAnsi="宋体" w:eastAsia="宋体" w:cs="宋体"/>
                <w:snapToGrid w:val="0"/>
                <w:color w:val="000000"/>
                <w:spacing w:val="8"/>
                <w:kern w:val="0"/>
                <w:sz w:val="20"/>
                <w:szCs w:val="20"/>
                <w:lang w:eastAsia="zh-CN"/>
              </w:rPr>
              <w:t>违法记录的书面声明</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pPr>
              <w:widowControl/>
              <w:kinsoku w:val="0"/>
              <w:autoSpaceDE w:val="0"/>
              <w:autoSpaceDN w:val="0"/>
              <w:adjustRightInd w:val="0"/>
              <w:snapToGrid w:val="0"/>
              <w:spacing w:before="305"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vAlign w:val="center"/>
          </w:tcPr>
          <w:p>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hint="eastAsia" w:ascii="Arial" w:hAnsi="Arial" w:cs="Arial"/>
                <w:snapToGrid w:val="0"/>
                <w:color w:val="000000"/>
                <w:spacing w:val="5"/>
                <w:kern w:val="0"/>
                <w:szCs w:val="21"/>
                <w:lang w:eastAsia="en-US"/>
              </w:rPr>
              <w:t>格式</w:t>
            </w:r>
            <w:r>
              <w:rPr>
                <w:rFonts w:ascii="Arial" w:hAnsi="Arial" w:cs="Arial"/>
                <w:snapToGrid w:val="0"/>
                <w:color w:val="000000"/>
                <w:spacing w:val="5"/>
                <w:kern w:val="0"/>
                <w:szCs w:val="21"/>
                <w:lang w:eastAsia="en-US"/>
              </w:rPr>
              <w:t>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731" w:type="dxa"/>
          </w:tcPr>
          <w:p>
            <w:pPr>
              <w:widowControl/>
              <w:kinsoku w:val="0"/>
              <w:autoSpaceDE w:val="0"/>
              <w:autoSpaceDN w:val="0"/>
              <w:adjustRightInd w:val="0"/>
              <w:snapToGrid w:val="0"/>
              <w:spacing w:before="262" w:line="190" w:lineRule="auto"/>
              <w:ind w:left="281"/>
              <w:jc w:val="left"/>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spacing w:val="-7"/>
                <w:kern w:val="0"/>
                <w:sz w:val="20"/>
                <w:szCs w:val="20"/>
                <w:lang w:eastAsia="en-US"/>
              </w:rPr>
              <w:t>10</w:t>
            </w:r>
          </w:p>
        </w:tc>
        <w:tc>
          <w:tcPr>
            <w:tcW w:w="2734" w:type="dxa"/>
            <w:vAlign w:val="center"/>
          </w:tcPr>
          <w:p>
            <w:pPr>
              <w:widowControl/>
              <w:kinsoku w:val="0"/>
              <w:autoSpaceDE w:val="0"/>
              <w:autoSpaceDN w:val="0"/>
              <w:adjustRightInd w:val="0"/>
              <w:snapToGrid w:val="0"/>
              <w:spacing w:before="35" w:line="233" w:lineRule="auto"/>
              <w:ind w:right="317"/>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本项目的特定资格要求</w:t>
            </w:r>
            <w:r>
              <w:rPr>
                <w:rFonts w:ascii="宋体" w:hAnsi="宋体" w:eastAsia="宋体" w:cs="宋体"/>
                <w:snapToGrid w:val="0"/>
                <w:color w:val="000000"/>
                <w:spacing w:val="7"/>
                <w:kern w:val="0"/>
                <w:sz w:val="20"/>
                <w:szCs w:val="20"/>
                <w:lang w:eastAsia="zh-CN"/>
              </w:rPr>
              <w:t xml:space="preserve"> 证明文件</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pPr>
              <w:widowControl/>
              <w:kinsoku w:val="0"/>
              <w:autoSpaceDE w:val="0"/>
              <w:autoSpaceDN w:val="0"/>
              <w:adjustRightInd w:val="0"/>
              <w:snapToGrid w:val="0"/>
              <w:spacing w:before="169"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31" w:type="dxa"/>
          </w:tcPr>
          <w:p>
            <w:pPr>
              <w:widowControl/>
              <w:kinsoku w:val="0"/>
              <w:autoSpaceDE w:val="0"/>
              <w:autoSpaceDN w:val="0"/>
              <w:adjustRightInd w:val="0"/>
              <w:snapToGrid w:val="0"/>
              <w:spacing w:before="262" w:line="190" w:lineRule="auto"/>
              <w:ind w:left="281"/>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spacing w:val="-7"/>
                <w:kern w:val="0"/>
                <w:sz w:val="20"/>
                <w:szCs w:val="20"/>
                <w:lang w:eastAsia="en-US"/>
              </w:rPr>
              <w:t>1</w:t>
            </w:r>
            <w:r>
              <w:rPr>
                <w:rFonts w:hint="eastAsia" w:ascii="宋体" w:hAnsi="宋体" w:eastAsia="宋体" w:cs="宋体"/>
                <w:snapToGrid w:val="0"/>
                <w:color w:val="000000"/>
                <w:spacing w:val="-7"/>
                <w:kern w:val="0"/>
                <w:sz w:val="20"/>
                <w:szCs w:val="20"/>
                <w:lang w:eastAsia="en-US"/>
              </w:rPr>
              <w:t>1</w:t>
            </w:r>
          </w:p>
        </w:tc>
        <w:tc>
          <w:tcPr>
            <w:tcW w:w="2734" w:type="dxa"/>
            <w:vAlign w:val="center"/>
          </w:tcPr>
          <w:p>
            <w:pPr>
              <w:widowControl/>
              <w:kinsoku w:val="0"/>
              <w:autoSpaceDE w:val="0"/>
              <w:autoSpaceDN w:val="0"/>
              <w:adjustRightInd w:val="0"/>
              <w:snapToGrid w:val="0"/>
              <w:spacing w:before="96"/>
              <w:ind w:right="211"/>
              <w:jc w:val="center"/>
              <w:textAlignment w:val="baseline"/>
              <w:rPr>
                <w:rFonts w:ascii="宋体" w:hAnsi="宋体" w:eastAsia="宋体" w:cs="宋体"/>
                <w:snapToGrid w:val="0"/>
                <w:color w:val="000000"/>
                <w:kern w:val="0"/>
                <w:sz w:val="20"/>
                <w:szCs w:val="20"/>
                <w:lang w:eastAsia="zh-CN"/>
              </w:rPr>
            </w:pPr>
            <w:r>
              <w:rPr>
                <w:rFonts w:ascii="宋体" w:hAnsi="宋体" w:eastAsia="宋体" w:cs="宋体"/>
                <w:snapToGrid w:val="0"/>
                <w:color w:val="000000"/>
                <w:spacing w:val="8"/>
                <w:kern w:val="0"/>
                <w:sz w:val="20"/>
                <w:szCs w:val="20"/>
                <w:lang w:eastAsia="zh-CN"/>
              </w:rPr>
              <w:t>投标人认为需要提交的其</w:t>
            </w:r>
            <w:r>
              <w:rPr>
                <w:rFonts w:ascii="宋体" w:hAnsi="宋体" w:eastAsia="宋体" w:cs="宋体"/>
                <w:snapToGrid w:val="0"/>
                <w:color w:val="000000"/>
                <w:spacing w:val="9"/>
                <w:kern w:val="0"/>
                <w:sz w:val="20"/>
                <w:szCs w:val="20"/>
                <w:lang w:eastAsia="zh-CN"/>
              </w:rPr>
              <w:t xml:space="preserve"> </w:t>
            </w:r>
            <w:r>
              <w:rPr>
                <w:rFonts w:ascii="宋体" w:hAnsi="宋体" w:eastAsia="宋体" w:cs="宋体"/>
                <w:snapToGrid w:val="0"/>
                <w:color w:val="000000"/>
                <w:spacing w:val="6"/>
                <w:kern w:val="0"/>
                <w:sz w:val="20"/>
                <w:szCs w:val="20"/>
                <w:lang w:eastAsia="zh-CN"/>
              </w:rPr>
              <w:t>他资料</w:t>
            </w:r>
          </w:p>
        </w:tc>
        <w:tc>
          <w:tcPr>
            <w:tcW w:w="2053"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zh-CN"/>
              </w:rPr>
            </w:pPr>
          </w:p>
        </w:tc>
        <w:tc>
          <w:tcPr>
            <w:tcW w:w="1540" w:type="dxa"/>
          </w:tcPr>
          <w:p>
            <w:pPr>
              <w:widowControl/>
              <w:kinsoku w:val="0"/>
              <w:autoSpaceDE w:val="0"/>
              <w:autoSpaceDN w:val="0"/>
              <w:adjustRightInd w:val="0"/>
              <w:snapToGrid w:val="0"/>
              <w:spacing w:before="231" w:line="228" w:lineRule="auto"/>
              <w:ind w:left="356"/>
              <w:jc w:val="left"/>
              <w:textAlignment w:val="baseline"/>
              <w:rPr>
                <w:rFonts w:ascii="宋体" w:hAnsi="宋体" w:eastAsia="宋体" w:cs="宋体"/>
                <w:snapToGrid w:val="0"/>
                <w:color w:val="000000"/>
                <w:kern w:val="0"/>
                <w:sz w:val="20"/>
                <w:szCs w:val="20"/>
                <w:lang w:eastAsia="en-US"/>
              </w:rPr>
            </w:pPr>
            <w:r>
              <w:rPr>
                <w:rFonts w:ascii="宋体" w:hAnsi="宋体" w:eastAsia="宋体" w:cs="宋体"/>
                <w:snapToGrid w:val="0"/>
                <w:color w:val="000000"/>
                <w:kern w:val="0"/>
                <w:sz w:val="20"/>
                <w:szCs w:val="20"/>
                <w:lang w:eastAsia="en-US"/>
              </w:rPr>
              <w:t>第</w:t>
            </w:r>
            <w:r>
              <w:rPr>
                <w:rFonts w:ascii="宋体" w:hAnsi="宋体" w:eastAsia="宋体" w:cs="宋体"/>
                <w:snapToGrid w:val="0"/>
                <w:color w:val="000000"/>
                <w:spacing w:val="8"/>
                <w:kern w:val="0"/>
                <w:sz w:val="20"/>
                <w:szCs w:val="20"/>
                <w:lang w:eastAsia="en-US"/>
              </w:rPr>
              <w:t xml:space="preserve">    </w:t>
            </w:r>
            <w:r>
              <w:rPr>
                <w:rFonts w:ascii="宋体" w:hAnsi="宋体" w:eastAsia="宋体" w:cs="宋体"/>
                <w:snapToGrid w:val="0"/>
                <w:color w:val="000000"/>
                <w:kern w:val="0"/>
                <w:sz w:val="20"/>
                <w:szCs w:val="20"/>
                <w:lang w:eastAsia="en-US"/>
              </w:rPr>
              <w:t>页</w:t>
            </w:r>
          </w:p>
        </w:tc>
        <w:tc>
          <w:tcPr>
            <w:tcW w:w="262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731" w:type="dxa"/>
            <w:vAlign w:val="center"/>
          </w:tcPr>
          <w:p>
            <w:pPr>
              <w:widowControl/>
              <w:kinsoku w:val="0"/>
              <w:autoSpaceDE w:val="0"/>
              <w:autoSpaceDN w:val="0"/>
              <w:adjustRightInd w:val="0"/>
              <w:snapToGrid w:val="0"/>
              <w:spacing w:before="262" w:line="190" w:lineRule="auto"/>
              <w:ind w:left="281"/>
              <w:jc w:val="left"/>
              <w:textAlignment w:val="baseline"/>
              <w:rPr>
                <w:rFonts w:ascii="宋体" w:hAnsi="宋体" w:eastAsia="宋体" w:cs="宋体"/>
                <w:snapToGrid w:val="0"/>
                <w:color w:val="000000"/>
                <w:spacing w:val="-7"/>
                <w:kern w:val="0"/>
                <w:sz w:val="20"/>
                <w:szCs w:val="20"/>
                <w:lang w:eastAsia="en-US"/>
              </w:rPr>
            </w:pPr>
            <w:r>
              <w:rPr>
                <w:rFonts w:hint="eastAsia" w:ascii="宋体" w:hAnsi="宋体" w:eastAsia="宋体" w:cs="宋体"/>
                <w:snapToGrid w:val="0"/>
                <w:color w:val="000000"/>
                <w:spacing w:val="-7"/>
                <w:kern w:val="0"/>
                <w:sz w:val="20"/>
                <w:szCs w:val="20"/>
                <w:lang w:eastAsia="en-US"/>
              </w:rPr>
              <w:t>12</w:t>
            </w:r>
          </w:p>
        </w:tc>
        <w:tc>
          <w:tcPr>
            <w:tcW w:w="2734" w:type="dxa"/>
            <w:vAlign w:val="center"/>
          </w:tcPr>
          <w:p>
            <w:pPr>
              <w:widowControl/>
              <w:kinsoku w:val="0"/>
              <w:autoSpaceDE w:val="0"/>
              <w:autoSpaceDN w:val="0"/>
              <w:adjustRightInd w:val="0"/>
              <w:snapToGrid w:val="0"/>
              <w:spacing w:before="96"/>
              <w:ind w:right="211"/>
              <w:jc w:val="center"/>
              <w:textAlignment w:val="baseline"/>
              <w:rPr>
                <w:rFonts w:ascii="宋体" w:hAnsi="宋体" w:eastAsia="宋体" w:cs="宋体"/>
                <w:snapToGrid w:val="0"/>
                <w:color w:val="000000"/>
                <w:spacing w:val="8"/>
                <w:kern w:val="0"/>
                <w:sz w:val="20"/>
                <w:szCs w:val="20"/>
                <w:lang w:eastAsia="zh-CN"/>
              </w:rPr>
            </w:pPr>
            <w:r>
              <w:rPr>
                <w:rFonts w:hint="eastAsia" w:ascii="宋体" w:hAnsi="宋体" w:eastAsia="宋体" w:cs="宋体"/>
                <w:snapToGrid w:val="0"/>
                <w:color w:val="000000"/>
                <w:spacing w:val="8"/>
                <w:kern w:val="0"/>
                <w:sz w:val="20"/>
                <w:szCs w:val="20"/>
                <w:lang w:eastAsia="zh-CN"/>
              </w:rPr>
              <w:t>招标公告资格要求提供相应的佐证材料（如专门面向中小企业采购则须提供中小企业声明函）</w:t>
            </w:r>
          </w:p>
        </w:tc>
        <w:tc>
          <w:tcPr>
            <w:tcW w:w="2053" w:type="dxa"/>
            <w:vAlign w:val="center"/>
          </w:tcPr>
          <w:p>
            <w:pPr>
              <w:widowControl/>
              <w:kinsoku w:val="0"/>
              <w:autoSpaceDE w:val="0"/>
              <w:autoSpaceDN w:val="0"/>
              <w:adjustRightInd w:val="0"/>
              <w:snapToGrid w:val="0"/>
              <w:jc w:val="center"/>
              <w:textAlignment w:val="baseline"/>
              <w:rPr>
                <w:rFonts w:ascii="Arial" w:hAnsi="Arial" w:cs="Arial"/>
                <w:snapToGrid w:val="0"/>
                <w:color w:val="000000"/>
                <w:kern w:val="0"/>
                <w:szCs w:val="21"/>
                <w:lang w:eastAsia="zh-CN"/>
              </w:rPr>
            </w:pPr>
          </w:p>
        </w:tc>
        <w:tc>
          <w:tcPr>
            <w:tcW w:w="1540" w:type="dxa"/>
            <w:vAlign w:val="center"/>
          </w:tcPr>
          <w:p>
            <w:pPr>
              <w:widowControl/>
              <w:kinsoku w:val="0"/>
              <w:autoSpaceDE w:val="0"/>
              <w:autoSpaceDN w:val="0"/>
              <w:adjustRightInd w:val="0"/>
              <w:snapToGrid w:val="0"/>
              <w:spacing w:before="231" w:line="228" w:lineRule="auto"/>
              <w:ind w:left="356"/>
              <w:jc w:val="center"/>
              <w:textAlignment w:val="baseline"/>
              <w:rPr>
                <w:rFonts w:ascii="宋体" w:hAnsi="宋体" w:eastAsia="宋体" w:cs="宋体"/>
                <w:snapToGrid w:val="0"/>
                <w:color w:val="000000"/>
                <w:kern w:val="0"/>
                <w:sz w:val="20"/>
                <w:szCs w:val="20"/>
                <w:lang w:eastAsia="en-US"/>
              </w:rPr>
            </w:pPr>
            <w:r>
              <w:rPr>
                <w:rFonts w:hint="eastAsia" w:ascii="宋体" w:hAnsi="宋体" w:eastAsia="宋体" w:cs="宋体"/>
                <w:snapToGrid w:val="0"/>
                <w:color w:val="000000"/>
                <w:kern w:val="0"/>
                <w:sz w:val="20"/>
                <w:szCs w:val="20"/>
                <w:lang w:eastAsia="en-US"/>
              </w:rPr>
              <w:t>第     页</w:t>
            </w:r>
          </w:p>
        </w:tc>
        <w:tc>
          <w:tcPr>
            <w:tcW w:w="2626" w:type="dxa"/>
            <w:vAlign w:val="center"/>
          </w:tcPr>
          <w:p>
            <w:pPr>
              <w:widowControl/>
              <w:kinsoku w:val="0"/>
              <w:autoSpaceDE w:val="0"/>
              <w:autoSpaceDN w:val="0"/>
              <w:adjustRightInd w:val="0"/>
              <w:snapToGrid w:val="0"/>
              <w:jc w:val="center"/>
              <w:textAlignment w:val="baseline"/>
              <w:rPr>
                <w:rFonts w:ascii="Arial" w:hAnsi="Arial" w:cs="Arial"/>
                <w:snapToGrid w:val="0"/>
                <w:color w:val="000000"/>
                <w:kern w:val="0"/>
                <w:szCs w:val="21"/>
                <w:lang w:eastAsia="en-US"/>
              </w:rPr>
            </w:pPr>
            <w:r>
              <w:rPr>
                <w:rFonts w:ascii="Arial" w:hAnsi="Arial" w:cs="Arial"/>
                <w:snapToGrid w:val="0"/>
                <w:color w:val="000000"/>
                <w:spacing w:val="5"/>
                <w:kern w:val="0"/>
                <w:szCs w:val="21"/>
                <w:lang w:eastAsia="en-US"/>
              </w:rPr>
              <w:t>见附件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7058" w:type="dxa"/>
            <w:gridSpan w:val="4"/>
          </w:tcPr>
          <w:p>
            <w:pPr>
              <w:widowControl/>
              <w:kinsoku w:val="0"/>
              <w:autoSpaceDE w:val="0"/>
              <w:autoSpaceDN w:val="0"/>
              <w:adjustRightInd w:val="0"/>
              <w:snapToGrid w:val="0"/>
              <w:spacing w:before="207" w:line="219" w:lineRule="auto"/>
              <w:ind w:left="3178"/>
              <w:jc w:val="left"/>
              <w:textAlignment w:val="baseline"/>
              <w:rPr>
                <w:rFonts w:ascii="宋体" w:hAnsi="宋体" w:eastAsia="宋体" w:cs="宋体"/>
                <w:snapToGrid w:val="0"/>
                <w:color w:val="000000"/>
                <w:kern w:val="0"/>
                <w:sz w:val="24"/>
                <w:szCs w:val="24"/>
                <w:lang w:eastAsia="zh-CN"/>
              </w:rPr>
            </w:pPr>
            <w:r>
              <w:rPr>
                <w:rFonts w:ascii="宋体" w:hAnsi="宋体" w:eastAsia="宋体" w:cs="宋体"/>
                <w:snapToGrid w:val="0"/>
                <w:color w:val="000000"/>
                <w:spacing w:val="-3"/>
                <w:kern w:val="0"/>
                <w:sz w:val="24"/>
                <w:szCs w:val="24"/>
                <w:lang w:eastAsia="zh-CN"/>
              </w:rPr>
              <w:t>询价</w:t>
            </w:r>
            <w:r>
              <w:rPr>
                <w:rFonts w:hint="eastAsia" w:ascii="宋体" w:hAnsi="宋体" w:eastAsia="宋体" w:cs="宋体"/>
                <w:snapToGrid w:val="0"/>
                <w:color w:val="000000"/>
                <w:spacing w:val="-3"/>
                <w:kern w:val="0"/>
                <w:sz w:val="24"/>
                <w:szCs w:val="24"/>
                <w:lang w:eastAsia="zh-CN"/>
              </w:rPr>
              <w:t>报价</w:t>
            </w:r>
            <w:r>
              <w:rPr>
                <w:rFonts w:ascii="宋体" w:hAnsi="宋体" w:eastAsia="宋体" w:cs="宋体"/>
                <w:snapToGrid w:val="0"/>
                <w:color w:val="000000"/>
                <w:spacing w:val="-3"/>
                <w:kern w:val="0"/>
                <w:sz w:val="24"/>
                <w:szCs w:val="24"/>
                <w:lang w:eastAsia="zh-CN"/>
              </w:rPr>
              <w:t>单</w:t>
            </w:r>
            <w:r>
              <w:rPr>
                <w:rFonts w:hint="eastAsia" w:ascii="宋体" w:hAnsi="宋体" w:eastAsia="宋体" w:cs="宋体"/>
                <w:snapToGrid w:val="0"/>
                <w:color w:val="000000"/>
                <w:spacing w:val="-3"/>
                <w:kern w:val="0"/>
                <w:sz w:val="24"/>
                <w:szCs w:val="24"/>
                <w:lang w:eastAsia="zh-CN"/>
              </w:rPr>
              <w:t>（一式三份）</w:t>
            </w:r>
            <w:r>
              <w:rPr>
                <w:rFonts w:hint="eastAsia" w:ascii="宋体" w:hAnsi="宋体" w:eastAsia="宋体" w:cs="宋体"/>
                <w:snapToGrid w:val="0"/>
                <w:color w:val="000000"/>
                <w:spacing w:val="-3"/>
                <w:kern w:val="0"/>
                <w:sz w:val="24"/>
                <w:szCs w:val="24"/>
                <w:highlight w:val="yellow"/>
                <w:lang w:eastAsia="zh-CN"/>
              </w:rPr>
              <w:t>单独密封</w:t>
            </w:r>
          </w:p>
        </w:tc>
        <w:tc>
          <w:tcPr>
            <w:tcW w:w="2626" w:type="dxa"/>
          </w:tcPr>
          <w:p>
            <w:pPr>
              <w:widowControl/>
              <w:kinsoku w:val="0"/>
              <w:autoSpaceDE w:val="0"/>
              <w:autoSpaceDN w:val="0"/>
              <w:adjustRightInd w:val="0"/>
              <w:snapToGrid w:val="0"/>
              <w:spacing w:before="208" w:line="219" w:lineRule="auto"/>
              <w:ind w:left="962"/>
              <w:jc w:val="left"/>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见附件</w:t>
            </w:r>
          </w:p>
        </w:tc>
      </w:tr>
    </w:tbl>
    <w:p>
      <w:pPr>
        <w:widowControl/>
        <w:kinsoku w:val="0"/>
        <w:autoSpaceDE w:val="0"/>
        <w:autoSpaceDN w:val="0"/>
        <w:adjustRightInd w:val="0"/>
        <w:snapToGrid w:val="0"/>
        <w:spacing w:line="258"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line="258"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before="91" w:line="224" w:lineRule="auto"/>
        <w:ind w:left="571"/>
        <w:jc w:val="left"/>
        <w:textAlignment w:val="baseline"/>
        <w:rPr>
          <w:rFonts w:ascii="楷体" w:hAnsi="楷体" w:eastAsia="楷体" w:cs="楷体"/>
          <w:snapToGrid w:val="0"/>
          <w:color w:val="000000"/>
          <w:kern w:val="0"/>
          <w:sz w:val="28"/>
          <w:szCs w:val="28"/>
        </w:rPr>
      </w:pPr>
      <w:r>
        <w:rPr>
          <w:rFonts w:hint="eastAsia" w:ascii="宋体" w:hAnsi="宋体" w:eastAsia="宋体" w:cs="宋体"/>
          <w:snapToGrid w:val="0"/>
          <w:color w:val="000000"/>
          <w:kern w:val="0"/>
          <w:sz w:val="28"/>
          <w:szCs w:val="28"/>
        </w:rPr>
        <w:t>单位名称（公章）</w:t>
      </w:r>
      <w:r>
        <w:rPr>
          <w:rFonts w:ascii="楷体" w:hAnsi="楷体" w:eastAsia="楷体" w:cs="楷体"/>
          <w:snapToGrid w:val="0"/>
          <w:color w:val="000000"/>
          <w:kern w:val="0"/>
          <w:sz w:val="28"/>
          <w:szCs w:val="28"/>
        </w:rPr>
        <w:t xml:space="preserve">           </w:t>
      </w:r>
      <w:r>
        <w:rPr>
          <w:rFonts w:ascii="楷体" w:hAnsi="楷体" w:eastAsia="楷体" w:cs="楷体"/>
          <w:snapToGrid w:val="0"/>
          <w:color w:val="000000"/>
          <w:spacing w:val="-1"/>
          <w:kern w:val="0"/>
          <w:sz w:val="28"/>
          <w:szCs w:val="28"/>
        </w:rPr>
        <w:t xml:space="preserve">  </w:t>
      </w:r>
      <w:r>
        <w:rPr>
          <w:rFonts w:hint="eastAsia" w:ascii="宋体" w:hAnsi="宋体" w:eastAsia="宋体" w:cs="宋体"/>
          <w:snapToGrid w:val="0"/>
          <w:color w:val="000000"/>
          <w:spacing w:val="-1"/>
          <w:kern w:val="0"/>
          <w:sz w:val="28"/>
          <w:szCs w:val="28"/>
        </w:rPr>
        <w:t>法定代表人或被授权人（签字）</w:t>
      </w:r>
    </w:p>
    <w:p>
      <w:pPr>
        <w:widowControl/>
        <w:kinsoku w:val="0"/>
        <w:autoSpaceDE w:val="0"/>
        <w:autoSpaceDN w:val="0"/>
        <w:adjustRightInd w:val="0"/>
        <w:snapToGrid w:val="0"/>
        <w:spacing w:before="178" w:line="226" w:lineRule="auto"/>
        <w:ind w:left="6308"/>
        <w:jc w:val="left"/>
        <w:textAlignment w:val="baseline"/>
        <w:rPr>
          <w:rFonts w:ascii="楷体" w:hAnsi="楷体" w:eastAsia="楷体" w:cs="楷体"/>
          <w:snapToGrid w:val="0"/>
          <w:color w:val="000000"/>
          <w:kern w:val="0"/>
          <w:sz w:val="28"/>
          <w:szCs w:val="28"/>
        </w:rPr>
      </w:pPr>
      <w:r>
        <w:rPr>
          <w:rFonts w:hint="eastAsia" w:ascii="宋体" w:hAnsi="宋体" w:eastAsia="宋体" w:cs="宋体"/>
          <w:snapToGrid w:val="0"/>
          <w:color w:val="000000"/>
          <w:spacing w:val="-12"/>
          <w:kern w:val="0"/>
          <w:sz w:val="28"/>
          <w:szCs w:val="28"/>
        </w:rPr>
        <w:t>年</w:t>
      </w:r>
      <w:r>
        <w:rPr>
          <w:rFonts w:ascii="楷体" w:hAnsi="楷体" w:eastAsia="楷体" w:cs="楷体"/>
          <w:snapToGrid w:val="0"/>
          <w:color w:val="000000"/>
          <w:spacing w:val="7"/>
          <w:kern w:val="0"/>
          <w:sz w:val="28"/>
          <w:szCs w:val="28"/>
        </w:rPr>
        <w:t xml:space="preserve">   </w:t>
      </w:r>
      <w:r>
        <w:rPr>
          <w:rFonts w:hint="eastAsia" w:ascii="宋体" w:hAnsi="宋体" w:eastAsia="宋体" w:cs="宋体"/>
          <w:snapToGrid w:val="0"/>
          <w:color w:val="000000"/>
          <w:spacing w:val="-12"/>
          <w:kern w:val="0"/>
          <w:sz w:val="28"/>
          <w:szCs w:val="28"/>
        </w:rPr>
        <w:t>月</w:t>
      </w:r>
      <w:r>
        <w:rPr>
          <w:rFonts w:ascii="楷体" w:hAnsi="楷体" w:eastAsia="楷体" w:cs="楷体"/>
          <w:snapToGrid w:val="0"/>
          <w:color w:val="000000"/>
          <w:spacing w:val="17"/>
          <w:kern w:val="0"/>
          <w:sz w:val="28"/>
          <w:szCs w:val="28"/>
        </w:rPr>
        <w:t xml:space="preserve">    </w:t>
      </w:r>
      <w:r>
        <w:rPr>
          <w:rFonts w:hint="eastAsia" w:ascii="宋体" w:hAnsi="宋体" w:eastAsia="宋体" w:cs="宋体"/>
          <w:snapToGrid w:val="0"/>
          <w:color w:val="000000"/>
          <w:spacing w:val="-12"/>
          <w:kern w:val="0"/>
          <w:sz w:val="28"/>
          <w:szCs w:val="28"/>
        </w:rPr>
        <w:t>日</w:t>
      </w:r>
    </w:p>
    <w:p>
      <w:pPr>
        <w:widowControl/>
        <w:kinsoku w:val="0"/>
        <w:autoSpaceDE w:val="0"/>
        <w:autoSpaceDN w:val="0"/>
        <w:adjustRightInd w:val="0"/>
        <w:snapToGrid w:val="0"/>
        <w:spacing w:before="44" w:line="228" w:lineRule="auto"/>
        <w:ind w:left="15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6"/>
          <w:kern w:val="0"/>
          <w:sz w:val="20"/>
          <w:szCs w:val="20"/>
        </w:rPr>
        <w:t>（1）投标资料目录装订于投标文件内的第</w:t>
      </w:r>
      <w:r>
        <w:rPr>
          <w:rFonts w:ascii="宋体" w:hAnsi="宋体" w:eastAsia="宋体" w:cs="宋体"/>
          <w:snapToGrid w:val="0"/>
          <w:color w:val="000000"/>
          <w:spacing w:val="-13"/>
          <w:kern w:val="0"/>
          <w:sz w:val="20"/>
          <w:szCs w:val="20"/>
        </w:rPr>
        <w:t xml:space="preserve"> </w:t>
      </w:r>
      <w:r>
        <w:rPr>
          <w:rFonts w:ascii="宋体" w:hAnsi="宋体" w:eastAsia="宋体" w:cs="宋体"/>
          <w:snapToGrid w:val="0"/>
          <w:color w:val="000000"/>
          <w:spacing w:val="6"/>
          <w:kern w:val="0"/>
          <w:sz w:val="20"/>
          <w:szCs w:val="20"/>
        </w:rPr>
        <w:t>1</w:t>
      </w:r>
      <w:r>
        <w:rPr>
          <w:rFonts w:ascii="宋体" w:hAnsi="宋体" w:eastAsia="宋体" w:cs="宋体"/>
          <w:snapToGrid w:val="0"/>
          <w:color w:val="000000"/>
          <w:spacing w:val="-35"/>
          <w:kern w:val="0"/>
          <w:sz w:val="20"/>
          <w:szCs w:val="20"/>
        </w:rPr>
        <w:t xml:space="preserve"> </w:t>
      </w:r>
      <w:r>
        <w:rPr>
          <w:rFonts w:ascii="宋体" w:hAnsi="宋体" w:eastAsia="宋体" w:cs="宋体"/>
          <w:snapToGrid w:val="0"/>
          <w:color w:val="000000"/>
          <w:spacing w:val="6"/>
          <w:kern w:val="0"/>
          <w:sz w:val="20"/>
          <w:szCs w:val="20"/>
        </w:rPr>
        <w:t>页。</w:t>
      </w:r>
    </w:p>
    <w:p>
      <w:pPr>
        <w:widowControl/>
        <w:kinsoku w:val="0"/>
        <w:autoSpaceDE w:val="0"/>
        <w:autoSpaceDN w:val="0"/>
        <w:adjustRightInd w:val="0"/>
        <w:snapToGrid w:val="0"/>
        <w:spacing w:before="202" w:line="227" w:lineRule="auto"/>
        <w:ind w:left="153"/>
        <w:jc w:val="left"/>
        <w:textAlignment w:val="baseline"/>
        <w:rPr>
          <w:rFonts w:ascii="宋体" w:hAnsi="宋体" w:eastAsia="宋体" w:cs="宋体"/>
          <w:snapToGrid w:val="0"/>
          <w:color w:val="000000"/>
          <w:kern w:val="0"/>
          <w:sz w:val="20"/>
          <w:szCs w:val="20"/>
        </w:rPr>
      </w:pPr>
      <w:r>
        <w:rPr>
          <w:rFonts w:ascii="宋体" w:hAnsi="宋体" w:eastAsia="宋体" w:cs="宋体"/>
          <w:snapToGrid w:val="0"/>
          <w:color w:val="000000"/>
          <w:spacing w:val="9"/>
          <w:kern w:val="0"/>
          <w:sz w:val="20"/>
          <w:szCs w:val="20"/>
        </w:rPr>
        <w:t>（2）《授权书》及相关《承诺函》、《</w:t>
      </w:r>
      <w:r>
        <w:rPr>
          <w:rFonts w:hint="eastAsia" w:ascii="宋体" w:hAnsi="宋体" w:eastAsia="宋体" w:cs="宋体"/>
          <w:snapToGrid w:val="0"/>
          <w:color w:val="000000"/>
          <w:spacing w:val="9"/>
          <w:kern w:val="0"/>
          <w:sz w:val="20"/>
          <w:szCs w:val="20"/>
        </w:rPr>
        <w:t>询价报价</w:t>
      </w:r>
      <w:r>
        <w:rPr>
          <w:rFonts w:ascii="宋体" w:hAnsi="宋体" w:eastAsia="宋体" w:cs="宋体"/>
          <w:snapToGrid w:val="0"/>
          <w:color w:val="000000"/>
          <w:spacing w:val="9"/>
          <w:kern w:val="0"/>
          <w:sz w:val="20"/>
          <w:szCs w:val="20"/>
        </w:rPr>
        <w:t>单》等</w:t>
      </w:r>
      <w:r>
        <w:rPr>
          <w:rFonts w:ascii="宋体" w:hAnsi="宋体" w:eastAsia="宋体" w:cs="宋体"/>
          <w:snapToGrid w:val="0"/>
          <w:color w:val="000000"/>
          <w:spacing w:val="8"/>
          <w:kern w:val="0"/>
          <w:sz w:val="20"/>
          <w:szCs w:val="20"/>
        </w:rPr>
        <w:t>格式详见附件。</w:t>
      </w:r>
    </w:p>
    <w:p>
      <w:pPr>
        <w:widowControl/>
        <w:kinsoku w:val="0"/>
        <w:autoSpaceDE w:val="0"/>
        <w:autoSpaceDN w:val="0"/>
        <w:adjustRightInd w:val="0"/>
        <w:snapToGrid w:val="0"/>
        <w:spacing w:line="227" w:lineRule="auto"/>
        <w:jc w:val="left"/>
        <w:textAlignment w:val="baseline"/>
        <w:rPr>
          <w:rFonts w:ascii="Arial" w:hAnsi="Arial" w:cs="Arial"/>
          <w:snapToGrid w:val="0"/>
          <w:color w:val="000000"/>
          <w:kern w:val="0"/>
          <w:sz w:val="20"/>
          <w:szCs w:val="20"/>
        </w:rPr>
        <w:sectPr>
          <w:footerReference r:id="rId7" w:type="default"/>
          <w:pgSz w:w="11906" w:h="16839"/>
          <w:pgMar w:top="1287" w:right="998" w:bottom="1116" w:left="1218" w:header="0" w:footer="869" w:gutter="0"/>
          <w:cols w:space="720" w:num="1"/>
        </w:sectPr>
      </w:pPr>
    </w:p>
    <w:p>
      <w:pPr>
        <w:widowControl/>
        <w:kinsoku w:val="0"/>
        <w:autoSpaceDE w:val="0"/>
        <w:autoSpaceDN w:val="0"/>
        <w:adjustRightInd w:val="0"/>
        <w:snapToGrid w:val="0"/>
        <w:spacing w:before="48" w:line="219" w:lineRule="auto"/>
        <w:ind w:left="11"/>
        <w:jc w:val="left"/>
        <w:textAlignment w:val="baseline"/>
        <w:outlineLvl w:val="1"/>
        <w:rPr>
          <w:rFonts w:ascii="宋体" w:hAnsi="宋体" w:eastAsia="宋体" w:cs="宋体"/>
          <w:snapToGrid w:val="0"/>
          <w:color w:val="000000"/>
          <w:kern w:val="0"/>
          <w:sz w:val="24"/>
          <w:szCs w:val="24"/>
        </w:rPr>
      </w:pPr>
      <w:r>
        <w:rPr>
          <w:rFonts w:ascii="宋体" w:hAnsi="宋体" w:eastAsia="宋体" w:cs="宋体"/>
          <w:snapToGrid w:val="0"/>
          <w:color w:val="000000"/>
          <w:spacing w:val="-10"/>
          <w:kern w:val="0"/>
          <w:sz w:val="24"/>
          <w:szCs w:val="24"/>
        </w:rPr>
        <w:t>附件：</w:t>
      </w:r>
    </w:p>
    <w:p>
      <w:pPr>
        <w:widowControl/>
        <w:kinsoku w:val="0"/>
        <w:autoSpaceDE w:val="0"/>
        <w:autoSpaceDN w:val="0"/>
        <w:adjustRightInd w:val="0"/>
        <w:snapToGrid w:val="0"/>
        <w:spacing w:before="296" w:line="225" w:lineRule="auto"/>
        <w:ind w:left="3178"/>
        <w:jc w:val="left"/>
        <w:textAlignment w:val="baseline"/>
        <w:rPr>
          <w:rFonts w:ascii="宋体" w:hAnsi="宋体" w:eastAsia="宋体" w:cs="宋体"/>
          <w:snapToGrid w:val="0"/>
          <w:color w:val="000000"/>
          <w:kern w:val="0"/>
          <w:sz w:val="35"/>
          <w:szCs w:val="35"/>
        </w:rPr>
      </w:pPr>
      <w:r>
        <w:rPr>
          <w:rFonts w:ascii="宋体" w:hAnsi="宋体" w:eastAsia="宋体" w:cs="宋体"/>
          <w:snapToGrid w:val="0"/>
          <w:color w:val="000000"/>
          <w:spacing w:val="8"/>
          <w:kern w:val="0"/>
          <w:sz w:val="35"/>
          <w:szCs w:val="35"/>
        </w:rPr>
        <w:t>关于资格的声明函</w:t>
      </w:r>
    </w:p>
    <w:p>
      <w:pPr>
        <w:widowControl/>
        <w:kinsoku w:val="0"/>
        <w:autoSpaceDE w:val="0"/>
        <w:autoSpaceDN w:val="0"/>
        <w:adjustRightInd w:val="0"/>
        <w:snapToGrid w:val="0"/>
        <w:spacing w:line="25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5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01" w:line="226" w:lineRule="auto"/>
        <w:jc w:val="left"/>
        <w:textAlignment w:val="baseline"/>
        <w:rPr>
          <w:rFonts w:ascii="仿宋" w:hAnsi="仿宋" w:eastAsia="仿宋" w:cs="仿宋"/>
          <w:snapToGrid w:val="0"/>
          <w:color w:val="000000"/>
          <w:kern w:val="0"/>
          <w:sz w:val="28"/>
          <w:szCs w:val="28"/>
        </w:rPr>
      </w:pPr>
      <w:r>
        <w:rPr>
          <w:rFonts w:ascii="宋体" w:hAnsi="宋体" w:eastAsia="宋体" w:cs="宋体"/>
          <w:snapToGrid w:val="0"/>
          <w:color w:val="000000"/>
          <w:spacing w:val="8"/>
          <w:kern w:val="0"/>
          <w:sz w:val="31"/>
          <w:szCs w:val="31"/>
          <w:u w:val="single"/>
        </w:rPr>
        <w:t>南通市海门区发展和改革委员会</w:t>
      </w:r>
      <w:r>
        <w:rPr>
          <w:rFonts w:hint="eastAsia" w:ascii="宋体" w:hAnsi="宋体" w:eastAsia="宋体" w:cs="宋体"/>
          <w:snapToGrid w:val="0"/>
          <w:color w:val="000000"/>
          <w:spacing w:val="8"/>
          <w:kern w:val="0"/>
          <w:sz w:val="28"/>
          <w:szCs w:val="28"/>
        </w:rPr>
        <w:t>：</w:t>
      </w:r>
    </w:p>
    <w:p>
      <w:pPr>
        <w:widowControl/>
        <w:kinsoku w:val="0"/>
        <w:autoSpaceDE w:val="0"/>
        <w:autoSpaceDN w:val="0"/>
        <w:adjustRightInd w:val="0"/>
        <w:snapToGrid w:val="0"/>
        <w:spacing w:line="31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1" w:line="300" w:lineRule="auto"/>
        <w:ind w:left="1" w:right="2" w:firstLine="570"/>
        <w:textAlignment w:val="baseline"/>
        <w:rPr>
          <w:rFonts w:ascii="仿宋" w:hAnsi="仿宋" w:eastAsia="仿宋" w:cs="仿宋"/>
          <w:snapToGrid w:val="0"/>
          <w:color w:val="000000"/>
          <w:kern w:val="0"/>
          <w:sz w:val="28"/>
          <w:szCs w:val="28"/>
        </w:rPr>
      </w:pPr>
      <w:r>
        <w:rPr>
          <w:rFonts w:hint="eastAsia" w:ascii="宋体" w:hAnsi="宋体" w:eastAsia="宋体" w:cs="宋体"/>
          <w:snapToGrid w:val="0"/>
          <w:color w:val="000000"/>
          <w:spacing w:val="-3"/>
          <w:kern w:val="0"/>
          <w:sz w:val="28"/>
          <w:szCs w:val="28"/>
        </w:rPr>
        <w:t>我公司认真对照招标公告，符合贵方提出的资格要求</w:t>
      </w:r>
      <w:r>
        <w:rPr>
          <w:rFonts w:hint="eastAsia" w:ascii="宋体" w:hAnsi="宋体" w:eastAsia="宋体" w:cs="宋体"/>
          <w:snapToGrid w:val="0"/>
          <w:color w:val="000000"/>
          <w:spacing w:val="-4"/>
          <w:kern w:val="0"/>
          <w:sz w:val="28"/>
          <w:szCs w:val="28"/>
        </w:rPr>
        <w:t>，</w:t>
      </w:r>
      <w:r>
        <w:rPr>
          <w:rFonts w:ascii="仿宋" w:hAnsi="仿宋" w:eastAsia="仿宋" w:cs="仿宋"/>
          <w:snapToGrid w:val="0"/>
          <w:color w:val="000000"/>
          <w:spacing w:val="-68"/>
          <w:kern w:val="0"/>
          <w:sz w:val="28"/>
          <w:szCs w:val="28"/>
        </w:rPr>
        <w:t xml:space="preserve"> </w:t>
      </w:r>
      <w:r>
        <w:rPr>
          <w:rFonts w:hint="eastAsia" w:ascii="宋体" w:hAnsi="宋体" w:eastAsia="宋体" w:cs="宋体"/>
          <w:snapToGrid w:val="0"/>
          <w:color w:val="000000"/>
          <w:spacing w:val="-4"/>
          <w:kern w:val="0"/>
          <w:sz w:val="28"/>
          <w:szCs w:val="28"/>
        </w:rPr>
        <w:t>自愿报名参加投</w:t>
      </w:r>
      <w:r>
        <w:rPr>
          <w:rFonts w:hint="eastAsia" w:ascii="宋体" w:hAnsi="宋体" w:eastAsia="宋体" w:cs="宋体"/>
          <w:snapToGrid w:val="0"/>
          <w:color w:val="000000"/>
          <w:spacing w:val="-1"/>
          <w:kern w:val="0"/>
          <w:sz w:val="28"/>
          <w:szCs w:val="28"/>
        </w:rPr>
        <w:t>标，并保证提供的资料文件是准确的和真实的。提供虚假材料的愿意承担相</w:t>
      </w:r>
    </w:p>
    <w:p>
      <w:pPr>
        <w:widowControl/>
        <w:kinsoku w:val="0"/>
        <w:autoSpaceDE w:val="0"/>
        <w:autoSpaceDN w:val="0"/>
        <w:adjustRightInd w:val="0"/>
        <w:snapToGrid w:val="0"/>
        <w:spacing w:before="2" w:line="222" w:lineRule="auto"/>
        <w:ind w:left="2"/>
        <w:jc w:val="left"/>
        <w:textAlignment w:val="baseline"/>
        <w:rPr>
          <w:rFonts w:ascii="仿宋" w:hAnsi="仿宋" w:eastAsia="仿宋" w:cs="仿宋"/>
          <w:snapToGrid w:val="0"/>
          <w:color w:val="000000"/>
          <w:kern w:val="0"/>
          <w:sz w:val="28"/>
          <w:szCs w:val="28"/>
        </w:rPr>
      </w:pPr>
      <w:r>
        <w:rPr>
          <w:rFonts w:hint="eastAsia" w:ascii="宋体" w:hAnsi="宋体" w:eastAsia="宋体" w:cs="宋体"/>
          <w:snapToGrid w:val="0"/>
          <w:color w:val="000000"/>
          <w:spacing w:val="-3"/>
          <w:kern w:val="0"/>
          <w:sz w:val="28"/>
          <w:szCs w:val="28"/>
        </w:rPr>
        <w:t>应的法律责任。</w:t>
      </w:r>
    </w:p>
    <w:p>
      <w:pPr>
        <w:widowControl/>
        <w:kinsoku w:val="0"/>
        <w:autoSpaceDE w:val="0"/>
        <w:autoSpaceDN w:val="0"/>
        <w:adjustRightInd w:val="0"/>
        <w:snapToGrid w:val="0"/>
        <w:spacing w:line="301"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1" w:line="299" w:lineRule="auto"/>
        <w:ind w:left="1" w:firstLine="713"/>
        <w:textAlignment w:val="baseline"/>
        <w:rPr>
          <w:rFonts w:ascii="仿宋" w:hAnsi="仿宋" w:eastAsia="仿宋" w:cs="仿宋"/>
          <w:snapToGrid w:val="0"/>
          <w:color w:val="000000"/>
          <w:kern w:val="0"/>
          <w:sz w:val="28"/>
          <w:szCs w:val="28"/>
        </w:rPr>
      </w:pPr>
      <w:r>
        <w:rPr>
          <w:rFonts w:hint="eastAsia" w:ascii="宋体" w:hAnsi="宋体" w:eastAsia="宋体" w:cs="宋体"/>
          <w:snapToGrid w:val="0"/>
          <w:color w:val="000000"/>
          <w:spacing w:val="-7"/>
          <w:kern w:val="0"/>
          <w:sz w:val="28"/>
          <w:szCs w:val="28"/>
        </w:rPr>
        <w:t>附：公司投标之前</w:t>
      </w:r>
      <w:r>
        <w:rPr>
          <w:rFonts w:ascii="仿宋" w:hAnsi="仿宋" w:eastAsia="仿宋" w:cs="仿宋"/>
          <w:snapToGrid w:val="0"/>
          <w:color w:val="000000"/>
          <w:spacing w:val="-48"/>
          <w:kern w:val="0"/>
          <w:sz w:val="28"/>
          <w:szCs w:val="28"/>
        </w:rPr>
        <w:t xml:space="preserve"> </w:t>
      </w:r>
      <w:r>
        <w:rPr>
          <w:rFonts w:ascii="仿宋" w:hAnsi="仿宋" w:eastAsia="仿宋" w:cs="仿宋"/>
          <w:snapToGrid w:val="0"/>
          <w:color w:val="000000"/>
          <w:spacing w:val="-7"/>
          <w:kern w:val="0"/>
          <w:sz w:val="28"/>
          <w:szCs w:val="28"/>
        </w:rPr>
        <w:t>3</w:t>
      </w:r>
      <w:r>
        <w:rPr>
          <w:rFonts w:ascii="仿宋" w:hAnsi="仿宋" w:eastAsia="仿宋" w:cs="仿宋"/>
          <w:snapToGrid w:val="0"/>
          <w:color w:val="000000"/>
          <w:spacing w:val="-45"/>
          <w:kern w:val="0"/>
          <w:sz w:val="28"/>
          <w:szCs w:val="28"/>
        </w:rPr>
        <w:t xml:space="preserve"> </w:t>
      </w:r>
      <w:r>
        <w:rPr>
          <w:rFonts w:hint="eastAsia" w:ascii="宋体" w:hAnsi="宋体" w:eastAsia="宋体" w:cs="宋体"/>
          <w:snapToGrid w:val="0"/>
          <w:color w:val="000000"/>
          <w:spacing w:val="-7"/>
          <w:kern w:val="0"/>
          <w:sz w:val="28"/>
          <w:szCs w:val="28"/>
        </w:rPr>
        <w:t>年内有无受各级管理部门的处分或处罚（含其授权</w:t>
      </w:r>
      <w:r>
        <w:rPr>
          <w:rFonts w:hint="eastAsia" w:ascii="宋体" w:hAnsi="宋体" w:eastAsia="宋体" w:cs="宋体"/>
          <w:snapToGrid w:val="0"/>
          <w:color w:val="000000"/>
          <w:spacing w:val="-1"/>
          <w:kern w:val="0"/>
          <w:sz w:val="28"/>
          <w:szCs w:val="28"/>
        </w:rPr>
        <w:t>服务的子公司、分公司等</w:t>
      </w:r>
      <w:r>
        <w:rPr>
          <w:rFonts w:hint="eastAsia" w:ascii="宋体" w:hAnsi="宋体" w:eastAsia="宋体" w:cs="宋体"/>
          <w:snapToGrid w:val="0"/>
          <w:color w:val="000000"/>
          <w:spacing w:val="10"/>
          <w:kern w:val="0"/>
          <w:sz w:val="28"/>
          <w:szCs w:val="28"/>
        </w:rPr>
        <w:t>），</w:t>
      </w:r>
      <w:r>
        <w:rPr>
          <w:rFonts w:hint="eastAsia" w:ascii="宋体" w:hAnsi="宋体" w:eastAsia="宋体" w:cs="宋体"/>
          <w:snapToGrid w:val="0"/>
          <w:color w:val="000000"/>
          <w:spacing w:val="-1"/>
          <w:kern w:val="0"/>
          <w:sz w:val="28"/>
          <w:szCs w:val="28"/>
        </w:rPr>
        <w:t>如果不主动填报而被事后发</w:t>
      </w:r>
      <w:r>
        <w:rPr>
          <w:rFonts w:hint="eastAsia" w:ascii="宋体" w:hAnsi="宋体" w:eastAsia="宋体" w:cs="宋体"/>
          <w:snapToGrid w:val="0"/>
          <w:color w:val="000000"/>
          <w:spacing w:val="-2"/>
          <w:kern w:val="0"/>
          <w:sz w:val="28"/>
          <w:szCs w:val="28"/>
        </w:rPr>
        <w:t>现的，将取消其投</w:t>
      </w:r>
      <w:r>
        <w:rPr>
          <w:rFonts w:hint="eastAsia" w:ascii="宋体" w:hAnsi="宋体" w:eastAsia="宋体" w:cs="宋体"/>
          <w:snapToGrid w:val="0"/>
          <w:color w:val="000000"/>
          <w:spacing w:val="-1"/>
          <w:kern w:val="0"/>
          <w:sz w:val="28"/>
          <w:szCs w:val="28"/>
        </w:rPr>
        <w:t>标资格，并按有关规定从重处理；没有受处罚的投标人，要填写</w:t>
      </w:r>
      <w:r>
        <w:rPr>
          <w:rFonts w:ascii="仿宋" w:hAnsi="仿宋" w:eastAsia="仿宋" w:cs="仿宋"/>
          <w:snapToGrid w:val="0"/>
          <w:color w:val="000000"/>
          <w:spacing w:val="-1"/>
          <w:kern w:val="0"/>
          <w:sz w:val="28"/>
          <w:szCs w:val="28"/>
        </w:rPr>
        <w:t>“</w:t>
      </w:r>
      <w:r>
        <w:rPr>
          <w:rFonts w:hint="eastAsia" w:ascii="宋体" w:hAnsi="宋体" w:eastAsia="宋体" w:cs="宋体"/>
          <w:snapToGrid w:val="0"/>
          <w:color w:val="000000"/>
          <w:spacing w:val="-1"/>
          <w:kern w:val="0"/>
          <w:sz w:val="28"/>
          <w:szCs w:val="28"/>
        </w:rPr>
        <w:t>没有受到</w:t>
      </w:r>
      <w:r>
        <w:rPr>
          <w:rFonts w:hint="eastAsia" w:ascii="宋体" w:hAnsi="宋体" w:eastAsia="宋体" w:cs="宋体"/>
          <w:snapToGrid w:val="0"/>
          <w:color w:val="000000"/>
          <w:spacing w:val="-5"/>
          <w:kern w:val="0"/>
          <w:sz w:val="28"/>
          <w:szCs w:val="28"/>
        </w:rPr>
        <w:t>任何处罚</w:t>
      </w:r>
      <w:r>
        <w:rPr>
          <w:rFonts w:ascii="仿宋" w:hAnsi="仿宋" w:eastAsia="仿宋" w:cs="仿宋"/>
          <w:snapToGrid w:val="0"/>
          <w:color w:val="000000"/>
          <w:spacing w:val="-95"/>
          <w:kern w:val="0"/>
          <w:sz w:val="28"/>
          <w:szCs w:val="28"/>
        </w:rPr>
        <w:t xml:space="preserve"> </w:t>
      </w:r>
      <w:r>
        <w:rPr>
          <w:rFonts w:ascii="仿宋" w:hAnsi="仿宋" w:eastAsia="仿宋" w:cs="仿宋"/>
          <w:snapToGrid w:val="0"/>
          <w:color w:val="000000"/>
          <w:spacing w:val="-5"/>
          <w:kern w:val="0"/>
          <w:sz w:val="28"/>
          <w:szCs w:val="28"/>
        </w:rPr>
        <w:t>”</w:t>
      </w:r>
      <w:r>
        <w:rPr>
          <w:rFonts w:hint="eastAsia" w:ascii="宋体" w:hAnsi="宋体" w:eastAsia="宋体" w:cs="宋体"/>
          <w:snapToGrid w:val="0"/>
          <w:color w:val="000000"/>
          <w:spacing w:val="-5"/>
          <w:kern w:val="0"/>
          <w:sz w:val="28"/>
          <w:szCs w:val="28"/>
        </w:rPr>
        <w:t>，此表不能空白。</w:t>
      </w:r>
    </w:p>
    <w:p>
      <w:pPr>
        <w:widowControl/>
        <w:kinsoku w:val="0"/>
        <w:autoSpaceDE w:val="0"/>
        <w:autoSpaceDN w:val="0"/>
        <w:adjustRightInd w:val="0"/>
        <w:snapToGrid w:val="0"/>
        <w:spacing w:line="78" w:lineRule="exact"/>
        <w:jc w:val="left"/>
        <w:textAlignment w:val="baseline"/>
        <w:rPr>
          <w:rFonts w:ascii="Arial" w:hAnsi="Arial" w:cs="Arial"/>
          <w:snapToGrid w:val="0"/>
          <w:color w:val="000000"/>
          <w:kern w:val="0"/>
          <w:szCs w:val="21"/>
        </w:rPr>
      </w:pPr>
    </w:p>
    <w:tbl>
      <w:tblPr>
        <w:tblStyle w:val="9"/>
        <w:tblW w:w="8476" w:type="dxa"/>
        <w:tblInd w:w="4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2975"/>
        <w:gridCol w:w="2975"/>
        <w:gridCol w:w="1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7" w:hRule="atLeast"/>
        </w:trPr>
        <w:tc>
          <w:tcPr>
            <w:tcW w:w="1246" w:type="dxa"/>
          </w:tcPr>
          <w:p>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before="91" w:line="224" w:lineRule="auto"/>
              <w:ind w:left="308"/>
              <w:jc w:val="left"/>
              <w:textAlignment w:val="baseline"/>
              <w:rPr>
                <w:rFonts w:ascii="仿宋" w:hAnsi="仿宋" w:eastAsia="仿宋" w:cs="仿宋"/>
                <w:snapToGrid w:val="0"/>
                <w:color w:val="000000"/>
                <w:kern w:val="0"/>
                <w:sz w:val="28"/>
                <w:szCs w:val="28"/>
                <w:lang w:eastAsia="en-US"/>
              </w:rPr>
            </w:pPr>
            <w:r>
              <w:rPr>
                <w:rFonts w:hint="eastAsia" w:ascii="宋体" w:hAnsi="宋体" w:eastAsia="宋体" w:cs="宋体"/>
                <w:snapToGrid w:val="0"/>
                <w:color w:val="000000"/>
                <w:spacing w:val="-19"/>
                <w:kern w:val="0"/>
                <w:sz w:val="28"/>
                <w:szCs w:val="28"/>
                <w:lang w:eastAsia="en-US"/>
              </w:rPr>
              <w:t>时</w:t>
            </w:r>
            <w:r>
              <w:rPr>
                <w:rFonts w:ascii="仿宋" w:hAnsi="仿宋" w:eastAsia="仿宋" w:cs="仿宋"/>
                <w:snapToGrid w:val="0"/>
                <w:color w:val="000000"/>
                <w:spacing w:val="43"/>
                <w:kern w:val="0"/>
                <w:sz w:val="28"/>
                <w:szCs w:val="28"/>
                <w:lang w:eastAsia="en-US"/>
              </w:rPr>
              <w:t xml:space="preserve"> </w:t>
            </w:r>
            <w:r>
              <w:rPr>
                <w:rFonts w:hint="eastAsia" w:ascii="宋体" w:hAnsi="宋体" w:eastAsia="宋体" w:cs="宋体"/>
                <w:snapToGrid w:val="0"/>
                <w:color w:val="000000"/>
                <w:spacing w:val="-19"/>
                <w:kern w:val="0"/>
                <w:sz w:val="28"/>
                <w:szCs w:val="28"/>
                <w:lang w:eastAsia="en-US"/>
              </w:rPr>
              <w:t>间</w:t>
            </w:r>
          </w:p>
        </w:tc>
        <w:tc>
          <w:tcPr>
            <w:tcW w:w="2975" w:type="dxa"/>
          </w:tcPr>
          <w:p>
            <w:pPr>
              <w:widowControl/>
              <w:kinsoku w:val="0"/>
              <w:autoSpaceDE w:val="0"/>
              <w:autoSpaceDN w:val="0"/>
              <w:adjustRightInd w:val="0"/>
              <w:snapToGrid w:val="0"/>
              <w:spacing w:before="271" w:line="224" w:lineRule="auto"/>
              <w:ind w:left="671"/>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5"/>
                <w:kern w:val="0"/>
                <w:sz w:val="28"/>
                <w:szCs w:val="28"/>
                <w:lang w:eastAsia="zh-CN"/>
              </w:rPr>
              <w:t>受处理的原因</w:t>
            </w:r>
          </w:p>
          <w:p>
            <w:pPr>
              <w:widowControl/>
              <w:kinsoku w:val="0"/>
              <w:autoSpaceDE w:val="0"/>
              <w:autoSpaceDN w:val="0"/>
              <w:adjustRightInd w:val="0"/>
              <w:snapToGrid w:val="0"/>
              <w:spacing w:line="299"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before="91" w:line="300" w:lineRule="auto"/>
              <w:ind w:left="159" w:right="105" w:firstLine="84"/>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3"/>
                <w:kern w:val="0"/>
                <w:sz w:val="28"/>
                <w:szCs w:val="28"/>
                <w:lang w:eastAsia="zh-CN"/>
              </w:rPr>
              <w:t>（如在政府采购活动</w:t>
            </w:r>
            <w:r>
              <w:rPr>
                <w:rFonts w:ascii="仿宋" w:hAnsi="仿宋" w:eastAsia="仿宋" w:cs="仿宋"/>
                <w:snapToGrid w:val="0"/>
                <w:color w:val="000000"/>
                <w:spacing w:val="3"/>
                <w:kern w:val="0"/>
                <w:sz w:val="28"/>
                <w:szCs w:val="28"/>
                <w:lang w:eastAsia="zh-CN"/>
              </w:rPr>
              <w:t xml:space="preserve">  </w:t>
            </w:r>
            <w:r>
              <w:rPr>
                <w:rFonts w:hint="eastAsia" w:ascii="宋体" w:hAnsi="宋体" w:eastAsia="宋体" w:cs="宋体"/>
                <w:snapToGrid w:val="0"/>
                <w:color w:val="000000"/>
                <w:spacing w:val="-10"/>
                <w:kern w:val="0"/>
                <w:sz w:val="28"/>
                <w:szCs w:val="28"/>
                <w:lang w:eastAsia="zh-CN"/>
              </w:rPr>
              <w:t>中受处理的，注明采购</w:t>
            </w:r>
          </w:p>
          <w:p>
            <w:pPr>
              <w:widowControl/>
              <w:kinsoku w:val="0"/>
              <w:autoSpaceDE w:val="0"/>
              <w:autoSpaceDN w:val="0"/>
              <w:adjustRightInd w:val="0"/>
              <w:snapToGrid w:val="0"/>
              <w:spacing w:line="221" w:lineRule="auto"/>
              <w:ind w:left="124"/>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2"/>
                <w:kern w:val="0"/>
                <w:sz w:val="28"/>
                <w:szCs w:val="28"/>
                <w:lang w:eastAsia="zh-CN"/>
              </w:rPr>
              <w:t>项目名称及处理原因）</w:t>
            </w:r>
          </w:p>
        </w:tc>
        <w:tc>
          <w:tcPr>
            <w:tcW w:w="2975" w:type="dxa"/>
          </w:tcPr>
          <w:p>
            <w:pPr>
              <w:widowControl/>
              <w:kinsoku w:val="0"/>
              <w:autoSpaceDE w:val="0"/>
              <w:autoSpaceDN w:val="0"/>
              <w:adjustRightInd w:val="0"/>
              <w:snapToGrid w:val="0"/>
              <w:spacing w:before="45" w:line="223" w:lineRule="auto"/>
              <w:ind w:left="804"/>
              <w:jc w:val="left"/>
              <w:textAlignment w:val="baseline"/>
              <w:rPr>
                <w:rFonts w:ascii="仿宋" w:hAnsi="仿宋" w:eastAsia="仿宋" w:cs="仿宋"/>
                <w:snapToGrid w:val="0"/>
                <w:color w:val="000000"/>
                <w:kern w:val="0"/>
                <w:sz w:val="28"/>
                <w:szCs w:val="28"/>
                <w:lang w:eastAsia="en-US"/>
              </w:rPr>
            </w:pPr>
            <w:r>
              <w:rPr>
                <w:rFonts w:hint="eastAsia" w:ascii="宋体" w:hAnsi="宋体" w:eastAsia="宋体" w:cs="宋体"/>
                <w:snapToGrid w:val="0"/>
                <w:color w:val="000000"/>
                <w:spacing w:val="-4"/>
                <w:kern w:val="0"/>
                <w:sz w:val="28"/>
                <w:szCs w:val="28"/>
                <w:lang w:eastAsia="en-US"/>
              </w:rPr>
              <w:t>处理的内容</w:t>
            </w:r>
          </w:p>
          <w:p>
            <w:pPr>
              <w:widowControl/>
              <w:kinsoku w:val="0"/>
              <w:autoSpaceDE w:val="0"/>
              <w:autoSpaceDN w:val="0"/>
              <w:adjustRightInd w:val="0"/>
              <w:snapToGrid w:val="0"/>
              <w:spacing w:line="300"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before="91" w:line="300" w:lineRule="auto"/>
              <w:ind w:left="243" w:right="224"/>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3"/>
                <w:kern w:val="0"/>
                <w:sz w:val="28"/>
                <w:szCs w:val="28"/>
                <w:lang w:eastAsia="zh-CN"/>
              </w:rPr>
              <w:t>（如受到禁止一段时</w:t>
            </w:r>
            <w:r>
              <w:rPr>
                <w:rFonts w:ascii="仿宋" w:hAnsi="仿宋" w:eastAsia="仿宋" w:cs="仿宋"/>
                <w:snapToGrid w:val="0"/>
                <w:color w:val="000000"/>
                <w:spacing w:val="7"/>
                <w:kern w:val="0"/>
                <w:sz w:val="28"/>
                <w:szCs w:val="28"/>
                <w:lang w:eastAsia="zh-CN"/>
              </w:rPr>
              <w:t xml:space="preserve"> </w:t>
            </w:r>
            <w:r>
              <w:rPr>
                <w:rFonts w:hint="eastAsia" w:ascii="宋体" w:hAnsi="宋体" w:eastAsia="宋体" w:cs="宋体"/>
                <w:snapToGrid w:val="0"/>
                <w:color w:val="000000"/>
                <w:spacing w:val="-3"/>
                <w:kern w:val="0"/>
                <w:sz w:val="28"/>
                <w:szCs w:val="28"/>
                <w:lang w:eastAsia="zh-CN"/>
              </w:rPr>
              <w:t>期参加某种项目的政</w:t>
            </w:r>
          </w:p>
          <w:p>
            <w:pPr>
              <w:widowControl/>
              <w:kinsoku w:val="0"/>
              <w:autoSpaceDE w:val="0"/>
              <w:autoSpaceDN w:val="0"/>
              <w:adjustRightInd w:val="0"/>
              <w:snapToGrid w:val="0"/>
              <w:spacing w:before="1" w:line="222" w:lineRule="auto"/>
              <w:ind w:left="125"/>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6"/>
                <w:kern w:val="0"/>
                <w:sz w:val="28"/>
                <w:szCs w:val="28"/>
                <w:lang w:eastAsia="zh-CN"/>
              </w:rPr>
              <w:t>府采购活动的，要说明</w:t>
            </w:r>
          </w:p>
          <w:p>
            <w:pPr>
              <w:widowControl/>
              <w:kinsoku w:val="0"/>
              <w:autoSpaceDE w:val="0"/>
              <w:autoSpaceDN w:val="0"/>
              <w:adjustRightInd w:val="0"/>
              <w:snapToGrid w:val="0"/>
              <w:spacing w:before="115" w:line="223" w:lineRule="auto"/>
              <w:ind w:left="805"/>
              <w:jc w:val="left"/>
              <w:textAlignment w:val="baseline"/>
              <w:rPr>
                <w:rFonts w:ascii="仿宋" w:hAnsi="仿宋" w:eastAsia="仿宋" w:cs="仿宋"/>
                <w:snapToGrid w:val="0"/>
                <w:color w:val="000000"/>
                <w:kern w:val="0"/>
                <w:sz w:val="28"/>
                <w:szCs w:val="28"/>
                <w:lang w:eastAsia="zh-CN"/>
              </w:rPr>
            </w:pPr>
            <w:r>
              <w:rPr>
                <w:rFonts w:hint="eastAsia" w:ascii="宋体" w:hAnsi="宋体" w:eastAsia="宋体" w:cs="宋体"/>
                <w:snapToGrid w:val="0"/>
                <w:color w:val="000000"/>
                <w:spacing w:val="-4"/>
                <w:kern w:val="0"/>
                <w:sz w:val="28"/>
                <w:szCs w:val="28"/>
                <w:lang w:eastAsia="zh-CN"/>
              </w:rPr>
              <w:t>解禁时间）</w:t>
            </w:r>
          </w:p>
        </w:tc>
        <w:tc>
          <w:tcPr>
            <w:tcW w:w="1280" w:type="dxa"/>
          </w:tcPr>
          <w:p>
            <w:pPr>
              <w:widowControl/>
              <w:kinsoku w:val="0"/>
              <w:autoSpaceDE w:val="0"/>
              <w:autoSpaceDN w:val="0"/>
              <w:adjustRightInd w:val="0"/>
              <w:snapToGrid w:val="0"/>
              <w:spacing w:line="248"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line="249"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before="91" w:line="225" w:lineRule="auto"/>
              <w:ind w:left="307"/>
              <w:jc w:val="left"/>
              <w:textAlignment w:val="baseline"/>
              <w:rPr>
                <w:rFonts w:ascii="仿宋" w:hAnsi="仿宋" w:eastAsia="仿宋" w:cs="仿宋"/>
                <w:snapToGrid w:val="0"/>
                <w:color w:val="000000"/>
                <w:kern w:val="0"/>
                <w:sz w:val="28"/>
                <w:szCs w:val="28"/>
                <w:lang w:eastAsia="en-US"/>
              </w:rPr>
            </w:pPr>
            <w:r>
              <w:rPr>
                <w:rFonts w:hint="eastAsia" w:ascii="宋体" w:hAnsi="宋体" w:eastAsia="宋体" w:cs="宋体"/>
                <w:snapToGrid w:val="0"/>
                <w:color w:val="000000"/>
                <w:spacing w:val="-10"/>
                <w:kern w:val="0"/>
                <w:sz w:val="28"/>
                <w:szCs w:val="28"/>
                <w:lang w:eastAsia="en-US"/>
              </w:rPr>
              <w:t>备</w:t>
            </w:r>
            <w:r>
              <w:rPr>
                <w:rFonts w:ascii="仿宋" w:hAnsi="仿宋" w:eastAsia="仿宋" w:cs="仿宋"/>
                <w:snapToGrid w:val="0"/>
                <w:color w:val="000000"/>
                <w:spacing w:val="27"/>
                <w:kern w:val="0"/>
                <w:sz w:val="28"/>
                <w:szCs w:val="28"/>
                <w:lang w:eastAsia="en-US"/>
              </w:rPr>
              <w:t xml:space="preserve"> </w:t>
            </w:r>
            <w:r>
              <w:rPr>
                <w:rFonts w:hint="eastAsia" w:ascii="宋体" w:hAnsi="宋体" w:eastAsia="宋体" w:cs="宋体"/>
                <w:snapToGrid w:val="0"/>
                <w:color w:val="000000"/>
                <w:spacing w:val="-10"/>
                <w:kern w:val="0"/>
                <w:sz w:val="28"/>
                <w:szCs w:val="28"/>
                <w:lang w:eastAsia="en-US"/>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5" w:hRule="atLeast"/>
        </w:trPr>
        <w:tc>
          <w:tcPr>
            <w:tcW w:w="1246"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2975"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2975"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c>
          <w:tcPr>
            <w:tcW w:w="1280" w:type="dxa"/>
          </w:tcPr>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tc>
      </w:tr>
    </w:tbl>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jc w:val="left"/>
        <w:textAlignment w:val="baseline"/>
        <w:rPr>
          <w:rFonts w:ascii="Arial" w:hAnsi="Arial" w:cs="Arial"/>
          <w:snapToGrid w:val="0"/>
          <w:color w:val="000000"/>
          <w:kern w:val="0"/>
          <w:szCs w:val="21"/>
          <w:lang w:eastAsia="en-US"/>
        </w:rPr>
        <w:sectPr>
          <w:footerReference r:id="rId8" w:type="default"/>
          <w:pgSz w:w="11906" w:h="16839"/>
          <w:pgMar w:top="1426" w:right="1309" w:bottom="1116" w:left="1369" w:header="0" w:footer="869" w:gutter="0"/>
          <w:cols w:space="720" w:num="1"/>
        </w:sectPr>
      </w:pPr>
    </w:p>
    <w:p>
      <w:pPr>
        <w:widowControl/>
        <w:kinsoku w:val="0"/>
        <w:autoSpaceDE w:val="0"/>
        <w:autoSpaceDN w:val="0"/>
        <w:adjustRightInd w:val="0"/>
        <w:snapToGrid w:val="0"/>
        <w:spacing w:before="64" w:line="225" w:lineRule="auto"/>
        <w:ind w:left="3166"/>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9"/>
          <w:kern w:val="0"/>
          <w:sz w:val="31"/>
          <w:szCs w:val="31"/>
          <w:lang w:eastAsia="en-US"/>
        </w:rPr>
        <w:t>法定代表人身份证明</w:t>
      </w:r>
    </w:p>
    <w:p>
      <w:pPr>
        <w:widowControl/>
        <w:kinsoku w:val="0"/>
        <w:autoSpaceDE w:val="0"/>
        <w:autoSpaceDN w:val="0"/>
        <w:adjustRightInd w:val="0"/>
        <w:snapToGrid w:val="0"/>
        <w:spacing w:line="273"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line="274" w:lineRule="auto"/>
        <w:jc w:val="left"/>
        <w:textAlignment w:val="baseline"/>
        <w:rPr>
          <w:rFonts w:ascii="Arial" w:hAnsi="Arial" w:cs="Arial"/>
          <w:snapToGrid w:val="0"/>
          <w:color w:val="000000"/>
          <w:kern w:val="0"/>
          <w:szCs w:val="21"/>
          <w:lang w:eastAsia="en-US"/>
        </w:rPr>
      </w:pPr>
    </w:p>
    <w:p>
      <w:pPr>
        <w:widowControl/>
        <w:tabs>
          <w:tab w:val="left" w:pos="1416"/>
        </w:tabs>
        <w:kinsoku w:val="0"/>
        <w:autoSpaceDE w:val="0"/>
        <w:autoSpaceDN w:val="0"/>
        <w:adjustRightInd w:val="0"/>
        <w:snapToGrid w:val="0"/>
        <w:spacing w:before="78" w:line="398" w:lineRule="auto"/>
        <w:ind w:left="456"/>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kern w:val="0"/>
          <w:sz w:val="24"/>
          <w:szCs w:val="24"/>
          <w:u w:val="single"/>
        </w:rPr>
        <w:tab/>
      </w:r>
      <w:r>
        <w:rPr>
          <w:rFonts w:ascii="仿宋" w:hAnsi="仿宋" w:eastAsia="仿宋" w:cs="仿宋"/>
          <w:snapToGrid w:val="0"/>
          <w:color w:val="000000"/>
          <w:spacing w:val="-100"/>
          <w:kern w:val="0"/>
          <w:sz w:val="24"/>
          <w:szCs w:val="24"/>
        </w:rPr>
        <w:t xml:space="preserve"> </w:t>
      </w:r>
      <w:r>
        <w:rPr>
          <w:rFonts w:hint="eastAsia" w:ascii="宋体" w:hAnsi="宋体" w:eastAsia="宋体" w:cs="宋体"/>
          <w:snapToGrid w:val="0"/>
          <w:color w:val="000000"/>
          <w:spacing w:val="-1"/>
          <w:kern w:val="0"/>
          <w:sz w:val="24"/>
          <w:szCs w:val="24"/>
        </w:rPr>
        <w:t>先生</w:t>
      </w:r>
      <w:r>
        <w:rPr>
          <w:rFonts w:ascii="Times New Roman" w:hAnsi="Times New Roman" w:eastAsia="Times New Roman" w:cs="Times New Roman"/>
          <w:snapToGrid w:val="0"/>
          <w:color w:val="000000"/>
          <w:spacing w:val="-1"/>
          <w:kern w:val="0"/>
          <w:sz w:val="24"/>
          <w:szCs w:val="24"/>
        </w:rPr>
        <w:t>/</w:t>
      </w:r>
      <w:r>
        <w:rPr>
          <w:rFonts w:hint="eastAsia" w:ascii="宋体" w:hAnsi="宋体" w:eastAsia="宋体" w:cs="宋体"/>
          <w:snapToGrid w:val="0"/>
          <w:color w:val="000000"/>
          <w:spacing w:val="-1"/>
          <w:kern w:val="0"/>
          <w:sz w:val="24"/>
          <w:szCs w:val="24"/>
        </w:rPr>
        <w:t>女士：</w:t>
      </w:r>
      <w:r>
        <w:rPr>
          <w:rFonts w:ascii="仿宋" w:hAnsi="仿宋" w:eastAsia="仿宋" w:cs="仿宋"/>
          <w:snapToGrid w:val="0"/>
          <w:color w:val="000000"/>
          <w:spacing w:val="-1"/>
          <w:kern w:val="0"/>
          <w:sz w:val="24"/>
          <w:szCs w:val="24"/>
        </w:rPr>
        <w:t xml:space="preserve"> </w:t>
      </w:r>
      <w:r>
        <w:rPr>
          <w:rFonts w:hint="eastAsia" w:ascii="宋体" w:hAnsi="宋体" w:eastAsia="宋体" w:cs="宋体"/>
          <w:snapToGrid w:val="0"/>
          <w:color w:val="000000"/>
          <w:spacing w:val="-1"/>
          <w:kern w:val="0"/>
          <w:sz w:val="24"/>
          <w:szCs w:val="24"/>
        </w:rPr>
        <w:t>现任我单位</w:t>
      </w:r>
      <w:r>
        <w:rPr>
          <w:rFonts w:ascii="仿宋" w:hAnsi="仿宋" w:eastAsia="仿宋" w:cs="仿宋"/>
          <w:snapToGrid w:val="0"/>
          <w:color w:val="000000"/>
          <w:spacing w:val="-1"/>
          <w:kern w:val="0"/>
          <w:sz w:val="24"/>
          <w:szCs w:val="24"/>
          <w:u w:val="single"/>
        </w:rPr>
        <w:t xml:space="preserve">        </w:t>
      </w:r>
      <w:r>
        <w:rPr>
          <w:rFonts w:ascii="仿宋" w:hAnsi="仿宋" w:eastAsia="仿宋" w:cs="仿宋"/>
          <w:snapToGrid w:val="0"/>
          <w:color w:val="000000"/>
          <w:spacing w:val="-105"/>
          <w:kern w:val="0"/>
          <w:sz w:val="24"/>
          <w:szCs w:val="24"/>
        </w:rPr>
        <w:t xml:space="preserve"> </w:t>
      </w:r>
      <w:r>
        <w:rPr>
          <w:rFonts w:hint="eastAsia" w:ascii="宋体" w:hAnsi="宋体" w:eastAsia="宋体" w:cs="宋体"/>
          <w:snapToGrid w:val="0"/>
          <w:color w:val="000000"/>
          <w:spacing w:val="-1"/>
          <w:kern w:val="0"/>
          <w:sz w:val="24"/>
          <w:szCs w:val="24"/>
        </w:rPr>
        <w:t>职务，为法定代表人，特此证明。</w:t>
      </w:r>
    </w:p>
    <w:p>
      <w:pPr>
        <w:widowControl/>
        <w:kinsoku w:val="0"/>
        <w:autoSpaceDE w:val="0"/>
        <w:autoSpaceDN w:val="0"/>
        <w:adjustRightInd w:val="0"/>
        <w:snapToGrid w:val="0"/>
        <w:spacing w:line="222" w:lineRule="auto"/>
        <w:ind w:left="473"/>
        <w:jc w:val="left"/>
        <w:textAlignment w:val="baseline"/>
        <w:rPr>
          <w:rFonts w:ascii="仿宋" w:hAnsi="仿宋" w:eastAsia="仿宋" w:cs="仿宋"/>
          <w:snapToGrid w:val="0"/>
          <w:color w:val="000000"/>
          <w:kern w:val="0"/>
          <w:sz w:val="24"/>
          <w:szCs w:val="24"/>
        </w:rPr>
      </w:pPr>
      <w:r>
        <w:rPr>
          <w:rFonts w:hint="eastAsia" w:ascii="宋体" w:hAnsi="宋体" w:eastAsia="宋体" w:cs="宋体"/>
          <w:snapToGrid w:val="0"/>
          <w:color w:val="000000"/>
          <w:spacing w:val="-2"/>
          <w:kern w:val="0"/>
          <w:sz w:val="24"/>
          <w:szCs w:val="24"/>
        </w:rPr>
        <w:t>身份证号码：</w:t>
      </w:r>
      <w:r>
        <w:rPr>
          <w:rFonts w:ascii="仿宋" w:hAnsi="仿宋" w:eastAsia="仿宋" w:cs="仿宋"/>
          <w:snapToGrid w:val="0"/>
          <w:color w:val="000000"/>
          <w:spacing w:val="-2"/>
          <w:kern w:val="0"/>
          <w:sz w:val="24"/>
          <w:szCs w:val="24"/>
          <w:u w:val="single"/>
        </w:rPr>
        <w:t xml:space="preserve">                  </w:t>
      </w:r>
      <w:r>
        <w:rPr>
          <w:rFonts w:ascii="仿宋" w:hAnsi="仿宋" w:eastAsia="仿宋" w:cs="仿宋"/>
          <w:snapToGrid w:val="0"/>
          <w:color w:val="000000"/>
          <w:spacing w:val="-3"/>
          <w:kern w:val="0"/>
          <w:sz w:val="24"/>
          <w:szCs w:val="24"/>
          <w:u w:val="single"/>
        </w:rPr>
        <w:t xml:space="preserve">                              </w:t>
      </w:r>
    </w:p>
    <w:p>
      <w:pPr>
        <w:widowControl/>
        <w:kinsoku w:val="0"/>
        <w:autoSpaceDE w:val="0"/>
        <w:autoSpaceDN w:val="0"/>
        <w:adjustRightInd w:val="0"/>
        <w:snapToGrid w:val="0"/>
        <w:spacing w:line="34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4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78" w:line="222" w:lineRule="auto"/>
        <w:jc w:val="left"/>
        <w:textAlignment w:val="baseline"/>
        <w:rPr>
          <w:rFonts w:ascii="仿宋" w:hAnsi="仿宋" w:eastAsia="仿宋" w:cs="仿宋"/>
          <w:snapToGrid w:val="0"/>
          <w:color w:val="000000"/>
          <w:kern w:val="0"/>
          <w:sz w:val="24"/>
          <w:szCs w:val="24"/>
        </w:rPr>
      </w:pPr>
      <w:r>
        <w:rPr>
          <w:rFonts w:hint="eastAsia" w:ascii="宋体" w:hAnsi="宋体" w:eastAsia="宋体" w:cs="宋体"/>
          <w:snapToGrid w:val="0"/>
          <w:color w:val="000000"/>
          <w:spacing w:val="-1"/>
          <w:kern w:val="0"/>
          <w:sz w:val="24"/>
          <w:szCs w:val="24"/>
        </w:rPr>
        <w:t>注：提供法定代表人的身份证复印件盖公章</w:t>
      </w:r>
    </w:p>
    <w:p>
      <w:pPr>
        <w:widowControl/>
        <w:kinsoku w:val="0"/>
        <w:autoSpaceDE w:val="0"/>
        <w:autoSpaceDN w:val="0"/>
        <w:adjustRightInd w:val="0"/>
        <w:snapToGrid w:val="0"/>
        <w:spacing w:line="222" w:lineRule="auto"/>
        <w:jc w:val="left"/>
        <w:textAlignment w:val="baseline"/>
        <w:rPr>
          <w:rFonts w:ascii="仿宋" w:hAnsi="仿宋" w:eastAsia="仿宋" w:cs="仿宋"/>
          <w:snapToGrid w:val="0"/>
          <w:color w:val="000000"/>
          <w:kern w:val="0"/>
          <w:sz w:val="24"/>
          <w:szCs w:val="24"/>
        </w:rPr>
        <w:sectPr>
          <w:footerReference r:id="rId9" w:type="default"/>
          <w:pgSz w:w="11906" w:h="16839"/>
          <w:pgMar w:top="1414" w:right="1785" w:bottom="1116" w:left="1376" w:header="0" w:footer="869" w:gutter="0"/>
          <w:cols w:space="720" w:num="1"/>
        </w:sectPr>
      </w:pPr>
    </w:p>
    <w:p>
      <w:pPr>
        <w:widowControl/>
        <w:kinsoku w:val="0"/>
        <w:autoSpaceDE w:val="0"/>
        <w:autoSpaceDN w:val="0"/>
        <w:adjustRightInd w:val="0"/>
        <w:snapToGrid w:val="0"/>
        <w:spacing w:before="64" w:line="225" w:lineRule="auto"/>
        <w:ind w:left="3166"/>
        <w:jc w:val="left"/>
        <w:textAlignment w:val="baseline"/>
        <w:rPr>
          <w:rFonts w:ascii="宋体" w:hAnsi="宋体" w:eastAsia="宋体" w:cs="宋体"/>
          <w:snapToGrid w:val="0"/>
          <w:color w:val="000000"/>
          <w:spacing w:val="9"/>
          <w:kern w:val="0"/>
          <w:sz w:val="31"/>
          <w:szCs w:val="31"/>
        </w:rPr>
      </w:pPr>
      <w:r>
        <w:rPr>
          <w:rFonts w:hint="eastAsia" w:ascii="宋体" w:hAnsi="宋体" w:eastAsia="宋体" w:cs="宋体"/>
          <w:snapToGrid w:val="0"/>
          <w:color w:val="000000"/>
          <w:spacing w:val="9"/>
          <w:kern w:val="0"/>
          <w:sz w:val="31"/>
          <w:szCs w:val="31"/>
        </w:rPr>
        <w:t>授权委托书</w:t>
      </w:r>
    </w:p>
    <w:p>
      <w:pPr>
        <w:jc w:val="left"/>
        <w:rPr>
          <w:rFonts w:ascii="??_GB2312" w:hAnsi="Times New Roman" w:eastAsia="Times New Roman" w:cs="Times New Roman"/>
          <w:sz w:val="28"/>
          <w:szCs w:val="28"/>
        </w:rPr>
      </w:pPr>
      <w:r>
        <w:rPr>
          <w:rFonts w:ascii="宋体" w:hAnsi="宋体" w:eastAsia="宋体" w:cs="宋体"/>
          <w:sz w:val="26"/>
          <w:szCs w:val="26"/>
          <w:u w:val="single"/>
        </w:rPr>
        <w:t>南通市海门区发展和改革委员会</w:t>
      </w:r>
      <w:r>
        <w:rPr>
          <w:rFonts w:hint="eastAsia" w:ascii="宋体" w:hAnsi="宋体" w:eastAsia="宋体" w:cs="宋体"/>
          <w:sz w:val="26"/>
          <w:szCs w:val="26"/>
        </w:rPr>
        <w:t>：</w:t>
      </w:r>
    </w:p>
    <w:p>
      <w:pPr>
        <w:snapToGrid w:val="0"/>
        <w:spacing w:line="520" w:lineRule="exact"/>
        <w:ind w:firstLine="520" w:firstLineChars="200"/>
        <w:rPr>
          <w:rFonts w:ascii="宋体" w:hAnsi="宋体" w:eastAsia="宋体" w:cs="宋体"/>
          <w:sz w:val="26"/>
          <w:szCs w:val="26"/>
        </w:rPr>
      </w:pPr>
      <w:r>
        <w:rPr>
          <w:rFonts w:hint="eastAsia" w:ascii="宋体" w:hAnsi="宋体" w:eastAsia="宋体" w:cs="宋体"/>
          <w:sz w:val="26"/>
          <w:szCs w:val="26"/>
        </w:rPr>
        <w:t>兹授权</w:t>
      </w:r>
      <w:r>
        <w:rPr>
          <w:rFonts w:hint="eastAsia" w:ascii="宋体" w:hAnsi="宋体" w:eastAsia="宋体" w:cs="宋体"/>
          <w:sz w:val="26"/>
          <w:szCs w:val="26"/>
          <w:u w:val="single"/>
        </w:rPr>
        <w:t xml:space="preserve">                              （</w:t>
      </w:r>
      <w:r>
        <w:rPr>
          <w:rFonts w:hint="eastAsia" w:ascii="宋体" w:hAnsi="宋体" w:eastAsia="宋体" w:cs="宋体"/>
          <w:sz w:val="26"/>
          <w:szCs w:val="26"/>
        </w:rPr>
        <w:t>被授权人的姓名、职务）代表我公司参加</w:t>
      </w:r>
      <w:r>
        <w:rPr>
          <w:rFonts w:hint="eastAsia" w:ascii="宋体" w:hAnsi="宋体" w:eastAsia="宋体" w:cs="宋体"/>
          <w:sz w:val="26"/>
          <w:szCs w:val="26"/>
          <w:u w:val="single"/>
        </w:rPr>
        <w:t xml:space="preserve">                                               </w:t>
      </w:r>
      <w:r>
        <w:rPr>
          <w:rFonts w:hint="eastAsia" w:ascii="宋体" w:hAnsi="宋体" w:eastAsia="宋体" w:cs="宋体"/>
          <w:sz w:val="26"/>
          <w:szCs w:val="26"/>
        </w:rPr>
        <w:t>（采购项目名称)项目的招标采购活动，全权处理一切与该项目招标有关的事务。其在办理上述事宜过程中所签署的所有文件我公司均予以承认，我公司对被授权人签名的所有文件负全部责任。</w:t>
      </w:r>
    </w:p>
    <w:p>
      <w:pPr>
        <w:spacing w:line="520" w:lineRule="exact"/>
        <w:rPr>
          <w:rFonts w:ascii="宋体" w:hAnsi="宋体" w:eastAsia="宋体" w:cs="宋体"/>
          <w:sz w:val="26"/>
          <w:szCs w:val="26"/>
        </w:rPr>
      </w:pPr>
      <w:r>
        <w:rPr>
          <w:rFonts w:hint="eastAsia" w:ascii="宋体" w:hAnsi="宋体" w:eastAsia="宋体" w:cs="宋体"/>
          <w:sz w:val="26"/>
          <w:szCs w:val="26"/>
        </w:rPr>
        <w:t>附：授权代表情况：</w:t>
      </w:r>
    </w:p>
    <w:p>
      <w:pPr>
        <w:spacing w:line="520" w:lineRule="exact"/>
        <w:rPr>
          <w:rFonts w:ascii="宋体" w:hAnsi="宋体" w:eastAsia="宋体" w:cs="宋体"/>
          <w:sz w:val="26"/>
          <w:szCs w:val="26"/>
          <w:u w:val="single"/>
        </w:rPr>
      </w:pPr>
      <w:r>
        <w:rPr>
          <w:rFonts w:hint="eastAsia" w:ascii="宋体" w:hAnsi="宋体" w:eastAsia="宋体" w:cs="宋体"/>
          <w:sz w:val="26"/>
          <w:szCs w:val="26"/>
        </w:rPr>
        <w:t>姓名：</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性别：</w:t>
      </w:r>
      <w:r>
        <w:rPr>
          <w:rFonts w:hint="eastAsia" w:ascii="宋体" w:hAnsi="宋体" w:eastAsia="宋体" w:cs="宋体"/>
          <w:sz w:val="26"/>
          <w:szCs w:val="26"/>
          <w:u w:val="single"/>
        </w:rPr>
        <w:t xml:space="preserve">    </w:t>
      </w:r>
      <w:r>
        <w:rPr>
          <w:rFonts w:hint="eastAsia" w:ascii="宋体" w:hAnsi="宋体" w:eastAsia="宋体" w:cs="宋体"/>
          <w:sz w:val="26"/>
          <w:szCs w:val="26"/>
        </w:rPr>
        <w:t>年龄：</w:t>
      </w:r>
      <w:r>
        <w:rPr>
          <w:rFonts w:hint="eastAsia" w:ascii="宋体" w:hAnsi="宋体" w:eastAsia="宋体" w:cs="宋体"/>
          <w:sz w:val="26"/>
          <w:szCs w:val="26"/>
          <w:u w:val="single"/>
        </w:rPr>
        <w:t xml:space="preserve">     </w:t>
      </w:r>
      <w:r>
        <w:rPr>
          <w:rFonts w:hint="eastAsia" w:ascii="宋体" w:hAnsi="宋体" w:eastAsia="宋体" w:cs="宋体"/>
          <w:sz w:val="26"/>
          <w:szCs w:val="26"/>
        </w:rPr>
        <w:t>职务：</w:t>
      </w:r>
      <w:r>
        <w:rPr>
          <w:rFonts w:hint="eastAsia" w:ascii="宋体" w:hAnsi="宋体" w:eastAsia="宋体" w:cs="宋体"/>
          <w:sz w:val="26"/>
          <w:szCs w:val="26"/>
          <w:u w:val="single"/>
        </w:rPr>
        <w:t xml:space="preserve">          </w:t>
      </w:r>
      <w:r>
        <w:rPr>
          <w:rFonts w:hint="eastAsia" w:ascii="宋体" w:hAnsi="宋体" w:eastAsia="宋体" w:cs="宋体"/>
          <w:sz w:val="26"/>
          <w:szCs w:val="26"/>
        </w:rPr>
        <w:t>联系电话：</w:t>
      </w:r>
      <w:r>
        <w:rPr>
          <w:rFonts w:hint="eastAsia" w:ascii="宋体" w:hAnsi="宋体" w:eastAsia="宋体" w:cs="宋体"/>
          <w:sz w:val="26"/>
          <w:szCs w:val="26"/>
          <w:u w:val="single"/>
        </w:rPr>
        <w:t xml:space="preserve">          </w:t>
      </w:r>
    </w:p>
    <w:p>
      <w:pPr>
        <w:spacing w:line="520" w:lineRule="exact"/>
        <w:rPr>
          <w:rFonts w:ascii="宋体" w:hAnsi="宋体" w:eastAsia="宋体" w:cs="宋体"/>
          <w:sz w:val="26"/>
          <w:szCs w:val="26"/>
          <w:u w:val="single"/>
        </w:rPr>
      </w:pPr>
      <w:r>
        <w:rPr>
          <w:rFonts w:hint="eastAsia" w:ascii="宋体" w:hAnsi="宋体" w:eastAsia="宋体" w:cs="宋体"/>
          <w:sz w:val="26"/>
          <w:szCs w:val="26"/>
        </w:rPr>
        <w:t>手机：</w:t>
      </w:r>
      <w:r>
        <w:rPr>
          <w:rFonts w:hint="eastAsia" w:ascii="宋体" w:hAnsi="宋体" w:eastAsia="宋体" w:cs="宋体"/>
          <w:sz w:val="26"/>
          <w:szCs w:val="26"/>
          <w:u w:val="single"/>
        </w:rPr>
        <w:t xml:space="preserve">            </w:t>
      </w:r>
    </w:p>
    <w:p>
      <w:pPr>
        <w:spacing w:line="520" w:lineRule="exact"/>
        <w:rPr>
          <w:rFonts w:ascii="宋体" w:hAnsi="宋体" w:eastAsia="宋体" w:cs="宋体"/>
          <w:sz w:val="26"/>
          <w:szCs w:val="26"/>
          <w:u w:val="single"/>
        </w:rPr>
      </w:pPr>
      <w:r>
        <w:rPr>
          <w:rFonts w:hint="eastAsia" w:ascii="宋体" w:hAnsi="宋体" w:eastAsia="宋体" w:cs="宋体"/>
          <w:sz w:val="26"/>
          <w:szCs w:val="26"/>
        </w:rPr>
        <w:t>身份证号码：</w:t>
      </w:r>
      <w:r>
        <w:rPr>
          <w:rFonts w:hint="eastAsia" w:ascii="宋体" w:hAnsi="宋体" w:eastAsia="宋体" w:cs="宋体"/>
          <w:sz w:val="26"/>
          <w:szCs w:val="26"/>
          <w:u w:val="single"/>
        </w:rPr>
        <w:t xml:space="preserve">                               </w:t>
      </w:r>
    </w:p>
    <w:p>
      <w:pPr>
        <w:spacing w:line="520" w:lineRule="exact"/>
        <w:rPr>
          <w:rFonts w:ascii="宋体" w:hAnsi="宋体" w:eastAsia="宋体" w:cs="宋体"/>
          <w:sz w:val="26"/>
          <w:szCs w:val="26"/>
        </w:rPr>
      </w:pPr>
      <w:r>
        <w:rPr>
          <w:rFonts w:hint="eastAsia" w:ascii="宋体" w:hAnsi="宋体" w:eastAsia="宋体" w:cs="宋体"/>
          <w:sz w:val="26"/>
          <w:szCs w:val="26"/>
        </w:rPr>
        <w:t>详细通讯地址：</w:t>
      </w:r>
      <w:r>
        <w:rPr>
          <w:rFonts w:hint="eastAsia" w:ascii="宋体" w:hAnsi="宋体" w:eastAsia="宋体" w:cs="宋体"/>
          <w:sz w:val="26"/>
          <w:szCs w:val="26"/>
          <w:u w:val="single"/>
        </w:rPr>
        <w:t xml:space="preserve">                                </w:t>
      </w:r>
      <w:r>
        <w:rPr>
          <w:rFonts w:hint="eastAsia" w:ascii="宋体" w:hAnsi="宋体" w:eastAsia="宋体" w:cs="宋体"/>
          <w:sz w:val="26"/>
          <w:szCs w:val="26"/>
        </w:rPr>
        <w:t>邮政编码：</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传真：</w:t>
      </w:r>
      <w:r>
        <w:rPr>
          <w:rFonts w:hint="eastAsia" w:ascii="宋体" w:hAnsi="宋体" w:eastAsia="宋体" w:cs="宋体"/>
          <w:sz w:val="26"/>
          <w:szCs w:val="26"/>
          <w:u w:val="single"/>
        </w:rPr>
        <w:t xml:space="preserve">               </w:t>
      </w:r>
      <w:r>
        <w:rPr>
          <w:rFonts w:hint="eastAsia" w:ascii="宋体" w:hAnsi="宋体" w:eastAsia="宋体" w:cs="宋体"/>
          <w:sz w:val="26"/>
          <w:szCs w:val="26"/>
        </w:rPr>
        <w:t xml:space="preserve"> </w:t>
      </w:r>
    </w:p>
    <w:p>
      <w:pPr>
        <w:spacing w:line="520" w:lineRule="exact"/>
        <w:rPr>
          <w:rFonts w:ascii="宋体" w:hAnsi="宋体" w:eastAsia="宋体" w:cs="宋体"/>
          <w:sz w:val="26"/>
          <w:szCs w:val="26"/>
        </w:rPr>
      </w:pPr>
    </w:p>
    <w:p>
      <w:pPr>
        <w:spacing w:line="520" w:lineRule="exact"/>
        <w:rPr>
          <w:rFonts w:ascii="宋体" w:hAnsi="宋体" w:eastAsia="宋体" w:cs="宋体"/>
          <w:sz w:val="26"/>
          <w:szCs w:val="26"/>
        </w:rPr>
      </w:pPr>
      <w:r>
        <w:rPr>
          <w:rFonts w:hint="eastAsia" w:ascii="宋体" w:hAnsi="宋体" w:eastAsia="宋体" w:cs="宋体"/>
          <w:sz w:val="26"/>
          <w:szCs w:val="26"/>
        </w:rPr>
        <w:t xml:space="preserve">单位名称（公章）             </w:t>
      </w:r>
      <w:r>
        <w:rPr>
          <w:rFonts w:hint="eastAsia" w:ascii="宋体" w:hAnsi="宋体" w:eastAsia="宋体" w:cs="宋体"/>
          <w:bCs/>
          <w:sz w:val="26"/>
          <w:szCs w:val="26"/>
        </w:rPr>
        <w:t>法定代表人（</w:t>
      </w:r>
      <w:r>
        <w:rPr>
          <w:rFonts w:hint="eastAsia" w:ascii="宋体" w:hAnsi="宋体" w:eastAsia="宋体" w:cs="宋体"/>
          <w:sz w:val="26"/>
          <w:szCs w:val="26"/>
        </w:rPr>
        <w:t>签字或盖章</w:t>
      </w:r>
      <w:r>
        <w:rPr>
          <w:rFonts w:hint="eastAsia" w:ascii="宋体" w:hAnsi="宋体" w:eastAsia="宋体" w:cs="宋体"/>
          <w:bCs/>
          <w:sz w:val="26"/>
          <w:szCs w:val="26"/>
        </w:rPr>
        <w:t>）</w:t>
      </w:r>
    </w:p>
    <w:p>
      <w:pPr>
        <w:spacing w:line="520" w:lineRule="exact"/>
        <w:ind w:firstLine="1300" w:firstLineChars="500"/>
        <w:rPr>
          <w:rFonts w:ascii="宋体" w:hAnsi="宋体" w:eastAsia="宋体" w:cs="宋体"/>
          <w:sz w:val="26"/>
          <w:szCs w:val="26"/>
        </w:rPr>
      </w:pPr>
      <w:r>
        <w:rPr>
          <w:rFonts w:hint="eastAsia" w:ascii="宋体" w:hAnsi="宋体" w:eastAsia="宋体" w:cs="宋体"/>
          <w:sz w:val="26"/>
          <w:szCs w:val="26"/>
        </w:rPr>
        <w:t xml:space="preserve">                                  年   月    日  </w:t>
      </w:r>
    </w:p>
    <w:p>
      <w:pPr>
        <w:spacing w:line="520" w:lineRule="exact"/>
        <w:rPr>
          <w:rFonts w:ascii="宋体" w:hAnsi="宋体" w:eastAsia="宋体" w:cs="宋体"/>
          <w:szCs w:val="21"/>
        </w:rPr>
      </w:pPr>
    </w:p>
    <w:p>
      <w:pPr>
        <w:spacing w:line="520" w:lineRule="exact"/>
        <w:rPr>
          <w:rFonts w:ascii="宋体" w:hAnsi="宋体" w:eastAsia="宋体" w:cs="宋体"/>
          <w:szCs w:val="21"/>
        </w:rPr>
      </w:pPr>
      <w:r>
        <w:rPr>
          <w:rFonts w:hint="eastAsia" w:ascii="宋体" w:hAnsi="宋体" w:eastAsia="宋体" w:cs="宋体"/>
          <w:szCs w:val="21"/>
        </w:rPr>
        <w:t>授权代表身份证复印件</w:t>
      </w:r>
    </w:p>
    <w:p>
      <w:pPr>
        <w:spacing w:line="520" w:lineRule="exact"/>
        <w:rPr>
          <w:rFonts w:ascii="宋体" w:hAnsi="宋体" w:eastAsia="宋体" w:cs="宋体"/>
          <w:szCs w:val="21"/>
        </w:rPr>
      </w:pPr>
    </w:p>
    <w:p>
      <w:pPr>
        <w:spacing w:line="520" w:lineRule="exact"/>
        <w:ind w:firstLine="422" w:firstLineChars="200"/>
        <w:rPr>
          <w:rFonts w:ascii="宋体" w:hAnsi="宋体" w:eastAsia="宋体" w:cs="宋体"/>
          <w:b/>
          <w:bCs/>
          <w:szCs w:val="21"/>
        </w:rPr>
      </w:pPr>
    </w:p>
    <w:p>
      <w:pPr>
        <w:spacing w:line="520" w:lineRule="exact"/>
        <w:ind w:firstLine="1995" w:firstLineChars="950"/>
        <w:rPr>
          <w:rFonts w:ascii="宋体" w:hAnsi="宋体" w:eastAsia="宋体" w:cs="宋体"/>
          <w:b/>
          <w:bCs/>
          <w:szCs w:val="21"/>
        </w:rPr>
      </w:pPr>
      <w:r>
        <w:rPr>
          <w:rFonts w:hint="eastAsia" w:ascii="宋体" w:hAnsi="宋体" w:eastAsia="宋体" w:cs="宋体"/>
          <w:szCs w:val="21"/>
        </w:rPr>
        <w:t>（粘贴此处）</w:t>
      </w:r>
    </w:p>
    <w:p>
      <w:pPr>
        <w:snapToGrid w:val="0"/>
        <w:spacing w:line="520" w:lineRule="exact"/>
        <w:rPr>
          <w:rFonts w:ascii="宋体" w:hAnsi="宋体" w:eastAsia="宋体" w:cs="宋体"/>
          <w:szCs w:val="21"/>
        </w:rPr>
      </w:pPr>
    </w:p>
    <w:p>
      <w:pPr>
        <w:snapToGrid w:val="0"/>
        <w:spacing w:line="520" w:lineRule="exact"/>
        <w:ind w:firstLine="600"/>
        <w:rPr>
          <w:rFonts w:ascii="仿宋_GB2312" w:hAnsi="Times New Roman" w:eastAsia="仿宋_GB2312" w:cs="Times New Roman"/>
          <w:szCs w:val="21"/>
        </w:rPr>
      </w:pPr>
    </w:p>
    <w:p>
      <w:pPr>
        <w:snapToGrid w:val="0"/>
        <w:spacing w:line="520" w:lineRule="exact"/>
        <w:ind w:firstLine="600"/>
        <w:rPr>
          <w:rFonts w:ascii="仿宋_GB2312" w:hAnsi="Times New Roman" w:eastAsia="仿宋_GB2312" w:cs="Times New Roman"/>
          <w:szCs w:val="21"/>
        </w:rPr>
      </w:pPr>
    </w:p>
    <w:p>
      <w:pPr>
        <w:spacing w:line="360" w:lineRule="auto"/>
        <w:ind w:firstLine="420"/>
        <w:rPr>
          <w:rFonts w:ascii="宋体" w:hAnsi="宋体" w:eastAsia="宋体" w:cs="Times New Roman"/>
          <w:b/>
          <w:szCs w:val="20"/>
        </w:rPr>
      </w:pPr>
      <w:r>
        <w:rPr>
          <w:rFonts w:hint="eastAsia" w:ascii="宋体" w:hAnsi="宋体" w:eastAsia="宋体" w:cs="Times New Roman"/>
          <w:b/>
          <w:szCs w:val="20"/>
        </w:rPr>
        <w:t>注:参加投标时授权代表须将身份证原件带至开标现场核查。</w:t>
      </w:r>
    </w:p>
    <w:p>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0" w:type="default"/>
          <w:pgSz w:w="11906" w:h="16839"/>
          <w:pgMar w:top="1414" w:right="1310" w:bottom="1116" w:left="1365" w:header="0" w:footer="869" w:gutter="0"/>
          <w:cols w:space="720" w:num="1"/>
        </w:sectPr>
      </w:pPr>
      <w:r>
        <w:rPr>
          <w:rFonts w:hint="eastAsia" w:ascii="宋体" w:hAnsi="宋体" w:eastAsia="宋体" w:cs="Times New Roman"/>
          <w:b/>
          <w:szCs w:val="20"/>
        </w:rPr>
        <w:br w:type="page"/>
      </w:r>
    </w:p>
    <w:p>
      <w:pPr>
        <w:widowControl/>
        <w:kinsoku w:val="0"/>
        <w:autoSpaceDE w:val="0"/>
        <w:autoSpaceDN w:val="0"/>
        <w:adjustRightInd w:val="0"/>
        <w:snapToGrid w:val="0"/>
        <w:spacing w:before="72" w:line="224" w:lineRule="auto"/>
        <w:ind w:left="2098"/>
        <w:jc w:val="left"/>
        <w:textAlignment w:val="baseline"/>
        <w:rPr>
          <w:rFonts w:ascii="宋体" w:hAnsi="宋体" w:eastAsia="宋体" w:cs="宋体"/>
          <w:snapToGrid w:val="0"/>
          <w:color w:val="000000"/>
          <w:kern w:val="0"/>
          <w:sz w:val="35"/>
          <w:szCs w:val="35"/>
        </w:rPr>
      </w:pPr>
      <w:r>
        <w:rPr>
          <w:rFonts w:ascii="宋体" w:hAnsi="宋体" w:eastAsia="宋体" w:cs="宋体"/>
          <w:snapToGrid w:val="0"/>
          <w:color w:val="000000"/>
          <w:spacing w:val="10"/>
          <w:kern w:val="0"/>
          <w:sz w:val="35"/>
          <w:szCs w:val="35"/>
        </w:rPr>
        <w:t>上一年度的财务状况报告承诺函</w:t>
      </w:r>
    </w:p>
    <w:p>
      <w:pPr>
        <w:widowControl/>
        <w:kinsoku w:val="0"/>
        <w:autoSpaceDE w:val="0"/>
        <w:autoSpaceDN w:val="0"/>
        <w:adjustRightInd w:val="0"/>
        <w:snapToGrid w:val="0"/>
        <w:spacing w:line="326"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27"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01" w:line="225" w:lineRule="auto"/>
        <w:ind w:left="5"/>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31"/>
          <w:szCs w:val="31"/>
          <w:u w:val="single"/>
        </w:rPr>
        <w:t>南通市海门区发展和改革委员会</w:t>
      </w:r>
      <w:r>
        <w:rPr>
          <w:rFonts w:ascii="宋体" w:hAnsi="宋体" w:eastAsia="宋体" w:cs="宋体"/>
          <w:snapToGrid w:val="0"/>
          <w:color w:val="000000"/>
          <w:spacing w:val="8"/>
          <w:kern w:val="0"/>
          <w:sz w:val="28"/>
          <w:szCs w:val="28"/>
        </w:rPr>
        <w:t>：</w:t>
      </w:r>
    </w:p>
    <w:p>
      <w:pPr>
        <w:widowControl/>
        <w:kinsoku w:val="0"/>
        <w:autoSpaceDE w:val="0"/>
        <w:autoSpaceDN w:val="0"/>
        <w:adjustRightInd w:val="0"/>
        <w:snapToGrid w:val="0"/>
        <w:spacing w:before="220" w:line="220" w:lineRule="auto"/>
        <w:ind w:left="561"/>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我单位</w:t>
      </w:r>
      <w:r>
        <w:rPr>
          <w:rFonts w:ascii="宋体" w:hAnsi="宋体" w:eastAsia="宋体" w:cs="宋体"/>
          <w:snapToGrid w:val="0"/>
          <w:color w:val="000000"/>
          <w:kern w:val="0"/>
          <w:sz w:val="28"/>
          <w:szCs w:val="28"/>
          <w:u w:val="single"/>
        </w:rPr>
        <w:t xml:space="preserve">                            </w:t>
      </w:r>
      <w:r>
        <w:rPr>
          <w:rFonts w:ascii="宋体" w:hAnsi="宋体" w:eastAsia="宋体" w:cs="宋体"/>
          <w:snapToGrid w:val="0"/>
          <w:color w:val="000000"/>
          <w:kern w:val="0"/>
          <w:sz w:val="28"/>
          <w:szCs w:val="28"/>
        </w:rPr>
        <w:t>（</w:t>
      </w:r>
      <w:r>
        <w:rPr>
          <w:rFonts w:ascii="宋体" w:hAnsi="宋体" w:eastAsia="宋体" w:cs="宋体"/>
          <w:snapToGrid w:val="0"/>
          <w:color w:val="000000"/>
          <w:spacing w:val="-1"/>
          <w:kern w:val="0"/>
          <w:sz w:val="28"/>
          <w:szCs w:val="28"/>
        </w:rPr>
        <w:t>供应商名称）郑重承诺：</w:t>
      </w:r>
    </w:p>
    <w:p>
      <w:pPr>
        <w:widowControl/>
        <w:kinsoku w:val="0"/>
        <w:autoSpaceDE w:val="0"/>
        <w:autoSpaceDN w:val="0"/>
        <w:adjustRightInd w:val="0"/>
        <w:snapToGrid w:val="0"/>
        <w:spacing w:before="241" w:line="383" w:lineRule="auto"/>
        <w:ind w:firstLine="562"/>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贵方组织的</w:t>
      </w:r>
      <w:r>
        <w:rPr>
          <w:rFonts w:ascii="宋体" w:hAnsi="宋体" w:eastAsia="宋体" w:cs="宋体"/>
          <w:snapToGrid w:val="0"/>
          <w:color w:val="000000"/>
          <w:spacing w:val="6"/>
          <w:kern w:val="0"/>
          <w:sz w:val="28"/>
          <w:szCs w:val="28"/>
          <w:u w:val="single"/>
        </w:rPr>
        <w:t xml:space="preserve">                </w:t>
      </w:r>
      <w:r>
        <w:rPr>
          <w:rFonts w:ascii="宋体" w:hAnsi="宋体" w:eastAsia="宋体" w:cs="宋体"/>
          <w:snapToGrid w:val="0"/>
          <w:color w:val="000000"/>
          <w:spacing w:val="-78"/>
          <w:kern w:val="0"/>
          <w:sz w:val="28"/>
          <w:szCs w:val="28"/>
        </w:rPr>
        <w:t xml:space="preserve"> </w:t>
      </w:r>
      <w:r>
        <w:rPr>
          <w:rFonts w:ascii="宋体" w:hAnsi="宋体" w:eastAsia="宋体" w:cs="宋体"/>
          <w:snapToGrid w:val="0"/>
          <w:color w:val="000000"/>
          <w:spacing w:val="-8"/>
          <w:kern w:val="0"/>
          <w:sz w:val="28"/>
          <w:szCs w:val="28"/>
        </w:rPr>
        <w:t>(项目名称</w:t>
      </w:r>
      <w:r>
        <w:rPr>
          <w:rFonts w:ascii="宋体" w:hAnsi="宋体" w:eastAsia="宋体" w:cs="宋体"/>
          <w:snapToGrid w:val="0"/>
          <w:color w:val="000000"/>
          <w:spacing w:val="2"/>
          <w:kern w:val="0"/>
          <w:sz w:val="28"/>
          <w:szCs w:val="28"/>
        </w:rPr>
        <w:t>）</w:t>
      </w:r>
      <w:r>
        <w:rPr>
          <w:rFonts w:ascii="宋体" w:hAnsi="宋体" w:eastAsia="宋体" w:cs="宋体"/>
          <w:snapToGrid w:val="0"/>
          <w:color w:val="000000"/>
          <w:spacing w:val="-29"/>
          <w:kern w:val="0"/>
          <w:sz w:val="28"/>
          <w:szCs w:val="28"/>
        </w:rPr>
        <w:t>，</w:t>
      </w:r>
      <w:r>
        <w:rPr>
          <w:rFonts w:ascii="宋体" w:hAnsi="宋体" w:eastAsia="宋体" w:cs="宋体"/>
          <w:snapToGrid w:val="0"/>
          <w:color w:val="000000"/>
          <w:spacing w:val="-4"/>
          <w:kern w:val="0"/>
          <w:sz w:val="28"/>
          <w:szCs w:val="28"/>
        </w:rPr>
        <w:t>我单位</w:t>
      </w:r>
      <w:r>
        <w:rPr>
          <w:rFonts w:ascii="宋体" w:hAnsi="宋体" w:eastAsia="宋体" w:cs="宋体"/>
          <w:snapToGrid w:val="0"/>
          <w:color w:val="000000"/>
          <w:spacing w:val="-4"/>
          <w:kern w:val="0"/>
          <w:sz w:val="28"/>
          <w:szCs w:val="28"/>
          <w:u w:val="single"/>
        </w:rPr>
        <w:t xml:space="preserve">       </w:t>
      </w:r>
      <w:r>
        <w:rPr>
          <w:rFonts w:ascii="宋体" w:hAnsi="宋体" w:eastAsia="宋体" w:cs="宋体"/>
          <w:snapToGrid w:val="0"/>
          <w:color w:val="000000"/>
          <w:spacing w:val="-78"/>
          <w:kern w:val="0"/>
          <w:sz w:val="28"/>
          <w:szCs w:val="28"/>
        </w:rPr>
        <w:t xml:space="preserve"> </w:t>
      </w:r>
      <w:r>
        <w:rPr>
          <w:rFonts w:ascii="宋体" w:hAnsi="宋体" w:eastAsia="宋体" w:cs="宋体"/>
          <w:snapToGrid w:val="0"/>
          <w:color w:val="000000"/>
          <w:spacing w:val="-4"/>
          <w:kern w:val="0"/>
          <w:sz w:val="28"/>
          <w:szCs w:val="28"/>
        </w:rPr>
        <w:t>(在下划线上如实填写：</w:t>
      </w:r>
      <w:r>
        <w:rPr>
          <w:rFonts w:ascii="宋体" w:hAnsi="宋体" w:eastAsia="宋体" w:cs="宋体"/>
          <w:snapToGrid w:val="0"/>
          <w:color w:val="000000"/>
          <w:spacing w:val="-5"/>
          <w:kern w:val="0"/>
          <w:sz w:val="28"/>
          <w:szCs w:val="28"/>
        </w:rPr>
        <w:t>有或没有）良好的商业</w:t>
      </w:r>
      <w:r>
        <w:rPr>
          <w:rFonts w:ascii="宋体" w:hAnsi="宋体" w:eastAsia="宋体" w:cs="宋体"/>
          <w:snapToGrid w:val="0"/>
          <w:color w:val="000000"/>
          <w:kern w:val="0"/>
          <w:sz w:val="28"/>
          <w:szCs w:val="28"/>
        </w:rPr>
        <w:t xml:space="preserve"> </w:t>
      </w:r>
      <w:r>
        <w:rPr>
          <w:rFonts w:ascii="宋体" w:hAnsi="宋体" w:eastAsia="宋体" w:cs="宋体"/>
          <w:snapToGrid w:val="0"/>
          <w:color w:val="000000"/>
          <w:spacing w:val="-3"/>
          <w:kern w:val="0"/>
          <w:sz w:val="28"/>
          <w:szCs w:val="28"/>
        </w:rPr>
        <w:t>信誉和健全的财务会计制度。我单位在收到成交通知书后</w:t>
      </w:r>
      <w:r>
        <w:rPr>
          <w:rFonts w:ascii="宋体" w:hAnsi="宋体" w:eastAsia="宋体" w:cs="宋体"/>
          <w:snapToGrid w:val="0"/>
          <w:color w:val="000000"/>
          <w:spacing w:val="-50"/>
          <w:kern w:val="0"/>
          <w:sz w:val="28"/>
          <w:szCs w:val="28"/>
        </w:rPr>
        <w:t xml:space="preserve"> </w:t>
      </w:r>
      <w:r>
        <w:rPr>
          <w:rFonts w:ascii="宋体" w:hAnsi="宋体" w:eastAsia="宋体" w:cs="宋体"/>
          <w:snapToGrid w:val="0"/>
          <w:color w:val="000000"/>
          <w:spacing w:val="-3"/>
          <w:kern w:val="0"/>
          <w:sz w:val="28"/>
          <w:szCs w:val="28"/>
        </w:rPr>
        <w:t>3日内能提供上</w:t>
      </w:r>
      <w:r>
        <w:rPr>
          <w:rFonts w:hint="eastAsia" w:ascii="宋体" w:hAnsi="宋体" w:eastAsia="宋体" w:cs="宋体"/>
          <w:snapToGrid w:val="0"/>
          <w:color w:val="000000"/>
          <w:spacing w:val="-3"/>
          <w:kern w:val="0"/>
          <w:sz w:val="28"/>
          <w:szCs w:val="28"/>
        </w:rPr>
        <w:t>一</w:t>
      </w:r>
      <w:r>
        <w:rPr>
          <w:rFonts w:ascii="宋体" w:hAnsi="宋体" w:eastAsia="宋体" w:cs="宋体"/>
          <w:snapToGrid w:val="0"/>
          <w:color w:val="000000"/>
          <w:kern w:val="0"/>
          <w:sz w:val="28"/>
          <w:szCs w:val="28"/>
        </w:rPr>
        <w:t>年度的财务状况报告原件给采购人核查，否则，愿</w:t>
      </w:r>
      <w:r>
        <w:rPr>
          <w:rFonts w:ascii="宋体" w:hAnsi="宋体" w:eastAsia="宋体" w:cs="宋体"/>
          <w:snapToGrid w:val="0"/>
          <w:color w:val="000000"/>
          <w:spacing w:val="-1"/>
          <w:kern w:val="0"/>
          <w:sz w:val="28"/>
          <w:szCs w:val="28"/>
        </w:rPr>
        <w:t>意被视为以虚假材料谋取</w:t>
      </w:r>
      <w:r>
        <w:rPr>
          <w:rFonts w:ascii="宋体" w:hAnsi="宋体" w:eastAsia="宋体" w:cs="宋体"/>
          <w:snapToGrid w:val="0"/>
          <w:color w:val="000000"/>
          <w:spacing w:val="-12"/>
          <w:kern w:val="0"/>
          <w:sz w:val="28"/>
          <w:szCs w:val="28"/>
        </w:rPr>
        <w:t>中标。</w:t>
      </w:r>
    </w:p>
    <w:p>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2" w:line="220" w:lineRule="auto"/>
        <w:ind w:left="2239"/>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4"/>
          <w:kern w:val="0"/>
          <w:sz w:val="28"/>
          <w:szCs w:val="28"/>
        </w:rPr>
        <w:t>承诺人</w:t>
      </w:r>
      <w:r>
        <w:rPr>
          <w:rFonts w:ascii="宋体" w:hAnsi="宋体" w:eastAsia="宋体" w:cs="宋体"/>
          <w:snapToGrid w:val="0"/>
          <w:color w:val="000000"/>
          <w:spacing w:val="-18"/>
          <w:kern w:val="0"/>
          <w:sz w:val="28"/>
          <w:szCs w:val="28"/>
        </w:rPr>
        <w:t>：（</w:t>
      </w:r>
      <w:r>
        <w:rPr>
          <w:rFonts w:ascii="宋体" w:hAnsi="宋体" w:eastAsia="宋体" w:cs="宋体"/>
          <w:snapToGrid w:val="0"/>
          <w:color w:val="000000"/>
          <w:spacing w:val="4"/>
          <w:kern w:val="0"/>
          <w:sz w:val="28"/>
          <w:szCs w:val="28"/>
        </w:rPr>
        <w:t>公章）</w:t>
      </w:r>
    </w:p>
    <w:p>
      <w:pPr>
        <w:widowControl/>
        <w:kinsoku w:val="0"/>
        <w:autoSpaceDE w:val="0"/>
        <w:autoSpaceDN w:val="0"/>
        <w:adjustRightInd w:val="0"/>
        <w:snapToGrid w:val="0"/>
        <w:spacing w:before="244" w:line="221" w:lineRule="auto"/>
        <w:ind w:left="4340"/>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sz w:val="28"/>
          <w:szCs w:val="28"/>
        </w:rPr>
        <w:t>年</w:t>
      </w:r>
      <w:r>
        <w:rPr>
          <w:rFonts w:ascii="宋体" w:hAnsi="宋体" w:eastAsia="宋体" w:cs="宋体"/>
          <w:snapToGrid w:val="0"/>
          <w:color w:val="000000"/>
          <w:spacing w:val="4"/>
          <w:kern w:val="0"/>
          <w:sz w:val="28"/>
          <w:szCs w:val="28"/>
        </w:rPr>
        <w:t xml:space="preserve">    </w:t>
      </w:r>
      <w:r>
        <w:rPr>
          <w:rFonts w:ascii="宋体" w:hAnsi="宋体" w:eastAsia="宋体" w:cs="宋体"/>
          <w:snapToGrid w:val="0"/>
          <w:color w:val="000000"/>
          <w:spacing w:val="-10"/>
          <w:kern w:val="0"/>
          <w:sz w:val="28"/>
          <w:szCs w:val="28"/>
        </w:rPr>
        <w:t>月</w:t>
      </w:r>
      <w:r>
        <w:rPr>
          <w:rFonts w:ascii="宋体" w:hAnsi="宋体" w:eastAsia="宋体" w:cs="宋体"/>
          <w:snapToGrid w:val="0"/>
          <w:color w:val="000000"/>
          <w:spacing w:val="20"/>
          <w:kern w:val="0"/>
          <w:sz w:val="28"/>
          <w:szCs w:val="28"/>
        </w:rPr>
        <w:t xml:space="preserve">   </w:t>
      </w:r>
      <w:r>
        <w:rPr>
          <w:rFonts w:ascii="宋体" w:hAnsi="宋体" w:eastAsia="宋体" w:cs="宋体"/>
          <w:snapToGrid w:val="0"/>
          <w:color w:val="000000"/>
          <w:spacing w:val="-10"/>
          <w:kern w:val="0"/>
          <w:sz w:val="28"/>
          <w:szCs w:val="28"/>
        </w:rPr>
        <w:t>日</w:t>
      </w:r>
    </w:p>
    <w:p>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1" w:type="default"/>
          <w:pgSz w:w="11906" w:h="16839"/>
          <w:pgMar w:top="1340" w:right="1309" w:bottom="1116" w:left="1364" w:header="0" w:footer="869" w:gutter="0"/>
          <w:cols w:space="720" w:num="1"/>
        </w:sectPr>
      </w:pPr>
    </w:p>
    <w:p>
      <w:pPr>
        <w:widowControl/>
        <w:kinsoku w:val="0"/>
        <w:autoSpaceDE w:val="0"/>
        <w:autoSpaceDN w:val="0"/>
        <w:adjustRightInd w:val="0"/>
        <w:snapToGrid w:val="0"/>
        <w:spacing w:before="72" w:line="225" w:lineRule="auto"/>
        <w:ind w:left="1014"/>
        <w:jc w:val="left"/>
        <w:textAlignment w:val="baseline"/>
        <w:rPr>
          <w:rFonts w:ascii="宋体" w:hAnsi="宋体" w:eastAsia="宋体" w:cs="宋体"/>
          <w:snapToGrid w:val="0"/>
          <w:color w:val="000000"/>
          <w:kern w:val="0"/>
          <w:sz w:val="35"/>
          <w:szCs w:val="35"/>
        </w:rPr>
      </w:pPr>
      <w:r>
        <w:rPr>
          <w:rFonts w:ascii="宋体" w:hAnsi="宋体" w:eastAsia="宋体" w:cs="宋体"/>
          <w:snapToGrid w:val="0"/>
          <w:color w:val="000000"/>
          <w:spacing w:val="10"/>
          <w:kern w:val="0"/>
          <w:sz w:val="35"/>
          <w:szCs w:val="35"/>
        </w:rPr>
        <w:t>履行合同所必需的设备和专业技术能力承诺函</w:t>
      </w:r>
    </w:p>
    <w:p>
      <w:pPr>
        <w:widowControl/>
        <w:kinsoku w:val="0"/>
        <w:autoSpaceDE w:val="0"/>
        <w:autoSpaceDN w:val="0"/>
        <w:adjustRightInd w:val="0"/>
        <w:snapToGrid w:val="0"/>
        <w:spacing w:line="325"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326"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00" w:line="225" w:lineRule="auto"/>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31"/>
          <w:szCs w:val="31"/>
          <w:u w:val="single"/>
        </w:rPr>
        <w:t>南通市海门区发展和改革委员会</w:t>
      </w:r>
      <w:r>
        <w:rPr>
          <w:rFonts w:ascii="宋体" w:hAnsi="宋体" w:eastAsia="宋体" w:cs="宋体"/>
          <w:snapToGrid w:val="0"/>
          <w:color w:val="000000"/>
          <w:spacing w:val="8"/>
          <w:kern w:val="0"/>
          <w:sz w:val="28"/>
          <w:szCs w:val="28"/>
        </w:rPr>
        <w:t>：</w:t>
      </w:r>
    </w:p>
    <w:p>
      <w:pPr>
        <w:widowControl/>
        <w:kinsoku w:val="0"/>
        <w:autoSpaceDE w:val="0"/>
        <w:autoSpaceDN w:val="0"/>
        <w:adjustRightInd w:val="0"/>
        <w:snapToGrid w:val="0"/>
        <w:spacing w:before="220" w:line="220" w:lineRule="auto"/>
        <w:ind w:left="556"/>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kern w:val="0"/>
          <w:sz w:val="28"/>
          <w:szCs w:val="28"/>
        </w:rPr>
        <w:t>我单位</w:t>
      </w:r>
      <w:r>
        <w:rPr>
          <w:rFonts w:ascii="宋体" w:hAnsi="宋体" w:eastAsia="宋体" w:cs="宋体"/>
          <w:snapToGrid w:val="0"/>
          <w:color w:val="000000"/>
          <w:kern w:val="0"/>
          <w:sz w:val="28"/>
          <w:szCs w:val="28"/>
          <w:u w:val="single"/>
        </w:rPr>
        <w:t xml:space="preserve">                            </w:t>
      </w:r>
      <w:r>
        <w:rPr>
          <w:rFonts w:ascii="宋体" w:hAnsi="宋体" w:eastAsia="宋体" w:cs="宋体"/>
          <w:snapToGrid w:val="0"/>
          <w:color w:val="000000"/>
          <w:kern w:val="0"/>
          <w:sz w:val="28"/>
          <w:szCs w:val="28"/>
        </w:rPr>
        <w:t>（</w:t>
      </w:r>
      <w:r>
        <w:rPr>
          <w:rFonts w:ascii="宋体" w:hAnsi="宋体" w:eastAsia="宋体" w:cs="宋体"/>
          <w:snapToGrid w:val="0"/>
          <w:color w:val="000000"/>
          <w:spacing w:val="-1"/>
          <w:kern w:val="0"/>
          <w:sz w:val="28"/>
          <w:szCs w:val="28"/>
        </w:rPr>
        <w:t>供应商名称）郑重承诺：</w:t>
      </w:r>
    </w:p>
    <w:p>
      <w:pPr>
        <w:widowControl/>
        <w:kinsoku w:val="0"/>
        <w:autoSpaceDE w:val="0"/>
        <w:autoSpaceDN w:val="0"/>
        <w:adjustRightInd w:val="0"/>
        <w:snapToGrid w:val="0"/>
        <w:spacing w:before="244" w:line="383" w:lineRule="auto"/>
        <w:ind w:left="44" w:firstLine="513"/>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8"/>
          <w:kern w:val="0"/>
          <w:sz w:val="28"/>
          <w:szCs w:val="28"/>
        </w:rPr>
        <w:t>贵方组织的</w:t>
      </w:r>
      <w:r>
        <w:rPr>
          <w:rFonts w:ascii="宋体" w:hAnsi="宋体" w:eastAsia="宋体" w:cs="宋体"/>
          <w:snapToGrid w:val="0"/>
          <w:color w:val="000000"/>
          <w:spacing w:val="6"/>
          <w:kern w:val="0"/>
          <w:sz w:val="28"/>
          <w:szCs w:val="28"/>
          <w:u w:val="single"/>
        </w:rPr>
        <w:t xml:space="preserve">                       </w:t>
      </w:r>
      <w:r>
        <w:rPr>
          <w:rFonts w:ascii="宋体" w:hAnsi="宋体" w:eastAsia="宋体" w:cs="宋体"/>
          <w:snapToGrid w:val="0"/>
          <w:color w:val="000000"/>
          <w:spacing w:val="-78"/>
          <w:kern w:val="0"/>
          <w:sz w:val="28"/>
          <w:szCs w:val="28"/>
        </w:rPr>
        <w:t xml:space="preserve"> </w:t>
      </w:r>
      <w:r>
        <w:rPr>
          <w:rFonts w:ascii="宋体" w:hAnsi="宋体" w:eastAsia="宋体" w:cs="宋体"/>
          <w:snapToGrid w:val="0"/>
          <w:color w:val="000000"/>
          <w:spacing w:val="-8"/>
          <w:kern w:val="0"/>
          <w:sz w:val="28"/>
          <w:szCs w:val="28"/>
        </w:rPr>
        <w:t>(项目名称</w:t>
      </w:r>
      <w:r>
        <w:rPr>
          <w:rFonts w:ascii="宋体" w:hAnsi="宋体" w:eastAsia="宋体" w:cs="宋体"/>
          <w:snapToGrid w:val="0"/>
          <w:color w:val="000000"/>
          <w:spacing w:val="2"/>
          <w:kern w:val="0"/>
          <w:sz w:val="28"/>
          <w:szCs w:val="28"/>
        </w:rPr>
        <w:t>）</w:t>
      </w:r>
      <w:r>
        <w:rPr>
          <w:rFonts w:ascii="宋体" w:hAnsi="宋体" w:eastAsia="宋体" w:cs="宋体"/>
          <w:snapToGrid w:val="0"/>
          <w:color w:val="000000"/>
          <w:spacing w:val="-23"/>
          <w:kern w:val="0"/>
          <w:sz w:val="28"/>
          <w:szCs w:val="28"/>
        </w:rPr>
        <w:t>，</w:t>
      </w:r>
      <w:r>
        <w:rPr>
          <w:rFonts w:ascii="宋体" w:hAnsi="宋体" w:eastAsia="宋体" w:cs="宋体"/>
          <w:snapToGrid w:val="0"/>
          <w:color w:val="000000"/>
          <w:spacing w:val="-6"/>
          <w:kern w:val="0"/>
          <w:sz w:val="28"/>
          <w:szCs w:val="28"/>
        </w:rPr>
        <w:t>我单位</w:t>
      </w:r>
      <w:r>
        <w:rPr>
          <w:rFonts w:ascii="宋体" w:hAnsi="宋体" w:eastAsia="宋体" w:cs="宋体"/>
          <w:snapToGrid w:val="0"/>
          <w:color w:val="000000"/>
          <w:spacing w:val="-6"/>
          <w:kern w:val="0"/>
          <w:sz w:val="28"/>
          <w:szCs w:val="28"/>
          <w:u w:val="single"/>
        </w:rPr>
        <w:t xml:space="preserve">       </w:t>
      </w:r>
      <w:r>
        <w:rPr>
          <w:rFonts w:ascii="宋体" w:hAnsi="宋体" w:eastAsia="宋体" w:cs="宋体"/>
          <w:snapToGrid w:val="0"/>
          <w:color w:val="000000"/>
          <w:spacing w:val="-77"/>
          <w:kern w:val="0"/>
          <w:sz w:val="28"/>
          <w:szCs w:val="28"/>
        </w:rPr>
        <w:t xml:space="preserve"> </w:t>
      </w:r>
      <w:r>
        <w:rPr>
          <w:rFonts w:ascii="宋体" w:hAnsi="宋体" w:eastAsia="宋体" w:cs="宋体"/>
          <w:snapToGrid w:val="0"/>
          <w:color w:val="000000"/>
          <w:spacing w:val="-6"/>
          <w:kern w:val="0"/>
          <w:sz w:val="28"/>
          <w:szCs w:val="28"/>
        </w:rPr>
        <w:t>(在下划线上如实填写：有或没有）履行合同所</w:t>
      </w:r>
      <w:r>
        <w:rPr>
          <w:rFonts w:ascii="宋体" w:hAnsi="宋体" w:eastAsia="宋体" w:cs="宋体"/>
          <w:snapToGrid w:val="0"/>
          <w:color w:val="000000"/>
          <w:spacing w:val="-2"/>
          <w:kern w:val="0"/>
          <w:sz w:val="28"/>
          <w:szCs w:val="28"/>
        </w:rPr>
        <w:t>必需的设备和专业技术能力。</w:t>
      </w:r>
    </w:p>
    <w:p>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8"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69"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2" w:line="220" w:lineRule="auto"/>
        <w:ind w:left="2234"/>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4"/>
          <w:kern w:val="0"/>
          <w:sz w:val="28"/>
          <w:szCs w:val="28"/>
        </w:rPr>
        <w:t>承诺人</w:t>
      </w:r>
      <w:r>
        <w:rPr>
          <w:rFonts w:ascii="宋体" w:hAnsi="宋体" w:eastAsia="宋体" w:cs="宋体"/>
          <w:snapToGrid w:val="0"/>
          <w:color w:val="000000"/>
          <w:spacing w:val="-18"/>
          <w:kern w:val="0"/>
          <w:sz w:val="28"/>
          <w:szCs w:val="28"/>
        </w:rPr>
        <w:t>：（</w:t>
      </w:r>
      <w:r>
        <w:rPr>
          <w:rFonts w:ascii="宋体" w:hAnsi="宋体" w:eastAsia="宋体" w:cs="宋体"/>
          <w:snapToGrid w:val="0"/>
          <w:color w:val="000000"/>
          <w:spacing w:val="4"/>
          <w:kern w:val="0"/>
          <w:sz w:val="28"/>
          <w:szCs w:val="28"/>
        </w:rPr>
        <w:t>公章）</w:t>
      </w:r>
    </w:p>
    <w:p>
      <w:pPr>
        <w:widowControl/>
        <w:kinsoku w:val="0"/>
        <w:autoSpaceDE w:val="0"/>
        <w:autoSpaceDN w:val="0"/>
        <w:adjustRightInd w:val="0"/>
        <w:snapToGrid w:val="0"/>
        <w:spacing w:before="246" w:line="221" w:lineRule="auto"/>
        <w:ind w:left="4335"/>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0"/>
          <w:kern w:val="0"/>
          <w:sz w:val="28"/>
          <w:szCs w:val="28"/>
        </w:rPr>
        <w:t>年</w:t>
      </w:r>
      <w:r>
        <w:rPr>
          <w:rFonts w:ascii="宋体" w:hAnsi="宋体" w:eastAsia="宋体" w:cs="宋体"/>
          <w:snapToGrid w:val="0"/>
          <w:color w:val="000000"/>
          <w:spacing w:val="4"/>
          <w:kern w:val="0"/>
          <w:sz w:val="28"/>
          <w:szCs w:val="28"/>
        </w:rPr>
        <w:t xml:space="preserve">    </w:t>
      </w:r>
      <w:r>
        <w:rPr>
          <w:rFonts w:ascii="宋体" w:hAnsi="宋体" w:eastAsia="宋体" w:cs="宋体"/>
          <w:snapToGrid w:val="0"/>
          <w:color w:val="000000"/>
          <w:spacing w:val="-10"/>
          <w:kern w:val="0"/>
          <w:sz w:val="28"/>
          <w:szCs w:val="28"/>
        </w:rPr>
        <w:t>月</w:t>
      </w:r>
      <w:r>
        <w:rPr>
          <w:rFonts w:ascii="宋体" w:hAnsi="宋体" w:eastAsia="宋体" w:cs="宋体"/>
          <w:snapToGrid w:val="0"/>
          <w:color w:val="000000"/>
          <w:spacing w:val="20"/>
          <w:kern w:val="0"/>
          <w:sz w:val="28"/>
          <w:szCs w:val="28"/>
        </w:rPr>
        <w:t xml:space="preserve">   </w:t>
      </w:r>
      <w:r>
        <w:rPr>
          <w:rFonts w:ascii="宋体" w:hAnsi="宋体" w:eastAsia="宋体" w:cs="宋体"/>
          <w:snapToGrid w:val="0"/>
          <w:color w:val="000000"/>
          <w:spacing w:val="-10"/>
          <w:kern w:val="0"/>
          <w:sz w:val="28"/>
          <w:szCs w:val="28"/>
        </w:rPr>
        <w:t>日</w:t>
      </w:r>
    </w:p>
    <w:p>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2" w:type="default"/>
          <w:pgSz w:w="11906" w:h="16839"/>
          <w:pgMar w:top="1340" w:right="1309" w:bottom="1116" w:left="1369" w:header="0" w:footer="869" w:gutter="0"/>
          <w:cols w:space="720" w:num="1"/>
        </w:sectPr>
      </w:pPr>
    </w:p>
    <w:p>
      <w:pPr>
        <w:widowControl/>
        <w:kinsoku w:val="0"/>
        <w:autoSpaceDE w:val="0"/>
        <w:autoSpaceDN w:val="0"/>
        <w:adjustRightInd w:val="0"/>
        <w:snapToGrid w:val="0"/>
        <w:spacing w:before="98" w:line="580" w:lineRule="exact"/>
        <w:ind w:left="34"/>
        <w:jc w:val="left"/>
        <w:textAlignment w:val="baseline"/>
        <w:rPr>
          <w:rFonts w:ascii="宋体" w:hAnsi="宋体" w:eastAsia="宋体" w:cs="宋体"/>
          <w:snapToGrid w:val="0"/>
          <w:color w:val="000000"/>
          <w:kern w:val="0"/>
          <w:sz w:val="30"/>
          <w:szCs w:val="30"/>
        </w:rPr>
      </w:pPr>
      <w:r>
        <w:rPr>
          <w:rFonts w:ascii="宋体" w:hAnsi="宋体" w:eastAsia="宋体" w:cs="宋体"/>
          <w:snapToGrid w:val="0"/>
          <w:color w:val="000000"/>
          <w:spacing w:val="1"/>
          <w:kern w:val="0"/>
          <w:position w:val="21"/>
          <w:sz w:val="30"/>
          <w:szCs w:val="30"/>
        </w:rPr>
        <w:t>参加政府采购活动前3年内在经营活动</w:t>
      </w:r>
      <w:r>
        <w:rPr>
          <w:rFonts w:ascii="宋体" w:hAnsi="宋体" w:eastAsia="宋体" w:cs="宋体"/>
          <w:snapToGrid w:val="0"/>
          <w:color w:val="000000"/>
          <w:kern w:val="0"/>
          <w:position w:val="21"/>
          <w:sz w:val="30"/>
          <w:szCs w:val="30"/>
        </w:rPr>
        <w:t>中没有重大违法记录和失信记</w:t>
      </w:r>
    </w:p>
    <w:p>
      <w:pPr>
        <w:widowControl/>
        <w:kinsoku w:val="0"/>
        <w:autoSpaceDE w:val="0"/>
        <w:autoSpaceDN w:val="0"/>
        <w:adjustRightInd w:val="0"/>
        <w:snapToGrid w:val="0"/>
        <w:spacing w:line="219" w:lineRule="auto"/>
        <w:ind w:left="3719"/>
        <w:jc w:val="left"/>
        <w:textAlignment w:val="baseline"/>
        <w:rPr>
          <w:rFonts w:ascii="宋体" w:hAnsi="宋体" w:eastAsia="宋体" w:cs="宋体"/>
          <w:snapToGrid w:val="0"/>
          <w:color w:val="000000"/>
          <w:kern w:val="0"/>
          <w:sz w:val="30"/>
          <w:szCs w:val="30"/>
        </w:rPr>
      </w:pPr>
      <w:r>
        <w:rPr>
          <w:rFonts w:ascii="宋体" w:hAnsi="宋体" w:eastAsia="宋体" w:cs="宋体"/>
          <w:snapToGrid w:val="0"/>
          <w:color w:val="000000"/>
          <w:spacing w:val="-2"/>
          <w:kern w:val="0"/>
          <w:sz w:val="30"/>
          <w:szCs w:val="30"/>
        </w:rPr>
        <w:t>录的书面声明</w:t>
      </w:r>
    </w:p>
    <w:p>
      <w:pPr>
        <w:widowControl/>
        <w:kinsoku w:val="0"/>
        <w:autoSpaceDE w:val="0"/>
        <w:autoSpaceDN w:val="0"/>
        <w:adjustRightInd w:val="0"/>
        <w:snapToGrid w:val="0"/>
        <w:spacing w:line="392"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139" w:line="224" w:lineRule="auto"/>
        <w:ind w:left="3974"/>
        <w:jc w:val="left"/>
        <w:textAlignment w:val="baseline"/>
        <w:rPr>
          <w:rFonts w:ascii="宋体" w:hAnsi="宋体" w:eastAsia="宋体" w:cs="宋体"/>
          <w:snapToGrid w:val="0"/>
          <w:color w:val="000000"/>
          <w:kern w:val="0"/>
          <w:sz w:val="43"/>
          <w:szCs w:val="43"/>
        </w:rPr>
      </w:pPr>
      <w:r>
        <w:rPr>
          <w:rFonts w:ascii="宋体" w:hAnsi="宋体" w:eastAsia="宋体" w:cs="宋体"/>
          <w:snapToGrid w:val="0"/>
          <w:color w:val="000000"/>
          <w:spacing w:val="-9"/>
          <w:kern w:val="0"/>
          <w:sz w:val="43"/>
          <w:szCs w:val="43"/>
        </w:rPr>
        <w:t>声</w:t>
      </w:r>
      <w:r>
        <w:rPr>
          <w:rFonts w:ascii="宋体" w:hAnsi="宋体" w:eastAsia="宋体" w:cs="宋体"/>
          <w:snapToGrid w:val="0"/>
          <w:color w:val="000000"/>
          <w:spacing w:val="36"/>
          <w:kern w:val="0"/>
          <w:sz w:val="43"/>
          <w:szCs w:val="43"/>
        </w:rPr>
        <w:t xml:space="preserve">  </w:t>
      </w:r>
      <w:r>
        <w:rPr>
          <w:rFonts w:ascii="宋体" w:hAnsi="宋体" w:eastAsia="宋体" w:cs="宋体"/>
          <w:snapToGrid w:val="0"/>
          <w:color w:val="000000"/>
          <w:spacing w:val="-9"/>
          <w:kern w:val="0"/>
          <w:sz w:val="43"/>
          <w:szCs w:val="43"/>
        </w:rPr>
        <w:t>明</w:t>
      </w:r>
    </w:p>
    <w:p>
      <w:pPr>
        <w:widowControl/>
        <w:kinsoku w:val="0"/>
        <w:autoSpaceDE w:val="0"/>
        <w:autoSpaceDN w:val="0"/>
        <w:adjustRightInd w:val="0"/>
        <w:snapToGrid w:val="0"/>
        <w:spacing w:line="46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2" w:line="382" w:lineRule="auto"/>
        <w:ind w:left="26" w:firstLine="535"/>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5"/>
          <w:kern w:val="0"/>
          <w:sz w:val="28"/>
          <w:szCs w:val="28"/>
        </w:rPr>
        <w:t>我公司郑重声明：参加本次政府采购活动前 3 年内，我公司在经营活动</w:t>
      </w:r>
      <w:r>
        <w:rPr>
          <w:rFonts w:ascii="宋体" w:hAnsi="宋体" w:eastAsia="宋体" w:cs="宋体"/>
          <w:snapToGrid w:val="0"/>
          <w:color w:val="000000"/>
          <w:spacing w:val="14"/>
          <w:kern w:val="0"/>
          <w:sz w:val="28"/>
          <w:szCs w:val="28"/>
        </w:rPr>
        <w:t xml:space="preserve"> </w:t>
      </w:r>
      <w:r>
        <w:rPr>
          <w:rFonts w:ascii="宋体" w:hAnsi="宋体" w:eastAsia="宋体" w:cs="宋体"/>
          <w:snapToGrid w:val="0"/>
          <w:color w:val="000000"/>
          <w:spacing w:val="-1"/>
          <w:kern w:val="0"/>
          <w:sz w:val="28"/>
          <w:szCs w:val="28"/>
        </w:rPr>
        <w:t>中没有因违法经营受到刑事处罚或者责令停产停业、吊销许可证或</w:t>
      </w:r>
      <w:r>
        <w:rPr>
          <w:rFonts w:ascii="宋体" w:hAnsi="宋体" w:eastAsia="宋体" w:cs="宋体"/>
          <w:snapToGrid w:val="0"/>
          <w:color w:val="000000"/>
          <w:spacing w:val="-2"/>
          <w:kern w:val="0"/>
          <w:sz w:val="28"/>
          <w:szCs w:val="28"/>
        </w:rPr>
        <w:t>者执照、</w:t>
      </w:r>
      <w:r>
        <w:rPr>
          <w:rFonts w:ascii="宋体" w:hAnsi="宋体" w:eastAsia="宋体" w:cs="宋体"/>
          <w:snapToGrid w:val="0"/>
          <w:color w:val="000000"/>
          <w:spacing w:val="-1"/>
          <w:kern w:val="0"/>
          <w:sz w:val="28"/>
          <w:szCs w:val="28"/>
        </w:rPr>
        <w:t>较大数额罚款等行政处罚。</w:t>
      </w:r>
    </w:p>
    <w:p>
      <w:pPr>
        <w:widowControl/>
        <w:kinsoku w:val="0"/>
        <w:autoSpaceDE w:val="0"/>
        <w:autoSpaceDN w:val="0"/>
        <w:adjustRightInd w:val="0"/>
        <w:snapToGrid w:val="0"/>
        <w:spacing w:before="92" w:line="382" w:lineRule="auto"/>
        <w:ind w:left="26" w:firstLine="535"/>
        <w:jc w:val="left"/>
        <w:textAlignment w:val="baseline"/>
        <w:rPr>
          <w:rFonts w:ascii="宋体" w:hAnsi="宋体" w:eastAsia="宋体" w:cs="宋体"/>
          <w:snapToGrid w:val="0"/>
          <w:color w:val="000000"/>
          <w:spacing w:val="-1"/>
          <w:kern w:val="0"/>
          <w:sz w:val="28"/>
          <w:szCs w:val="28"/>
        </w:rPr>
      </w:pPr>
      <w:r>
        <w:rPr>
          <w:rFonts w:ascii="宋体" w:hAnsi="宋体" w:eastAsia="宋体" w:cs="宋体"/>
          <w:snapToGrid w:val="0"/>
          <w:color w:val="000000"/>
          <w:spacing w:val="-1"/>
          <w:kern w:val="0"/>
          <w:sz w:val="28"/>
          <w:szCs w:val="28"/>
        </w:rPr>
        <w:t>在投标截止时间节点，没有被“信用中国 ”网站（</w:t>
      </w:r>
      <w:r>
        <w:rPr>
          <w:rFonts w:ascii="宋体" w:hAnsi="宋体" w:eastAsia="宋体" w:cs="宋体"/>
          <w:snapToGrid w:val="0"/>
          <w:color w:val="000000"/>
          <w:spacing w:val="-1"/>
          <w:kern w:val="0"/>
          <w:szCs w:val="28"/>
        </w:rPr>
        <w:t>www.creditchina.gov.cn</w:t>
      </w:r>
      <w:r>
        <w:rPr>
          <w:rFonts w:ascii="宋体" w:hAnsi="宋体" w:eastAsia="宋体" w:cs="宋体"/>
          <w:snapToGrid w:val="0"/>
          <w:color w:val="000000"/>
          <w:spacing w:val="-1"/>
          <w:kern w:val="0"/>
          <w:sz w:val="28"/>
          <w:szCs w:val="28"/>
        </w:rPr>
        <w:t>）列入失信被执行人、重大税收违法案件当事人名单、政府采购严重失信行为记录名单。</w:t>
      </w:r>
    </w:p>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1" w:line="220" w:lineRule="auto"/>
        <w:ind w:left="4619"/>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2"/>
          <w:kern w:val="0"/>
          <w:sz w:val="28"/>
          <w:szCs w:val="28"/>
        </w:rPr>
        <w:t>供应商名称（公章</w:t>
      </w:r>
      <w:r>
        <w:rPr>
          <w:rFonts w:ascii="宋体" w:hAnsi="宋体" w:eastAsia="宋体" w:cs="宋体"/>
          <w:snapToGrid w:val="0"/>
          <w:color w:val="000000"/>
          <w:spacing w:val="1"/>
          <w:kern w:val="0"/>
          <w:sz w:val="28"/>
          <w:szCs w:val="28"/>
        </w:rPr>
        <w:t>）：</w:t>
      </w:r>
    </w:p>
    <w:p>
      <w:pPr>
        <w:widowControl/>
        <w:kinsoku w:val="0"/>
        <w:autoSpaceDE w:val="0"/>
        <w:autoSpaceDN w:val="0"/>
        <w:adjustRightInd w:val="0"/>
        <w:snapToGrid w:val="0"/>
        <w:spacing w:line="243"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line="244" w:lineRule="auto"/>
        <w:jc w:val="left"/>
        <w:textAlignment w:val="baseline"/>
        <w:rPr>
          <w:rFonts w:ascii="Arial" w:hAnsi="Arial" w:cs="Arial"/>
          <w:snapToGrid w:val="0"/>
          <w:color w:val="000000"/>
          <w:kern w:val="0"/>
          <w:szCs w:val="21"/>
        </w:rPr>
      </w:pPr>
    </w:p>
    <w:p>
      <w:pPr>
        <w:widowControl/>
        <w:kinsoku w:val="0"/>
        <w:autoSpaceDE w:val="0"/>
        <w:autoSpaceDN w:val="0"/>
        <w:adjustRightInd w:val="0"/>
        <w:snapToGrid w:val="0"/>
        <w:spacing w:before="92" w:line="221" w:lineRule="auto"/>
        <w:ind w:left="4668"/>
        <w:jc w:val="left"/>
        <w:textAlignment w:val="baseline"/>
        <w:rPr>
          <w:rFonts w:ascii="宋体" w:hAnsi="宋体" w:eastAsia="宋体" w:cs="宋体"/>
          <w:snapToGrid w:val="0"/>
          <w:color w:val="000000"/>
          <w:kern w:val="0"/>
          <w:sz w:val="28"/>
          <w:szCs w:val="28"/>
        </w:rPr>
      </w:pPr>
      <w:r>
        <w:rPr>
          <w:rFonts w:ascii="宋体" w:hAnsi="宋体" w:eastAsia="宋体" w:cs="宋体"/>
          <w:snapToGrid w:val="0"/>
          <w:color w:val="000000"/>
          <w:spacing w:val="-15"/>
          <w:kern w:val="0"/>
          <w:sz w:val="28"/>
          <w:szCs w:val="28"/>
        </w:rPr>
        <w:t>日期：</w:t>
      </w:r>
      <w:r>
        <w:rPr>
          <w:rFonts w:ascii="宋体" w:hAnsi="宋体" w:eastAsia="宋体" w:cs="宋体"/>
          <w:snapToGrid w:val="0"/>
          <w:color w:val="000000"/>
          <w:kern w:val="0"/>
          <w:sz w:val="28"/>
          <w:szCs w:val="28"/>
          <w:u w:val="single"/>
        </w:rPr>
        <w:t xml:space="preserve">      </w:t>
      </w:r>
      <w:r>
        <w:rPr>
          <w:rFonts w:ascii="宋体" w:hAnsi="宋体" w:eastAsia="宋体" w:cs="宋体"/>
          <w:snapToGrid w:val="0"/>
          <w:color w:val="000000"/>
          <w:spacing w:val="-126"/>
          <w:kern w:val="0"/>
          <w:sz w:val="28"/>
          <w:szCs w:val="28"/>
        </w:rPr>
        <w:t xml:space="preserve"> </w:t>
      </w:r>
      <w:r>
        <w:rPr>
          <w:rFonts w:ascii="宋体" w:hAnsi="宋体" w:eastAsia="宋体" w:cs="宋体"/>
          <w:snapToGrid w:val="0"/>
          <w:color w:val="000000"/>
          <w:spacing w:val="-15"/>
          <w:kern w:val="0"/>
          <w:sz w:val="28"/>
          <w:szCs w:val="28"/>
        </w:rPr>
        <w:t>年</w:t>
      </w:r>
      <w:r>
        <w:rPr>
          <w:rFonts w:ascii="宋体" w:hAnsi="宋体" w:eastAsia="宋体" w:cs="宋体"/>
          <w:snapToGrid w:val="0"/>
          <w:color w:val="000000"/>
          <w:spacing w:val="4"/>
          <w:kern w:val="0"/>
          <w:sz w:val="28"/>
          <w:szCs w:val="28"/>
          <w:u w:val="single"/>
        </w:rPr>
        <w:t xml:space="preserve">    </w:t>
      </w:r>
      <w:r>
        <w:rPr>
          <w:rFonts w:ascii="宋体" w:hAnsi="宋体" w:eastAsia="宋体" w:cs="宋体"/>
          <w:snapToGrid w:val="0"/>
          <w:color w:val="000000"/>
          <w:spacing w:val="-15"/>
          <w:kern w:val="0"/>
          <w:sz w:val="28"/>
          <w:szCs w:val="28"/>
        </w:rPr>
        <w:t>月</w:t>
      </w:r>
      <w:r>
        <w:rPr>
          <w:rFonts w:ascii="宋体" w:hAnsi="宋体" w:eastAsia="宋体" w:cs="宋体"/>
          <w:snapToGrid w:val="0"/>
          <w:color w:val="000000"/>
          <w:spacing w:val="14"/>
          <w:kern w:val="0"/>
          <w:sz w:val="28"/>
          <w:szCs w:val="28"/>
          <w:u w:val="single"/>
        </w:rPr>
        <w:t xml:space="preserve">    </w:t>
      </w:r>
      <w:r>
        <w:rPr>
          <w:rFonts w:ascii="宋体" w:hAnsi="宋体" w:eastAsia="宋体" w:cs="宋体"/>
          <w:snapToGrid w:val="0"/>
          <w:color w:val="000000"/>
          <w:spacing w:val="-15"/>
          <w:kern w:val="0"/>
          <w:sz w:val="28"/>
          <w:szCs w:val="28"/>
        </w:rPr>
        <w:t>日</w:t>
      </w:r>
    </w:p>
    <w:p>
      <w:pPr>
        <w:widowControl/>
        <w:kinsoku w:val="0"/>
        <w:autoSpaceDE w:val="0"/>
        <w:autoSpaceDN w:val="0"/>
        <w:adjustRightInd w:val="0"/>
        <w:snapToGrid w:val="0"/>
        <w:spacing w:line="221" w:lineRule="auto"/>
        <w:jc w:val="left"/>
        <w:textAlignment w:val="baseline"/>
        <w:rPr>
          <w:rFonts w:ascii="Arial" w:hAnsi="Arial" w:cs="Arial"/>
          <w:snapToGrid w:val="0"/>
          <w:color w:val="000000"/>
          <w:kern w:val="0"/>
          <w:sz w:val="28"/>
          <w:szCs w:val="28"/>
        </w:rPr>
        <w:sectPr>
          <w:footerReference r:id="rId13" w:type="default"/>
          <w:pgSz w:w="11906" w:h="16839"/>
          <w:pgMar w:top="1431" w:right="1309" w:bottom="1116" w:left="1364" w:header="0" w:footer="869" w:gutter="0"/>
          <w:cols w:space="720" w:num="1"/>
        </w:sectPr>
      </w:pPr>
    </w:p>
    <w:p>
      <w:pPr>
        <w:widowControl/>
        <w:kinsoku w:val="0"/>
        <w:autoSpaceDE w:val="0"/>
        <w:autoSpaceDN w:val="0"/>
        <w:adjustRightInd w:val="0"/>
        <w:snapToGrid w:val="0"/>
        <w:spacing w:before="227" w:line="224" w:lineRule="auto"/>
        <w:jc w:val="center"/>
        <w:textAlignment w:val="baseline"/>
        <w:rPr>
          <w:rFonts w:ascii="宋体" w:hAnsi="宋体" w:eastAsia="宋体" w:cs="宋体"/>
          <w:snapToGrid w:val="0"/>
          <w:color w:val="000000"/>
          <w:spacing w:val="8"/>
          <w:kern w:val="0"/>
          <w:sz w:val="31"/>
          <w:szCs w:val="31"/>
        </w:rPr>
      </w:pPr>
      <w:r>
        <w:rPr>
          <w:rFonts w:ascii="宋体" w:hAnsi="宋体" w:eastAsia="宋体" w:cs="宋体"/>
          <w:snapToGrid w:val="0"/>
          <w:color w:val="000000"/>
          <w:spacing w:val="8"/>
          <w:kern w:val="0"/>
          <w:sz w:val="31"/>
          <w:szCs w:val="31"/>
        </w:rPr>
        <w:t>南通市海门区发展和改革委员会采购2023年海门区</w:t>
      </w:r>
    </w:p>
    <w:p>
      <w:pPr>
        <w:widowControl/>
        <w:kinsoku w:val="0"/>
        <w:autoSpaceDE w:val="0"/>
        <w:autoSpaceDN w:val="0"/>
        <w:adjustRightInd w:val="0"/>
        <w:snapToGrid w:val="0"/>
        <w:spacing w:before="227" w:line="224" w:lineRule="auto"/>
        <w:jc w:val="center"/>
        <w:textAlignment w:val="baseline"/>
        <w:rPr>
          <w:rFonts w:hint="default" w:ascii="宋体" w:hAnsi="宋体" w:eastAsia="宋体" w:cs="宋体"/>
          <w:snapToGrid w:val="0"/>
          <w:color w:val="000000"/>
          <w:spacing w:val="8"/>
          <w:kern w:val="0"/>
          <w:sz w:val="31"/>
          <w:szCs w:val="31"/>
          <w:lang w:val="en-US" w:eastAsia="zh-CN"/>
        </w:rPr>
      </w:pPr>
      <w:r>
        <w:rPr>
          <w:rFonts w:ascii="宋体" w:hAnsi="宋体" w:eastAsia="宋体" w:cs="宋体"/>
          <w:snapToGrid w:val="0"/>
          <w:color w:val="000000"/>
          <w:spacing w:val="8"/>
          <w:kern w:val="0"/>
          <w:sz w:val="31"/>
          <w:szCs w:val="31"/>
        </w:rPr>
        <w:t>人防工程巡查服务项目</w:t>
      </w:r>
      <w:r>
        <w:rPr>
          <w:rFonts w:hint="eastAsia" w:ascii="宋体" w:hAnsi="宋体" w:eastAsia="宋体" w:cs="宋体"/>
          <w:snapToGrid w:val="0"/>
          <w:color w:val="000000"/>
          <w:spacing w:val="8"/>
          <w:kern w:val="0"/>
          <w:sz w:val="31"/>
          <w:szCs w:val="31"/>
          <w:lang w:eastAsia="zh-CN"/>
        </w:rPr>
        <w:t>（</w:t>
      </w:r>
      <w:r>
        <w:rPr>
          <w:rFonts w:hint="eastAsia" w:ascii="宋体" w:hAnsi="宋体" w:eastAsia="宋体" w:cs="宋体"/>
          <w:snapToGrid w:val="0"/>
          <w:color w:val="000000"/>
          <w:spacing w:val="8"/>
          <w:kern w:val="0"/>
          <w:sz w:val="31"/>
          <w:szCs w:val="31"/>
          <w:lang w:val="en-US" w:eastAsia="zh-CN"/>
        </w:rPr>
        <w:t>二次）</w:t>
      </w:r>
    </w:p>
    <w:p>
      <w:pPr>
        <w:widowControl/>
        <w:kinsoku w:val="0"/>
        <w:autoSpaceDE w:val="0"/>
        <w:autoSpaceDN w:val="0"/>
        <w:adjustRightInd w:val="0"/>
        <w:snapToGrid w:val="0"/>
        <w:spacing w:before="227" w:line="224" w:lineRule="auto"/>
        <w:jc w:val="center"/>
        <w:textAlignment w:val="baseline"/>
        <w:rPr>
          <w:rFonts w:ascii="宋体" w:hAnsi="宋体" w:eastAsia="宋体" w:cs="宋体"/>
          <w:snapToGrid w:val="0"/>
          <w:color w:val="000000"/>
          <w:kern w:val="0"/>
          <w:sz w:val="31"/>
          <w:szCs w:val="31"/>
        </w:rPr>
      </w:pPr>
      <w:r>
        <w:rPr>
          <w:rFonts w:ascii="宋体" w:hAnsi="宋体" w:eastAsia="宋体" w:cs="宋体"/>
          <w:snapToGrid w:val="0"/>
          <w:color w:val="000000"/>
          <w:spacing w:val="8"/>
          <w:kern w:val="0"/>
          <w:sz w:val="31"/>
          <w:szCs w:val="31"/>
        </w:rPr>
        <w:t>询价报价单</w:t>
      </w:r>
    </w:p>
    <w:p>
      <w:pPr>
        <w:widowControl/>
        <w:kinsoku w:val="0"/>
        <w:autoSpaceDE w:val="0"/>
        <w:autoSpaceDN w:val="0"/>
        <w:adjustRightInd w:val="0"/>
        <w:snapToGrid w:val="0"/>
        <w:spacing w:before="243" w:line="219" w:lineRule="auto"/>
        <w:ind w:left="976"/>
        <w:jc w:val="left"/>
        <w:textAlignment w:val="baseline"/>
        <w:rPr>
          <w:rFonts w:ascii="宋体" w:hAnsi="宋体" w:eastAsia="宋体" w:cs="宋体"/>
          <w:snapToGrid w:val="0"/>
          <w:kern w:val="0"/>
          <w:sz w:val="24"/>
          <w:szCs w:val="24"/>
        </w:rPr>
      </w:pPr>
      <w:r>
        <w:rPr>
          <w:rFonts w:ascii="宋体" w:hAnsi="宋体" w:eastAsia="宋体" w:cs="宋体"/>
          <w:snapToGrid w:val="0"/>
          <w:spacing w:val="2"/>
          <w:kern w:val="0"/>
          <w:sz w:val="24"/>
          <w:szCs w:val="24"/>
        </w:rPr>
        <w:t>报价单位</w:t>
      </w:r>
      <w:r>
        <w:rPr>
          <w:rFonts w:ascii="宋体" w:hAnsi="宋体" w:eastAsia="宋体" w:cs="宋体"/>
          <w:snapToGrid w:val="0"/>
          <w:spacing w:val="-16"/>
          <w:kern w:val="0"/>
          <w:sz w:val="24"/>
          <w:szCs w:val="24"/>
        </w:rPr>
        <w:t>：</w:t>
      </w:r>
      <w:r>
        <w:rPr>
          <w:rFonts w:ascii="宋体" w:hAnsi="宋体" w:eastAsia="宋体" w:cs="宋体"/>
          <w:snapToGrid w:val="0"/>
          <w:spacing w:val="13"/>
          <w:kern w:val="0"/>
          <w:sz w:val="24"/>
          <w:szCs w:val="24"/>
        </w:rPr>
        <w:t xml:space="preserve">         </w:t>
      </w:r>
      <w:r>
        <w:rPr>
          <w:rFonts w:ascii="宋体" w:hAnsi="宋体" w:eastAsia="宋体" w:cs="宋体"/>
          <w:snapToGrid w:val="0"/>
          <w:spacing w:val="-16"/>
          <w:kern w:val="0"/>
          <w:sz w:val="24"/>
          <w:szCs w:val="24"/>
        </w:rPr>
        <w:t>（</w:t>
      </w:r>
      <w:r>
        <w:rPr>
          <w:rFonts w:ascii="宋体" w:hAnsi="宋体" w:eastAsia="宋体" w:cs="宋体"/>
          <w:snapToGrid w:val="0"/>
          <w:spacing w:val="2"/>
          <w:kern w:val="0"/>
          <w:sz w:val="24"/>
          <w:szCs w:val="24"/>
        </w:rPr>
        <w:t>公章）</w:t>
      </w:r>
      <w:r>
        <w:rPr>
          <w:rFonts w:ascii="宋体" w:hAnsi="宋体" w:eastAsia="宋体" w:cs="宋体"/>
          <w:snapToGrid w:val="0"/>
          <w:spacing w:val="1"/>
          <w:kern w:val="0"/>
          <w:sz w:val="24"/>
          <w:szCs w:val="24"/>
        </w:rPr>
        <w:t xml:space="preserve">                          </w:t>
      </w:r>
      <w:r>
        <w:rPr>
          <w:rFonts w:ascii="宋体" w:hAnsi="宋体" w:eastAsia="宋体" w:cs="宋体"/>
          <w:snapToGrid w:val="0"/>
          <w:kern w:val="0"/>
          <w:sz w:val="24"/>
          <w:szCs w:val="24"/>
        </w:rPr>
        <w:t xml:space="preserve">  </w:t>
      </w:r>
      <w:r>
        <w:rPr>
          <w:rFonts w:ascii="宋体" w:hAnsi="宋体" w:eastAsia="宋体" w:cs="宋体"/>
          <w:snapToGrid w:val="0"/>
          <w:spacing w:val="2"/>
          <w:kern w:val="0"/>
          <w:sz w:val="24"/>
          <w:szCs w:val="24"/>
        </w:rPr>
        <w:t>单位：元</w:t>
      </w:r>
    </w:p>
    <w:p>
      <w:pPr>
        <w:widowControl/>
        <w:kinsoku w:val="0"/>
        <w:autoSpaceDE w:val="0"/>
        <w:autoSpaceDN w:val="0"/>
        <w:adjustRightInd w:val="0"/>
        <w:snapToGrid w:val="0"/>
        <w:spacing w:line="124" w:lineRule="exact"/>
        <w:jc w:val="left"/>
        <w:textAlignment w:val="baseline"/>
        <w:rPr>
          <w:rFonts w:ascii="Arial" w:hAnsi="Arial" w:cs="Arial"/>
          <w:snapToGrid w:val="0"/>
          <w:kern w:val="0"/>
          <w:szCs w:val="21"/>
        </w:rPr>
      </w:pPr>
    </w:p>
    <w:tbl>
      <w:tblPr>
        <w:tblStyle w:val="9"/>
        <w:tblW w:w="9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05"/>
        <w:gridCol w:w="2338"/>
        <w:gridCol w:w="2261"/>
        <w:gridCol w:w="1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3805" w:type="dxa"/>
          </w:tcPr>
          <w:p>
            <w:pPr>
              <w:widowControl/>
              <w:kinsoku w:val="0"/>
              <w:autoSpaceDE w:val="0"/>
              <w:autoSpaceDN w:val="0"/>
              <w:adjustRightInd w:val="0"/>
              <w:snapToGrid w:val="0"/>
              <w:spacing w:line="368" w:lineRule="auto"/>
              <w:jc w:val="left"/>
              <w:textAlignment w:val="baseline"/>
              <w:rPr>
                <w:rFonts w:ascii="Arial" w:hAnsi="Arial" w:cs="Arial"/>
                <w:snapToGrid w:val="0"/>
                <w:color w:val="000000"/>
                <w:kern w:val="0"/>
                <w:szCs w:val="21"/>
                <w:lang w:eastAsia="zh-CN"/>
              </w:rPr>
            </w:pPr>
          </w:p>
          <w:p>
            <w:pPr>
              <w:widowControl/>
              <w:kinsoku w:val="0"/>
              <w:autoSpaceDE w:val="0"/>
              <w:autoSpaceDN w:val="0"/>
              <w:adjustRightInd w:val="0"/>
              <w:snapToGrid w:val="0"/>
              <w:spacing w:before="101" w:line="226" w:lineRule="auto"/>
              <w:ind w:left="1276"/>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6"/>
                <w:kern w:val="0"/>
                <w:sz w:val="31"/>
                <w:szCs w:val="31"/>
                <w:lang w:eastAsia="en-US"/>
              </w:rPr>
              <w:t>项目名称</w:t>
            </w:r>
          </w:p>
        </w:tc>
        <w:tc>
          <w:tcPr>
            <w:tcW w:w="2338" w:type="dxa"/>
          </w:tcPr>
          <w:p>
            <w:pPr>
              <w:widowControl/>
              <w:kinsoku w:val="0"/>
              <w:autoSpaceDE w:val="0"/>
              <w:autoSpaceDN w:val="0"/>
              <w:adjustRightInd w:val="0"/>
              <w:snapToGrid w:val="0"/>
              <w:spacing w:before="223" w:line="581" w:lineRule="exact"/>
              <w:ind w:left="542"/>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6"/>
                <w:kern w:val="0"/>
                <w:position w:val="19"/>
                <w:sz w:val="31"/>
                <w:szCs w:val="31"/>
                <w:lang w:eastAsia="en-US"/>
              </w:rPr>
              <w:t>最高限价</w:t>
            </w:r>
          </w:p>
          <w:p>
            <w:pPr>
              <w:widowControl/>
              <w:kinsoku w:val="0"/>
              <w:autoSpaceDE w:val="0"/>
              <w:autoSpaceDN w:val="0"/>
              <w:adjustRightInd w:val="0"/>
              <w:snapToGrid w:val="0"/>
              <w:spacing w:line="226" w:lineRule="auto"/>
              <w:ind w:left="709"/>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2"/>
                <w:kern w:val="0"/>
                <w:sz w:val="31"/>
                <w:szCs w:val="31"/>
                <w:lang w:eastAsia="en-US"/>
              </w:rPr>
              <w:t>（元）</w:t>
            </w:r>
          </w:p>
        </w:tc>
        <w:tc>
          <w:tcPr>
            <w:tcW w:w="2261" w:type="dxa"/>
          </w:tcPr>
          <w:p>
            <w:pPr>
              <w:widowControl/>
              <w:kinsoku w:val="0"/>
              <w:autoSpaceDE w:val="0"/>
              <w:autoSpaceDN w:val="0"/>
              <w:adjustRightInd w:val="0"/>
              <w:snapToGrid w:val="0"/>
              <w:spacing w:before="180" w:line="581" w:lineRule="exact"/>
              <w:ind w:left="503"/>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6"/>
                <w:kern w:val="0"/>
                <w:position w:val="19"/>
                <w:sz w:val="31"/>
                <w:szCs w:val="31"/>
                <w:lang w:eastAsia="en-US"/>
              </w:rPr>
              <w:t>投标报价</w:t>
            </w:r>
          </w:p>
          <w:p>
            <w:pPr>
              <w:widowControl/>
              <w:kinsoku w:val="0"/>
              <w:autoSpaceDE w:val="0"/>
              <w:autoSpaceDN w:val="0"/>
              <w:adjustRightInd w:val="0"/>
              <w:snapToGrid w:val="0"/>
              <w:spacing w:line="226" w:lineRule="auto"/>
              <w:ind w:left="673"/>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2"/>
                <w:kern w:val="0"/>
                <w:sz w:val="31"/>
                <w:szCs w:val="31"/>
                <w:lang w:eastAsia="en-US"/>
              </w:rPr>
              <w:t>（元）</w:t>
            </w:r>
          </w:p>
        </w:tc>
        <w:tc>
          <w:tcPr>
            <w:tcW w:w="1300" w:type="dxa"/>
          </w:tcPr>
          <w:p>
            <w:pPr>
              <w:widowControl/>
              <w:kinsoku w:val="0"/>
              <w:autoSpaceDE w:val="0"/>
              <w:autoSpaceDN w:val="0"/>
              <w:adjustRightInd w:val="0"/>
              <w:snapToGrid w:val="0"/>
              <w:spacing w:line="367" w:lineRule="auto"/>
              <w:jc w:val="left"/>
              <w:textAlignment w:val="baseline"/>
              <w:rPr>
                <w:rFonts w:ascii="Arial" w:hAnsi="Arial" w:cs="Arial"/>
                <w:snapToGrid w:val="0"/>
                <w:color w:val="000000"/>
                <w:kern w:val="0"/>
                <w:szCs w:val="21"/>
                <w:lang w:eastAsia="en-US"/>
              </w:rPr>
            </w:pPr>
          </w:p>
          <w:p>
            <w:pPr>
              <w:widowControl/>
              <w:kinsoku w:val="0"/>
              <w:autoSpaceDE w:val="0"/>
              <w:autoSpaceDN w:val="0"/>
              <w:adjustRightInd w:val="0"/>
              <w:snapToGrid w:val="0"/>
              <w:spacing w:before="101" w:line="227" w:lineRule="auto"/>
              <w:ind w:left="342"/>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2"/>
                <w:kern w:val="0"/>
                <w:sz w:val="31"/>
                <w:szCs w:val="3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3805" w:type="dxa"/>
            <w:vAlign w:val="center"/>
          </w:tcPr>
          <w:p>
            <w:pPr>
              <w:widowControl/>
              <w:kinsoku w:val="0"/>
              <w:autoSpaceDE w:val="0"/>
              <w:autoSpaceDN w:val="0"/>
              <w:adjustRightInd w:val="0"/>
              <w:snapToGrid w:val="0"/>
              <w:spacing w:before="243" w:line="219" w:lineRule="auto"/>
              <w:jc w:val="center"/>
              <w:textAlignment w:val="baseline"/>
              <w:rPr>
                <w:rFonts w:hint="default" w:ascii="宋体" w:hAnsi="宋体" w:eastAsia="宋体" w:cs="宋体"/>
                <w:snapToGrid w:val="0"/>
                <w:color w:val="000000"/>
                <w:kern w:val="0"/>
                <w:sz w:val="22"/>
                <w:szCs w:val="21"/>
                <w:lang w:val="en-US" w:eastAsia="zh-CN"/>
              </w:rPr>
            </w:pPr>
            <w:r>
              <w:rPr>
                <w:rFonts w:ascii="宋体" w:hAnsi="宋体" w:eastAsia="宋体" w:cs="宋体"/>
                <w:snapToGrid w:val="0"/>
                <w:color w:val="000000"/>
                <w:spacing w:val="2"/>
                <w:kern w:val="0"/>
                <w:sz w:val="24"/>
                <w:szCs w:val="24"/>
                <w:lang w:eastAsia="zh-CN"/>
              </w:rPr>
              <w:t>南通市海门区发展和改革委员会采购2023年海门区人防工程巡查服务项目</w:t>
            </w:r>
            <w:r>
              <w:rPr>
                <w:rFonts w:hint="eastAsia" w:ascii="宋体" w:hAnsi="宋体" w:eastAsia="宋体" w:cs="宋体"/>
                <w:snapToGrid w:val="0"/>
                <w:color w:val="000000"/>
                <w:spacing w:val="2"/>
                <w:kern w:val="0"/>
                <w:sz w:val="24"/>
                <w:szCs w:val="24"/>
                <w:lang w:eastAsia="zh-CN"/>
              </w:rPr>
              <w:t>（</w:t>
            </w:r>
            <w:r>
              <w:rPr>
                <w:rFonts w:hint="eastAsia" w:ascii="宋体" w:hAnsi="宋体" w:eastAsia="宋体" w:cs="宋体"/>
                <w:snapToGrid w:val="0"/>
                <w:color w:val="000000"/>
                <w:spacing w:val="2"/>
                <w:kern w:val="0"/>
                <w:sz w:val="24"/>
                <w:szCs w:val="24"/>
                <w:lang w:val="en-US" w:eastAsia="zh-CN"/>
              </w:rPr>
              <w:t>二次）</w:t>
            </w:r>
          </w:p>
        </w:tc>
        <w:tc>
          <w:tcPr>
            <w:tcW w:w="2338" w:type="dxa"/>
            <w:vAlign w:val="center"/>
          </w:tcPr>
          <w:p>
            <w:pPr>
              <w:widowControl/>
              <w:kinsoku w:val="0"/>
              <w:autoSpaceDE w:val="0"/>
              <w:autoSpaceDN w:val="0"/>
              <w:adjustRightInd w:val="0"/>
              <w:snapToGrid w:val="0"/>
              <w:spacing w:before="243" w:line="219" w:lineRule="auto"/>
              <w:jc w:val="center"/>
              <w:textAlignment w:val="baseline"/>
              <w:rPr>
                <w:rFonts w:ascii="宋体" w:hAnsi="宋体" w:eastAsia="宋体" w:cs="宋体"/>
                <w:snapToGrid w:val="0"/>
                <w:color w:val="000000"/>
                <w:spacing w:val="2"/>
                <w:kern w:val="0"/>
                <w:sz w:val="24"/>
                <w:szCs w:val="24"/>
                <w:lang w:eastAsia="en-US"/>
              </w:rPr>
            </w:pPr>
            <w:r>
              <w:rPr>
                <w:rFonts w:hint="eastAsia" w:ascii="宋体" w:hAnsi="宋体" w:eastAsia="宋体" w:cs="宋体"/>
                <w:snapToGrid w:val="0"/>
                <w:color w:val="000000"/>
                <w:spacing w:val="2"/>
                <w:kern w:val="0"/>
                <w:sz w:val="24"/>
                <w:szCs w:val="24"/>
                <w:lang w:eastAsia="en-US"/>
              </w:rPr>
              <w:t>32000</w:t>
            </w:r>
          </w:p>
        </w:tc>
        <w:tc>
          <w:tcPr>
            <w:tcW w:w="2261" w:type="dxa"/>
            <w:vAlign w:val="center"/>
          </w:tcPr>
          <w:p>
            <w:pPr>
              <w:widowControl/>
              <w:kinsoku w:val="0"/>
              <w:autoSpaceDE w:val="0"/>
              <w:autoSpaceDN w:val="0"/>
              <w:adjustRightInd w:val="0"/>
              <w:snapToGrid w:val="0"/>
              <w:spacing w:before="243" w:line="219" w:lineRule="auto"/>
              <w:jc w:val="center"/>
              <w:textAlignment w:val="baseline"/>
              <w:rPr>
                <w:rFonts w:ascii="宋体" w:hAnsi="宋体" w:eastAsia="宋体" w:cs="宋体"/>
                <w:snapToGrid w:val="0"/>
                <w:color w:val="000000"/>
                <w:spacing w:val="2"/>
                <w:kern w:val="0"/>
                <w:sz w:val="24"/>
                <w:szCs w:val="24"/>
                <w:lang w:eastAsia="en-US"/>
              </w:rPr>
            </w:pPr>
          </w:p>
        </w:tc>
        <w:tc>
          <w:tcPr>
            <w:tcW w:w="1300" w:type="dxa"/>
            <w:vAlign w:val="center"/>
          </w:tcPr>
          <w:p>
            <w:pPr>
              <w:widowControl/>
              <w:kinsoku w:val="0"/>
              <w:autoSpaceDE w:val="0"/>
              <w:autoSpaceDN w:val="0"/>
              <w:adjustRightInd w:val="0"/>
              <w:snapToGrid w:val="0"/>
              <w:spacing w:before="243" w:line="219" w:lineRule="auto"/>
              <w:jc w:val="center"/>
              <w:textAlignment w:val="baseline"/>
              <w:rPr>
                <w:rFonts w:ascii="宋体" w:hAnsi="宋体" w:eastAsia="宋体" w:cs="宋体"/>
                <w:snapToGrid w:val="0"/>
                <w:color w:val="000000"/>
                <w:spacing w:val="2"/>
                <w:kern w:val="0"/>
                <w:sz w:val="24"/>
                <w:szCs w:val="24"/>
                <w:lang w:eastAsia="en-US"/>
              </w:rPr>
            </w:pPr>
            <w:r>
              <w:rPr>
                <w:rFonts w:ascii="宋体" w:hAnsi="宋体" w:eastAsia="宋体" w:cs="宋体"/>
                <w:snapToGrid w:val="0"/>
                <w:color w:val="000000"/>
                <w:spacing w:val="2"/>
                <w:kern w:val="0"/>
                <w:sz w:val="24"/>
                <w:szCs w:val="24"/>
                <w:lang w:eastAsia="en-US"/>
              </w:rPr>
              <w:t>含税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704" w:type="dxa"/>
            <w:gridSpan w:val="4"/>
          </w:tcPr>
          <w:p>
            <w:pPr>
              <w:widowControl/>
              <w:kinsoku w:val="0"/>
              <w:autoSpaceDE w:val="0"/>
              <w:autoSpaceDN w:val="0"/>
              <w:adjustRightInd w:val="0"/>
              <w:snapToGrid w:val="0"/>
              <w:spacing w:before="229" w:line="225" w:lineRule="auto"/>
              <w:ind w:left="121"/>
              <w:jc w:val="left"/>
              <w:textAlignment w:val="baseline"/>
              <w:rPr>
                <w:rFonts w:ascii="宋体" w:hAnsi="宋体" w:eastAsia="宋体" w:cs="宋体"/>
                <w:snapToGrid w:val="0"/>
                <w:color w:val="000000"/>
                <w:kern w:val="0"/>
                <w:sz w:val="31"/>
                <w:szCs w:val="31"/>
                <w:lang w:eastAsia="en-US"/>
              </w:rPr>
            </w:pPr>
            <w:r>
              <w:rPr>
                <w:rFonts w:ascii="宋体" w:hAnsi="宋体" w:eastAsia="宋体" w:cs="宋体"/>
                <w:snapToGrid w:val="0"/>
                <w:color w:val="000000"/>
                <w:spacing w:val="5"/>
                <w:kern w:val="0"/>
                <w:sz w:val="31"/>
                <w:szCs w:val="31"/>
                <w:lang w:eastAsia="en-US"/>
              </w:rPr>
              <w:t>人民币大写：</w:t>
            </w:r>
          </w:p>
        </w:tc>
      </w:tr>
    </w:tbl>
    <w:p>
      <w:pPr>
        <w:widowControl/>
        <w:kinsoku w:val="0"/>
        <w:autoSpaceDE w:val="0"/>
        <w:autoSpaceDN w:val="0"/>
        <w:adjustRightInd w:val="0"/>
        <w:snapToGrid w:val="0"/>
        <w:spacing w:line="334" w:lineRule="auto"/>
        <w:jc w:val="left"/>
        <w:textAlignment w:val="baseline"/>
        <w:rPr>
          <w:rFonts w:ascii="Arial" w:hAnsi="Arial" w:cs="Arial"/>
          <w:snapToGrid w:val="0"/>
          <w:kern w:val="0"/>
          <w:szCs w:val="21"/>
          <w:lang w:eastAsia="en-US"/>
        </w:rPr>
      </w:pPr>
    </w:p>
    <w:p>
      <w:pPr>
        <w:widowControl/>
        <w:kinsoku w:val="0"/>
        <w:autoSpaceDE w:val="0"/>
        <w:autoSpaceDN w:val="0"/>
        <w:adjustRightInd w:val="0"/>
        <w:snapToGrid w:val="0"/>
        <w:spacing w:line="335" w:lineRule="auto"/>
        <w:jc w:val="left"/>
        <w:textAlignment w:val="baseline"/>
        <w:rPr>
          <w:rFonts w:ascii="Arial" w:hAnsi="Arial" w:cs="Arial"/>
          <w:snapToGrid w:val="0"/>
          <w:kern w:val="0"/>
          <w:szCs w:val="21"/>
          <w:lang w:eastAsia="en-US"/>
        </w:rPr>
      </w:pPr>
    </w:p>
    <w:p>
      <w:pPr>
        <w:widowControl/>
        <w:kinsoku w:val="0"/>
        <w:autoSpaceDE w:val="0"/>
        <w:autoSpaceDN w:val="0"/>
        <w:adjustRightInd w:val="0"/>
        <w:snapToGrid w:val="0"/>
        <w:spacing w:before="78" w:line="579" w:lineRule="exact"/>
        <w:ind w:left="4475"/>
        <w:jc w:val="left"/>
        <w:textAlignment w:val="baseline"/>
        <w:rPr>
          <w:rFonts w:ascii="宋体" w:hAnsi="宋体" w:eastAsia="宋体" w:cs="宋体"/>
          <w:snapToGrid w:val="0"/>
          <w:kern w:val="0"/>
          <w:sz w:val="24"/>
          <w:szCs w:val="24"/>
        </w:rPr>
      </w:pPr>
      <w:r>
        <w:rPr>
          <w:rFonts w:ascii="宋体" w:hAnsi="宋体" w:eastAsia="宋体" w:cs="宋体"/>
          <w:snapToGrid w:val="0"/>
          <w:spacing w:val="-1"/>
          <w:kern w:val="0"/>
          <w:position w:val="26"/>
          <w:sz w:val="24"/>
          <w:szCs w:val="24"/>
        </w:rPr>
        <w:t>法定代表人（授权代表）签名：</w:t>
      </w: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r>
        <w:rPr>
          <w:rFonts w:ascii="宋体" w:hAnsi="宋体" w:eastAsia="宋体" w:cs="宋体"/>
          <w:snapToGrid w:val="0"/>
          <w:spacing w:val="-6"/>
          <w:kern w:val="0"/>
          <w:sz w:val="24"/>
          <w:szCs w:val="24"/>
        </w:rPr>
        <w:t>202</w:t>
      </w:r>
      <w:r>
        <w:rPr>
          <w:rFonts w:hint="eastAsia" w:ascii="宋体" w:hAnsi="宋体" w:eastAsia="宋体" w:cs="宋体"/>
          <w:snapToGrid w:val="0"/>
          <w:spacing w:val="-6"/>
          <w:kern w:val="0"/>
          <w:sz w:val="24"/>
          <w:szCs w:val="24"/>
        </w:rPr>
        <w:t>3</w:t>
      </w:r>
      <w:r>
        <w:rPr>
          <w:rFonts w:ascii="宋体" w:hAnsi="宋体" w:eastAsia="宋体" w:cs="宋体"/>
          <w:snapToGrid w:val="0"/>
          <w:spacing w:val="-6"/>
          <w:kern w:val="0"/>
          <w:sz w:val="24"/>
          <w:szCs w:val="24"/>
        </w:rPr>
        <w:t>年</w:t>
      </w:r>
      <w:r>
        <w:rPr>
          <w:rFonts w:ascii="宋体" w:hAnsi="宋体" w:eastAsia="宋体" w:cs="宋体"/>
          <w:snapToGrid w:val="0"/>
          <w:spacing w:val="5"/>
          <w:kern w:val="0"/>
          <w:sz w:val="24"/>
          <w:szCs w:val="24"/>
        </w:rPr>
        <w:t xml:space="preserve">   </w:t>
      </w:r>
      <w:r>
        <w:rPr>
          <w:rFonts w:ascii="宋体" w:hAnsi="宋体" w:eastAsia="宋体" w:cs="宋体"/>
          <w:snapToGrid w:val="0"/>
          <w:spacing w:val="-6"/>
          <w:kern w:val="0"/>
          <w:sz w:val="24"/>
          <w:szCs w:val="24"/>
        </w:rPr>
        <w:t>月</w:t>
      </w:r>
      <w:r>
        <w:rPr>
          <w:rFonts w:ascii="宋体" w:hAnsi="宋体" w:eastAsia="宋体" w:cs="宋体"/>
          <w:snapToGrid w:val="0"/>
          <w:spacing w:val="17"/>
          <w:kern w:val="0"/>
          <w:sz w:val="24"/>
          <w:szCs w:val="24"/>
        </w:rPr>
        <w:t xml:space="preserve">   </w:t>
      </w:r>
      <w:r>
        <w:rPr>
          <w:rFonts w:ascii="宋体" w:hAnsi="宋体" w:eastAsia="宋体" w:cs="宋体"/>
          <w:snapToGrid w:val="0"/>
          <w:spacing w:val="-6"/>
          <w:kern w:val="0"/>
          <w:sz w:val="24"/>
          <w:szCs w:val="24"/>
        </w:rPr>
        <w:t>日</w:t>
      </w: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spacing w:val="-6"/>
          <w:kern w:val="0"/>
          <w:sz w:val="24"/>
          <w:szCs w:val="24"/>
        </w:rPr>
      </w:pPr>
    </w:p>
    <w:p>
      <w:pPr>
        <w:widowControl/>
        <w:spacing w:line="360" w:lineRule="auto"/>
        <w:ind w:firstLine="643" w:firstLineChars="200"/>
        <w:jc w:val="center"/>
        <w:rPr>
          <w:rFonts w:ascii="宋体" w:hAnsi="Times New Roman" w:eastAsia="宋体" w:cs="宋体"/>
          <w:b/>
          <w:kern w:val="0"/>
          <w:sz w:val="32"/>
          <w:szCs w:val="32"/>
        </w:rPr>
      </w:pPr>
      <w:r>
        <w:rPr>
          <w:rFonts w:hint="eastAsia" w:ascii="宋体" w:hAnsi="宋体" w:eastAsia="宋体" w:cs="宋体"/>
          <w:b/>
          <w:kern w:val="0"/>
          <w:sz w:val="32"/>
          <w:szCs w:val="32"/>
        </w:rPr>
        <w:t>中小企业声明函（服务）</w:t>
      </w:r>
    </w:p>
    <w:p>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本公司郑重声明，根据《政府采购促进中小企业发展管理办法》（财库﹝</w:t>
      </w:r>
      <w:r>
        <w:rPr>
          <w:rFonts w:ascii="宋体" w:hAnsi="宋体" w:eastAsia="宋体" w:cs="宋体"/>
          <w:kern w:val="0"/>
          <w:sz w:val="28"/>
          <w:szCs w:val="28"/>
        </w:rPr>
        <w:t>2020</w:t>
      </w:r>
      <w:r>
        <w:rPr>
          <w:rFonts w:hint="eastAsia" w:ascii="宋体" w:hAnsi="宋体" w:eastAsia="宋体" w:cs="宋体"/>
          <w:kern w:val="0"/>
          <w:sz w:val="28"/>
          <w:szCs w:val="28"/>
        </w:rPr>
        <w:t>﹞</w:t>
      </w:r>
      <w:r>
        <w:rPr>
          <w:rFonts w:ascii="宋体" w:hAnsi="宋体" w:eastAsia="宋体" w:cs="宋体"/>
          <w:kern w:val="0"/>
          <w:sz w:val="28"/>
          <w:szCs w:val="28"/>
        </w:rPr>
        <w:t xml:space="preserve">46 </w:t>
      </w:r>
      <w:r>
        <w:rPr>
          <w:rFonts w:hint="eastAsia" w:ascii="宋体" w:hAnsi="宋体" w:eastAsia="宋体" w:cs="宋体"/>
          <w:kern w:val="0"/>
          <w:sz w:val="28"/>
          <w:szCs w:val="28"/>
        </w:rPr>
        <w:t>号）的规定，本公司参加</w:t>
      </w:r>
      <w:r>
        <w:rPr>
          <w:rFonts w:ascii="宋体" w:hAnsi="宋体" w:eastAsia="宋体" w:cs="宋体"/>
          <w:kern w:val="0"/>
          <w:sz w:val="28"/>
          <w:szCs w:val="28"/>
          <w:u w:val="single"/>
        </w:rPr>
        <w:t>南通市海门区发展和改革委员会</w:t>
      </w:r>
      <w:r>
        <w:rPr>
          <w:rFonts w:hint="eastAsia" w:ascii="宋体" w:hAnsi="宋体" w:eastAsia="宋体" w:cs="宋体"/>
          <w:kern w:val="0"/>
          <w:sz w:val="28"/>
          <w:szCs w:val="28"/>
        </w:rPr>
        <w:t>（单位名称）的</w:t>
      </w:r>
      <w:r>
        <w:rPr>
          <w:rFonts w:ascii="宋体" w:hAnsi="宋体" w:eastAsia="宋体" w:cs="宋体"/>
          <w:kern w:val="0"/>
          <w:sz w:val="28"/>
          <w:szCs w:val="28"/>
          <w:u w:val="single"/>
        </w:rPr>
        <w:t>南通市海门区发展和改革委员会采购2023年海门区人防工程巡查服务项目</w:t>
      </w:r>
      <w:r>
        <w:rPr>
          <w:rFonts w:hint="eastAsia" w:ascii="宋体" w:hAnsi="宋体" w:eastAsia="宋体" w:cs="宋体"/>
          <w:kern w:val="0"/>
          <w:sz w:val="28"/>
          <w:szCs w:val="28"/>
        </w:rPr>
        <w:t>（项目名称），服务全部由符合政策要求的中小企业承接。相关企业的具体情况如下：</w:t>
      </w:r>
    </w:p>
    <w:p>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u w:val="single"/>
        </w:rPr>
        <w:t>1.</w:t>
      </w:r>
      <w:r>
        <w:rPr>
          <w:rFonts w:ascii="宋体" w:hAnsi="宋体" w:eastAsia="宋体" w:cs="宋体"/>
          <w:kern w:val="0"/>
          <w:sz w:val="28"/>
          <w:szCs w:val="28"/>
          <w:u w:val="single"/>
        </w:rPr>
        <w:t>南通市海门区发展和改革委员会采购2023年海门区人防工程巡查服务项目</w:t>
      </w:r>
      <w:r>
        <w:rPr>
          <w:rFonts w:hint="eastAsia" w:ascii="宋体" w:hAnsi="宋体" w:eastAsia="宋体" w:cs="宋体"/>
          <w:kern w:val="0"/>
          <w:sz w:val="28"/>
          <w:szCs w:val="28"/>
        </w:rPr>
        <w:t>，属于</w:t>
      </w:r>
      <w:r>
        <w:rPr>
          <w:rFonts w:hint="eastAsia" w:ascii="宋体" w:hAnsi="宋体" w:eastAsia="宋体" w:cs="宋体"/>
          <w:kern w:val="0"/>
          <w:sz w:val="28"/>
          <w:szCs w:val="28"/>
          <w:u w:val="single"/>
        </w:rPr>
        <w:t>其他未列明行业</w:t>
      </w:r>
      <w:r>
        <w:rPr>
          <w:rFonts w:hint="eastAsia" w:ascii="宋体" w:hAnsi="宋体" w:eastAsia="宋体" w:cs="宋体"/>
          <w:kern w:val="0"/>
          <w:sz w:val="28"/>
          <w:szCs w:val="28"/>
        </w:rPr>
        <w:t xml:space="preserve">；承建（承接）企业为 </w:t>
      </w:r>
      <w:r>
        <w:rPr>
          <w:rFonts w:hint="eastAsia" w:ascii="宋体" w:hAnsi="宋体" w:eastAsia="宋体" w:cs="宋体"/>
          <w:kern w:val="0"/>
          <w:sz w:val="28"/>
          <w:szCs w:val="28"/>
          <w:u w:val="single"/>
        </w:rPr>
        <w:t xml:space="preserve">           （企业名称）</w:t>
      </w:r>
      <w:r>
        <w:rPr>
          <w:rFonts w:hint="eastAsia" w:ascii="宋体" w:hAnsi="宋体" w:eastAsia="宋体" w:cs="宋体"/>
          <w:kern w:val="0"/>
          <w:sz w:val="28"/>
          <w:szCs w:val="28"/>
        </w:rPr>
        <w:t>，从业人员</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人，属于</w:t>
      </w:r>
      <w:r>
        <w:rPr>
          <w:rFonts w:hint="eastAsia" w:ascii="宋体" w:hAnsi="宋体" w:eastAsia="宋体" w:cs="宋体"/>
          <w:kern w:val="0"/>
          <w:sz w:val="28"/>
          <w:szCs w:val="28"/>
          <w:u w:val="single"/>
        </w:rPr>
        <w:t xml:space="preserve">             （中型企业、小型企业、微型企业）</w:t>
      </w:r>
      <w:r>
        <w:rPr>
          <w:rFonts w:hint="eastAsia" w:ascii="宋体" w:hAnsi="宋体" w:eastAsia="宋体" w:cs="宋体"/>
          <w:kern w:val="0"/>
          <w:sz w:val="28"/>
          <w:szCs w:val="28"/>
        </w:rPr>
        <w:t>；</w:t>
      </w:r>
    </w:p>
    <w:p>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w:t>
      </w:r>
    </w:p>
    <w:p>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以上企业，不属于大企业的分支机构，不存在控股股东为大企业的情形，也不存在与大企业的负责人为同一人的情形。</w:t>
      </w:r>
    </w:p>
    <w:p>
      <w:pPr>
        <w:widowControl/>
        <w:spacing w:line="360" w:lineRule="auto"/>
        <w:ind w:firstLine="560" w:firstLineChars="200"/>
        <w:jc w:val="left"/>
        <w:rPr>
          <w:rFonts w:ascii="宋体" w:hAnsi="Times New Roman" w:eastAsia="宋体" w:cs="宋体"/>
          <w:kern w:val="0"/>
          <w:sz w:val="28"/>
          <w:szCs w:val="28"/>
        </w:rPr>
      </w:pPr>
      <w:r>
        <w:rPr>
          <w:rFonts w:hint="eastAsia" w:ascii="宋体" w:hAnsi="宋体" w:eastAsia="宋体" w:cs="宋体"/>
          <w:kern w:val="0"/>
          <w:sz w:val="28"/>
          <w:szCs w:val="28"/>
        </w:rPr>
        <w:t>本企业对上述声明内容的真实性负责。如有虚假，将依法承担相应责任。</w:t>
      </w:r>
    </w:p>
    <w:p>
      <w:pPr>
        <w:widowControl/>
        <w:spacing w:line="360" w:lineRule="auto"/>
        <w:ind w:firstLine="5040" w:firstLineChars="1800"/>
        <w:jc w:val="left"/>
        <w:rPr>
          <w:rFonts w:ascii="宋体" w:hAnsi="宋体" w:eastAsia="宋体" w:cs="宋体"/>
          <w:kern w:val="0"/>
          <w:sz w:val="28"/>
          <w:szCs w:val="28"/>
        </w:rPr>
      </w:pPr>
    </w:p>
    <w:p>
      <w:pPr>
        <w:widowControl/>
        <w:spacing w:line="360" w:lineRule="auto"/>
        <w:ind w:firstLine="5040" w:firstLineChars="1800"/>
        <w:jc w:val="left"/>
        <w:rPr>
          <w:rFonts w:ascii="宋体" w:hAnsi="Times New Roman" w:eastAsia="宋体" w:cs="宋体"/>
          <w:sz w:val="28"/>
          <w:szCs w:val="28"/>
        </w:rPr>
      </w:pPr>
      <w:r>
        <w:rPr>
          <w:rFonts w:hint="eastAsia" w:ascii="宋体" w:hAnsi="宋体" w:eastAsia="宋体" w:cs="宋体"/>
          <w:kern w:val="0"/>
          <w:sz w:val="28"/>
          <w:szCs w:val="28"/>
        </w:rPr>
        <w:t>企业名称（盖章）：</w:t>
      </w:r>
    </w:p>
    <w:p>
      <w:pPr>
        <w:widowControl/>
        <w:spacing w:line="360" w:lineRule="auto"/>
        <w:ind w:firstLine="5040" w:firstLineChars="1800"/>
        <w:jc w:val="left"/>
        <w:rPr>
          <w:rFonts w:ascii="宋体" w:hAnsi="Times New Roman" w:eastAsia="宋体" w:cs="宋体"/>
          <w:sz w:val="28"/>
          <w:szCs w:val="28"/>
        </w:rPr>
      </w:pPr>
      <w:r>
        <w:rPr>
          <w:rFonts w:hint="eastAsia" w:ascii="宋体" w:hAnsi="宋体" w:eastAsia="宋体" w:cs="宋体"/>
          <w:kern w:val="0"/>
          <w:sz w:val="28"/>
          <w:szCs w:val="28"/>
        </w:rPr>
        <w:t>日期：</w:t>
      </w:r>
    </w:p>
    <w:p>
      <w:pPr>
        <w:widowControl/>
        <w:spacing w:line="360" w:lineRule="auto"/>
        <w:jc w:val="left"/>
        <w:rPr>
          <w:rFonts w:ascii="宋体" w:hAnsi="Times New Roman" w:eastAsia="宋体" w:cs="Times New Roman"/>
          <w:kern w:val="0"/>
          <w:sz w:val="24"/>
          <w:szCs w:val="20"/>
          <w:lang w:val="zh-CN"/>
        </w:rPr>
      </w:pPr>
    </w:p>
    <w:p>
      <w:pPr>
        <w:spacing w:after="120" w:line="480" w:lineRule="auto"/>
        <w:rPr>
          <w:rFonts w:ascii="Times New Roman" w:hAnsi="Times New Roman" w:eastAsia="宋体" w:cs="Times New Roman"/>
          <w:kern w:val="0"/>
          <w:sz w:val="20"/>
          <w:szCs w:val="20"/>
          <w:lang w:val="zh-CN"/>
        </w:rPr>
      </w:pPr>
    </w:p>
    <w:p>
      <w:pPr>
        <w:spacing w:after="120"/>
        <w:rPr>
          <w:rFonts w:ascii="Times New Roman" w:hAnsi="Times New Roman" w:eastAsia="宋体" w:cs="Times New Roman"/>
          <w:szCs w:val="20"/>
          <w:lang w:val="zh-CN"/>
        </w:rPr>
      </w:pPr>
    </w:p>
    <w:p>
      <w:pPr>
        <w:rPr>
          <w:rFonts w:ascii="Times New Roman" w:hAnsi="Times New Roman" w:eastAsia="宋体" w:cs="Times New Roman"/>
          <w:szCs w:val="20"/>
          <w:lang w:val="zh-CN"/>
        </w:rPr>
      </w:pPr>
    </w:p>
    <w:p>
      <w:pPr>
        <w:spacing w:after="120"/>
        <w:rPr>
          <w:rFonts w:ascii="Times New Roman" w:hAnsi="Times New Roman" w:eastAsia="宋体" w:cs="Times New Roman"/>
          <w:szCs w:val="20"/>
          <w:lang w:val="zh-CN"/>
        </w:rPr>
      </w:pPr>
    </w:p>
    <w:p>
      <w:pPr>
        <w:rPr>
          <w:rFonts w:ascii="Times New Roman" w:hAnsi="Times New Roman" w:eastAsia="宋体" w:cs="Times New Roman"/>
          <w:szCs w:val="20"/>
          <w:lang w:val="zh-CN"/>
        </w:rPr>
      </w:pPr>
    </w:p>
    <w:p>
      <w:pPr>
        <w:widowControl/>
        <w:spacing w:line="360" w:lineRule="auto"/>
        <w:ind w:firstLine="560" w:firstLineChars="200"/>
        <w:jc w:val="left"/>
        <w:rPr>
          <w:rFonts w:ascii="宋体" w:hAnsi="宋体" w:eastAsia="宋体" w:cs="宋体"/>
          <w:kern w:val="0"/>
          <w:sz w:val="24"/>
          <w:szCs w:val="20"/>
        </w:rPr>
      </w:pPr>
      <w:r>
        <w:rPr>
          <w:rFonts w:ascii="宋体" w:hAnsi="宋体" w:eastAsia="宋体" w:cs="宋体"/>
          <w:kern w:val="0"/>
          <w:sz w:val="28"/>
          <w:szCs w:val="28"/>
          <w:vertAlign w:val="superscript"/>
        </w:rPr>
        <w:t>1</w:t>
      </w:r>
      <w:r>
        <w:rPr>
          <w:rFonts w:hint="eastAsia" w:ascii="宋体" w:hAnsi="宋体" w:eastAsia="宋体" w:cs="宋体"/>
          <w:kern w:val="0"/>
          <w:sz w:val="24"/>
          <w:szCs w:val="20"/>
        </w:rPr>
        <w:t>从业人员、营业收入、资产总额填报上一年度数据，无上一年度数据的新成立企业可不填报。</w:t>
      </w:r>
    </w:p>
    <w:p>
      <w:pPr>
        <w:spacing w:after="120" w:line="480" w:lineRule="auto"/>
        <w:ind w:firstLine="402" w:firstLineChars="200"/>
        <w:rPr>
          <w:rFonts w:ascii="Times New Roman" w:hAnsi="Times New Roman" w:eastAsia="宋体" w:cs="Times New Roman"/>
          <w:b/>
          <w:color w:val="FF0000"/>
          <w:kern w:val="0"/>
          <w:sz w:val="20"/>
          <w:szCs w:val="20"/>
        </w:rPr>
      </w:pPr>
      <w:r>
        <w:rPr>
          <w:rFonts w:hint="eastAsia" w:ascii="Times New Roman" w:hAnsi="Times New Roman" w:eastAsia="宋体" w:cs="Times New Roman"/>
          <w:b/>
          <w:color w:val="FF0000"/>
          <w:kern w:val="0"/>
          <w:sz w:val="20"/>
          <w:szCs w:val="20"/>
        </w:rPr>
        <w:t>注：《中小企业声明函》必须提供，否则做无效投标处理。</w:t>
      </w:r>
    </w:p>
    <w:p>
      <w:pPr>
        <w:widowControl/>
        <w:kinsoku w:val="0"/>
        <w:autoSpaceDE w:val="0"/>
        <w:autoSpaceDN w:val="0"/>
        <w:adjustRightInd w:val="0"/>
        <w:snapToGrid w:val="0"/>
        <w:spacing w:line="220" w:lineRule="auto"/>
        <w:ind w:left="5197"/>
        <w:jc w:val="left"/>
        <w:textAlignment w:val="baseline"/>
        <w:rPr>
          <w:rFonts w:ascii="宋体" w:hAnsi="宋体" w:eastAsia="宋体" w:cs="宋体"/>
          <w:snapToGrid w:val="0"/>
          <w:kern w:val="0"/>
          <w:sz w:val="24"/>
          <w:szCs w:val="24"/>
        </w:rPr>
      </w:pPr>
    </w:p>
    <w:p/>
    <w:sectPr>
      <w:footerReference r:id="rId14" w:type="default"/>
      <w:pgSz w:w="11906" w:h="16839"/>
      <w:pgMar w:top="1431" w:right="988" w:bottom="1116" w:left="1208" w:header="0" w:footer="86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929847"/>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2"/>
      <w:spacing w:line="219" w:lineRule="auto"/>
      <w:ind w:left="4035"/>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172820"/>
    </w:sdtPr>
    <w:sdtContent>
      <w:p>
        <w:pPr>
          <w:pStyle w:val="4"/>
          <w:jc w:val="center"/>
        </w:pPr>
        <w:r>
          <w:fldChar w:fldCharType="begin"/>
        </w:r>
        <w:r>
          <w:instrText xml:space="preserve">PAGE   \* MERGEFORMAT</w:instrText>
        </w:r>
        <w:r>
          <w:fldChar w:fldCharType="separate"/>
        </w:r>
        <w:r>
          <w:rPr>
            <w:lang w:val="zh-CN"/>
          </w:rPr>
          <w:t>16</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1778792"/>
    </w:sdtPr>
    <w:sdtContent>
      <w:p>
        <w:pPr>
          <w:pStyle w:val="4"/>
          <w:jc w:val="center"/>
        </w:pPr>
        <w:r>
          <w:fldChar w:fldCharType="begin"/>
        </w:r>
        <w:r>
          <w:instrText xml:space="preserve">PAGE   \* MERGEFORMAT</w:instrText>
        </w:r>
        <w:r>
          <w:fldChar w:fldCharType="separate"/>
        </w:r>
        <w:r>
          <w:rPr>
            <w:lang w:val="zh-CN"/>
          </w:rPr>
          <w:t>17</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5035303"/>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864966"/>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665723"/>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1755539"/>
    </w:sdtPr>
    <w:sdtContent>
      <w:p>
        <w:pPr>
          <w:pStyle w:val="4"/>
          <w:jc w:val="center"/>
        </w:pPr>
        <w:r>
          <w:fldChar w:fldCharType="begin"/>
        </w:r>
        <w:r>
          <w:instrText xml:space="preserve">PAGE   \* MERGEFORMAT</w:instrText>
        </w:r>
        <w:r>
          <w:fldChar w:fldCharType="separate"/>
        </w:r>
        <w:r>
          <w:rPr>
            <w:lang w:val="zh-CN"/>
          </w:rPr>
          <w:t>11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160463"/>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79703"/>
    </w:sdtPr>
    <w:sdtContent>
      <w:p>
        <w:pPr>
          <w:pStyle w:val="4"/>
          <w:jc w:val="center"/>
        </w:pPr>
        <w:r>
          <w:fldChar w:fldCharType="begin"/>
        </w:r>
        <w:r>
          <w:instrText xml:space="preserve">PAGE   \* MERGEFORMAT</w:instrText>
        </w:r>
        <w:r>
          <w:fldChar w:fldCharType="separate"/>
        </w:r>
        <w:r>
          <w:rPr>
            <w:lang w:val="zh-CN"/>
          </w:rPr>
          <w:t>13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1192666"/>
    </w:sdtPr>
    <w:sdtContent>
      <w:p>
        <w:pPr>
          <w:pStyle w:val="4"/>
          <w:jc w:val="center"/>
        </w:pPr>
        <w:r>
          <w:fldChar w:fldCharType="begin"/>
        </w:r>
        <w:r>
          <w:instrText xml:space="preserve">PAGE   \* MERGEFORMAT</w:instrText>
        </w:r>
        <w:r>
          <w:fldChar w:fldCharType="separate"/>
        </w:r>
        <w:r>
          <w:rPr>
            <w:lang w:val="zh-CN"/>
          </w:rPr>
          <w:t>14</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566153"/>
    </w:sdtPr>
    <w:sdtContent>
      <w:p>
        <w:pPr>
          <w:pStyle w:val="4"/>
          <w:jc w:val="center"/>
        </w:pPr>
        <w:r>
          <w:fldChar w:fldCharType="begin"/>
        </w:r>
        <w:r>
          <w:instrText xml:space="preserve">PAGE   \* MERGEFORMAT</w:instrText>
        </w:r>
        <w:r>
          <w:fldChar w:fldCharType="separate"/>
        </w:r>
        <w:r>
          <w:rPr>
            <w:lang w:val="zh-CN"/>
          </w:rPr>
          <w:t>15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YjhkNjg0YzI4N2I2MTVjYzEyYTg5YmI5OTAzYmQifQ=="/>
  </w:docVars>
  <w:rsids>
    <w:rsidRoot w:val="006C7513"/>
    <w:rsid w:val="001D29DD"/>
    <w:rsid w:val="0020011B"/>
    <w:rsid w:val="002827A4"/>
    <w:rsid w:val="003C167A"/>
    <w:rsid w:val="00463E7A"/>
    <w:rsid w:val="004C0DF5"/>
    <w:rsid w:val="006129C6"/>
    <w:rsid w:val="006152EA"/>
    <w:rsid w:val="006C7513"/>
    <w:rsid w:val="00701CCD"/>
    <w:rsid w:val="007078A6"/>
    <w:rsid w:val="0071550D"/>
    <w:rsid w:val="00860A92"/>
    <w:rsid w:val="00893BC0"/>
    <w:rsid w:val="00894F4D"/>
    <w:rsid w:val="008E69AA"/>
    <w:rsid w:val="00942287"/>
    <w:rsid w:val="00966DCD"/>
    <w:rsid w:val="00A53CDD"/>
    <w:rsid w:val="00A75895"/>
    <w:rsid w:val="00B055A8"/>
    <w:rsid w:val="00B27E84"/>
    <w:rsid w:val="00C24DA9"/>
    <w:rsid w:val="00CB05B2"/>
    <w:rsid w:val="00D7460D"/>
    <w:rsid w:val="00DA07DE"/>
    <w:rsid w:val="00F0375F"/>
    <w:rsid w:val="00F80A76"/>
    <w:rsid w:val="00FA2F27"/>
    <w:rsid w:val="00FE1BC7"/>
    <w:rsid w:val="076A3DB7"/>
    <w:rsid w:val="0A68280B"/>
    <w:rsid w:val="1862673D"/>
    <w:rsid w:val="22F32310"/>
    <w:rsid w:val="3C191028"/>
    <w:rsid w:val="543D7619"/>
    <w:rsid w:val="5518005E"/>
    <w:rsid w:val="68807D28"/>
    <w:rsid w:val="6F10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semiHidden/>
    <w:qFormat/>
    <w:uiPriority w:val="99"/>
  </w:style>
  <w:style w:type="table" w:customStyle="1" w:styleId="9">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BF6D58-2C66-4C6C-A0BC-F6AFF812E179}">
  <ds:schemaRefs/>
</ds:datastoreItem>
</file>

<file path=docProps/app.xml><?xml version="1.0" encoding="utf-8"?>
<Properties xmlns="http://schemas.openxmlformats.org/officeDocument/2006/extended-properties" xmlns:vt="http://schemas.openxmlformats.org/officeDocument/2006/docPropsVTypes">
  <Template>Normal</Template>
  <Pages>19</Pages>
  <Words>1504</Words>
  <Characters>8575</Characters>
  <Lines>71</Lines>
  <Paragraphs>20</Paragraphs>
  <TotalTime>198</TotalTime>
  <ScaleCrop>false</ScaleCrop>
  <LinksUpToDate>false</LinksUpToDate>
  <CharactersWithSpaces>10059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2023-09-20T08:17:00Z</dcterms:created>
  <dc:creator>脀ᚰ㟰ᙛ</dc:creator>
  <cp:lastModifiedBy>苏洪鲜食-彤&amp;潼</cp:lastModifiedBy>
  <dcterms:modified xsi:type="dcterms:W3CDTF">2023-09-28T02:06:21Z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0A42CF7311864F0B9014E994214141B3_13</vt:lpwstr>
  </property>
</Properties>
</file>