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6年4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42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84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51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952"/>
        <w:gridCol w:w="1657"/>
        <w:gridCol w:w="2407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南通市海门鸿祥电子科技有限公司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海门市佳成毛纺织染有限公司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海门市三德体育用品有限公司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新江科技（江苏）有限公司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夏帅帅（三星镇建安村11组塑料制品加工场经营者）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江苏京海禽业集团有限公司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南通禾宝生物科技有限公司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南通鑫鸿水产品有限公司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海门市佳旺泵业机械厂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海门市红杨金属拉丝有限公司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江苏天力锌业有限公司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790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海门市远东链条厂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E40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南通摩耐特碳制品有限公司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930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南通科瑞斯生物医药科技有限公司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174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海门市三和印刷厂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41F5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南通蚓福康生物科技有限公司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9B6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江苏大庚不锈钢有限公司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4713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南通彩诗木业有限公司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41EB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南通市海门区四甲镇中心卫生院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702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海门市浩昇印染厂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3E0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南通创信展示工程有限公司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3687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南通市德康新材料科技有限公司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8D8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南通万事达电子科技有限公司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254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海门市天瑞有色金属铸造厂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5FD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南通市海门区申丞护理院有限公司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F6E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海门市德旺化妆品包装材料有限公司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D4F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典辰建筑装饰设计南通有限公司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DEB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海门市山河五金标准件有限公司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CCC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南通市悦岭新型建材有限公司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8F8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南通博涵新型建材有限公司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3D4D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海门市新海铝氧化有限公司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F95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南通顺昌豆制品有限公司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FF9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海门市茂林制衣厂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D75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通光集团有限公司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A96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海门市盛邦实验器材有限公司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42E4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江苏白衣缘生物工程有限公司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BA9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南通凤和塑料制品有限公司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293D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樱花服饰（海门）有限公司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2E6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海门市鑫顺塑料制品厂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3BE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南通市海门区建融工业有限公司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EDB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南通臻鼎新材料有限公司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3C7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南通怡丰园食品有限公司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</w:tbl>
    <w:p w14:paraId="2CE2B974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99960CD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0032FC4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2EF6A72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6276A1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484811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C85FBE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9A71A2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83756F"/>
    <w:rsid w:val="66C50193"/>
    <w:rsid w:val="66D70853"/>
    <w:rsid w:val="66F916AD"/>
    <w:rsid w:val="67FA1B74"/>
    <w:rsid w:val="68506708"/>
    <w:rsid w:val="68574326"/>
    <w:rsid w:val="686F4F56"/>
    <w:rsid w:val="68ED5C84"/>
    <w:rsid w:val="69082C00"/>
    <w:rsid w:val="69B6609E"/>
    <w:rsid w:val="6A306E8B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1148</Words>
  <Characters>1187</Characters>
  <Lines>5</Lines>
  <Paragraphs>1</Paragraphs>
  <TotalTime>1</TotalTime>
  <ScaleCrop>false</ScaleCrop>
  <LinksUpToDate>false</LinksUpToDate>
  <CharactersWithSpaces>1187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2025-10-27T06:58:00Z</cp:lastPrinted>
  <dcterms:modified xsi:type="dcterms:W3CDTF">2026-04-27T07:46:21Z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8292AB8A03F44429AF095232D00FD1D0_13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