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00" w:rsidRDefault="00220500">
      <w:pPr>
        <w:rPr>
          <w:rFonts w:ascii="宋体" w:hAnsi="宋体"/>
          <w:b/>
          <w:sz w:val="84"/>
          <w:szCs w:val="84"/>
        </w:rPr>
      </w:pPr>
    </w:p>
    <w:p w:rsidR="00220500" w:rsidRDefault="00220500">
      <w:pPr>
        <w:jc w:val="center"/>
        <w:rPr>
          <w:rFonts w:ascii="华文新魏" w:eastAsia="华文新魏" w:hAnsi="Times New Roman"/>
          <w:b/>
          <w:sz w:val="84"/>
          <w:szCs w:val="84"/>
        </w:rPr>
      </w:pPr>
    </w:p>
    <w:p w:rsidR="00220500" w:rsidRDefault="00211FCD">
      <w:pPr>
        <w:jc w:val="center"/>
        <w:rPr>
          <w:rFonts w:ascii="华文新魏" w:eastAsia="华文新魏" w:hAnsi="Times New Roman"/>
          <w:b/>
          <w:sz w:val="84"/>
          <w:szCs w:val="84"/>
        </w:rPr>
      </w:pPr>
      <w:r>
        <w:rPr>
          <w:rFonts w:ascii="华文新魏" w:eastAsia="华文新魏" w:hAnsi="Times New Roman" w:hint="eastAsia"/>
          <w:b/>
          <w:sz w:val="84"/>
          <w:szCs w:val="84"/>
        </w:rPr>
        <w:t>招标文件</w:t>
      </w:r>
    </w:p>
    <w:p w:rsidR="00220500" w:rsidRDefault="00220500">
      <w:pPr>
        <w:rPr>
          <w:rFonts w:ascii="华文新魏" w:eastAsia="华文新魏" w:hAnsi="Times New Roman"/>
          <w:b/>
          <w:sz w:val="84"/>
          <w:szCs w:val="84"/>
        </w:rPr>
      </w:pPr>
    </w:p>
    <w:p w:rsidR="00220500" w:rsidRDefault="00220500">
      <w:pPr>
        <w:jc w:val="center"/>
        <w:rPr>
          <w:rFonts w:ascii="华文新魏" w:eastAsia="华文新魏" w:hAnsi="Times New Roman"/>
          <w:b/>
          <w:sz w:val="84"/>
          <w:szCs w:val="84"/>
        </w:rPr>
      </w:pPr>
    </w:p>
    <w:p w:rsidR="00220500" w:rsidRDefault="00220500">
      <w:pPr>
        <w:jc w:val="center"/>
        <w:rPr>
          <w:rFonts w:ascii="华文新魏" w:eastAsia="华文新魏" w:hAnsi="Times New Roman"/>
          <w:b/>
          <w:sz w:val="84"/>
          <w:szCs w:val="84"/>
        </w:rPr>
      </w:pPr>
    </w:p>
    <w:p w:rsidR="00220500" w:rsidRDefault="00211FCD">
      <w:pPr>
        <w:snapToGrid w:val="0"/>
        <w:spacing w:line="480" w:lineRule="auto"/>
        <w:ind w:left="1600" w:hangingChars="500" w:hanging="1600"/>
        <w:rPr>
          <w:rFonts w:ascii="宋体" w:hAnsi="宋体"/>
          <w:color w:val="000000" w:themeColor="text1"/>
          <w:sz w:val="32"/>
          <w:szCs w:val="32"/>
          <w:u w:val="single"/>
        </w:rPr>
      </w:pPr>
      <w:r>
        <w:rPr>
          <w:rFonts w:ascii="宋体" w:hAnsi="宋体" w:hint="eastAsia"/>
          <w:color w:val="000000"/>
          <w:sz w:val="32"/>
          <w:szCs w:val="32"/>
        </w:rPr>
        <w:t>项目名称：</w:t>
      </w:r>
      <w:r>
        <w:rPr>
          <w:rFonts w:ascii="宋体" w:hAnsi="宋体" w:hint="eastAsia"/>
          <w:color w:val="000000" w:themeColor="text1"/>
          <w:sz w:val="32"/>
          <w:szCs w:val="32"/>
          <w:u w:val="single"/>
        </w:rPr>
        <w:t>南通市海门生态环境监测站采购</w:t>
      </w:r>
      <w:r>
        <w:rPr>
          <w:rFonts w:ascii="宋体" w:hAnsi="宋体" w:hint="eastAsia"/>
          <w:color w:val="000000" w:themeColor="text1"/>
          <w:sz w:val="32"/>
          <w:szCs w:val="32"/>
          <w:u w:val="single"/>
        </w:rPr>
        <w:t>2024</w:t>
      </w:r>
      <w:r>
        <w:rPr>
          <w:rFonts w:ascii="宋体" w:hAnsi="宋体" w:hint="eastAsia"/>
          <w:color w:val="000000" w:themeColor="text1"/>
          <w:sz w:val="32"/>
          <w:szCs w:val="32"/>
          <w:u w:val="single"/>
        </w:rPr>
        <w:t>年海门地下水及城市集中式饮用水水源地水质监测项目</w:t>
      </w:r>
    </w:p>
    <w:p w:rsidR="00220500" w:rsidRDefault="00211FCD">
      <w:pPr>
        <w:snapToGrid w:val="0"/>
        <w:spacing w:line="480" w:lineRule="auto"/>
        <w:rPr>
          <w:rFonts w:ascii="宋体" w:hAnsi="宋体"/>
          <w:color w:val="000000" w:themeColor="text1"/>
          <w:sz w:val="32"/>
          <w:szCs w:val="32"/>
          <w:u w:val="single"/>
        </w:rPr>
      </w:pPr>
      <w:r>
        <w:rPr>
          <w:rFonts w:ascii="宋体" w:hAnsi="宋体" w:hint="eastAsia"/>
          <w:color w:val="000000" w:themeColor="text1"/>
          <w:sz w:val="32"/>
          <w:szCs w:val="32"/>
        </w:rPr>
        <w:t>项目编号：</w:t>
      </w:r>
      <w:r>
        <w:rPr>
          <w:rFonts w:ascii="宋体" w:hAnsi="宋体"/>
          <w:color w:val="000000" w:themeColor="text1"/>
          <w:sz w:val="32"/>
          <w:szCs w:val="32"/>
          <w:u w:val="single"/>
        </w:rPr>
        <w:t>HMHJJC202</w:t>
      </w:r>
      <w:r>
        <w:rPr>
          <w:rFonts w:ascii="宋体" w:hAnsi="宋体" w:hint="eastAsia"/>
          <w:color w:val="000000" w:themeColor="text1"/>
          <w:sz w:val="32"/>
          <w:szCs w:val="32"/>
          <w:u w:val="single"/>
        </w:rPr>
        <w:t>312</w:t>
      </w:r>
      <w:r>
        <w:rPr>
          <w:rFonts w:ascii="宋体" w:hAnsi="宋体"/>
          <w:color w:val="000000" w:themeColor="text1"/>
          <w:sz w:val="32"/>
          <w:szCs w:val="32"/>
          <w:u w:val="single"/>
        </w:rPr>
        <w:t>0</w:t>
      </w:r>
      <w:r>
        <w:rPr>
          <w:rFonts w:ascii="宋体" w:hAnsi="宋体" w:hint="eastAsia"/>
          <w:color w:val="000000" w:themeColor="text1"/>
          <w:sz w:val="32"/>
          <w:szCs w:val="32"/>
          <w:u w:val="single"/>
        </w:rPr>
        <w:t xml:space="preserve">2 </w:t>
      </w:r>
    </w:p>
    <w:p w:rsidR="00220500" w:rsidRDefault="00211FCD">
      <w:pPr>
        <w:snapToGrid w:val="0"/>
        <w:spacing w:line="480" w:lineRule="auto"/>
        <w:rPr>
          <w:rFonts w:ascii="宋体" w:hAnsi="宋体"/>
          <w:color w:val="000000"/>
          <w:sz w:val="32"/>
          <w:szCs w:val="32"/>
          <w:u w:val="single"/>
        </w:rPr>
      </w:pPr>
      <w:r>
        <w:rPr>
          <w:rFonts w:ascii="宋体" w:hAnsi="宋体" w:hint="eastAsia"/>
          <w:color w:val="000000"/>
          <w:sz w:val="32"/>
          <w:szCs w:val="32"/>
        </w:rPr>
        <w:t>采购单位：</w:t>
      </w:r>
      <w:r>
        <w:rPr>
          <w:rFonts w:ascii="宋体" w:hAnsi="宋体" w:hint="eastAsia"/>
          <w:color w:val="000000"/>
          <w:sz w:val="32"/>
          <w:szCs w:val="32"/>
          <w:u w:val="single"/>
        </w:rPr>
        <w:t>南通市海门生态环境监测站</w:t>
      </w:r>
    </w:p>
    <w:p w:rsidR="00220500" w:rsidRDefault="00211FCD">
      <w:pPr>
        <w:spacing w:line="480" w:lineRule="auto"/>
        <w:rPr>
          <w:rFonts w:ascii="宋体" w:hAnsi="宋体"/>
          <w:color w:val="000000"/>
          <w:sz w:val="32"/>
          <w:szCs w:val="32"/>
          <w:u w:val="single"/>
        </w:rPr>
      </w:pPr>
      <w:r>
        <w:rPr>
          <w:rFonts w:ascii="宋体" w:hAnsi="宋体" w:hint="eastAsia"/>
          <w:color w:val="000000"/>
          <w:sz w:val="32"/>
          <w:szCs w:val="32"/>
        </w:rPr>
        <w:t>代理公司：</w:t>
      </w:r>
      <w:r>
        <w:rPr>
          <w:rFonts w:ascii="宋体" w:hAnsi="宋体" w:hint="eastAsia"/>
          <w:color w:val="000000"/>
          <w:sz w:val="32"/>
          <w:szCs w:val="32"/>
          <w:u w:val="single"/>
        </w:rPr>
        <w:t>江苏本源工程项目管理有限公司</w:t>
      </w:r>
    </w:p>
    <w:p w:rsidR="00220500" w:rsidRDefault="00220500">
      <w:pPr>
        <w:spacing w:line="800" w:lineRule="exact"/>
        <w:rPr>
          <w:rFonts w:ascii="宋体" w:hAnsi="宋体"/>
          <w:color w:val="000000"/>
          <w:sz w:val="32"/>
          <w:szCs w:val="32"/>
          <w:u w:val="single"/>
        </w:rPr>
      </w:pPr>
    </w:p>
    <w:p w:rsidR="00220500" w:rsidRDefault="00220500">
      <w:pPr>
        <w:spacing w:line="800" w:lineRule="exact"/>
        <w:rPr>
          <w:rFonts w:ascii="宋体" w:hAnsi="宋体"/>
          <w:color w:val="000000"/>
          <w:sz w:val="32"/>
          <w:szCs w:val="32"/>
          <w:u w:val="single"/>
        </w:rPr>
      </w:pPr>
    </w:p>
    <w:p w:rsidR="00220500" w:rsidRDefault="00211FCD">
      <w:pPr>
        <w:spacing w:line="360" w:lineRule="exact"/>
        <w:jc w:val="center"/>
        <w:rPr>
          <w:rFonts w:ascii="宋体" w:hAnsi="宋体"/>
          <w:sz w:val="30"/>
        </w:rPr>
      </w:pPr>
      <w:r>
        <w:rPr>
          <w:rFonts w:ascii="宋体" w:hAnsi="宋体" w:hint="eastAsia"/>
          <w:b/>
          <w:bCs/>
          <w:sz w:val="32"/>
          <w:szCs w:val="32"/>
        </w:rPr>
        <w:t>二○二三年十二月二十二日</w:t>
      </w:r>
    </w:p>
    <w:p w:rsidR="00220500" w:rsidRDefault="00220500">
      <w:pPr>
        <w:spacing w:line="360" w:lineRule="exact"/>
        <w:jc w:val="center"/>
        <w:rPr>
          <w:rFonts w:ascii="宋体" w:hAnsi="宋体"/>
          <w:sz w:val="30"/>
        </w:rPr>
      </w:pPr>
    </w:p>
    <w:p w:rsidR="00220500" w:rsidRDefault="00220500">
      <w:pPr>
        <w:spacing w:line="360" w:lineRule="exact"/>
        <w:rPr>
          <w:rFonts w:ascii="宋体" w:hAnsi="宋体"/>
          <w:sz w:val="30"/>
        </w:rPr>
      </w:pPr>
    </w:p>
    <w:p w:rsidR="00220500" w:rsidRDefault="00211FCD">
      <w:pPr>
        <w:spacing w:line="360" w:lineRule="auto"/>
        <w:rPr>
          <w:rFonts w:ascii="宋体" w:hAnsi="宋体"/>
          <w:bCs/>
          <w:spacing w:val="2"/>
          <w:kern w:val="0"/>
          <w:sz w:val="32"/>
        </w:rPr>
      </w:pPr>
      <w:r>
        <w:rPr>
          <w:rFonts w:ascii="宋体" w:hAnsi="宋体" w:hint="eastAsia"/>
          <w:b/>
          <w:bCs/>
          <w:sz w:val="32"/>
        </w:rPr>
        <w:br w:type="page"/>
      </w:r>
    </w:p>
    <w:p w:rsidR="00220500" w:rsidRDefault="00211FCD">
      <w:pPr>
        <w:adjustRightInd w:val="0"/>
        <w:snapToGrid w:val="0"/>
        <w:ind w:leftChars="-75" w:left="-158"/>
        <w:jc w:val="center"/>
        <w:rPr>
          <w:rFonts w:ascii="宋体" w:hAnsi="宋体"/>
          <w:b/>
          <w:bCs/>
          <w:sz w:val="44"/>
          <w:szCs w:val="44"/>
        </w:rPr>
      </w:pPr>
      <w:r>
        <w:rPr>
          <w:rFonts w:ascii="宋体" w:hAnsi="宋体" w:hint="eastAsia"/>
          <w:b/>
          <w:bCs/>
          <w:sz w:val="44"/>
          <w:szCs w:val="44"/>
        </w:rPr>
        <w:lastRenderedPageBreak/>
        <w:t>第一部分</w:t>
      </w:r>
      <w:r>
        <w:rPr>
          <w:rFonts w:ascii="宋体" w:hAnsi="宋体" w:hint="eastAsia"/>
          <w:b/>
          <w:bCs/>
          <w:sz w:val="44"/>
          <w:szCs w:val="44"/>
        </w:rPr>
        <w:t xml:space="preserve"> </w:t>
      </w:r>
      <w:bookmarkStart w:id="0" w:name="OLE_LINK3"/>
      <w:bookmarkStart w:id="1" w:name="OLE_LINK4"/>
      <w:r>
        <w:rPr>
          <w:rFonts w:ascii="宋体" w:hAnsi="宋体" w:hint="eastAsia"/>
          <w:b/>
          <w:bCs/>
          <w:sz w:val="44"/>
          <w:szCs w:val="44"/>
        </w:rPr>
        <w:t>采购公告</w:t>
      </w:r>
      <w:bookmarkStart w:id="2" w:name="_Toc20564500"/>
      <w:bookmarkStart w:id="3" w:name="_Toc5578647"/>
      <w:bookmarkStart w:id="4" w:name="_Toc20564588"/>
      <w:bookmarkStart w:id="5" w:name="_Toc20571334"/>
      <w:bookmarkStart w:id="6" w:name="_Toc5575584"/>
      <w:bookmarkStart w:id="7" w:name="_Toc20144954"/>
    </w:p>
    <w:p w:rsidR="00220500" w:rsidRDefault="00211FCD">
      <w:pPr>
        <w:spacing w:line="480" w:lineRule="exact"/>
        <w:ind w:firstLineChars="200" w:firstLine="480"/>
        <w:rPr>
          <w:rFonts w:asciiTheme="minorEastAsia" w:eastAsiaTheme="minorEastAsia" w:hAnsiTheme="minorEastAsia"/>
          <w:sz w:val="24"/>
          <w:szCs w:val="24"/>
        </w:rPr>
      </w:pPr>
      <w:bookmarkStart w:id="8" w:name="OLE_LINK2"/>
      <w:bookmarkStart w:id="9" w:name="OLE_LINK1"/>
      <w:bookmarkEnd w:id="2"/>
      <w:bookmarkEnd w:id="3"/>
      <w:bookmarkEnd w:id="4"/>
      <w:bookmarkEnd w:id="5"/>
      <w:bookmarkEnd w:id="6"/>
      <w:bookmarkEnd w:id="7"/>
      <w:r>
        <w:rPr>
          <w:rFonts w:asciiTheme="minorEastAsia" w:eastAsiaTheme="minorEastAsia" w:hAnsiTheme="minorEastAsia" w:hint="eastAsia"/>
          <w:sz w:val="24"/>
          <w:lang w:val="zh-CN"/>
        </w:rPr>
        <w:t>南通市海门生态环境监测站</w:t>
      </w:r>
      <w:r>
        <w:rPr>
          <w:rFonts w:asciiTheme="minorEastAsia" w:eastAsiaTheme="minorEastAsia" w:hAnsiTheme="minorEastAsia"/>
          <w:sz w:val="24"/>
          <w:lang w:val="zh-CN"/>
        </w:rPr>
        <w:t>就</w:t>
      </w:r>
      <w:r>
        <w:rPr>
          <w:rFonts w:asciiTheme="minorEastAsia" w:eastAsiaTheme="minorEastAsia" w:hAnsiTheme="minorEastAsia" w:hint="eastAsia"/>
          <w:sz w:val="24"/>
          <w:u w:val="single"/>
        </w:rPr>
        <w:t>南通市海门生态环境监测站采购</w:t>
      </w:r>
      <w:r>
        <w:rPr>
          <w:rFonts w:asciiTheme="minorEastAsia" w:eastAsiaTheme="minorEastAsia" w:hAnsiTheme="minorEastAsia" w:hint="eastAsia"/>
          <w:sz w:val="24"/>
          <w:u w:val="single"/>
        </w:rPr>
        <w:t>2024</w:t>
      </w:r>
      <w:r>
        <w:rPr>
          <w:rFonts w:asciiTheme="minorEastAsia" w:eastAsiaTheme="minorEastAsia" w:hAnsiTheme="minorEastAsia" w:hint="eastAsia"/>
          <w:sz w:val="24"/>
          <w:u w:val="single"/>
        </w:rPr>
        <w:t>年海门地下水及城市集中式饮用水水源地水质监测项目</w:t>
      </w:r>
      <w:r>
        <w:rPr>
          <w:rFonts w:asciiTheme="minorEastAsia" w:eastAsiaTheme="minorEastAsia" w:hAnsiTheme="minorEastAsia" w:hint="eastAsia"/>
          <w:color w:val="FF0000"/>
          <w:sz w:val="24"/>
          <w:lang w:val="zh-CN"/>
        </w:rPr>
        <w:t>竞争性谈判</w:t>
      </w:r>
      <w:r>
        <w:rPr>
          <w:rFonts w:asciiTheme="minorEastAsia" w:eastAsiaTheme="minorEastAsia" w:hAnsiTheme="minorEastAsia"/>
          <w:sz w:val="24"/>
          <w:lang w:val="zh-CN"/>
        </w:rPr>
        <w:t>采购</w:t>
      </w:r>
      <w:r>
        <w:rPr>
          <w:rFonts w:asciiTheme="minorEastAsia" w:eastAsiaTheme="minorEastAsia" w:hAnsiTheme="minorEastAsia" w:hint="eastAsia"/>
          <w:sz w:val="24"/>
          <w:lang w:val="zh-CN"/>
        </w:rPr>
        <w:t>，欢迎符合相关条件的合格供应商参加投标。</w:t>
      </w:r>
    </w:p>
    <w:p w:rsidR="00220500" w:rsidRDefault="00211FCD">
      <w:pPr>
        <w:spacing w:line="48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一、项目名称：</w:t>
      </w:r>
      <w:r>
        <w:rPr>
          <w:rFonts w:asciiTheme="minorEastAsia" w:eastAsiaTheme="minorEastAsia" w:hAnsiTheme="minorEastAsia" w:hint="eastAsia"/>
          <w:color w:val="000000" w:themeColor="text1"/>
          <w:sz w:val="24"/>
          <w:szCs w:val="24"/>
        </w:rPr>
        <w:t>南通市海门生态环境监测站采购</w:t>
      </w:r>
      <w:r>
        <w:rPr>
          <w:rFonts w:asciiTheme="minorEastAsia" w:eastAsiaTheme="minorEastAsia" w:hAnsiTheme="minorEastAsia" w:hint="eastAsia"/>
          <w:color w:val="000000" w:themeColor="text1"/>
          <w:sz w:val="24"/>
          <w:szCs w:val="24"/>
        </w:rPr>
        <w:t>2024</w:t>
      </w:r>
      <w:r>
        <w:rPr>
          <w:rFonts w:asciiTheme="minorEastAsia" w:eastAsiaTheme="minorEastAsia" w:hAnsiTheme="minorEastAsia" w:hint="eastAsia"/>
          <w:color w:val="000000" w:themeColor="text1"/>
          <w:sz w:val="24"/>
          <w:szCs w:val="24"/>
        </w:rPr>
        <w:t>年海门地下水及城市集中式饮用水水源地水质监测项目</w:t>
      </w:r>
    </w:p>
    <w:p w:rsidR="00220500" w:rsidRDefault="00211FCD">
      <w:pPr>
        <w:snapToGrid w:val="0"/>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1"/>
          <w:lang w:val="zh-CN"/>
        </w:rPr>
        <w:t>二、</w:t>
      </w:r>
      <w:r>
        <w:rPr>
          <w:rFonts w:asciiTheme="minorEastAsia" w:eastAsiaTheme="minorEastAsia" w:hAnsiTheme="minorEastAsia"/>
          <w:color w:val="000000" w:themeColor="text1"/>
          <w:sz w:val="24"/>
          <w:szCs w:val="21"/>
          <w:lang w:val="zh-CN"/>
        </w:rPr>
        <w:t>项目编号：</w:t>
      </w:r>
      <w:r>
        <w:rPr>
          <w:rFonts w:asciiTheme="minorEastAsia" w:eastAsiaTheme="minorEastAsia" w:hAnsiTheme="minorEastAsia" w:hint="eastAsia"/>
          <w:sz w:val="24"/>
          <w:szCs w:val="24"/>
        </w:rPr>
        <w:t>HMHJJC20231202</w:t>
      </w:r>
    </w:p>
    <w:p w:rsidR="00220500" w:rsidRDefault="00211FCD">
      <w:pPr>
        <w:snapToGrid w:val="0"/>
        <w:spacing w:line="48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sz w:val="24"/>
          <w:szCs w:val="21"/>
          <w:lang w:val="zh-CN"/>
        </w:rPr>
        <w:t>三、</w:t>
      </w:r>
      <w:r>
        <w:rPr>
          <w:rFonts w:asciiTheme="minorEastAsia" w:eastAsiaTheme="minorEastAsia" w:hAnsiTheme="minorEastAsia" w:hint="eastAsia"/>
          <w:sz w:val="24"/>
          <w:szCs w:val="24"/>
        </w:rPr>
        <w:t>最高限价为人民币</w:t>
      </w:r>
      <w:r>
        <w:rPr>
          <w:rFonts w:asciiTheme="minorEastAsia" w:eastAsiaTheme="minorEastAsia" w:hAnsiTheme="minorEastAsia" w:hint="eastAsia"/>
          <w:sz w:val="24"/>
          <w:szCs w:val="24"/>
        </w:rPr>
        <w:t>12.12</w:t>
      </w:r>
      <w:r>
        <w:rPr>
          <w:rFonts w:asciiTheme="minorEastAsia" w:eastAsiaTheme="minorEastAsia" w:hAnsiTheme="minorEastAsia" w:hint="eastAsia"/>
          <w:sz w:val="24"/>
          <w:szCs w:val="24"/>
          <w:lang w:val="zh-CN"/>
        </w:rPr>
        <w:t>万元。其中，地下水水质监测单价限价</w:t>
      </w:r>
      <w:r>
        <w:rPr>
          <w:rFonts w:asciiTheme="minorEastAsia" w:eastAsiaTheme="minorEastAsia" w:hAnsiTheme="minorEastAsia" w:hint="eastAsia"/>
          <w:sz w:val="24"/>
          <w:szCs w:val="24"/>
        </w:rPr>
        <w:t>1800</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lang w:val="zh-CN"/>
        </w:rPr>
        <w:t>/</w:t>
      </w:r>
      <w:r>
        <w:rPr>
          <w:rFonts w:asciiTheme="minorEastAsia" w:eastAsiaTheme="minorEastAsia" w:hAnsiTheme="minorEastAsia" w:hint="eastAsia"/>
          <w:sz w:val="24"/>
          <w:szCs w:val="24"/>
          <w:lang w:val="zh-CN"/>
        </w:rPr>
        <w:t>点·次，</w:t>
      </w:r>
      <w:r>
        <w:rPr>
          <w:rFonts w:asciiTheme="minorEastAsia" w:eastAsiaTheme="minorEastAsia" w:hAnsiTheme="minorEastAsia" w:hint="eastAsia"/>
          <w:sz w:val="24"/>
          <w:szCs w:val="24"/>
        </w:rPr>
        <w:t>城市集中式饮用水水源地水质</w:t>
      </w:r>
      <w:r>
        <w:rPr>
          <w:rFonts w:asciiTheme="minorEastAsia" w:eastAsiaTheme="minorEastAsia" w:hAnsiTheme="minorEastAsia" w:hint="eastAsia"/>
          <w:color w:val="0000FF"/>
          <w:sz w:val="24"/>
          <w:szCs w:val="24"/>
        </w:rPr>
        <w:t>常规监测</w:t>
      </w:r>
      <w:r>
        <w:rPr>
          <w:rFonts w:asciiTheme="minorEastAsia" w:eastAsiaTheme="minorEastAsia" w:hAnsiTheme="minorEastAsia" w:hint="eastAsia"/>
          <w:sz w:val="24"/>
          <w:szCs w:val="24"/>
        </w:rPr>
        <w:t>单价限价</w:t>
      </w:r>
      <w:r>
        <w:rPr>
          <w:rFonts w:asciiTheme="minorEastAsia" w:eastAsiaTheme="minorEastAsia" w:hAnsiTheme="minorEastAsia" w:hint="eastAsia"/>
          <w:sz w:val="24"/>
          <w:szCs w:val="24"/>
        </w:rPr>
        <w:t>6000</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lang w:val="zh-CN"/>
        </w:rPr>
        <w:t>/</w:t>
      </w:r>
      <w:r>
        <w:rPr>
          <w:rFonts w:asciiTheme="minorEastAsia" w:eastAsiaTheme="minorEastAsia" w:hAnsiTheme="minorEastAsia" w:hint="eastAsia"/>
          <w:sz w:val="24"/>
          <w:szCs w:val="24"/>
          <w:lang w:val="zh-CN"/>
        </w:rPr>
        <w:t>点·次，</w:t>
      </w:r>
      <w:r>
        <w:rPr>
          <w:rFonts w:asciiTheme="minorEastAsia" w:eastAsiaTheme="minorEastAsia" w:hAnsiTheme="minorEastAsia" w:hint="eastAsia"/>
          <w:sz w:val="24"/>
          <w:szCs w:val="24"/>
        </w:rPr>
        <w:t>城市集中式饮用水水源地水质</w:t>
      </w:r>
      <w:r>
        <w:rPr>
          <w:rFonts w:asciiTheme="minorEastAsia" w:eastAsiaTheme="minorEastAsia" w:hAnsiTheme="minorEastAsia" w:hint="eastAsia"/>
          <w:color w:val="0000FF"/>
          <w:sz w:val="24"/>
          <w:szCs w:val="24"/>
        </w:rPr>
        <w:t>全分析监测</w:t>
      </w:r>
      <w:r>
        <w:rPr>
          <w:rFonts w:asciiTheme="minorEastAsia" w:eastAsiaTheme="minorEastAsia" w:hAnsiTheme="minorEastAsia" w:hint="eastAsia"/>
          <w:sz w:val="24"/>
          <w:szCs w:val="24"/>
        </w:rPr>
        <w:t>单价限价</w:t>
      </w:r>
      <w:r>
        <w:rPr>
          <w:rFonts w:asciiTheme="minorEastAsia" w:eastAsiaTheme="minorEastAsia" w:hAnsiTheme="minorEastAsia" w:hint="eastAsia"/>
          <w:sz w:val="24"/>
          <w:szCs w:val="24"/>
        </w:rPr>
        <w:t>12000</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lang w:val="zh-CN"/>
        </w:rPr>
        <w:t>/</w:t>
      </w:r>
      <w:r>
        <w:rPr>
          <w:rFonts w:asciiTheme="minorEastAsia" w:eastAsiaTheme="minorEastAsia" w:hAnsiTheme="minorEastAsia" w:hint="eastAsia"/>
          <w:sz w:val="24"/>
          <w:szCs w:val="24"/>
          <w:lang w:val="zh-CN"/>
        </w:rPr>
        <w:t>点·次</w:t>
      </w:r>
      <w:r>
        <w:rPr>
          <w:rFonts w:asciiTheme="minorEastAsia" w:eastAsiaTheme="minorEastAsia" w:hAnsiTheme="minorEastAsia" w:hint="eastAsia"/>
          <w:sz w:val="24"/>
          <w:szCs w:val="24"/>
        </w:rPr>
        <w:t>。</w:t>
      </w:r>
    </w:p>
    <w:p w:rsidR="00220500" w:rsidRDefault="00211FCD">
      <w:pPr>
        <w:snapToGrid w:val="0"/>
        <w:spacing w:line="480" w:lineRule="exact"/>
        <w:ind w:firstLineChars="200" w:firstLine="480"/>
        <w:jc w:val="left"/>
        <w:rPr>
          <w:rFonts w:asciiTheme="minorEastAsia" w:eastAsiaTheme="minorEastAsia" w:hAnsiTheme="minorEastAsia"/>
          <w:sz w:val="24"/>
          <w:szCs w:val="21"/>
          <w:lang w:val="zh-CN"/>
        </w:rPr>
      </w:pPr>
      <w:bookmarkStart w:id="10" w:name="_Toc387526273"/>
      <w:bookmarkStart w:id="11" w:name="_Toc387526365"/>
      <w:bookmarkStart w:id="12" w:name="_Toc387526169"/>
      <w:bookmarkStart w:id="13" w:name="_Toc20597"/>
      <w:r>
        <w:rPr>
          <w:rFonts w:asciiTheme="minorEastAsia" w:eastAsiaTheme="minorEastAsia" w:hAnsiTheme="minorEastAsia" w:hint="eastAsia"/>
          <w:sz w:val="24"/>
          <w:szCs w:val="21"/>
          <w:lang w:val="zh-CN"/>
        </w:rPr>
        <w:t>四、服务期限：计划服务期限为</w:t>
      </w:r>
      <w:r>
        <w:rPr>
          <w:rFonts w:asciiTheme="minorEastAsia" w:eastAsiaTheme="minorEastAsia" w:hAnsiTheme="minorEastAsia" w:hint="eastAsia"/>
          <w:sz w:val="24"/>
          <w:szCs w:val="21"/>
          <w:lang w:val="zh-CN"/>
        </w:rPr>
        <w:t>2024</w:t>
      </w:r>
      <w:r>
        <w:rPr>
          <w:rFonts w:asciiTheme="minorEastAsia" w:eastAsiaTheme="minorEastAsia" w:hAnsiTheme="minorEastAsia" w:hint="eastAsia"/>
          <w:sz w:val="24"/>
          <w:szCs w:val="21"/>
          <w:lang w:val="zh-CN"/>
        </w:rPr>
        <w:t>年整年。服务费用以实际发生额为准，超过服务期限，合同自动终止。</w:t>
      </w:r>
    </w:p>
    <w:bookmarkEnd w:id="10"/>
    <w:bookmarkEnd w:id="11"/>
    <w:bookmarkEnd w:id="12"/>
    <w:bookmarkEnd w:id="13"/>
    <w:p w:rsidR="00220500" w:rsidRDefault="00211FCD">
      <w:pPr>
        <w:snapToGrid w:val="0"/>
        <w:spacing w:line="480" w:lineRule="exact"/>
        <w:ind w:firstLineChars="200" w:firstLine="480"/>
        <w:jc w:val="left"/>
        <w:rPr>
          <w:rFonts w:asciiTheme="minorEastAsia" w:eastAsiaTheme="minorEastAsia" w:hAnsiTheme="minorEastAsia"/>
          <w:sz w:val="24"/>
          <w:szCs w:val="21"/>
          <w:lang w:val="zh-CN"/>
        </w:rPr>
      </w:pPr>
      <w:r>
        <w:rPr>
          <w:rFonts w:asciiTheme="minorEastAsia" w:eastAsiaTheme="minorEastAsia" w:hAnsiTheme="minorEastAsia" w:hint="eastAsia"/>
          <w:sz w:val="24"/>
          <w:szCs w:val="21"/>
          <w:lang w:val="zh-CN"/>
        </w:rPr>
        <w:t>五、</w:t>
      </w:r>
      <w:r>
        <w:rPr>
          <w:rFonts w:asciiTheme="minorEastAsia" w:eastAsiaTheme="minorEastAsia" w:hAnsiTheme="minorEastAsia"/>
          <w:sz w:val="24"/>
          <w:szCs w:val="21"/>
          <w:lang w:val="zh-CN"/>
        </w:rPr>
        <w:t>投标人应具备的</w:t>
      </w:r>
      <w:r>
        <w:rPr>
          <w:rFonts w:asciiTheme="minorEastAsia" w:eastAsiaTheme="minorEastAsia" w:hAnsiTheme="minorEastAsia" w:hint="eastAsia"/>
          <w:sz w:val="24"/>
          <w:szCs w:val="21"/>
          <w:lang w:val="zh-CN"/>
        </w:rPr>
        <w:t>资格</w:t>
      </w:r>
      <w:r>
        <w:rPr>
          <w:rFonts w:asciiTheme="minorEastAsia" w:eastAsiaTheme="minorEastAsia" w:hAnsiTheme="minorEastAsia"/>
          <w:sz w:val="24"/>
          <w:szCs w:val="21"/>
          <w:lang w:val="zh-CN"/>
        </w:rPr>
        <w:t>条件：</w:t>
      </w:r>
    </w:p>
    <w:p w:rsidR="00220500" w:rsidRDefault="00211FCD">
      <w:pPr>
        <w:snapToGrid w:val="0"/>
        <w:spacing w:line="480" w:lineRule="exact"/>
        <w:ind w:firstLineChars="200" w:firstLine="480"/>
        <w:jc w:val="left"/>
        <w:rPr>
          <w:rFonts w:asciiTheme="minorEastAsia" w:eastAsiaTheme="minorEastAsia" w:hAnsiTheme="minorEastAsia"/>
          <w:sz w:val="24"/>
          <w:szCs w:val="21"/>
          <w:lang w:val="zh-CN"/>
        </w:rPr>
      </w:pPr>
      <w:r>
        <w:rPr>
          <w:rFonts w:asciiTheme="minorEastAsia" w:eastAsiaTheme="minorEastAsia" w:hAnsiTheme="minorEastAsia" w:hint="eastAsia"/>
          <w:sz w:val="24"/>
          <w:szCs w:val="21"/>
          <w:lang w:val="zh-CN"/>
        </w:rPr>
        <w:t>(</w:t>
      </w:r>
      <w:r>
        <w:rPr>
          <w:rFonts w:asciiTheme="minorEastAsia" w:eastAsiaTheme="minorEastAsia" w:hAnsiTheme="minorEastAsia" w:hint="eastAsia"/>
          <w:sz w:val="24"/>
          <w:szCs w:val="21"/>
          <w:lang w:val="zh-CN"/>
        </w:rPr>
        <w:t>一</w:t>
      </w:r>
      <w:r>
        <w:rPr>
          <w:rFonts w:asciiTheme="minorEastAsia" w:eastAsiaTheme="minorEastAsia" w:hAnsiTheme="minorEastAsia" w:hint="eastAsia"/>
          <w:sz w:val="24"/>
          <w:szCs w:val="21"/>
          <w:lang w:val="zh-CN"/>
        </w:rPr>
        <w:t>)</w:t>
      </w:r>
      <w:r>
        <w:rPr>
          <w:rFonts w:asciiTheme="minorEastAsia" w:eastAsiaTheme="minorEastAsia" w:hAnsiTheme="minorEastAsia" w:hint="eastAsia"/>
          <w:sz w:val="24"/>
          <w:szCs w:val="21"/>
          <w:lang w:val="zh-CN"/>
        </w:rPr>
        <w:t>符合政府采购法第二十二条规定的条件，并提供下列材料：</w:t>
      </w:r>
    </w:p>
    <w:p w:rsidR="00220500" w:rsidRDefault="00211FCD">
      <w:pPr>
        <w:snapToGrid w:val="0"/>
        <w:spacing w:line="480" w:lineRule="exact"/>
        <w:ind w:firstLineChars="200" w:firstLine="480"/>
        <w:jc w:val="left"/>
        <w:rPr>
          <w:rFonts w:asciiTheme="minorEastAsia" w:eastAsiaTheme="minorEastAsia" w:hAnsiTheme="minorEastAsia"/>
          <w:sz w:val="24"/>
          <w:szCs w:val="21"/>
          <w:lang w:val="zh-CN"/>
        </w:rPr>
      </w:pPr>
      <w:r>
        <w:rPr>
          <w:rFonts w:asciiTheme="minorEastAsia" w:eastAsiaTheme="minorEastAsia" w:hAnsiTheme="minorEastAsia" w:hint="eastAsia"/>
          <w:sz w:val="24"/>
          <w:szCs w:val="21"/>
          <w:lang w:val="zh-CN"/>
        </w:rPr>
        <w:t>1</w:t>
      </w:r>
      <w:r>
        <w:rPr>
          <w:rFonts w:asciiTheme="minorEastAsia" w:eastAsiaTheme="minorEastAsia" w:hAnsiTheme="minorEastAsia" w:hint="eastAsia"/>
          <w:sz w:val="24"/>
          <w:szCs w:val="21"/>
          <w:lang w:val="zh-CN"/>
        </w:rPr>
        <w:t>、法人或者其他组织的营业执照等证明文件，自然人的身份证明；</w:t>
      </w:r>
    </w:p>
    <w:p w:rsidR="00220500" w:rsidRDefault="00211FCD">
      <w:pPr>
        <w:snapToGrid w:val="0"/>
        <w:spacing w:line="480" w:lineRule="exact"/>
        <w:ind w:firstLineChars="200" w:firstLine="480"/>
        <w:jc w:val="left"/>
        <w:rPr>
          <w:rFonts w:asciiTheme="minorEastAsia" w:eastAsiaTheme="minorEastAsia" w:hAnsiTheme="minorEastAsia"/>
          <w:sz w:val="24"/>
          <w:szCs w:val="21"/>
          <w:lang w:val="zh-CN"/>
        </w:rPr>
      </w:pPr>
      <w:r>
        <w:rPr>
          <w:rFonts w:asciiTheme="minorEastAsia" w:eastAsiaTheme="minorEastAsia" w:hAnsiTheme="minorEastAsia" w:hint="eastAsia"/>
          <w:sz w:val="24"/>
          <w:szCs w:val="21"/>
          <w:lang w:val="zh-CN"/>
        </w:rPr>
        <w:t>2</w:t>
      </w:r>
      <w:r>
        <w:rPr>
          <w:rFonts w:asciiTheme="minorEastAsia" w:eastAsiaTheme="minorEastAsia" w:hAnsiTheme="minorEastAsia" w:hint="eastAsia"/>
          <w:sz w:val="24"/>
          <w:szCs w:val="21"/>
          <w:lang w:val="zh-CN"/>
        </w:rPr>
        <w:t>、上一年度的财务状况报告（格式见招标文件附件）；</w:t>
      </w:r>
    </w:p>
    <w:p w:rsidR="00220500" w:rsidRDefault="00211FCD">
      <w:pPr>
        <w:snapToGrid w:val="0"/>
        <w:spacing w:line="480" w:lineRule="exact"/>
        <w:ind w:firstLineChars="200" w:firstLine="480"/>
        <w:jc w:val="left"/>
        <w:rPr>
          <w:rFonts w:asciiTheme="minorEastAsia" w:eastAsiaTheme="minorEastAsia" w:hAnsiTheme="minorEastAsia"/>
          <w:sz w:val="24"/>
          <w:szCs w:val="21"/>
          <w:lang w:val="zh-CN"/>
        </w:rPr>
      </w:pPr>
      <w:r>
        <w:rPr>
          <w:rFonts w:asciiTheme="minorEastAsia" w:eastAsiaTheme="minorEastAsia" w:hAnsiTheme="minorEastAsia" w:hint="eastAsia"/>
          <w:sz w:val="24"/>
          <w:szCs w:val="21"/>
          <w:lang w:val="zh-CN"/>
        </w:rPr>
        <w:t>3</w:t>
      </w:r>
      <w:r>
        <w:rPr>
          <w:rFonts w:asciiTheme="minorEastAsia" w:eastAsiaTheme="minorEastAsia" w:hAnsiTheme="minorEastAsia" w:hint="eastAsia"/>
          <w:sz w:val="24"/>
          <w:szCs w:val="21"/>
          <w:lang w:val="zh-CN"/>
        </w:rPr>
        <w:t>、依法缴纳税收和社会保障资金的相关材料；</w:t>
      </w:r>
    </w:p>
    <w:p w:rsidR="00220500" w:rsidRDefault="00211FCD">
      <w:pPr>
        <w:snapToGrid w:val="0"/>
        <w:spacing w:line="480" w:lineRule="exact"/>
        <w:ind w:firstLineChars="200" w:firstLine="480"/>
        <w:jc w:val="left"/>
        <w:rPr>
          <w:rFonts w:asciiTheme="minorEastAsia" w:eastAsiaTheme="minorEastAsia" w:hAnsiTheme="minorEastAsia"/>
          <w:sz w:val="24"/>
          <w:szCs w:val="21"/>
          <w:lang w:val="zh-CN"/>
        </w:rPr>
      </w:pPr>
      <w:r>
        <w:rPr>
          <w:rFonts w:asciiTheme="minorEastAsia" w:eastAsiaTheme="minorEastAsia" w:hAnsiTheme="minorEastAsia" w:hint="eastAsia"/>
          <w:sz w:val="24"/>
          <w:szCs w:val="21"/>
          <w:lang w:val="zh-CN"/>
        </w:rPr>
        <w:t>4</w:t>
      </w:r>
      <w:r>
        <w:rPr>
          <w:rFonts w:asciiTheme="minorEastAsia" w:eastAsiaTheme="minorEastAsia" w:hAnsiTheme="minorEastAsia" w:hint="eastAsia"/>
          <w:sz w:val="24"/>
          <w:szCs w:val="21"/>
          <w:lang w:val="zh-CN"/>
        </w:rPr>
        <w:t>、具备履行合同所必需的设备和专业技术能力的证明材料（格式见招标文件附件）；</w:t>
      </w:r>
    </w:p>
    <w:p w:rsidR="00220500" w:rsidRDefault="00211FCD">
      <w:pPr>
        <w:snapToGrid w:val="0"/>
        <w:spacing w:line="480" w:lineRule="exact"/>
        <w:ind w:firstLineChars="200" w:firstLine="480"/>
        <w:jc w:val="left"/>
        <w:rPr>
          <w:rFonts w:asciiTheme="minorEastAsia" w:eastAsiaTheme="minorEastAsia" w:hAnsiTheme="minorEastAsia"/>
          <w:sz w:val="24"/>
          <w:szCs w:val="21"/>
          <w:lang w:val="zh-CN"/>
        </w:rPr>
      </w:pPr>
      <w:r>
        <w:rPr>
          <w:rFonts w:asciiTheme="minorEastAsia" w:eastAsiaTheme="minorEastAsia" w:hAnsiTheme="minorEastAsia" w:hint="eastAsia"/>
          <w:sz w:val="24"/>
          <w:szCs w:val="21"/>
          <w:lang w:val="zh-CN"/>
        </w:rPr>
        <w:t>5</w:t>
      </w:r>
      <w:r>
        <w:rPr>
          <w:rFonts w:asciiTheme="minorEastAsia" w:eastAsiaTheme="minorEastAsia" w:hAnsiTheme="minorEastAsia" w:hint="eastAsia"/>
          <w:sz w:val="24"/>
          <w:szCs w:val="21"/>
          <w:lang w:val="zh-CN"/>
        </w:rPr>
        <w:t>、参加政府采购活动前</w:t>
      </w:r>
      <w:r>
        <w:rPr>
          <w:rFonts w:asciiTheme="minorEastAsia" w:eastAsiaTheme="minorEastAsia" w:hAnsiTheme="minorEastAsia" w:hint="eastAsia"/>
          <w:sz w:val="24"/>
          <w:szCs w:val="21"/>
          <w:lang w:val="zh-CN"/>
        </w:rPr>
        <w:t>3</w:t>
      </w:r>
      <w:r>
        <w:rPr>
          <w:rFonts w:asciiTheme="minorEastAsia" w:eastAsiaTheme="minorEastAsia" w:hAnsiTheme="minorEastAsia" w:hint="eastAsia"/>
          <w:sz w:val="24"/>
          <w:szCs w:val="21"/>
          <w:lang w:val="zh-CN"/>
        </w:rPr>
        <w:t>年内在经营活动中没有重大违法记录的书面声明（格式见招标文件附件）；</w:t>
      </w:r>
    </w:p>
    <w:p w:rsidR="00220500" w:rsidRDefault="00211FCD">
      <w:pPr>
        <w:snapToGrid w:val="0"/>
        <w:spacing w:line="480" w:lineRule="exact"/>
        <w:ind w:firstLineChars="200" w:firstLine="480"/>
        <w:jc w:val="left"/>
        <w:rPr>
          <w:rFonts w:asciiTheme="minorEastAsia" w:eastAsiaTheme="minorEastAsia" w:hAnsiTheme="minorEastAsia"/>
          <w:sz w:val="24"/>
          <w:szCs w:val="21"/>
          <w:lang w:val="zh-CN"/>
        </w:rPr>
      </w:pPr>
      <w:r>
        <w:rPr>
          <w:rFonts w:asciiTheme="minorEastAsia" w:eastAsiaTheme="minorEastAsia" w:hAnsiTheme="minorEastAsia" w:hint="eastAsia"/>
          <w:sz w:val="24"/>
          <w:szCs w:val="21"/>
          <w:lang w:val="zh-CN"/>
        </w:rPr>
        <w:t>(</w:t>
      </w:r>
      <w:r>
        <w:rPr>
          <w:rFonts w:asciiTheme="minorEastAsia" w:eastAsiaTheme="minorEastAsia" w:hAnsiTheme="minorEastAsia" w:hint="eastAsia"/>
          <w:sz w:val="24"/>
          <w:szCs w:val="21"/>
          <w:lang w:val="zh-CN"/>
        </w:rPr>
        <w:t>二</w:t>
      </w:r>
      <w:r>
        <w:rPr>
          <w:rFonts w:asciiTheme="minorEastAsia" w:eastAsiaTheme="minorEastAsia" w:hAnsiTheme="minorEastAsia" w:hint="eastAsia"/>
          <w:sz w:val="24"/>
          <w:szCs w:val="21"/>
          <w:lang w:val="zh-CN"/>
        </w:rPr>
        <w:t>)</w:t>
      </w:r>
      <w:r>
        <w:rPr>
          <w:rFonts w:asciiTheme="minorEastAsia" w:eastAsiaTheme="minorEastAsia" w:hAnsiTheme="minorEastAsia" w:hint="eastAsia"/>
          <w:sz w:val="24"/>
          <w:szCs w:val="21"/>
          <w:lang w:val="zh-CN"/>
        </w:rPr>
        <w:t>招标人其他要求</w:t>
      </w:r>
    </w:p>
    <w:p w:rsidR="00220500" w:rsidRDefault="00211FCD">
      <w:pPr>
        <w:snapToGrid w:val="0"/>
        <w:spacing w:line="480" w:lineRule="exact"/>
        <w:ind w:firstLineChars="200" w:firstLine="480"/>
        <w:jc w:val="left"/>
        <w:rPr>
          <w:rFonts w:asciiTheme="minorEastAsia" w:eastAsiaTheme="minorEastAsia" w:hAnsiTheme="minorEastAsia"/>
          <w:sz w:val="24"/>
          <w:szCs w:val="21"/>
          <w:lang w:val="zh-CN"/>
        </w:rPr>
      </w:pPr>
      <w:r>
        <w:rPr>
          <w:rFonts w:asciiTheme="minorEastAsia" w:eastAsiaTheme="minorEastAsia" w:hAnsiTheme="minorEastAsia" w:hint="eastAsia"/>
          <w:sz w:val="24"/>
          <w:szCs w:val="21"/>
          <w:lang w:val="zh-CN"/>
        </w:rPr>
        <w:t>1</w:t>
      </w:r>
      <w:r>
        <w:rPr>
          <w:rFonts w:asciiTheme="minorEastAsia" w:eastAsiaTheme="minorEastAsia" w:hAnsiTheme="minorEastAsia"/>
          <w:sz w:val="24"/>
          <w:szCs w:val="21"/>
          <w:lang w:val="zh-CN"/>
        </w:rPr>
        <w:t>、</w:t>
      </w:r>
      <w:r>
        <w:rPr>
          <w:rFonts w:asciiTheme="minorEastAsia" w:eastAsiaTheme="minorEastAsia" w:hAnsiTheme="minorEastAsia" w:hint="eastAsia"/>
          <w:sz w:val="24"/>
          <w:szCs w:val="21"/>
          <w:lang w:val="zh-CN"/>
        </w:rPr>
        <w:t>具有国家或省级环境类检测资质《资质认定计量认证证书》（</w:t>
      </w:r>
      <w:r>
        <w:rPr>
          <w:rFonts w:asciiTheme="minorEastAsia" w:eastAsiaTheme="minorEastAsia" w:hAnsiTheme="minorEastAsia" w:hint="eastAsia"/>
          <w:sz w:val="24"/>
          <w:szCs w:val="21"/>
          <w:lang w:val="zh-CN"/>
        </w:rPr>
        <w:t>CMA</w:t>
      </w:r>
      <w:r>
        <w:rPr>
          <w:rFonts w:asciiTheme="minorEastAsia" w:eastAsiaTheme="minorEastAsia" w:hAnsiTheme="minorEastAsia" w:hint="eastAsia"/>
          <w:sz w:val="24"/>
          <w:szCs w:val="21"/>
          <w:lang w:val="zh-CN"/>
        </w:rPr>
        <w:t>），检测能力需覆盖《地表水环境质量标准</w:t>
      </w:r>
      <w:r>
        <w:rPr>
          <w:rFonts w:asciiTheme="minorEastAsia" w:eastAsiaTheme="minorEastAsia" w:hAnsiTheme="minorEastAsia" w:hint="eastAsia"/>
          <w:sz w:val="24"/>
          <w:szCs w:val="21"/>
          <w:lang w:val="zh-CN"/>
        </w:rPr>
        <w:t>》（</w:t>
      </w:r>
      <w:r>
        <w:rPr>
          <w:rFonts w:asciiTheme="minorEastAsia" w:eastAsiaTheme="minorEastAsia" w:hAnsiTheme="minorEastAsia" w:hint="eastAsia"/>
          <w:sz w:val="24"/>
          <w:szCs w:val="21"/>
          <w:lang w:val="zh-CN"/>
        </w:rPr>
        <w:t>GB3838-2002</w:t>
      </w:r>
      <w:r>
        <w:rPr>
          <w:rFonts w:asciiTheme="minorEastAsia" w:eastAsiaTheme="minorEastAsia" w:hAnsiTheme="minorEastAsia" w:hint="eastAsia"/>
          <w:sz w:val="24"/>
          <w:szCs w:val="21"/>
          <w:lang w:val="zh-CN"/>
        </w:rPr>
        <w:t>）及《地下水质量标准》（</w:t>
      </w:r>
      <w:r>
        <w:rPr>
          <w:rFonts w:asciiTheme="minorEastAsia" w:eastAsiaTheme="minorEastAsia" w:hAnsiTheme="minorEastAsia" w:hint="eastAsia"/>
          <w:sz w:val="24"/>
          <w:szCs w:val="21"/>
          <w:lang w:val="zh-CN"/>
        </w:rPr>
        <w:t>GB</w:t>
      </w:r>
      <w:r>
        <w:rPr>
          <w:rFonts w:asciiTheme="minorEastAsia" w:eastAsiaTheme="minorEastAsia" w:hAnsiTheme="minorEastAsia" w:hint="eastAsia"/>
          <w:sz w:val="24"/>
          <w:szCs w:val="21"/>
        </w:rPr>
        <w:t>/</w:t>
      </w:r>
      <w:r>
        <w:rPr>
          <w:rFonts w:asciiTheme="minorEastAsia" w:eastAsiaTheme="minorEastAsia" w:hAnsiTheme="minorEastAsia" w:hint="eastAsia"/>
          <w:sz w:val="24"/>
          <w:szCs w:val="21"/>
          <w:lang w:val="zh-CN"/>
        </w:rPr>
        <w:t>T 14848-2017</w:t>
      </w:r>
      <w:r>
        <w:rPr>
          <w:rFonts w:asciiTheme="minorEastAsia" w:eastAsiaTheme="minorEastAsia" w:hAnsiTheme="minorEastAsia" w:hint="eastAsia"/>
          <w:sz w:val="24"/>
          <w:szCs w:val="21"/>
          <w:lang w:val="zh-CN"/>
        </w:rPr>
        <w:t>）所有检测指标，并满足上述标准现行分析方法，具体检测指标详见采购项目需求；</w:t>
      </w:r>
      <w:r>
        <w:rPr>
          <w:rFonts w:asciiTheme="minorEastAsia" w:eastAsiaTheme="minorEastAsia" w:hAnsiTheme="minorEastAsia" w:hint="eastAsia"/>
          <w:sz w:val="24"/>
          <w:szCs w:val="21"/>
          <w:highlight w:val="yellow"/>
          <w:lang w:val="zh-CN"/>
        </w:rPr>
        <w:t>（本项提供承诺，格式自拟；待签订合同前提供相关证明材料进行查验，如未能提供或未及时提供则取消其中标资格）</w:t>
      </w:r>
    </w:p>
    <w:p w:rsidR="00220500" w:rsidRDefault="00211FCD">
      <w:pPr>
        <w:snapToGrid w:val="0"/>
        <w:spacing w:line="480" w:lineRule="exact"/>
        <w:ind w:firstLineChars="200" w:firstLine="480"/>
        <w:jc w:val="left"/>
        <w:rPr>
          <w:rFonts w:asciiTheme="minorEastAsia" w:eastAsiaTheme="minorEastAsia" w:hAnsiTheme="minorEastAsia"/>
          <w:sz w:val="24"/>
          <w:szCs w:val="21"/>
          <w:lang w:val="zh-CN"/>
        </w:rPr>
      </w:pPr>
      <w:r>
        <w:rPr>
          <w:rFonts w:asciiTheme="minorEastAsia" w:eastAsiaTheme="minorEastAsia" w:hAnsiTheme="minorEastAsia" w:hint="eastAsia"/>
          <w:sz w:val="24"/>
          <w:szCs w:val="21"/>
          <w:lang w:val="zh-CN"/>
        </w:rPr>
        <w:t>2</w:t>
      </w:r>
      <w:r>
        <w:rPr>
          <w:rFonts w:asciiTheme="minorEastAsia" w:eastAsiaTheme="minorEastAsia" w:hAnsiTheme="minorEastAsia" w:hint="eastAsia"/>
          <w:sz w:val="24"/>
          <w:szCs w:val="21"/>
          <w:lang w:val="zh-CN"/>
        </w:rPr>
        <w:t>、投标人自</w:t>
      </w:r>
      <w:r>
        <w:rPr>
          <w:rFonts w:asciiTheme="minorEastAsia" w:eastAsiaTheme="minorEastAsia" w:hAnsiTheme="minorEastAsia" w:hint="eastAsia"/>
          <w:sz w:val="24"/>
          <w:szCs w:val="21"/>
          <w:lang w:val="zh-CN"/>
        </w:rPr>
        <w:t>2021</w:t>
      </w:r>
      <w:r>
        <w:rPr>
          <w:rFonts w:asciiTheme="minorEastAsia" w:eastAsiaTheme="minorEastAsia" w:hAnsiTheme="minorEastAsia" w:hint="eastAsia"/>
          <w:sz w:val="24"/>
          <w:szCs w:val="21"/>
          <w:lang w:val="zh-CN"/>
        </w:rPr>
        <w:t>年</w:t>
      </w:r>
      <w:r>
        <w:rPr>
          <w:rFonts w:asciiTheme="minorEastAsia" w:eastAsiaTheme="minorEastAsia" w:hAnsiTheme="minorEastAsia" w:hint="eastAsia"/>
          <w:sz w:val="24"/>
          <w:szCs w:val="21"/>
          <w:lang w:val="zh-CN"/>
        </w:rPr>
        <w:t>1</w:t>
      </w:r>
      <w:r>
        <w:rPr>
          <w:rFonts w:asciiTheme="minorEastAsia" w:eastAsiaTheme="minorEastAsia" w:hAnsiTheme="minorEastAsia" w:hint="eastAsia"/>
          <w:sz w:val="24"/>
          <w:szCs w:val="21"/>
          <w:lang w:val="zh-CN"/>
        </w:rPr>
        <w:t>月</w:t>
      </w:r>
      <w:r>
        <w:rPr>
          <w:rFonts w:asciiTheme="minorEastAsia" w:eastAsiaTheme="minorEastAsia" w:hAnsiTheme="minorEastAsia" w:hint="eastAsia"/>
          <w:sz w:val="24"/>
          <w:szCs w:val="21"/>
          <w:lang w:val="zh-CN"/>
        </w:rPr>
        <w:t>1</w:t>
      </w:r>
      <w:r>
        <w:rPr>
          <w:rFonts w:asciiTheme="minorEastAsia" w:eastAsiaTheme="minorEastAsia" w:hAnsiTheme="minorEastAsia" w:hint="eastAsia"/>
          <w:sz w:val="24"/>
          <w:szCs w:val="21"/>
          <w:lang w:val="zh-CN"/>
        </w:rPr>
        <w:t>日以来受县</w:t>
      </w:r>
      <w:r>
        <w:rPr>
          <w:rFonts w:asciiTheme="minorEastAsia" w:eastAsiaTheme="minorEastAsia" w:hAnsiTheme="minorEastAsia" w:hint="eastAsia"/>
          <w:sz w:val="24"/>
          <w:szCs w:val="21"/>
          <w:lang w:val="zh-CN"/>
        </w:rPr>
        <w:t>(</w:t>
      </w:r>
      <w:r>
        <w:rPr>
          <w:rFonts w:asciiTheme="minorEastAsia" w:eastAsiaTheme="minorEastAsia" w:hAnsiTheme="minorEastAsia" w:hint="eastAsia"/>
          <w:sz w:val="24"/>
          <w:szCs w:val="21"/>
          <w:lang w:val="zh-CN"/>
        </w:rPr>
        <w:t>区</w:t>
      </w:r>
      <w:r>
        <w:rPr>
          <w:rFonts w:asciiTheme="minorEastAsia" w:eastAsiaTheme="minorEastAsia" w:hAnsiTheme="minorEastAsia" w:hint="eastAsia"/>
          <w:sz w:val="24"/>
          <w:szCs w:val="21"/>
          <w:lang w:val="zh-CN"/>
        </w:rPr>
        <w:t>)</w:t>
      </w:r>
      <w:r>
        <w:rPr>
          <w:rFonts w:asciiTheme="minorEastAsia" w:eastAsiaTheme="minorEastAsia" w:hAnsiTheme="minorEastAsia" w:hint="eastAsia"/>
          <w:sz w:val="24"/>
          <w:szCs w:val="21"/>
          <w:lang w:val="zh-CN"/>
        </w:rPr>
        <w:t>级及以上生态环境主管部门委托开展集中式饮用水源地水质监测业绩，并提供相关证明材料（合同及该合同相关发票复印件，时间以合同时间为准）</w:t>
      </w:r>
    </w:p>
    <w:p w:rsidR="00220500" w:rsidRDefault="00211FCD">
      <w:pPr>
        <w:snapToGrid w:val="0"/>
        <w:spacing w:line="480" w:lineRule="exact"/>
        <w:ind w:firstLineChars="200" w:firstLine="480"/>
        <w:jc w:val="left"/>
        <w:rPr>
          <w:rFonts w:asciiTheme="minorEastAsia" w:eastAsiaTheme="minorEastAsia" w:hAnsiTheme="minorEastAsia"/>
          <w:sz w:val="24"/>
          <w:szCs w:val="21"/>
          <w:lang w:val="zh-CN"/>
        </w:rPr>
      </w:pPr>
      <w:r>
        <w:rPr>
          <w:rFonts w:asciiTheme="minorEastAsia" w:eastAsiaTheme="minorEastAsia" w:hAnsiTheme="minorEastAsia" w:hint="eastAsia"/>
          <w:sz w:val="24"/>
          <w:szCs w:val="21"/>
        </w:rPr>
        <w:t>(</w:t>
      </w:r>
      <w:r>
        <w:rPr>
          <w:rFonts w:asciiTheme="minorEastAsia" w:eastAsiaTheme="minorEastAsia" w:hAnsiTheme="minorEastAsia" w:hint="eastAsia"/>
          <w:sz w:val="24"/>
          <w:szCs w:val="21"/>
        </w:rPr>
        <w:t>三</w:t>
      </w:r>
      <w:r>
        <w:rPr>
          <w:rFonts w:asciiTheme="minorEastAsia" w:eastAsiaTheme="minorEastAsia" w:hAnsiTheme="minorEastAsia" w:hint="eastAsia"/>
          <w:sz w:val="24"/>
          <w:szCs w:val="21"/>
        </w:rPr>
        <w:t>)</w:t>
      </w:r>
      <w:r>
        <w:rPr>
          <w:rFonts w:asciiTheme="minorEastAsia" w:eastAsiaTheme="minorEastAsia" w:hAnsiTheme="minorEastAsia"/>
          <w:bCs/>
          <w:color w:val="000000"/>
          <w:sz w:val="24"/>
          <w:szCs w:val="21"/>
        </w:rPr>
        <w:t>在</w:t>
      </w:r>
      <w:r>
        <w:rPr>
          <w:rFonts w:asciiTheme="minorEastAsia" w:eastAsiaTheme="minorEastAsia" w:hAnsiTheme="minorEastAsia"/>
          <w:color w:val="000000"/>
          <w:sz w:val="24"/>
          <w:szCs w:val="24"/>
        </w:rPr>
        <w:t>投标截止时间节点，没有被</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信用中国</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www.creditchina</w:t>
      </w:r>
      <w:r>
        <w:rPr>
          <w:rFonts w:asciiTheme="minorEastAsia" w:eastAsiaTheme="minorEastAsia" w:hAnsiTheme="minorEastAsia"/>
          <w:color w:val="000000"/>
          <w:sz w:val="24"/>
          <w:szCs w:val="24"/>
        </w:rPr>
        <w:t>.gov.cn</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中国政</w:t>
      </w:r>
      <w:r>
        <w:rPr>
          <w:rFonts w:asciiTheme="minorEastAsia" w:eastAsiaTheme="minorEastAsia" w:hAnsiTheme="minorEastAsia"/>
          <w:sz w:val="24"/>
          <w:szCs w:val="21"/>
          <w:lang w:val="zh-CN"/>
        </w:rPr>
        <w:t>府采购网</w:t>
      </w:r>
      <w:r>
        <w:rPr>
          <w:rFonts w:asciiTheme="minorEastAsia" w:eastAsiaTheme="minorEastAsia" w:hAnsiTheme="minorEastAsia"/>
          <w:sz w:val="24"/>
          <w:szCs w:val="21"/>
          <w:lang w:val="zh-CN"/>
        </w:rPr>
        <w:t>”</w:t>
      </w:r>
      <w:r>
        <w:rPr>
          <w:rFonts w:asciiTheme="minorEastAsia" w:eastAsiaTheme="minorEastAsia" w:hAnsiTheme="minorEastAsia"/>
          <w:sz w:val="24"/>
          <w:szCs w:val="21"/>
          <w:lang w:val="zh-CN"/>
        </w:rPr>
        <w:t>（</w:t>
      </w:r>
      <w:r>
        <w:rPr>
          <w:rFonts w:asciiTheme="minorEastAsia" w:eastAsiaTheme="minorEastAsia" w:hAnsiTheme="minorEastAsia"/>
          <w:sz w:val="24"/>
          <w:szCs w:val="21"/>
          <w:lang w:val="zh-CN"/>
        </w:rPr>
        <w:t>www.ccgp.gov.cn</w:t>
      </w:r>
      <w:r>
        <w:rPr>
          <w:rFonts w:asciiTheme="minorEastAsia" w:eastAsiaTheme="minorEastAsia" w:hAnsiTheme="minorEastAsia"/>
          <w:sz w:val="24"/>
          <w:szCs w:val="21"/>
          <w:lang w:val="zh-CN"/>
        </w:rPr>
        <w:t>）</w:t>
      </w:r>
      <w:r>
        <w:rPr>
          <w:rFonts w:asciiTheme="minorEastAsia" w:eastAsiaTheme="minorEastAsia" w:hAnsiTheme="minorEastAsia"/>
          <w:sz w:val="24"/>
          <w:szCs w:val="21"/>
          <w:lang w:val="zh-CN"/>
        </w:rPr>
        <w:t>网站列入失信被执行人、重大税收违法案件当事人名单、政</w:t>
      </w:r>
      <w:r>
        <w:rPr>
          <w:rFonts w:asciiTheme="minorEastAsia" w:eastAsiaTheme="minorEastAsia" w:hAnsiTheme="minorEastAsia"/>
          <w:sz w:val="24"/>
          <w:szCs w:val="21"/>
          <w:lang w:val="zh-CN"/>
        </w:rPr>
        <w:lastRenderedPageBreak/>
        <w:t>府采购严重违法失信行为记录名单</w:t>
      </w:r>
      <w:r>
        <w:rPr>
          <w:rFonts w:asciiTheme="minorEastAsia" w:eastAsiaTheme="minorEastAsia" w:hAnsiTheme="minorEastAsia" w:hint="eastAsia"/>
          <w:sz w:val="24"/>
          <w:szCs w:val="21"/>
          <w:lang w:val="zh-CN"/>
        </w:rPr>
        <w:t>；</w:t>
      </w:r>
    </w:p>
    <w:p w:rsidR="00220500" w:rsidRDefault="00211FCD">
      <w:pPr>
        <w:snapToGrid w:val="0"/>
        <w:spacing w:line="480" w:lineRule="exact"/>
        <w:ind w:firstLineChars="200" w:firstLine="480"/>
        <w:jc w:val="left"/>
        <w:rPr>
          <w:rFonts w:asciiTheme="minorEastAsia" w:eastAsiaTheme="minorEastAsia" w:hAnsiTheme="minorEastAsia"/>
          <w:sz w:val="24"/>
          <w:szCs w:val="21"/>
          <w:lang w:val="zh-CN"/>
        </w:rPr>
      </w:pPr>
      <w:r>
        <w:rPr>
          <w:rFonts w:asciiTheme="minorEastAsia" w:eastAsiaTheme="minorEastAsia" w:hAnsiTheme="minorEastAsia" w:hint="eastAsia"/>
          <w:sz w:val="24"/>
          <w:szCs w:val="21"/>
        </w:rPr>
        <w:t>(</w:t>
      </w:r>
      <w:r>
        <w:rPr>
          <w:rFonts w:asciiTheme="minorEastAsia" w:eastAsiaTheme="minorEastAsia" w:hAnsiTheme="minorEastAsia" w:hint="eastAsia"/>
          <w:sz w:val="24"/>
          <w:szCs w:val="21"/>
        </w:rPr>
        <w:t>四</w:t>
      </w:r>
      <w:r>
        <w:rPr>
          <w:rFonts w:asciiTheme="minorEastAsia" w:eastAsiaTheme="minorEastAsia" w:hAnsiTheme="minorEastAsia" w:hint="eastAsia"/>
          <w:sz w:val="24"/>
          <w:szCs w:val="21"/>
        </w:rPr>
        <w:t>)</w:t>
      </w:r>
      <w:r>
        <w:rPr>
          <w:rFonts w:asciiTheme="minorEastAsia" w:eastAsiaTheme="minorEastAsia" w:hAnsiTheme="minorEastAsia"/>
          <w:sz w:val="24"/>
          <w:szCs w:val="21"/>
          <w:lang w:val="zh-CN"/>
        </w:rPr>
        <w:t>本项目不接受联合体投标。</w:t>
      </w:r>
    </w:p>
    <w:p w:rsidR="00220500" w:rsidRDefault="00211FCD">
      <w:pPr>
        <w:snapToGrid w:val="0"/>
        <w:spacing w:line="480" w:lineRule="exact"/>
        <w:ind w:firstLineChars="200" w:firstLine="480"/>
        <w:jc w:val="left"/>
        <w:rPr>
          <w:rFonts w:asciiTheme="minorEastAsia" w:eastAsiaTheme="minorEastAsia" w:hAnsiTheme="minorEastAsia"/>
          <w:sz w:val="24"/>
          <w:szCs w:val="21"/>
          <w:lang w:val="zh-CN"/>
        </w:rPr>
      </w:pPr>
      <w:r>
        <w:rPr>
          <w:rFonts w:asciiTheme="minorEastAsia" w:eastAsiaTheme="minorEastAsia" w:hAnsiTheme="minorEastAsia" w:hint="eastAsia"/>
          <w:sz w:val="24"/>
          <w:szCs w:val="21"/>
          <w:lang w:val="zh-CN"/>
        </w:rPr>
        <w:t>六、</w:t>
      </w:r>
      <w:r>
        <w:rPr>
          <w:rFonts w:asciiTheme="minorEastAsia" w:eastAsiaTheme="minorEastAsia" w:hAnsiTheme="minorEastAsia"/>
          <w:sz w:val="24"/>
          <w:szCs w:val="21"/>
          <w:lang w:val="zh-CN"/>
        </w:rPr>
        <w:t>招标文件的获取</w:t>
      </w:r>
    </w:p>
    <w:p w:rsidR="00220500" w:rsidRDefault="00211FCD">
      <w:pPr>
        <w:snapToGrid w:val="0"/>
        <w:spacing w:line="480" w:lineRule="exact"/>
        <w:ind w:firstLineChars="200" w:firstLine="480"/>
        <w:jc w:val="left"/>
        <w:rPr>
          <w:rFonts w:asciiTheme="minorEastAsia" w:eastAsiaTheme="minorEastAsia" w:hAnsiTheme="minorEastAsia"/>
          <w:sz w:val="24"/>
          <w:szCs w:val="21"/>
          <w:lang w:val="zh-CN"/>
        </w:rPr>
      </w:pPr>
      <w:r>
        <w:rPr>
          <w:rFonts w:asciiTheme="minorEastAsia" w:eastAsiaTheme="minorEastAsia" w:hAnsiTheme="minorEastAsia" w:hint="eastAsia"/>
          <w:sz w:val="24"/>
          <w:szCs w:val="21"/>
          <w:lang w:val="zh-CN"/>
        </w:rPr>
        <w:t>1</w:t>
      </w:r>
      <w:r>
        <w:rPr>
          <w:rFonts w:asciiTheme="minorEastAsia" w:eastAsiaTheme="minorEastAsia" w:hAnsiTheme="minorEastAsia" w:hint="eastAsia"/>
          <w:sz w:val="24"/>
          <w:szCs w:val="21"/>
          <w:lang w:val="zh-CN"/>
        </w:rPr>
        <w:t>、</w:t>
      </w:r>
      <w:r>
        <w:rPr>
          <w:rFonts w:asciiTheme="minorEastAsia" w:eastAsiaTheme="minorEastAsia" w:hAnsiTheme="minorEastAsia"/>
          <w:sz w:val="24"/>
          <w:szCs w:val="21"/>
          <w:lang w:val="zh-CN"/>
        </w:rPr>
        <w:t>获取时间：</w:t>
      </w:r>
      <w:r>
        <w:rPr>
          <w:rFonts w:asciiTheme="minorEastAsia" w:eastAsiaTheme="minorEastAsia" w:hAnsiTheme="minorEastAsia"/>
          <w:sz w:val="24"/>
          <w:szCs w:val="21"/>
          <w:u w:val="single"/>
          <w:lang w:val="zh-CN"/>
        </w:rPr>
        <w:t>自</w:t>
      </w:r>
      <w:r>
        <w:rPr>
          <w:rFonts w:asciiTheme="minorEastAsia" w:eastAsiaTheme="minorEastAsia" w:hAnsiTheme="minorEastAsia" w:hint="eastAsia"/>
          <w:sz w:val="24"/>
          <w:szCs w:val="21"/>
          <w:u w:val="single"/>
          <w:lang w:val="zh-CN"/>
        </w:rPr>
        <w:t>本</w:t>
      </w:r>
      <w:r>
        <w:rPr>
          <w:rFonts w:asciiTheme="minorEastAsia" w:eastAsiaTheme="minorEastAsia" w:hAnsiTheme="minorEastAsia"/>
          <w:sz w:val="24"/>
          <w:szCs w:val="21"/>
          <w:u w:val="single"/>
          <w:lang w:val="zh-CN"/>
        </w:rPr>
        <w:t>招标公告发布之日起</w:t>
      </w:r>
      <w:r>
        <w:rPr>
          <w:rFonts w:asciiTheme="minorEastAsia" w:eastAsiaTheme="minorEastAsia" w:hAnsiTheme="minorEastAsia"/>
          <w:sz w:val="24"/>
          <w:szCs w:val="21"/>
          <w:lang w:val="zh-CN"/>
        </w:rPr>
        <w:t>。</w:t>
      </w:r>
    </w:p>
    <w:p w:rsidR="00220500" w:rsidRDefault="00211FCD">
      <w:pPr>
        <w:snapToGrid w:val="0"/>
        <w:spacing w:line="480" w:lineRule="exact"/>
        <w:ind w:firstLineChars="200" w:firstLine="480"/>
        <w:jc w:val="left"/>
        <w:rPr>
          <w:rFonts w:asciiTheme="minorEastAsia" w:eastAsiaTheme="minorEastAsia" w:hAnsiTheme="minorEastAsia"/>
          <w:sz w:val="24"/>
          <w:szCs w:val="21"/>
          <w:lang w:val="zh-CN"/>
        </w:rPr>
      </w:pPr>
      <w:bookmarkStart w:id="14" w:name="_Toc387526277"/>
      <w:bookmarkStart w:id="15" w:name="_Toc387526369"/>
      <w:bookmarkStart w:id="16" w:name="_Toc387526173"/>
      <w:r>
        <w:rPr>
          <w:rFonts w:asciiTheme="minorEastAsia" w:eastAsiaTheme="minorEastAsia" w:hAnsiTheme="minorEastAsia" w:hint="eastAsia"/>
          <w:sz w:val="24"/>
          <w:szCs w:val="21"/>
          <w:lang w:val="zh-CN"/>
        </w:rPr>
        <w:t>2</w:t>
      </w:r>
      <w:r>
        <w:rPr>
          <w:rFonts w:asciiTheme="minorEastAsia" w:eastAsiaTheme="minorEastAsia" w:hAnsiTheme="minorEastAsia" w:hint="eastAsia"/>
          <w:sz w:val="24"/>
          <w:szCs w:val="21"/>
          <w:lang w:val="zh-CN"/>
        </w:rPr>
        <w:t>、</w:t>
      </w:r>
      <w:r>
        <w:rPr>
          <w:rFonts w:asciiTheme="minorEastAsia" w:eastAsiaTheme="minorEastAsia" w:hAnsiTheme="minorEastAsia"/>
          <w:sz w:val="24"/>
          <w:szCs w:val="21"/>
          <w:lang w:val="zh-CN"/>
        </w:rPr>
        <w:t>获取方式：</w:t>
      </w:r>
      <w:r>
        <w:rPr>
          <w:rFonts w:asciiTheme="minorEastAsia" w:eastAsiaTheme="minorEastAsia" w:hAnsiTheme="minorEastAsia"/>
          <w:sz w:val="24"/>
          <w:szCs w:val="21"/>
          <w:u w:val="single"/>
          <w:lang w:val="zh-CN"/>
        </w:rPr>
        <w:t>本项目资格审查采用资格后审方式，</w:t>
      </w:r>
      <w:r>
        <w:rPr>
          <w:rFonts w:asciiTheme="minorEastAsia" w:eastAsiaTheme="minorEastAsia" w:hAnsiTheme="minorEastAsia" w:hint="eastAsia"/>
          <w:sz w:val="24"/>
          <w:szCs w:val="21"/>
          <w:u w:val="single"/>
          <w:lang w:val="zh-CN"/>
        </w:rPr>
        <w:t>无报名环节，</w:t>
      </w:r>
      <w:r>
        <w:rPr>
          <w:rFonts w:asciiTheme="minorEastAsia" w:eastAsiaTheme="minorEastAsia" w:hAnsiTheme="minorEastAsia"/>
          <w:sz w:val="24"/>
          <w:szCs w:val="21"/>
          <w:u w:val="single"/>
          <w:lang w:val="zh-CN"/>
        </w:rPr>
        <w:t>投标人直接从南通市</w:t>
      </w:r>
      <w:r>
        <w:rPr>
          <w:rFonts w:asciiTheme="minorEastAsia" w:eastAsiaTheme="minorEastAsia" w:hAnsiTheme="minorEastAsia" w:hint="eastAsia"/>
          <w:sz w:val="24"/>
          <w:szCs w:val="21"/>
          <w:u w:val="single"/>
          <w:lang w:val="zh-CN"/>
        </w:rPr>
        <w:t>海门生态环境局政府信息公开网站</w:t>
      </w:r>
      <w:r>
        <w:rPr>
          <w:rFonts w:asciiTheme="minorEastAsia" w:eastAsiaTheme="minorEastAsia" w:hAnsiTheme="minorEastAsia"/>
          <w:sz w:val="24"/>
          <w:szCs w:val="21"/>
          <w:u w:val="single"/>
          <w:lang w:val="zh-CN"/>
        </w:rPr>
        <w:t>(</w:t>
      </w:r>
      <w:r>
        <w:rPr>
          <w:rFonts w:asciiTheme="minorEastAsia" w:eastAsiaTheme="minorEastAsia" w:hAnsiTheme="minorEastAsia" w:hint="eastAsia"/>
          <w:sz w:val="24"/>
          <w:szCs w:val="21"/>
          <w:u w:val="single"/>
          <w:lang w:val="zh-CN"/>
        </w:rPr>
        <w:t>http://www.haimen.gov.cn/hmshbj/zfcg/zfcg.html</w:t>
      </w:r>
      <w:r>
        <w:rPr>
          <w:rFonts w:asciiTheme="minorEastAsia" w:eastAsiaTheme="minorEastAsia" w:hAnsiTheme="minorEastAsia"/>
          <w:sz w:val="24"/>
          <w:szCs w:val="21"/>
          <w:u w:val="single"/>
          <w:lang w:val="zh-CN"/>
        </w:rPr>
        <w:t>)</w:t>
      </w:r>
      <w:r>
        <w:rPr>
          <w:rFonts w:asciiTheme="minorEastAsia" w:eastAsiaTheme="minorEastAsia" w:hAnsiTheme="minorEastAsia" w:hint="eastAsia"/>
          <w:sz w:val="24"/>
          <w:szCs w:val="21"/>
          <w:u w:val="single"/>
          <w:lang w:val="zh-CN"/>
        </w:rPr>
        <w:t>“政府采购”栏</w:t>
      </w:r>
      <w:r>
        <w:rPr>
          <w:rFonts w:asciiTheme="minorEastAsia" w:eastAsiaTheme="minorEastAsia" w:hAnsiTheme="minorEastAsia"/>
          <w:sz w:val="24"/>
          <w:szCs w:val="21"/>
          <w:u w:val="single"/>
          <w:lang w:val="zh-CN"/>
        </w:rPr>
        <w:t>自行下载招标文件、</w:t>
      </w:r>
      <w:r>
        <w:rPr>
          <w:rFonts w:asciiTheme="minorEastAsia" w:eastAsiaTheme="minorEastAsia" w:hAnsiTheme="minorEastAsia" w:hint="eastAsia"/>
          <w:sz w:val="24"/>
          <w:szCs w:val="21"/>
          <w:u w:val="single"/>
          <w:lang w:val="zh-CN"/>
        </w:rPr>
        <w:t>澄清</w:t>
      </w:r>
      <w:r>
        <w:rPr>
          <w:rFonts w:asciiTheme="minorEastAsia" w:eastAsiaTheme="minorEastAsia" w:hAnsiTheme="minorEastAsia"/>
          <w:sz w:val="24"/>
          <w:szCs w:val="21"/>
          <w:u w:val="single"/>
          <w:lang w:val="zh-CN"/>
        </w:rPr>
        <w:t>答疑等</w:t>
      </w:r>
      <w:r>
        <w:rPr>
          <w:rFonts w:asciiTheme="minorEastAsia" w:eastAsiaTheme="minorEastAsia" w:hAnsiTheme="minorEastAsia" w:hint="eastAsia"/>
          <w:sz w:val="24"/>
          <w:szCs w:val="21"/>
          <w:u w:val="single"/>
          <w:lang w:val="zh-CN"/>
        </w:rPr>
        <w:t>相关</w:t>
      </w:r>
      <w:r>
        <w:rPr>
          <w:rFonts w:asciiTheme="minorEastAsia" w:eastAsiaTheme="minorEastAsia" w:hAnsiTheme="minorEastAsia"/>
          <w:sz w:val="24"/>
          <w:szCs w:val="21"/>
          <w:u w:val="single"/>
          <w:lang w:val="zh-CN"/>
        </w:rPr>
        <w:t>招标资料</w:t>
      </w:r>
      <w:r>
        <w:rPr>
          <w:rFonts w:asciiTheme="minorEastAsia" w:eastAsiaTheme="minorEastAsia" w:hAnsiTheme="minorEastAsia"/>
          <w:sz w:val="24"/>
          <w:szCs w:val="21"/>
          <w:lang w:val="zh-CN"/>
        </w:rPr>
        <w:t>。</w:t>
      </w:r>
      <w:bookmarkStart w:id="17" w:name="_Toc30068"/>
      <w:bookmarkStart w:id="18" w:name="_Toc387526174"/>
      <w:bookmarkStart w:id="19" w:name="_Toc387526278"/>
      <w:bookmarkStart w:id="20" w:name="_Toc401557586"/>
      <w:bookmarkStart w:id="21" w:name="_Toc387526370"/>
      <w:bookmarkEnd w:id="14"/>
      <w:bookmarkEnd w:id="15"/>
      <w:bookmarkEnd w:id="16"/>
    </w:p>
    <w:p w:rsidR="00220500" w:rsidRDefault="00211FCD">
      <w:pPr>
        <w:snapToGrid w:val="0"/>
        <w:spacing w:line="480" w:lineRule="exact"/>
        <w:ind w:firstLineChars="200" w:firstLine="480"/>
        <w:jc w:val="left"/>
        <w:rPr>
          <w:rFonts w:asciiTheme="minorEastAsia" w:eastAsiaTheme="minorEastAsia" w:hAnsiTheme="minorEastAsia"/>
          <w:sz w:val="24"/>
          <w:szCs w:val="21"/>
          <w:lang w:val="zh-CN"/>
        </w:rPr>
      </w:pPr>
      <w:r>
        <w:rPr>
          <w:rFonts w:asciiTheme="minorEastAsia" w:eastAsiaTheme="minorEastAsia" w:hAnsiTheme="minorEastAsia" w:hint="eastAsia"/>
          <w:sz w:val="24"/>
          <w:szCs w:val="21"/>
          <w:lang w:val="zh-CN"/>
        </w:rPr>
        <w:t>七、</w:t>
      </w:r>
      <w:r>
        <w:rPr>
          <w:rFonts w:asciiTheme="minorEastAsia" w:eastAsiaTheme="minorEastAsia" w:hAnsiTheme="minorEastAsia"/>
          <w:sz w:val="24"/>
          <w:szCs w:val="21"/>
          <w:lang w:val="zh-CN"/>
        </w:rPr>
        <w:t>投标文件的递交</w:t>
      </w:r>
      <w:bookmarkEnd w:id="17"/>
      <w:bookmarkEnd w:id="18"/>
      <w:bookmarkEnd w:id="19"/>
      <w:bookmarkEnd w:id="20"/>
      <w:bookmarkEnd w:id="21"/>
    </w:p>
    <w:p w:rsidR="00220500" w:rsidRDefault="00211FCD">
      <w:pPr>
        <w:snapToGrid w:val="0"/>
        <w:spacing w:line="480" w:lineRule="exact"/>
        <w:ind w:firstLineChars="200" w:firstLine="480"/>
        <w:jc w:val="left"/>
        <w:rPr>
          <w:rFonts w:asciiTheme="minorEastAsia" w:eastAsiaTheme="minorEastAsia" w:hAnsiTheme="minorEastAsia"/>
          <w:b/>
          <w:sz w:val="24"/>
          <w:szCs w:val="21"/>
          <w:highlight w:val="yellow"/>
          <w:u w:val="single"/>
          <w:lang w:val="zh-CN"/>
        </w:rPr>
      </w:pPr>
      <w:r>
        <w:rPr>
          <w:rFonts w:asciiTheme="minorEastAsia" w:eastAsiaTheme="minorEastAsia" w:hAnsiTheme="minorEastAsia" w:hint="eastAsia"/>
          <w:sz w:val="24"/>
          <w:szCs w:val="21"/>
          <w:lang w:val="zh-CN"/>
        </w:rPr>
        <w:t>1</w:t>
      </w:r>
      <w:r>
        <w:rPr>
          <w:rFonts w:asciiTheme="minorEastAsia" w:eastAsiaTheme="minorEastAsia" w:hAnsiTheme="minorEastAsia" w:hint="eastAsia"/>
          <w:sz w:val="24"/>
          <w:szCs w:val="21"/>
          <w:lang w:val="zh-CN"/>
        </w:rPr>
        <w:t>、</w:t>
      </w:r>
      <w:r>
        <w:rPr>
          <w:rFonts w:asciiTheme="minorEastAsia" w:eastAsiaTheme="minorEastAsia" w:hAnsiTheme="minorEastAsia"/>
          <w:sz w:val="24"/>
          <w:szCs w:val="21"/>
          <w:lang w:val="zh-CN"/>
        </w:rPr>
        <w:t>递交投标文件时间</w:t>
      </w:r>
      <w:r>
        <w:rPr>
          <w:rFonts w:asciiTheme="minorEastAsia" w:eastAsiaTheme="minorEastAsia" w:hAnsiTheme="minorEastAsia" w:hint="eastAsia"/>
          <w:sz w:val="24"/>
          <w:szCs w:val="21"/>
          <w:lang w:val="zh-CN"/>
        </w:rPr>
        <w:t>为</w:t>
      </w:r>
      <w:r>
        <w:rPr>
          <w:rFonts w:asciiTheme="minorEastAsia" w:eastAsiaTheme="minorEastAsia" w:hAnsiTheme="minorEastAsia" w:hint="eastAsia"/>
          <w:b/>
          <w:sz w:val="24"/>
          <w:szCs w:val="21"/>
          <w:highlight w:val="yellow"/>
          <w:u w:val="single"/>
        </w:rPr>
        <w:t xml:space="preserve"> 2023</w:t>
      </w:r>
      <w:r>
        <w:rPr>
          <w:rFonts w:asciiTheme="minorEastAsia" w:eastAsiaTheme="minorEastAsia" w:hAnsiTheme="minorEastAsia" w:hint="eastAsia"/>
          <w:b/>
          <w:sz w:val="24"/>
          <w:szCs w:val="21"/>
          <w:highlight w:val="yellow"/>
          <w:u w:val="single"/>
        </w:rPr>
        <w:t>年</w:t>
      </w:r>
      <w:r>
        <w:rPr>
          <w:rFonts w:asciiTheme="minorEastAsia" w:eastAsiaTheme="minorEastAsia" w:hAnsiTheme="minorEastAsia" w:hint="eastAsia"/>
          <w:b/>
          <w:sz w:val="24"/>
          <w:szCs w:val="21"/>
          <w:highlight w:val="yellow"/>
          <w:u w:val="single"/>
        </w:rPr>
        <w:t>12</w:t>
      </w:r>
      <w:r>
        <w:rPr>
          <w:rFonts w:asciiTheme="minorEastAsia" w:eastAsiaTheme="minorEastAsia" w:hAnsiTheme="minorEastAsia" w:hint="eastAsia"/>
          <w:b/>
          <w:sz w:val="24"/>
          <w:szCs w:val="21"/>
          <w:highlight w:val="yellow"/>
          <w:u w:val="single"/>
        </w:rPr>
        <w:t>月</w:t>
      </w:r>
      <w:r>
        <w:rPr>
          <w:rFonts w:asciiTheme="minorEastAsia" w:eastAsiaTheme="minorEastAsia" w:hAnsiTheme="minorEastAsia" w:hint="eastAsia"/>
          <w:b/>
          <w:sz w:val="24"/>
          <w:szCs w:val="21"/>
          <w:highlight w:val="yellow"/>
          <w:u w:val="single"/>
        </w:rPr>
        <w:t>28</w:t>
      </w:r>
      <w:r>
        <w:rPr>
          <w:rFonts w:asciiTheme="minorEastAsia" w:eastAsiaTheme="minorEastAsia" w:hAnsiTheme="minorEastAsia" w:hint="eastAsia"/>
          <w:b/>
          <w:sz w:val="24"/>
          <w:szCs w:val="21"/>
          <w:highlight w:val="yellow"/>
          <w:u w:val="single"/>
        </w:rPr>
        <w:t>日上午</w:t>
      </w:r>
      <w:r>
        <w:rPr>
          <w:rFonts w:asciiTheme="minorEastAsia" w:eastAsiaTheme="minorEastAsia" w:hAnsiTheme="minorEastAsia" w:hint="eastAsia"/>
          <w:b/>
          <w:sz w:val="24"/>
          <w:szCs w:val="21"/>
          <w:highlight w:val="yellow"/>
          <w:u w:val="single"/>
        </w:rPr>
        <w:t>09:00</w:t>
      </w:r>
      <w:r>
        <w:rPr>
          <w:rFonts w:asciiTheme="minorEastAsia" w:eastAsiaTheme="minorEastAsia" w:hAnsiTheme="minorEastAsia" w:hint="eastAsia"/>
          <w:b/>
          <w:sz w:val="24"/>
          <w:szCs w:val="21"/>
          <w:highlight w:val="yellow"/>
          <w:u w:val="single"/>
        </w:rPr>
        <w:t>前</w:t>
      </w:r>
      <w:r>
        <w:rPr>
          <w:rFonts w:asciiTheme="minorEastAsia" w:eastAsiaTheme="minorEastAsia" w:hAnsiTheme="minorEastAsia" w:hint="eastAsia"/>
          <w:sz w:val="24"/>
          <w:szCs w:val="21"/>
        </w:rPr>
        <w:t>，</w:t>
      </w:r>
      <w:r>
        <w:rPr>
          <w:rFonts w:asciiTheme="minorEastAsia" w:eastAsiaTheme="minorEastAsia" w:hAnsiTheme="minorEastAsia" w:hint="eastAsia"/>
          <w:sz w:val="24"/>
          <w:szCs w:val="21"/>
          <w:lang w:val="zh-CN"/>
        </w:rPr>
        <w:t>开标时间</w:t>
      </w:r>
      <w:r>
        <w:rPr>
          <w:rFonts w:asciiTheme="minorEastAsia" w:eastAsiaTheme="minorEastAsia" w:hAnsiTheme="minorEastAsia"/>
          <w:sz w:val="24"/>
          <w:szCs w:val="21"/>
          <w:lang w:val="zh-CN"/>
        </w:rPr>
        <w:t>为</w:t>
      </w:r>
      <w:r>
        <w:rPr>
          <w:rFonts w:asciiTheme="minorEastAsia" w:eastAsiaTheme="minorEastAsia" w:hAnsiTheme="minorEastAsia" w:hint="eastAsia"/>
          <w:b/>
          <w:sz w:val="24"/>
          <w:szCs w:val="21"/>
          <w:highlight w:val="yellow"/>
          <w:u w:val="single"/>
        </w:rPr>
        <w:t>2023</w:t>
      </w:r>
      <w:r>
        <w:rPr>
          <w:rFonts w:asciiTheme="minorEastAsia" w:eastAsiaTheme="minorEastAsia" w:hAnsiTheme="minorEastAsia" w:hint="eastAsia"/>
          <w:b/>
          <w:sz w:val="24"/>
          <w:szCs w:val="21"/>
          <w:highlight w:val="yellow"/>
          <w:u w:val="single"/>
          <w:lang w:val="zh-CN"/>
        </w:rPr>
        <w:t>年</w:t>
      </w:r>
      <w:r>
        <w:rPr>
          <w:rFonts w:asciiTheme="minorEastAsia" w:eastAsiaTheme="minorEastAsia" w:hAnsiTheme="minorEastAsia" w:hint="eastAsia"/>
          <w:b/>
          <w:sz w:val="24"/>
          <w:szCs w:val="21"/>
          <w:highlight w:val="yellow"/>
          <w:u w:val="single"/>
        </w:rPr>
        <w:t>12</w:t>
      </w:r>
      <w:r>
        <w:rPr>
          <w:rFonts w:asciiTheme="minorEastAsia" w:eastAsiaTheme="minorEastAsia" w:hAnsiTheme="minorEastAsia"/>
          <w:b/>
          <w:sz w:val="24"/>
          <w:szCs w:val="21"/>
          <w:highlight w:val="yellow"/>
          <w:u w:val="single"/>
          <w:lang w:val="zh-CN"/>
        </w:rPr>
        <w:t>月</w:t>
      </w:r>
      <w:r>
        <w:rPr>
          <w:rFonts w:asciiTheme="minorEastAsia" w:eastAsiaTheme="minorEastAsia" w:hAnsiTheme="minorEastAsia" w:hint="eastAsia"/>
          <w:b/>
          <w:sz w:val="24"/>
          <w:szCs w:val="21"/>
          <w:highlight w:val="yellow"/>
          <w:u w:val="single"/>
        </w:rPr>
        <w:t>28</w:t>
      </w:r>
      <w:r>
        <w:rPr>
          <w:rFonts w:asciiTheme="minorEastAsia" w:eastAsiaTheme="minorEastAsia" w:hAnsiTheme="minorEastAsia"/>
          <w:b/>
          <w:sz w:val="24"/>
          <w:szCs w:val="21"/>
          <w:highlight w:val="yellow"/>
          <w:u w:val="single"/>
          <w:lang w:val="zh-CN"/>
        </w:rPr>
        <w:t>日</w:t>
      </w:r>
      <w:r>
        <w:rPr>
          <w:rFonts w:asciiTheme="minorEastAsia" w:eastAsiaTheme="minorEastAsia" w:hAnsiTheme="minorEastAsia" w:hint="eastAsia"/>
          <w:b/>
          <w:sz w:val="24"/>
          <w:szCs w:val="21"/>
          <w:highlight w:val="yellow"/>
          <w:u w:val="single"/>
          <w:lang w:val="zh-CN"/>
        </w:rPr>
        <w:t>上午</w:t>
      </w:r>
      <w:r>
        <w:rPr>
          <w:rFonts w:asciiTheme="minorEastAsia" w:eastAsiaTheme="minorEastAsia" w:hAnsiTheme="minorEastAsia" w:hint="eastAsia"/>
          <w:b/>
          <w:sz w:val="24"/>
          <w:szCs w:val="21"/>
          <w:highlight w:val="yellow"/>
          <w:u w:val="single"/>
        </w:rPr>
        <w:t>09:00</w:t>
      </w:r>
      <w:r>
        <w:rPr>
          <w:rFonts w:asciiTheme="minorEastAsia" w:eastAsiaTheme="minorEastAsia" w:hAnsiTheme="minorEastAsia"/>
          <w:sz w:val="24"/>
          <w:szCs w:val="21"/>
          <w:lang w:val="zh-CN"/>
        </w:rPr>
        <w:t>，地点为</w:t>
      </w:r>
      <w:r>
        <w:rPr>
          <w:rFonts w:ascii="宋体" w:hAnsi="宋体"/>
          <w:b/>
          <w:sz w:val="24"/>
          <w:szCs w:val="21"/>
          <w:highlight w:val="yellow"/>
          <w:u w:val="single"/>
        </w:rPr>
        <w:t>南通市</w:t>
      </w:r>
      <w:r>
        <w:rPr>
          <w:rFonts w:ascii="宋体" w:hAnsi="宋体" w:hint="eastAsia"/>
          <w:b/>
          <w:sz w:val="24"/>
          <w:szCs w:val="21"/>
          <w:highlight w:val="yellow"/>
          <w:u w:val="single"/>
        </w:rPr>
        <w:t>海门区珠江南路</w:t>
      </w:r>
      <w:r>
        <w:rPr>
          <w:rFonts w:ascii="宋体" w:hAnsi="宋体" w:hint="eastAsia"/>
          <w:b/>
          <w:sz w:val="24"/>
          <w:szCs w:val="21"/>
          <w:highlight w:val="yellow"/>
          <w:u w:val="single"/>
        </w:rPr>
        <w:t>333</w:t>
      </w:r>
      <w:r>
        <w:rPr>
          <w:rFonts w:ascii="宋体" w:hAnsi="宋体" w:hint="eastAsia"/>
          <w:b/>
          <w:sz w:val="24"/>
          <w:szCs w:val="21"/>
          <w:highlight w:val="yellow"/>
          <w:u w:val="single"/>
        </w:rPr>
        <w:t>号海门生态环境局</w:t>
      </w:r>
      <w:r>
        <w:rPr>
          <w:rFonts w:ascii="宋体" w:hAnsi="宋体" w:hint="eastAsia"/>
          <w:b/>
          <w:sz w:val="24"/>
          <w:szCs w:val="21"/>
          <w:highlight w:val="yellow"/>
          <w:u w:val="single"/>
        </w:rPr>
        <w:t>4</w:t>
      </w:r>
      <w:r>
        <w:rPr>
          <w:rFonts w:ascii="宋体" w:hAnsi="宋体" w:hint="eastAsia"/>
          <w:b/>
          <w:sz w:val="24"/>
          <w:szCs w:val="21"/>
          <w:highlight w:val="yellow"/>
          <w:u w:val="single"/>
        </w:rPr>
        <w:t>楼</w:t>
      </w:r>
      <w:r>
        <w:rPr>
          <w:rFonts w:ascii="宋体" w:hAnsi="宋体" w:hint="eastAsia"/>
          <w:b/>
          <w:sz w:val="24"/>
          <w:szCs w:val="21"/>
          <w:highlight w:val="yellow"/>
          <w:u w:val="single"/>
        </w:rPr>
        <w:t>407</w:t>
      </w:r>
      <w:r>
        <w:rPr>
          <w:rFonts w:ascii="宋体" w:hAnsi="宋体" w:hint="eastAsia"/>
          <w:b/>
          <w:sz w:val="24"/>
          <w:szCs w:val="21"/>
          <w:highlight w:val="yellow"/>
          <w:u w:val="single"/>
        </w:rPr>
        <w:t>会议室</w:t>
      </w:r>
      <w:r>
        <w:rPr>
          <w:rFonts w:asciiTheme="minorEastAsia" w:eastAsiaTheme="minorEastAsia" w:hAnsiTheme="minorEastAsia" w:hint="eastAsia"/>
          <w:sz w:val="24"/>
          <w:szCs w:val="21"/>
          <w:lang w:val="zh-CN"/>
        </w:rPr>
        <w:t>。</w:t>
      </w:r>
    </w:p>
    <w:p w:rsidR="00220500" w:rsidRDefault="00211FCD">
      <w:pPr>
        <w:widowControl/>
        <w:spacing w:line="480" w:lineRule="exact"/>
        <w:ind w:firstLineChars="200" w:firstLine="480"/>
        <w:rPr>
          <w:rFonts w:asciiTheme="minorEastAsia" w:eastAsiaTheme="minorEastAsia" w:hAnsiTheme="minorEastAsia"/>
          <w:sz w:val="24"/>
          <w:szCs w:val="21"/>
          <w:lang w:val="zh-CN"/>
        </w:rPr>
      </w:pPr>
      <w:r>
        <w:rPr>
          <w:rFonts w:asciiTheme="minorEastAsia" w:eastAsiaTheme="minorEastAsia" w:hAnsiTheme="minorEastAsia" w:hint="eastAsia"/>
          <w:sz w:val="24"/>
          <w:szCs w:val="21"/>
          <w:lang w:val="zh-CN"/>
        </w:rPr>
        <w:t>2</w:t>
      </w:r>
      <w:r>
        <w:rPr>
          <w:rFonts w:asciiTheme="minorEastAsia" w:eastAsiaTheme="minorEastAsia" w:hAnsiTheme="minorEastAsia" w:hint="eastAsia"/>
          <w:sz w:val="24"/>
          <w:szCs w:val="21"/>
          <w:lang w:val="zh-CN"/>
        </w:rPr>
        <w:t>、</w:t>
      </w:r>
      <w:r>
        <w:rPr>
          <w:rFonts w:asciiTheme="minorEastAsia" w:eastAsiaTheme="minorEastAsia" w:hAnsiTheme="minorEastAsia"/>
          <w:sz w:val="24"/>
          <w:szCs w:val="21"/>
          <w:lang w:val="zh-CN"/>
        </w:rPr>
        <w:t>逾期送达或者未送达指定地点的投标文件，招标人不予受理。</w:t>
      </w:r>
    </w:p>
    <w:p w:rsidR="00220500" w:rsidRDefault="00211FCD">
      <w:pPr>
        <w:snapToGrid w:val="0"/>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八、发布公告的媒介</w:t>
      </w:r>
    </w:p>
    <w:p w:rsidR="00220500" w:rsidRDefault="00211FCD">
      <w:pPr>
        <w:widowControl/>
        <w:spacing w:line="480" w:lineRule="exact"/>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1"/>
          <w:lang w:val="zh-CN"/>
        </w:rPr>
        <w:t>本次招标公告在</w:t>
      </w:r>
      <w:r>
        <w:rPr>
          <w:rFonts w:asciiTheme="minorEastAsia" w:eastAsiaTheme="minorEastAsia" w:hAnsiTheme="minorEastAsia"/>
          <w:color w:val="FF0000"/>
          <w:sz w:val="24"/>
          <w:szCs w:val="21"/>
          <w:u w:val="single"/>
          <w:lang w:val="zh-CN"/>
        </w:rPr>
        <w:t>南通市</w:t>
      </w:r>
      <w:r>
        <w:rPr>
          <w:rFonts w:asciiTheme="minorEastAsia" w:eastAsiaTheme="minorEastAsia" w:hAnsiTheme="minorEastAsia" w:hint="eastAsia"/>
          <w:color w:val="FF0000"/>
          <w:sz w:val="24"/>
          <w:szCs w:val="21"/>
          <w:u w:val="single"/>
          <w:lang w:val="zh-CN"/>
        </w:rPr>
        <w:t>海门生态环境局政府信息公开网站</w:t>
      </w:r>
      <w:r>
        <w:rPr>
          <w:rFonts w:asciiTheme="minorEastAsia" w:eastAsiaTheme="minorEastAsia" w:hAnsiTheme="minorEastAsia"/>
          <w:color w:val="FF0000"/>
          <w:sz w:val="24"/>
          <w:szCs w:val="21"/>
          <w:u w:val="single"/>
        </w:rPr>
        <w:t>(</w:t>
      </w:r>
      <w:r>
        <w:rPr>
          <w:rFonts w:asciiTheme="minorEastAsia" w:eastAsiaTheme="minorEastAsia" w:hAnsiTheme="minorEastAsia" w:hint="eastAsia"/>
          <w:color w:val="FF0000"/>
          <w:sz w:val="24"/>
          <w:szCs w:val="21"/>
          <w:u w:val="single"/>
        </w:rPr>
        <w:t>http://www.haimen.gov. cn/hmshbj/zfcg/zfcg.html</w:t>
      </w:r>
      <w:r>
        <w:rPr>
          <w:rFonts w:asciiTheme="minorEastAsia" w:eastAsiaTheme="minorEastAsia" w:hAnsiTheme="minorEastAsia"/>
          <w:sz w:val="24"/>
          <w:szCs w:val="21"/>
          <w:u w:val="single"/>
        </w:rPr>
        <w:t>)</w:t>
      </w:r>
      <w:r>
        <w:rPr>
          <w:rFonts w:asciiTheme="minorEastAsia" w:eastAsiaTheme="minorEastAsia" w:hAnsiTheme="minorEastAsia" w:hint="eastAsia"/>
          <w:sz w:val="24"/>
          <w:szCs w:val="21"/>
          <w:lang w:val="zh-CN"/>
        </w:rPr>
        <w:t>发布。</w:t>
      </w:r>
    </w:p>
    <w:p w:rsidR="00220500" w:rsidRDefault="00211FCD">
      <w:pPr>
        <w:autoSpaceDE w:val="0"/>
        <w:autoSpaceDN w:val="0"/>
        <w:spacing w:line="480" w:lineRule="exact"/>
        <w:ind w:firstLineChars="196" w:firstLine="472"/>
        <w:jc w:val="left"/>
        <w:rPr>
          <w:rFonts w:asciiTheme="minorEastAsia" w:eastAsiaTheme="minorEastAsia" w:hAnsiTheme="minorEastAsia" w:cs="宋体"/>
          <w:b/>
          <w:kern w:val="0"/>
          <w:sz w:val="24"/>
          <w:szCs w:val="22"/>
        </w:rPr>
      </w:pPr>
      <w:r>
        <w:rPr>
          <w:rFonts w:asciiTheme="minorEastAsia" w:eastAsiaTheme="minorEastAsia" w:hAnsiTheme="minorEastAsia" w:cs="宋体" w:hint="eastAsia"/>
          <w:b/>
          <w:kern w:val="0"/>
          <w:sz w:val="24"/>
          <w:szCs w:val="22"/>
        </w:rPr>
        <w:t>九、本招标项目联系事项：</w:t>
      </w:r>
    </w:p>
    <w:p w:rsidR="00220500" w:rsidRDefault="00211FCD">
      <w:pPr>
        <w:widowControl/>
        <w:autoSpaceDE w:val="0"/>
        <w:autoSpaceDN w:val="0"/>
        <w:spacing w:line="48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采购单位：南通市海门生态环境监测站</w:t>
      </w:r>
    </w:p>
    <w:p w:rsidR="00220500" w:rsidRDefault="00211FCD">
      <w:pPr>
        <w:widowControl/>
        <w:autoSpaceDE w:val="0"/>
        <w:autoSpaceDN w:val="0"/>
        <w:spacing w:line="480" w:lineRule="exact"/>
        <w:ind w:firstLineChars="200" w:firstLine="480"/>
        <w:jc w:val="left"/>
        <w:rPr>
          <w:rFonts w:asciiTheme="minorEastAsia" w:eastAsiaTheme="minorEastAsia" w:hAnsiTheme="minorEastAsia" w:cs="宋体"/>
          <w:color w:val="333333"/>
          <w:kern w:val="0"/>
          <w:sz w:val="24"/>
          <w:szCs w:val="22"/>
          <w:shd w:val="clear" w:color="auto" w:fill="FFFFFF"/>
        </w:rPr>
      </w:pPr>
      <w:r>
        <w:rPr>
          <w:rFonts w:asciiTheme="minorEastAsia" w:eastAsiaTheme="minorEastAsia" w:hAnsiTheme="minorEastAsia" w:cs="宋体" w:hint="eastAsia"/>
          <w:sz w:val="24"/>
          <w:szCs w:val="24"/>
        </w:rPr>
        <w:t>采购单位联系人：</w:t>
      </w:r>
      <w:r>
        <w:rPr>
          <w:rFonts w:asciiTheme="minorEastAsia" w:eastAsiaTheme="minorEastAsia" w:hAnsiTheme="minorEastAsia" w:cs="宋体" w:hint="eastAsia"/>
          <w:color w:val="333333"/>
          <w:kern w:val="0"/>
          <w:sz w:val="24"/>
          <w:szCs w:val="22"/>
          <w:shd w:val="clear" w:color="auto" w:fill="FFFFFF"/>
        </w:rPr>
        <w:t>张先生</w:t>
      </w:r>
      <w:r>
        <w:rPr>
          <w:rFonts w:asciiTheme="minorEastAsia" w:eastAsiaTheme="minorEastAsia" w:hAnsiTheme="minorEastAsia" w:cs="宋体" w:hint="eastAsia"/>
          <w:color w:val="333333"/>
          <w:kern w:val="0"/>
          <w:sz w:val="24"/>
          <w:szCs w:val="22"/>
          <w:shd w:val="clear" w:color="auto" w:fill="FFFFFF"/>
        </w:rPr>
        <w:t xml:space="preserve">   </w:t>
      </w:r>
      <w:r>
        <w:rPr>
          <w:rFonts w:asciiTheme="minorEastAsia" w:eastAsiaTheme="minorEastAsia" w:hAnsiTheme="minorEastAsia" w:cs="宋体" w:hint="eastAsia"/>
          <w:color w:val="333333"/>
          <w:kern w:val="0"/>
          <w:sz w:val="24"/>
          <w:szCs w:val="22"/>
          <w:shd w:val="clear" w:color="auto" w:fill="FFFFFF"/>
        </w:rPr>
        <w:t>联系电话：</w:t>
      </w:r>
      <w:r>
        <w:rPr>
          <w:rFonts w:asciiTheme="minorEastAsia" w:eastAsiaTheme="minorEastAsia" w:hAnsiTheme="minorEastAsia" w:cs="宋体" w:hint="eastAsia"/>
          <w:color w:val="333333"/>
          <w:kern w:val="0"/>
          <w:sz w:val="24"/>
          <w:szCs w:val="22"/>
          <w:shd w:val="clear" w:color="auto" w:fill="FFFFFF"/>
        </w:rPr>
        <w:t>0513-69956531</w:t>
      </w:r>
    </w:p>
    <w:p w:rsidR="00220500" w:rsidRDefault="00211FCD">
      <w:pPr>
        <w:widowControl/>
        <w:tabs>
          <w:tab w:val="left" w:pos="2790"/>
        </w:tabs>
        <w:spacing w:line="48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地址：</w:t>
      </w:r>
      <w:r>
        <w:rPr>
          <w:rFonts w:asciiTheme="minorEastAsia" w:eastAsiaTheme="minorEastAsia" w:hAnsiTheme="minorEastAsia" w:hint="eastAsia"/>
          <w:sz w:val="24"/>
          <w:szCs w:val="21"/>
          <w:lang w:val="zh-CN"/>
        </w:rPr>
        <w:t>南通市海门区珠江南路</w:t>
      </w:r>
      <w:r>
        <w:rPr>
          <w:rFonts w:asciiTheme="minorEastAsia" w:eastAsiaTheme="minorEastAsia" w:hAnsiTheme="minorEastAsia" w:hint="eastAsia"/>
          <w:sz w:val="24"/>
          <w:szCs w:val="21"/>
        </w:rPr>
        <w:t>333</w:t>
      </w:r>
      <w:r>
        <w:rPr>
          <w:rFonts w:asciiTheme="minorEastAsia" w:eastAsiaTheme="minorEastAsia" w:hAnsiTheme="minorEastAsia" w:hint="eastAsia"/>
          <w:sz w:val="24"/>
          <w:szCs w:val="21"/>
        </w:rPr>
        <w:t>号海门生态环境局</w:t>
      </w:r>
      <w:r>
        <w:rPr>
          <w:rFonts w:asciiTheme="minorEastAsia" w:eastAsiaTheme="minorEastAsia" w:hAnsiTheme="minorEastAsia" w:hint="eastAsia"/>
          <w:sz w:val="24"/>
          <w:szCs w:val="21"/>
        </w:rPr>
        <w:t>4</w:t>
      </w:r>
      <w:r>
        <w:rPr>
          <w:rFonts w:asciiTheme="minorEastAsia" w:eastAsiaTheme="minorEastAsia" w:hAnsiTheme="minorEastAsia" w:hint="eastAsia"/>
          <w:sz w:val="24"/>
          <w:szCs w:val="21"/>
          <w:lang w:val="zh-CN"/>
        </w:rPr>
        <w:t>楼</w:t>
      </w:r>
      <w:bookmarkStart w:id="22" w:name="_GoBack"/>
      <w:bookmarkEnd w:id="0"/>
      <w:bookmarkEnd w:id="1"/>
      <w:bookmarkEnd w:id="8"/>
      <w:bookmarkEnd w:id="9"/>
      <w:bookmarkEnd w:id="22"/>
    </w:p>
    <w:p w:rsidR="00220500" w:rsidRDefault="00211FCD">
      <w:pPr>
        <w:widowControl/>
        <w:autoSpaceDE w:val="0"/>
        <w:autoSpaceDN w:val="0"/>
        <w:spacing w:line="48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代理公司：江苏本源工程项目管理有限公司</w:t>
      </w:r>
    </w:p>
    <w:p w:rsidR="00220500" w:rsidRDefault="00211FCD">
      <w:pPr>
        <w:widowControl/>
        <w:autoSpaceDE w:val="0"/>
        <w:autoSpaceDN w:val="0"/>
        <w:spacing w:line="48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代理公司联系人：袁先生</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联系电话：</w:t>
      </w:r>
      <w:r>
        <w:rPr>
          <w:rFonts w:hint="eastAsia"/>
          <w:sz w:val="24"/>
          <w:szCs w:val="24"/>
        </w:rPr>
        <w:t>0513-81236789</w:t>
      </w:r>
    </w:p>
    <w:p w:rsidR="00220500" w:rsidRDefault="00211FCD">
      <w:pPr>
        <w:widowControl/>
        <w:autoSpaceDE w:val="0"/>
        <w:autoSpaceDN w:val="0"/>
        <w:spacing w:line="48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地址：南通市海门区富江路</w:t>
      </w:r>
      <w:r>
        <w:rPr>
          <w:rFonts w:asciiTheme="minorEastAsia" w:eastAsiaTheme="minorEastAsia" w:hAnsiTheme="minorEastAsia" w:cs="宋体" w:hint="eastAsia"/>
          <w:sz w:val="24"/>
          <w:szCs w:val="24"/>
        </w:rPr>
        <w:t>1055</w:t>
      </w:r>
      <w:r>
        <w:rPr>
          <w:rFonts w:asciiTheme="minorEastAsia" w:eastAsiaTheme="minorEastAsia" w:hAnsiTheme="minorEastAsia" w:cs="宋体" w:hint="eastAsia"/>
          <w:sz w:val="24"/>
          <w:szCs w:val="24"/>
        </w:rPr>
        <w:t>号</w:t>
      </w:r>
      <w:r>
        <w:rPr>
          <w:rFonts w:asciiTheme="minorEastAsia" w:eastAsiaTheme="minorEastAsia" w:hAnsiTheme="minorEastAsia" w:cs="宋体" w:hint="eastAsia"/>
          <w:sz w:val="24"/>
          <w:szCs w:val="24"/>
        </w:rPr>
        <w:t>24</w:t>
      </w:r>
      <w:r>
        <w:rPr>
          <w:rFonts w:asciiTheme="minorEastAsia" w:eastAsiaTheme="minorEastAsia" w:hAnsiTheme="minorEastAsia" w:cs="宋体" w:hint="eastAsia"/>
          <w:sz w:val="24"/>
          <w:szCs w:val="24"/>
        </w:rPr>
        <w:t>号楼</w:t>
      </w:r>
      <w:r>
        <w:rPr>
          <w:rFonts w:asciiTheme="minorEastAsia" w:eastAsiaTheme="minorEastAsia" w:hAnsiTheme="minorEastAsia" w:cs="宋体" w:hint="eastAsia"/>
          <w:sz w:val="24"/>
          <w:szCs w:val="24"/>
        </w:rPr>
        <w:t>301</w:t>
      </w:r>
      <w:r>
        <w:rPr>
          <w:rFonts w:asciiTheme="minorEastAsia" w:eastAsiaTheme="minorEastAsia" w:hAnsiTheme="minorEastAsia" w:cs="宋体" w:hint="eastAsia"/>
          <w:sz w:val="24"/>
          <w:szCs w:val="24"/>
        </w:rPr>
        <w:t>室</w:t>
      </w:r>
    </w:p>
    <w:p w:rsidR="00220500" w:rsidRDefault="00220500">
      <w:pPr>
        <w:widowControl/>
        <w:snapToGrid w:val="0"/>
        <w:spacing w:line="400" w:lineRule="exact"/>
        <w:ind w:firstLine="555"/>
        <w:contextualSpacing/>
        <w:textAlignment w:val="baseline"/>
        <w:rPr>
          <w:rFonts w:ascii="宋体" w:hAnsi="宋体"/>
          <w:sz w:val="24"/>
        </w:rPr>
      </w:pPr>
    </w:p>
    <w:p w:rsidR="00220500" w:rsidRDefault="00220500">
      <w:pPr>
        <w:widowControl/>
        <w:snapToGrid w:val="0"/>
        <w:spacing w:line="400" w:lineRule="exact"/>
        <w:ind w:firstLine="555"/>
        <w:contextualSpacing/>
        <w:textAlignment w:val="baseline"/>
        <w:rPr>
          <w:rFonts w:ascii="宋体" w:hAnsi="宋体"/>
          <w:sz w:val="24"/>
        </w:rPr>
      </w:pPr>
    </w:p>
    <w:p w:rsidR="00220500" w:rsidRDefault="00220500">
      <w:pPr>
        <w:widowControl/>
        <w:snapToGrid w:val="0"/>
        <w:spacing w:line="400" w:lineRule="exact"/>
        <w:ind w:firstLine="555"/>
        <w:contextualSpacing/>
        <w:textAlignment w:val="baseline"/>
        <w:rPr>
          <w:rFonts w:ascii="宋体" w:hAnsi="宋体"/>
          <w:sz w:val="24"/>
        </w:rPr>
      </w:pPr>
    </w:p>
    <w:p w:rsidR="00220500" w:rsidRDefault="00220500">
      <w:pPr>
        <w:widowControl/>
        <w:snapToGrid w:val="0"/>
        <w:spacing w:line="400" w:lineRule="exact"/>
        <w:ind w:firstLine="555"/>
        <w:contextualSpacing/>
        <w:textAlignment w:val="baseline"/>
        <w:rPr>
          <w:rFonts w:ascii="宋体" w:hAnsi="宋体"/>
          <w:sz w:val="24"/>
        </w:rPr>
      </w:pPr>
    </w:p>
    <w:p w:rsidR="00220500" w:rsidRDefault="00220500">
      <w:pPr>
        <w:widowControl/>
        <w:snapToGrid w:val="0"/>
        <w:spacing w:line="400" w:lineRule="exact"/>
        <w:ind w:firstLine="555"/>
        <w:contextualSpacing/>
        <w:textAlignment w:val="baseline"/>
        <w:rPr>
          <w:rFonts w:ascii="宋体" w:hAnsi="宋体"/>
          <w:sz w:val="24"/>
        </w:rPr>
      </w:pPr>
    </w:p>
    <w:p w:rsidR="00220500" w:rsidRDefault="00220500">
      <w:pPr>
        <w:widowControl/>
        <w:snapToGrid w:val="0"/>
        <w:spacing w:line="400" w:lineRule="exact"/>
        <w:ind w:firstLine="555"/>
        <w:contextualSpacing/>
        <w:textAlignment w:val="baseline"/>
        <w:rPr>
          <w:rFonts w:ascii="宋体" w:hAnsi="宋体"/>
          <w:sz w:val="24"/>
        </w:rPr>
      </w:pPr>
    </w:p>
    <w:p w:rsidR="00220500" w:rsidRDefault="00220500">
      <w:pPr>
        <w:widowControl/>
        <w:snapToGrid w:val="0"/>
        <w:spacing w:line="400" w:lineRule="exact"/>
        <w:ind w:firstLine="555"/>
        <w:contextualSpacing/>
        <w:textAlignment w:val="baseline"/>
        <w:rPr>
          <w:rFonts w:ascii="宋体" w:hAnsi="宋体"/>
          <w:sz w:val="24"/>
        </w:rPr>
      </w:pPr>
    </w:p>
    <w:p w:rsidR="00220500" w:rsidRDefault="00220500">
      <w:pPr>
        <w:widowControl/>
        <w:snapToGrid w:val="0"/>
        <w:spacing w:line="400" w:lineRule="exact"/>
        <w:ind w:firstLine="555"/>
        <w:contextualSpacing/>
        <w:textAlignment w:val="baseline"/>
        <w:rPr>
          <w:rFonts w:ascii="宋体" w:hAnsi="宋体"/>
          <w:sz w:val="24"/>
        </w:rPr>
      </w:pPr>
    </w:p>
    <w:p w:rsidR="00220500" w:rsidRDefault="00220500">
      <w:pPr>
        <w:widowControl/>
        <w:snapToGrid w:val="0"/>
        <w:spacing w:line="400" w:lineRule="exact"/>
        <w:ind w:firstLine="555"/>
        <w:contextualSpacing/>
        <w:textAlignment w:val="baseline"/>
        <w:rPr>
          <w:rFonts w:ascii="宋体" w:hAnsi="宋体"/>
          <w:sz w:val="24"/>
        </w:rPr>
      </w:pPr>
    </w:p>
    <w:p w:rsidR="00220500" w:rsidRDefault="00220500">
      <w:pPr>
        <w:widowControl/>
        <w:snapToGrid w:val="0"/>
        <w:spacing w:line="400" w:lineRule="exact"/>
        <w:ind w:firstLine="555"/>
        <w:contextualSpacing/>
        <w:textAlignment w:val="baseline"/>
        <w:rPr>
          <w:rFonts w:ascii="宋体" w:hAnsi="宋体"/>
          <w:sz w:val="24"/>
        </w:rPr>
      </w:pPr>
    </w:p>
    <w:p w:rsidR="00220500" w:rsidRDefault="00220500">
      <w:pPr>
        <w:widowControl/>
        <w:snapToGrid w:val="0"/>
        <w:spacing w:line="400" w:lineRule="exact"/>
        <w:ind w:firstLine="555"/>
        <w:contextualSpacing/>
        <w:textAlignment w:val="baseline"/>
        <w:rPr>
          <w:rFonts w:ascii="宋体" w:hAnsi="宋体"/>
          <w:sz w:val="24"/>
        </w:rPr>
      </w:pPr>
    </w:p>
    <w:p w:rsidR="00220500" w:rsidRDefault="00211FCD">
      <w:pPr>
        <w:jc w:val="center"/>
        <w:rPr>
          <w:rFonts w:ascii="宋体" w:hAnsi="宋体"/>
          <w:b/>
          <w:bCs/>
          <w:sz w:val="44"/>
        </w:rPr>
      </w:pPr>
      <w:r>
        <w:rPr>
          <w:rFonts w:ascii="宋体" w:hAnsi="宋体" w:hint="eastAsia"/>
          <w:b/>
          <w:bCs/>
          <w:sz w:val="44"/>
        </w:rPr>
        <w:lastRenderedPageBreak/>
        <w:t>第二部分</w:t>
      </w:r>
      <w:r>
        <w:rPr>
          <w:rFonts w:ascii="宋体" w:hAnsi="宋体" w:hint="eastAsia"/>
          <w:b/>
          <w:bCs/>
          <w:sz w:val="44"/>
        </w:rPr>
        <w:t xml:space="preserve">  </w:t>
      </w:r>
      <w:r>
        <w:rPr>
          <w:rFonts w:ascii="宋体" w:hAnsi="宋体" w:hint="eastAsia"/>
          <w:b/>
          <w:bCs/>
          <w:sz w:val="44"/>
        </w:rPr>
        <w:t>采购项目需求</w:t>
      </w:r>
    </w:p>
    <w:p w:rsidR="00220500" w:rsidRDefault="00211FCD">
      <w:pPr>
        <w:snapToGrid w:val="0"/>
        <w:spacing w:line="480" w:lineRule="exact"/>
        <w:ind w:firstLineChars="200" w:firstLine="480"/>
        <w:contextualSpacing/>
        <w:rPr>
          <w:rFonts w:asciiTheme="minorEastAsia" w:eastAsiaTheme="minorEastAsia" w:hAnsiTheme="minorEastAsia"/>
          <w:bCs/>
          <w:color w:val="000000"/>
          <w:sz w:val="24"/>
          <w:szCs w:val="24"/>
        </w:rPr>
      </w:pPr>
      <w:bookmarkStart w:id="23" w:name="_Toc52352447"/>
      <w:r>
        <w:rPr>
          <w:rFonts w:asciiTheme="minorEastAsia" w:eastAsiaTheme="minorEastAsia" w:hAnsiTheme="minorEastAsia"/>
          <w:bCs/>
          <w:color w:val="000000"/>
          <w:sz w:val="24"/>
          <w:szCs w:val="24"/>
        </w:rPr>
        <w:t>请投标人在制作投标文件时仔细研究项目需求说明。投标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如投标人提供的货物和服务同采购单位提出的项目需求说明中的技术、商务要求不同的，必须在《商务条款响应及偏离表》和《技术参数响应及偏离表》上明示，如不明示的视同完全响应。</w:t>
      </w:r>
    </w:p>
    <w:p w:rsidR="00220500" w:rsidRDefault="00211FCD" w:rsidP="008353BE">
      <w:pPr>
        <w:spacing w:beforeLines="50" w:line="48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一、项目概况</w:t>
      </w:r>
    </w:p>
    <w:p w:rsidR="00220500" w:rsidRDefault="00211FCD">
      <w:pPr>
        <w:snapToGrid w:val="0"/>
        <w:spacing w:line="48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Pr>
          <w:rFonts w:asciiTheme="minorEastAsia" w:eastAsiaTheme="minorEastAsia" w:hAnsiTheme="minorEastAsia" w:hint="eastAsia"/>
          <w:color w:val="000000"/>
          <w:sz w:val="24"/>
          <w:szCs w:val="24"/>
        </w:rPr>
        <w:t>、</w:t>
      </w:r>
      <w:r>
        <w:rPr>
          <w:rFonts w:asciiTheme="minorEastAsia" w:eastAsiaTheme="minorEastAsia" w:hAnsiTheme="minorEastAsia" w:hint="eastAsia"/>
          <w:sz w:val="24"/>
          <w:szCs w:val="24"/>
        </w:rPr>
        <w:t>最高限价为人民币</w:t>
      </w:r>
      <w:r>
        <w:rPr>
          <w:rFonts w:asciiTheme="minorEastAsia" w:eastAsiaTheme="minorEastAsia" w:hAnsiTheme="minorEastAsia" w:hint="eastAsia"/>
          <w:sz w:val="24"/>
          <w:szCs w:val="24"/>
        </w:rPr>
        <w:t>12.12</w:t>
      </w:r>
      <w:r>
        <w:rPr>
          <w:rFonts w:asciiTheme="minorEastAsia" w:eastAsiaTheme="minorEastAsia" w:hAnsiTheme="minorEastAsia" w:hint="eastAsia"/>
          <w:sz w:val="24"/>
          <w:szCs w:val="24"/>
          <w:lang w:val="zh-CN"/>
        </w:rPr>
        <w:t>万元。其中，地下水水质监测单价限价</w:t>
      </w:r>
      <w:r>
        <w:rPr>
          <w:rFonts w:asciiTheme="minorEastAsia" w:eastAsiaTheme="minorEastAsia" w:hAnsiTheme="minorEastAsia" w:hint="eastAsia"/>
          <w:sz w:val="24"/>
          <w:szCs w:val="24"/>
        </w:rPr>
        <w:t>1800</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lang w:val="zh-CN"/>
        </w:rPr>
        <w:t>/</w:t>
      </w:r>
      <w:r>
        <w:rPr>
          <w:rFonts w:asciiTheme="minorEastAsia" w:eastAsiaTheme="minorEastAsia" w:hAnsiTheme="minorEastAsia" w:hint="eastAsia"/>
          <w:sz w:val="24"/>
          <w:szCs w:val="24"/>
          <w:lang w:val="zh-CN"/>
        </w:rPr>
        <w:t>点·次，</w:t>
      </w:r>
      <w:r>
        <w:rPr>
          <w:rFonts w:asciiTheme="minorEastAsia" w:eastAsiaTheme="minorEastAsia" w:hAnsiTheme="minorEastAsia" w:hint="eastAsia"/>
          <w:sz w:val="24"/>
          <w:szCs w:val="24"/>
        </w:rPr>
        <w:t>城市集中式饮用水水源地水质</w:t>
      </w:r>
      <w:r>
        <w:rPr>
          <w:rFonts w:asciiTheme="minorEastAsia" w:eastAsiaTheme="minorEastAsia" w:hAnsiTheme="minorEastAsia" w:hint="eastAsia"/>
          <w:color w:val="0000FF"/>
          <w:sz w:val="24"/>
          <w:szCs w:val="24"/>
        </w:rPr>
        <w:t>常规监测</w:t>
      </w:r>
      <w:r>
        <w:rPr>
          <w:rFonts w:asciiTheme="minorEastAsia" w:eastAsiaTheme="minorEastAsia" w:hAnsiTheme="minorEastAsia" w:hint="eastAsia"/>
          <w:sz w:val="24"/>
          <w:szCs w:val="24"/>
        </w:rPr>
        <w:t>单价限价</w:t>
      </w:r>
      <w:r>
        <w:rPr>
          <w:rFonts w:asciiTheme="minorEastAsia" w:eastAsiaTheme="minorEastAsia" w:hAnsiTheme="minorEastAsia" w:hint="eastAsia"/>
          <w:sz w:val="24"/>
          <w:szCs w:val="24"/>
        </w:rPr>
        <w:t>6000</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lang w:val="zh-CN"/>
        </w:rPr>
        <w:t>/</w:t>
      </w:r>
      <w:r>
        <w:rPr>
          <w:rFonts w:asciiTheme="minorEastAsia" w:eastAsiaTheme="minorEastAsia" w:hAnsiTheme="minorEastAsia" w:hint="eastAsia"/>
          <w:sz w:val="24"/>
          <w:szCs w:val="24"/>
          <w:lang w:val="zh-CN"/>
        </w:rPr>
        <w:t>点·次，</w:t>
      </w:r>
      <w:r>
        <w:rPr>
          <w:rFonts w:asciiTheme="minorEastAsia" w:eastAsiaTheme="minorEastAsia" w:hAnsiTheme="minorEastAsia" w:hint="eastAsia"/>
          <w:sz w:val="24"/>
          <w:szCs w:val="24"/>
        </w:rPr>
        <w:t>城市集中式饮用水水源地水质</w:t>
      </w:r>
      <w:r>
        <w:rPr>
          <w:rFonts w:asciiTheme="minorEastAsia" w:eastAsiaTheme="minorEastAsia" w:hAnsiTheme="minorEastAsia" w:hint="eastAsia"/>
          <w:color w:val="0000FF"/>
          <w:sz w:val="24"/>
          <w:szCs w:val="24"/>
        </w:rPr>
        <w:t>全分析监测</w:t>
      </w:r>
      <w:r>
        <w:rPr>
          <w:rFonts w:asciiTheme="minorEastAsia" w:eastAsiaTheme="minorEastAsia" w:hAnsiTheme="minorEastAsia" w:hint="eastAsia"/>
          <w:sz w:val="24"/>
          <w:szCs w:val="24"/>
        </w:rPr>
        <w:t>单价限价</w:t>
      </w:r>
      <w:r>
        <w:rPr>
          <w:rFonts w:asciiTheme="minorEastAsia" w:eastAsiaTheme="minorEastAsia" w:hAnsiTheme="minorEastAsia" w:hint="eastAsia"/>
          <w:sz w:val="24"/>
          <w:szCs w:val="24"/>
        </w:rPr>
        <w:t>12000</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lang w:val="zh-CN"/>
        </w:rPr>
        <w:t>/</w:t>
      </w:r>
      <w:r>
        <w:rPr>
          <w:rFonts w:asciiTheme="minorEastAsia" w:eastAsiaTheme="minorEastAsia" w:hAnsiTheme="minorEastAsia" w:hint="eastAsia"/>
          <w:sz w:val="24"/>
          <w:szCs w:val="24"/>
          <w:lang w:val="zh-CN"/>
        </w:rPr>
        <w:t>点·次</w:t>
      </w:r>
      <w:r>
        <w:rPr>
          <w:rFonts w:asciiTheme="minorEastAsia" w:eastAsiaTheme="minorEastAsia" w:hAnsiTheme="minorEastAsia" w:hint="eastAsia"/>
          <w:sz w:val="24"/>
          <w:szCs w:val="24"/>
        </w:rPr>
        <w:t>。</w:t>
      </w:r>
    </w:p>
    <w:p w:rsidR="00220500" w:rsidRDefault="00211FCD">
      <w:pPr>
        <w:numPr>
          <w:ilvl w:val="0"/>
          <w:numId w:val="1"/>
        </w:num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采购内容：</w:t>
      </w:r>
    </w:p>
    <w:p w:rsidR="00220500" w:rsidRDefault="00211FCD">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年地下水监测项目</w:t>
      </w:r>
    </w:p>
    <w:p w:rsidR="00220500" w:rsidRDefault="00211FCD">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监测点位：市考地下水监测井及长江水厂深井，共计</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个（详见下表）。</w:t>
      </w:r>
    </w:p>
    <w:p w:rsidR="00220500" w:rsidRDefault="00211FCD">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监测项目：《地下水质量标准》</w:t>
      </w:r>
      <w:r>
        <w:rPr>
          <w:rFonts w:asciiTheme="minorEastAsia" w:eastAsiaTheme="minorEastAsia" w:hAnsiTheme="minorEastAsia" w:hint="eastAsia"/>
          <w:sz w:val="24"/>
          <w:szCs w:val="21"/>
          <w:lang w:val="zh-CN"/>
        </w:rPr>
        <w:t>（</w:t>
      </w:r>
      <w:r>
        <w:rPr>
          <w:rFonts w:asciiTheme="minorEastAsia" w:eastAsiaTheme="minorEastAsia" w:hAnsiTheme="minorEastAsia" w:hint="eastAsia"/>
          <w:sz w:val="24"/>
          <w:szCs w:val="21"/>
          <w:lang w:val="zh-CN"/>
        </w:rPr>
        <w:t>GB</w:t>
      </w:r>
      <w:r>
        <w:rPr>
          <w:rFonts w:asciiTheme="minorEastAsia" w:eastAsiaTheme="minorEastAsia" w:hAnsiTheme="minorEastAsia" w:hint="eastAsia"/>
          <w:sz w:val="24"/>
          <w:szCs w:val="21"/>
        </w:rPr>
        <w:t>/</w:t>
      </w:r>
      <w:r>
        <w:rPr>
          <w:rFonts w:asciiTheme="minorEastAsia" w:eastAsiaTheme="minorEastAsia" w:hAnsiTheme="minorEastAsia" w:hint="eastAsia"/>
          <w:sz w:val="24"/>
          <w:szCs w:val="21"/>
          <w:lang w:val="zh-CN"/>
        </w:rPr>
        <w:t>T 14848-2017</w:t>
      </w:r>
      <w:r>
        <w:rPr>
          <w:rFonts w:asciiTheme="minorEastAsia" w:eastAsiaTheme="minorEastAsia" w:hAnsiTheme="minorEastAsia" w:hint="eastAsia"/>
          <w:sz w:val="24"/>
          <w:szCs w:val="21"/>
          <w:lang w:val="zh-CN"/>
        </w:rPr>
        <w:t>）中</w:t>
      </w:r>
      <w:r>
        <w:rPr>
          <w:rFonts w:asciiTheme="minorEastAsia" w:eastAsiaTheme="minorEastAsia" w:hAnsiTheme="minorEastAsia" w:hint="eastAsia"/>
          <w:sz w:val="24"/>
          <w:szCs w:val="24"/>
        </w:rPr>
        <w:t>pH</w:t>
      </w:r>
      <w:r>
        <w:rPr>
          <w:rFonts w:asciiTheme="minorEastAsia" w:eastAsiaTheme="minorEastAsia" w:hAnsiTheme="minorEastAsia" w:hint="eastAsia"/>
          <w:sz w:val="24"/>
          <w:szCs w:val="24"/>
        </w:rPr>
        <w:t>值、硫酸盐、氯化物、铁、锰、铜、锌、铝、挥发性酚类、阴离子表面活性剂、耗氧量（高锰酸盐指数）、氨氮、硫化物、钠、亚硝酸盐、硝酸盐、氰化物、氟化物、碘化物、汞、砷、硒、镉、铬（六价）、</w:t>
      </w:r>
      <w:r>
        <w:rPr>
          <w:rFonts w:asciiTheme="minorEastAsia" w:eastAsiaTheme="minorEastAsia" w:hAnsiTheme="minorEastAsia" w:hint="eastAsia"/>
          <w:sz w:val="24"/>
          <w:szCs w:val="24"/>
        </w:rPr>
        <w:t>铅、三氯甲烷、四氯化碳、苯和甲苯。</w:t>
      </w:r>
    </w:p>
    <w:p w:rsidR="00220500" w:rsidRDefault="00211FCD">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监测频次：市考地下水每半年</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次，长江水厂深井每年</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次（时间要求见下表）。</w:t>
      </w:r>
    </w:p>
    <w:p w:rsidR="00220500" w:rsidRDefault="00211FCD">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年城市集中式饮用水水源地水质监测</w:t>
      </w:r>
    </w:p>
    <w:p w:rsidR="00220500" w:rsidRDefault="00211FCD">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监测点位：海门长江水厂</w:t>
      </w:r>
    </w:p>
    <w:p w:rsidR="00220500" w:rsidRDefault="00211FCD">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监测项目：①常规监测：《地表水环境质量标准》（</w:t>
      </w:r>
      <w:r>
        <w:rPr>
          <w:rFonts w:asciiTheme="minorEastAsia" w:eastAsiaTheme="minorEastAsia" w:hAnsiTheme="minorEastAsia" w:hint="eastAsia"/>
          <w:sz w:val="24"/>
          <w:szCs w:val="24"/>
        </w:rPr>
        <w:t>GB 3838-2002</w:t>
      </w:r>
      <w:r>
        <w:rPr>
          <w:rFonts w:asciiTheme="minorEastAsia" w:eastAsiaTheme="minorEastAsia" w:hAnsiTheme="minorEastAsia" w:hint="eastAsia"/>
          <w:sz w:val="24"/>
          <w:szCs w:val="24"/>
        </w:rPr>
        <w:t>）中表</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24</w:t>
      </w:r>
      <w:r>
        <w:rPr>
          <w:rFonts w:asciiTheme="minorEastAsia" w:eastAsiaTheme="minorEastAsia" w:hAnsiTheme="minorEastAsia" w:hint="eastAsia"/>
          <w:sz w:val="24"/>
          <w:szCs w:val="24"/>
        </w:rPr>
        <w:t>项）、表</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项）监测项目，以及表</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的优选特定项目</w:t>
      </w:r>
      <w:r>
        <w:rPr>
          <w:rFonts w:asciiTheme="minorEastAsia" w:eastAsiaTheme="minorEastAsia" w:hAnsiTheme="minorEastAsia" w:hint="eastAsia"/>
          <w:sz w:val="24"/>
          <w:szCs w:val="24"/>
        </w:rPr>
        <w:t>33</w:t>
      </w:r>
      <w:r>
        <w:rPr>
          <w:rFonts w:asciiTheme="minorEastAsia" w:eastAsiaTheme="minorEastAsia" w:hAnsiTheme="minorEastAsia" w:hint="eastAsia"/>
          <w:sz w:val="24"/>
          <w:szCs w:val="24"/>
        </w:rPr>
        <w:t>项，加测电导率和浊度，共</w:t>
      </w:r>
      <w:r>
        <w:rPr>
          <w:rFonts w:asciiTheme="minorEastAsia" w:eastAsiaTheme="minorEastAsia" w:hAnsiTheme="minorEastAsia" w:hint="eastAsia"/>
          <w:sz w:val="24"/>
          <w:szCs w:val="24"/>
        </w:rPr>
        <w:t>64</w:t>
      </w:r>
      <w:r>
        <w:rPr>
          <w:rFonts w:asciiTheme="minorEastAsia" w:eastAsiaTheme="minorEastAsia" w:hAnsiTheme="minorEastAsia" w:hint="eastAsia"/>
          <w:sz w:val="24"/>
          <w:szCs w:val="24"/>
        </w:rPr>
        <w:t>项。②水质全分析：《地表水环境质量标准》（</w:t>
      </w:r>
      <w:r>
        <w:rPr>
          <w:rFonts w:asciiTheme="minorEastAsia" w:eastAsiaTheme="minorEastAsia" w:hAnsiTheme="minorEastAsia" w:hint="eastAsia"/>
          <w:sz w:val="24"/>
          <w:szCs w:val="24"/>
        </w:rPr>
        <w:t>GB3838-2002</w:t>
      </w:r>
      <w:r>
        <w:rPr>
          <w:rFonts w:asciiTheme="minorEastAsia" w:eastAsiaTheme="minorEastAsia" w:hAnsiTheme="minorEastAsia" w:hint="eastAsia"/>
          <w:sz w:val="24"/>
          <w:szCs w:val="24"/>
        </w:rPr>
        <w:t>）中的</w:t>
      </w:r>
      <w:r>
        <w:rPr>
          <w:rFonts w:asciiTheme="minorEastAsia" w:eastAsiaTheme="minorEastAsia" w:hAnsiTheme="minorEastAsia" w:hint="eastAsia"/>
          <w:sz w:val="24"/>
          <w:szCs w:val="24"/>
        </w:rPr>
        <w:t>109</w:t>
      </w:r>
      <w:r>
        <w:rPr>
          <w:rFonts w:asciiTheme="minorEastAsia" w:eastAsiaTheme="minorEastAsia" w:hAnsiTheme="minorEastAsia" w:hint="eastAsia"/>
          <w:sz w:val="24"/>
          <w:szCs w:val="24"/>
        </w:rPr>
        <w:t>项），完成后按确认的业务量核算。</w:t>
      </w:r>
    </w:p>
    <w:p w:rsidR="00220500" w:rsidRDefault="00211FCD">
      <w:pPr>
        <w:spacing w:line="480" w:lineRule="exact"/>
        <w:ind w:firstLineChars="200" w:firstLine="480"/>
        <w:rPr>
          <w:rFonts w:asciiTheme="minorEastAsia" w:eastAsiaTheme="minorEastAsia" w:hAnsiTheme="minorEastAsia" w:cs="宋体"/>
          <w:kern w:val="0"/>
          <w:sz w:val="20"/>
          <w:szCs w:val="24"/>
        </w:rPr>
      </w:pPr>
      <w:r>
        <w:rPr>
          <w:rFonts w:asciiTheme="minorEastAsia" w:eastAsiaTheme="minorEastAsia" w:hAnsiTheme="minorEastAsia" w:hint="eastAsia"/>
          <w:sz w:val="24"/>
          <w:szCs w:val="24"/>
        </w:rPr>
        <w:t>监测频次：每月</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次，其中</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月份或</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月份开展</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次水质全分</w:t>
      </w:r>
      <w:r>
        <w:rPr>
          <w:rFonts w:asciiTheme="minorEastAsia" w:eastAsiaTheme="minorEastAsia" w:hAnsiTheme="minorEastAsia" w:hint="eastAsia"/>
          <w:sz w:val="24"/>
          <w:szCs w:val="24"/>
        </w:rPr>
        <w:t>析监测。</w:t>
      </w:r>
    </w:p>
    <w:p w:rsidR="00220500" w:rsidRDefault="00211FCD">
      <w:pPr>
        <w:rPr>
          <w:rFonts w:asciiTheme="minorEastAsia" w:eastAsiaTheme="minorEastAsia" w:hAnsiTheme="minorEastAsia" w:cs="宋体"/>
          <w:color w:val="0000FF"/>
          <w:kern w:val="0"/>
          <w:sz w:val="20"/>
          <w:szCs w:val="24"/>
        </w:rPr>
      </w:pPr>
      <w:r>
        <w:rPr>
          <w:rFonts w:asciiTheme="minorEastAsia" w:eastAsiaTheme="minorEastAsia" w:hAnsiTheme="minorEastAsia" w:cs="宋体" w:hint="eastAsia"/>
          <w:color w:val="0000FF"/>
          <w:kern w:val="0"/>
          <w:sz w:val="20"/>
          <w:szCs w:val="24"/>
        </w:rPr>
        <w:br w:type="page"/>
      </w:r>
    </w:p>
    <w:p w:rsidR="00220500" w:rsidRDefault="00211FCD">
      <w:pPr>
        <w:jc w:val="center"/>
        <w:rPr>
          <w:rFonts w:asciiTheme="minorEastAsia" w:eastAsiaTheme="minorEastAsia" w:hAnsiTheme="minorEastAsia" w:cs="宋体"/>
          <w:color w:val="0000FF"/>
          <w:kern w:val="0"/>
          <w:sz w:val="20"/>
          <w:szCs w:val="24"/>
        </w:rPr>
      </w:pPr>
      <w:r>
        <w:rPr>
          <w:rFonts w:asciiTheme="minorEastAsia" w:eastAsiaTheme="minorEastAsia" w:hAnsiTheme="minorEastAsia" w:cs="宋体" w:hint="eastAsia"/>
          <w:sz w:val="28"/>
          <w:szCs w:val="28"/>
        </w:rPr>
        <w:lastRenderedPageBreak/>
        <w:t>任务清单表</w:t>
      </w:r>
    </w:p>
    <w:p w:rsidR="00220500" w:rsidRDefault="00220500">
      <w:pPr>
        <w:rPr>
          <w:rFonts w:asciiTheme="minorEastAsia" w:eastAsiaTheme="minorEastAsia" w:hAnsiTheme="minorEastAsia" w:cs="宋体"/>
          <w:color w:val="0000FF"/>
          <w:kern w:val="0"/>
          <w:sz w:val="20"/>
          <w:szCs w:val="24"/>
        </w:rPr>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2367"/>
        <w:gridCol w:w="1113"/>
        <w:gridCol w:w="1530"/>
        <w:gridCol w:w="2785"/>
        <w:gridCol w:w="2122"/>
      </w:tblGrid>
      <w:tr w:rsidR="00220500">
        <w:trPr>
          <w:trHeight w:hRule="exact" w:val="709"/>
          <w:jc w:val="center"/>
        </w:trPr>
        <w:tc>
          <w:tcPr>
            <w:tcW w:w="801" w:type="dxa"/>
            <w:vAlign w:val="center"/>
          </w:tcPr>
          <w:p w:rsidR="00220500" w:rsidRDefault="00211FCD">
            <w:pPr>
              <w:spacing w:line="540" w:lineRule="exact"/>
              <w:jc w:val="center"/>
              <w:rPr>
                <w:rFonts w:asciiTheme="minorEastAsia" w:eastAsiaTheme="minorEastAsia" w:hAnsiTheme="minorEastAsia"/>
                <w:b/>
                <w:bCs/>
                <w:sz w:val="22"/>
                <w:szCs w:val="24"/>
              </w:rPr>
            </w:pPr>
            <w:r>
              <w:rPr>
                <w:rFonts w:asciiTheme="minorEastAsia" w:eastAsiaTheme="minorEastAsia" w:hAnsiTheme="minorEastAsia" w:hint="eastAsia"/>
                <w:b/>
                <w:bCs/>
                <w:sz w:val="22"/>
                <w:szCs w:val="24"/>
              </w:rPr>
              <w:t>序号</w:t>
            </w:r>
          </w:p>
        </w:tc>
        <w:tc>
          <w:tcPr>
            <w:tcW w:w="2367" w:type="dxa"/>
            <w:vAlign w:val="center"/>
          </w:tcPr>
          <w:p w:rsidR="00220500" w:rsidRDefault="00211FCD">
            <w:pPr>
              <w:spacing w:line="540" w:lineRule="exact"/>
              <w:jc w:val="center"/>
              <w:rPr>
                <w:rFonts w:asciiTheme="minorEastAsia" w:eastAsiaTheme="minorEastAsia" w:hAnsiTheme="minorEastAsia"/>
                <w:b/>
                <w:bCs/>
                <w:sz w:val="22"/>
                <w:szCs w:val="24"/>
              </w:rPr>
            </w:pPr>
            <w:r>
              <w:rPr>
                <w:rFonts w:asciiTheme="minorEastAsia" w:eastAsiaTheme="minorEastAsia" w:hAnsiTheme="minorEastAsia" w:hint="eastAsia"/>
                <w:b/>
                <w:bCs/>
                <w:sz w:val="22"/>
                <w:szCs w:val="24"/>
              </w:rPr>
              <w:t>受检单位</w:t>
            </w:r>
          </w:p>
        </w:tc>
        <w:tc>
          <w:tcPr>
            <w:tcW w:w="1113" w:type="dxa"/>
            <w:vAlign w:val="center"/>
          </w:tcPr>
          <w:p w:rsidR="00220500" w:rsidRDefault="00211FCD">
            <w:pPr>
              <w:spacing w:line="540" w:lineRule="exact"/>
              <w:jc w:val="center"/>
              <w:rPr>
                <w:rFonts w:asciiTheme="minorEastAsia" w:eastAsiaTheme="minorEastAsia" w:hAnsiTheme="minorEastAsia"/>
                <w:b/>
                <w:bCs/>
                <w:sz w:val="22"/>
                <w:szCs w:val="24"/>
              </w:rPr>
            </w:pPr>
            <w:r>
              <w:rPr>
                <w:rFonts w:asciiTheme="minorEastAsia" w:eastAsiaTheme="minorEastAsia" w:hAnsiTheme="minorEastAsia" w:hint="eastAsia"/>
                <w:b/>
                <w:bCs/>
                <w:sz w:val="22"/>
                <w:szCs w:val="24"/>
              </w:rPr>
              <w:t>说明</w:t>
            </w:r>
          </w:p>
        </w:tc>
        <w:tc>
          <w:tcPr>
            <w:tcW w:w="1530" w:type="dxa"/>
            <w:vAlign w:val="center"/>
          </w:tcPr>
          <w:p w:rsidR="00220500" w:rsidRDefault="00211FCD">
            <w:pPr>
              <w:spacing w:line="540" w:lineRule="exact"/>
              <w:jc w:val="center"/>
              <w:rPr>
                <w:rFonts w:asciiTheme="minorEastAsia" w:eastAsiaTheme="minorEastAsia" w:hAnsiTheme="minorEastAsia"/>
                <w:b/>
                <w:bCs/>
                <w:sz w:val="22"/>
                <w:szCs w:val="24"/>
              </w:rPr>
            </w:pPr>
            <w:r>
              <w:rPr>
                <w:rFonts w:asciiTheme="minorEastAsia" w:eastAsiaTheme="minorEastAsia" w:hAnsiTheme="minorEastAsia" w:hint="eastAsia"/>
                <w:b/>
                <w:bCs/>
                <w:sz w:val="22"/>
                <w:szCs w:val="24"/>
              </w:rPr>
              <w:t>监测频次</w:t>
            </w:r>
          </w:p>
        </w:tc>
        <w:tc>
          <w:tcPr>
            <w:tcW w:w="2785" w:type="dxa"/>
            <w:vAlign w:val="center"/>
          </w:tcPr>
          <w:p w:rsidR="00220500" w:rsidRDefault="00211FCD">
            <w:pPr>
              <w:spacing w:line="540" w:lineRule="exact"/>
              <w:jc w:val="center"/>
              <w:rPr>
                <w:rFonts w:asciiTheme="minorEastAsia" w:eastAsiaTheme="minorEastAsia" w:hAnsiTheme="minorEastAsia"/>
                <w:b/>
                <w:bCs/>
                <w:sz w:val="22"/>
                <w:szCs w:val="24"/>
              </w:rPr>
            </w:pPr>
            <w:r>
              <w:rPr>
                <w:rFonts w:asciiTheme="minorEastAsia" w:eastAsiaTheme="minorEastAsia" w:hAnsiTheme="minorEastAsia" w:hint="eastAsia"/>
                <w:b/>
                <w:bCs/>
                <w:sz w:val="22"/>
                <w:szCs w:val="24"/>
              </w:rPr>
              <w:t>监测项目</w:t>
            </w:r>
          </w:p>
        </w:tc>
        <w:tc>
          <w:tcPr>
            <w:tcW w:w="2122" w:type="dxa"/>
            <w:vAlign w:val="center"/>
          </w:tcPr>
          <w:p w:rsidR="00220500" w:rsidRDefault="00211FCD">
            <w:pPr>
              <w:spacing w:line="540" w:lineRule="exact"/>
              <w:jc w:val="center"/>
              <w:rPr>
                <w:rFonts w:asciiTheme="minorEastAsia" w:eastAsiaTheme="minorEastAsia" w:hAnsiTheme="minorEastAsia"/>
                <w:b/>
                <w:bCs/>
                <w:sz w:val="22"/>
                <w:szCs w:val="24"/>
              </w:rPr>
            </w:pPr>
            <w:r>
              <w:rPr>
                <w:rFonts w:asciiTheme="minorEastAsia" w:eastAsiaTheme="minorEastAsia" w:hAnsiTheme="minorEastAsia" w:hint="eastAsia"/>
                <w:b/>
                <w:bCs/>
                <w:sz w:val="22"/>
                <w:szCs w:val="24"/>
              </w:rPr>
              <w:t>备注</w:t>
            </w:r>
          </w:p>
        </w:tc>
      </w:tr>
      <w:tr w:rsidR="00220500">
        <w:trPr>
          <w:trHeight w:hRule="exact" w:val="709"/>
          <w:jc w:val="center"/>
        </w:trPr>
        <w:tc>
          <w:tcPr>
            <w:tcW w:w="801" w:type="dxa"/>
            <w:vAlign w:val="center"/>
          </w:tcPr>
          <w:p w:rsidR="00220500" w:rsidRDefault="00211FCD">
            <w:pPr>
              <w:spacing w:line="380" w:lineRule="exact"/>
              <w:jc w:val="center"/>
              <w:rPr>
                <w:rFonts w:asciiTheme="minorEastAsia" w:eastAsiaTheme="minorEastAsia" w:hAnsiTheme="minorEastAsia" w:cs="宋体"/>
                <w:sz w:val="20"/>
                <w:szCs w:val="21"/>
              </w:rPr>
            </w:pPr>
            <w:r>
              <w:rPr>
                <w:rFonts w:asciiTheme="minorEastAsia" w:eastAsiaTheme="minorEastAsia" w:hAnsiTheme="minorEastAsia" w:cs="宋体" w:hint="eastAsia"/>
                <w:sz w:val="20"/>
                <w:szCs w:val="21"/>
              </w:rPr>
              <w:t>1</w:t>
            </w:r>
          </w:p>
        </w:tc>
        <w:tc>
          <w:tcPr>
            <w:tcW w:w="2367" w:type="dxa"/>
            <w:vAlign w:val="center"/>
          </w:tcPr>
          <w:p w:rsidR="00220500" w:rsidRDefault="00211FCD">
            <w:pPr>
              <w:widowControl/>
              <w:jc w:val="center"/>
              <w:rPr>
                <w:rFonts w:asciiTheme="minorEastAsia" w:eastAsiaTheme="minorEastAsia" w:hAnsiTheme="minorEastAsia"/>
                <w:sz w:val="20"/>
                <w:szCs w:val="21"/>
              </w:rPr>
            </w:pPr>
            <w:r>
              <w:rPr>
                <w:rFonts w:asciiTheme="minorEastAsia" w:eastAsiaTheme="minorEastAsia" w:hAnsiTheme="minorEastAsia" w:cs="宋体" w:hint="eastAsia"/>
                <w:color w:val="000000"/>
                <w:kern w:val="0"/>
                <w:sz w:val="20"/>
                <w:szCs w:val="24"/>
              </w:rPr>
              <w:t>镇南泵</w:t>
            </w:r>
            <w:r>
              <w:rPr>
                <w:rFonts w:asciiTheme="minorEastAsia" w:eastAsiaTheme="minorEastAsia" w:hAnsiTheme="minorEastAsia" w:cs="宋体" w:hint="eastAsia"/>
                <w:color w:val="000000"/>
                <w:kern w:val="0"/>
                <w:sz w:val="20"/>
                <w:szCs w:val="24"/>
              </w:rPr>
              <w:t xml:space="preserve">                </w:t>
            </w:r>
            <w:r>
              <w:rPr>
                <w:rFonts w:asciiTheme="minorEastAsia" w:eastAsiaTheme="minorEastAsia" w:hAnsiTheme="minorEastAsia" w:cs="宋体" w:hint="eastAsia"/>
                <w:color w:val="000000"/>
                <w:kern w:val="0"/>
                <w:sz w:val="20"/>
                <w:szCs w:val="24"/>
              </w:rPr>
              <w:t>（原三星棉纱厂）</w:t>
            </w:r>
          </w:p>
        </w:tc>
        <w:tc>
          <w:tcPr>
            <w:tcW w:w="1113" w:type="dxa"/>
            <w:vMerge w:val="restart"/>
            <w:vAlign w:val="center"/>
          </w:tcPr>
          <w:p w:rsidR="00220500" w:rsidRDefault="00211FCD">
            <w:pPr>
              <w:widowControl/>
              <w:jc w:val="center"/>
              <w:rPr>
                <w:rFonts w:asciiTheme="minorEastAsia" w:eastAsiaTheme="minorEastAsia" w:hAnsiTheme="minorEastAsia" w:cs="宋体"/>
                <w:color w:val="000000"/>
                <w:kern w:val="0"/>
                <w:sz w:val="20"/>
                <w:szCs w:val="24"/>
              </w:rPr>
            </w:pPr>
            <w:r>
              <w:rPr>
                <w:rFonts w:asciiTheme="minorEastAsia" w:eastAsiaTheme="minorEastAsia" w:hAnsiTheme="minorEastAsia" w:cs="宋体" w:hint="eastAsia"/>
                <w:color w:val="000000"/>
                <w:kern w:val="0"/>
                <w:sz w:val="20"/>
                <w:szCs w:val="24"/>
              </w:rPr>
              <w:t>承压水</w:t>
            </w:r>
          </w:p>
        </w:tc>
        <w:tc>
          <w:tcPr>
            <w:tcW w:w="1530" w:type="dxa"/>
            <w:vMerge w:val="restart"/>
            <w:vAlign w:val="center"/>
          </w:tcPr>
          <w:p w:rsidR="00220500" w:rsidRDefault="00211FCD">
            <w:pPr>
              <w:widowControl/>
              <w:jc w:val="center"/>
              <w:rPr>
                <w:rFonts w:asciiTheme="minorEastAsia" w:eastAsiaTheme="minorEastAsia" w:hAnsiTheme="minorEastAsia" w:cs="宋体"/>
                <w:color w:val="000000"/>
                <w:kern w:val="0"/>
                <w:sz w:val="20"/>
                <w:szCs w:val="24"/>
              </w:rPr>
            </w:pPr>
            <w:r>
              <w:rPr>
                <w:rFonts w:asciiTheme="minorEastAsia" w:eastAsiaTheme="minorEastAsia" w:hAnsiTheme="minorEastAsia" w:cs="宋体" w:hint="eastAsia"/>
                <w:color w:val="000000"/>
                <w:kern w:val="0"/>
                <w:sz w:val="20"/>
                <w:szCs w:val="24"/>
              </w:rPr>
              <w:t>全年</w:t>
            </w:r>
            <w:r>
              <w:rPr>
                <w:rFonts w:asciiTheme="minorEastAsia" w:eastAsiaTheme="minorEastAsia" w:hAnsiTheme="minorEastAsia" w:cs="宋体" w:hint="eastAsia"/>
                <w:color w:val="000000"/>
                <w:kern w:val="0"/>
                <w:sz w:val="20"/>
                <w:szCs w:val="24"/>
              </w:rPr>
              <w:t>2</w:t>
            </w:r>
            <w:r>
              <w:rPr>
                <w:rFonts w:asciiTheme="minorEastAsia" w:eastAsiaTheme="minorEastAsia" w:hAnsiTheme="minorEastAsia" w:cs="宋体" w:hint="eastAsia"/>
                <w:color w:val="000000"/>
                <w:kern w:val="0"/>
                <w:sz w:val="20"/>
                <w:szCs w:val="24"/>
              </w:rPr>
              <w:t>次（</w:t>
            </w:r>
            <w:r>
              <w:rPr>
                <w:rFonts w:asciiTheme="minorEastAsia" w:eastAsiaTheme="minorEastAsia" w:hAnsiTheme="minorEastAsia" w:cs="宋体" w:hint="eastAsia"/>
                <w:color w:val="000000"/>
                <w:kern w:val="0"/>
                <w:sz w:val="20"/>
                <w:szCs w:val="24"/>
              </w:rPr>
              <w:t>4</w:t>
            </w:r>
            <w:r>
              <w:rPr>
                <w:rFonts w:asciiTheme="minorEastAsia" w:eastAsiaTheme="minorEastAsia" w:hAnsiTheme="minorEastAsia" w:cs="宋体" w:hint="eastAsia"/>
                <w:color w:val="000000"/>
                <w:kern w:val="0"/>
                <w:sz w:val="20"/>
                <w:szCs w:val="24"/>
              </w:rPr>
              <w:t>月份监测</w:t>
            </w:r>
            <w:r>
              <w:rPr>
                <w:rFonts w:asciiTheme="minorEastAsia" w:eastAsiaTheme="minorEastAsia" w:hAnsiTheme="minorEastAsia" w:cs="宋体" w:hint="eastAsia"/>
                <w:color w:val="000000"/>
                <w:kern w:val="0"/>
                <w:sz w:val="20"/>
                <w:szCs w:val="24"/>
              </w:rPr>
              <w:t>1</w:t>
            </w:r>
            <w:r>
              <w:rPr>
                <w:rFonts w:asciiTheme="minorEastAsia" w:eastAsiaTheme="minorEastAsia" w:hAnsiTheme="minorEastAsia" w:cs="宋体" w:hint="eastAsia"/>
                <w:color w:val="000000"/>
                <w:kern w:val="0"/>
                <w:sz w:val="20"/>
                <w:szCs w:val="24"/>
              </w:rPr>
              <w:t>次；</w:t>
            </w:r>
            <w:r>
              <w:rPr>
                <w:rFonts w:asciiTheme="minorEastAsia" w:eastAsiaTheme="minorEastAsia" w:hAnsiTheme="minorEastAsia" w:cs="宋体" w:hint="eastAsia"/>
                <w:color w:val="000000"/>
                <w:kern w:val="0"/>
                <w:sz w:val="20"/>
                <w:szCs w:val="24"/>
              </w:rPr>
              <w:t>9</w:t>
            </w:r>
            <w:r>
              <w:rPr>
                <w:rFonts w:asciiTheme="minorEastAsia" w:eastAsiaTheme="minorEastAsia" w:hAnsiTheme="minorEastAsia" w:cs="宋体" w:hint="eastAsia"/>
                <w:color w:val="000000"/>
                <w:kern w:val="0"/>
                <w:sz w:val="20"/>
                <w:szCs w:val="24"/>
              </w:rPr>
              <w:t>月份监测</w:t>
            </w:r>
            <w:r>
              <w:rPr>
                <w:rFonts w:asciiTheme="minorEastAsia" w:eastAsiaTheme="minorEastAsia" w:hAnsiTheme="minorEastAsia" w:cs="宋体" w:hint="eastAsia"/>
                <w:color w:val="000000"/>
                <w:kern w:val="0"/>
                <w:sz w:val="20"/>
                <w:szCs w:val="24"/>
              </w:rPr>
              <w:t>1</w:t>
            </w:r>
            <w:r>
              <w:rPr>
                <w:rFonts w:asciiTheme="minorEastAsia" w:eastAsiaTheme="minorEastAsia" w:hAnsiTheme="minorEastAsia" w:cs="宋体" w:hint="eastAsia"/>
                <w:color w:val="000000"/>
                <w:kern w:val="0"/>
                <w:sz w:val="20"/>
                <w:szCs w:val="24"/>
              </w:rPr>
              <w:t>次）</w:t>
            </w:r>
          </w:p>
        </w:tc>
        <w:tc>
          <w:tcPr>
            <w:tcW w:w="2785" w:type="dxa"/>
            <w:vMerge w:val="restart"/>
            <w:vAlign w:val="center"/>
          </w:tcPr>
          <w:p w:rsidR="00220500" w:rsidRDefault="00211FCD">
            <w:pPr>
              <w:widowControl/>
              <w:jc w:val="center"/>
              <w:rPr>
                <w:rFonts w:asciiTheme="minorEastAsia" w:eastAsiaTheme="minorEastAsia" w:hAnsiTheme="minorEastAsia" w:cs="宋体"/>
                <w:color w:val="000000"/>
                <w:kern w:val="0"/>
                <w:sz w:val="20"/>
                <w:szCs w:val="21"/>
              </w:rPr>
            </w:pPr>
            <w:bookmarkStart w:id="24" w:name="_Hlk69228544"/>
            <w:r>
              <w:rPr>
                <w:rFonts w:asciiTheme="minorEastAsia" w:eastAsiaTheme="minorEastAsia" w:hAnsiTheme="minorEastAsia" w:cs="宋体" w:hint="eastAsia"/>
                <w:color w:val="000000"/>
                <w:kern w:val="0"/>
                <w:sz w:val="20"/>
                <w:szCs w:val="21"/>
              </w:rPr>
              <w:t>常规指标：《地下水质量标准》（</w:t>
            </w:r>
            <w:r>
              <w:rPr>
                <w:rFonts w:asciiTheme="minorEastAsia" w:eastAsiaTheme="minorEastAsia" w:hAnsiTheme="minorEastAsia" w:cs="宋体" w:hint="eastAsia"/>
                <w:color w:val="000000"/>
                <w:kern w:val="0"/>
                <w:sz w:val="20"/>
                <w:szCs w:val="21"/>
              </w:rPr>
              <w:t xml:space="preserve">GB/T </w:t>
            </w:r>
            <w:r>
              <w:rPr>
                <w:rFonts w:asciiTheme="minorEastAsia" w:eastAsiaTheme="minorEastAsia" w:hAnsiTheme="minorEastAsia" w:cs="宋体" w:hint="eastAsia"/>
                <w:color w:val="000000"/>
                <w:kern w:val="0"/>
                <w:sz w:val="20"/>
                <w:szCs w:val="21"/>
              </w:rPr>
              <w:t>14848-2017</w:t>
            </w:r>
            <w:r>
              <w:rPr>
                <w:rFonts w:asciiTheme="minorEastAsia" w:eastAsiaTheme="minorEastAsia" w:hAnsiTheme="minorEastAsia" w:cs="宋体" w:hint="eastAsia"/>
                <w:color w:val="000000"/>
                <w:kern w:val="0"/>
                <w:sz w:val="20"/>
                <w:szCs w:val="21"/>
              </w:rPr>
              <w:t>）表</w:t>
            </w:r>
            <w:r>
              <w:rPr>
                <w:rFonts w:asciiTheme="minorEastAsia" w:eastAsiaTheme="minorEastAsia" w:hAnsiTheme="minorEastAsia" w:cs="宋体" w:hint="eastAsia"/>
                <w:color w:val="000000"/>
                <w:kern w:val="0"/>
                <w:sz w:val="20"/>
                <w:szCs w:val="21"/>
              </w:rPr>
              <w:t>1</w:t>
            </w:r>
            <w:r>
              <w:rPr>
                <w:rFonts w:asciiTheme="minorEastAsia" w:eastAsiaTheme="minorEastAsia" w:hAnsiTheme="minorEastAsia" w:cs="宋体" w:hint="eastAsia"/>
                <w:color w:val="000000"/>
                <w:kern w:val="0"/>
                <w:sz w:val="20"/>
                <w:szCs w:val="21"/>
              </w:rPr>
              <w:t>常规指标中的</w:t>
            </w:r>
            <w:r>
              <w:rPr>
                <w:rFonts w:asciiTheme="minorEastAsia" w:eastAsiaTheme="minorEastAsia" w:hAnsiTheme="minorEastAsia" w:cs="宋体" w:hint="eastAsia"/>
                <w:color w:val="000000"/>
                <w:kern w:val="0"/>
                <w:sz w:val="20"/>
                <w:szCs w:val="21"/>
              </w:rPr>
              <w:t>29</w:t>
            </w:r>
            <w:r>
              <w:rPr>
                <w:rFonts w:asciiTheme="minorEastAsia" w:eastAsiaTheme="minorEastAsia" w:hAnsiTheme="minorEastAsia" w:cs="宋体" w:hint="eastAsia"/>
                <w:color w:val="000000"/>
                <w:kern w:val="0"/>
                <w:sz w:val="20"/>
                <w:szCs w:val="21"/>
              </w:rPr>
              <w:t>项，包括</w:t>
            </w:r>
            <w:r>
              <w:rPr>
                <w:rFonts w:asciiTheme="minorEastAsia" w:eastAsiaTheme="minorEastAsia" w:hAnsiTheme="minorEastAsia" w:cs="宋体" w:hint="eastAsia"/>
                <w:color w:val="000000"/>
                <w:kern w:val="0"/>
                <w:sz w:val="20"/>
                <w:szCs w:val="21"/>
              </w:rPr>
              <w:t>pH</w:t>
            </w:r>
            <w:r>
              <w:rPr>
                <w:rFonts w:asciiTheme="minorEastAsia" w:eastAsiaTheme="minorEastAsia" w:hAnsiTheme="minorEastAsia" w:cs="宋体" w:hint="eastAsia"/>
                <w:color w:val="000000"/>
                <w:kern w:val="0"/>
                <w:sz w:val="20"/>
                <w:szCs w:val="21"/>
              </w:rPr>
              <w:t>值、硫酸盐、氯化物、铁、锰、铜、锌、铝、挥发性酚类、阴离子表面活性剂、耗氧量（高锰酸盐指数）、氨氮、硫化物、钠、亚硝酸盐、硝酸盐、氰化物、氟化物、碘化物、汞、砷、硒、镉、铬（六价）、铅、三氯甲烷、四氯化碳、苯和甲苯。特征指标：在常规指标的基础上，根据监测点位所在区域污染特征，增加特征指标。</w:t>
            </w:r>
            <w:bookmarkEnd w:id="24"/>
          </w:p>
        </w:tc>
        <w:tc>
          <w:tcPr>
            <w:tcW w:w="2122" w:type="dxa"/>
            <w:vMerge w:val="restart"/>
            <w:vAlign w:val="center"/>
          </w:tcPr>
          <w:p w:rsidR="00220500" w:rsidRDefault="00211FCD">
            <w:pPr>
              <w:widowControl/>
              <w:jc w:val="center"/>
              <w:rPr>
                <w:rFonts w:asciiTheme="minorEastAsia" w:eastAsiaTheme="minorEastAsia" w:hAnsiTheme="minorEastAsia" w:cs="宋体"/>
                <w:color w:val="000000"/>
                <w:kern w:val="0"/>
                <w:sz w:val="20"/>
                <w:szCs w:val="21"/>
              </w:rPr>
            </w:pPr>
            <w:r>
              <w:rPr>
                <w:rFonts w:asciiTheme="minorEastAsia" w:eastAsiaTheme="minorEastAsia" w:hAnsiTheme="minorEastAsia" w:cs="宋体"/>
                <w:color w:val="000000"/>
                <w:kern w:val="0"/>
                <w:sz w:val="20"/>
                <w:szCs w:val="21"/>
              </w:rPr>
              <w:t>①</w:t>
            </w:r>
            <w:r>
              <w:rPr>
                <w:rFonts w:asciiTheme="minorEastAsia" w:eastAsiaTheme="minorEastAsia" w:hAnsiTheme="minorEastAsia" w:cs="宋体" w:hint="eastAsia"/>
                <w:color w:val="000000"/>
                <w:kern w:val="0"/>
                <w:sz w:val="20"/>
                <w:szCs w:val="21"/>
              </w:rPr>
              <w:t>4</w:t>
            </w:r>
            <w:r>
              <w:rPr>
                <w:rFonts w:asciiTheme="minorEastAsia" w:eastAsiaTheme="minorEastAsia" w:hAnsiTheme="minorEastAsia" w:cs="宋体" w:hint="eastAsia"/>
                <w:color w:val="000000"/>
                <w:kern w:val="0"/>
                <w:sz w:val="20"/>
                <w:szCs w:val="21"/>
              </w:rPr>
              <w:t>月份的监测，要求</w:t>
            </w:r>
            <w:r>
              <w:rPr>
                <w:rFonts w:asciiTheme="minorEastAsia" w:eastAsiaTheme="minorEastAsia" w:hAnsiTheme="minorEastAsia" w:cs="宋体" w:hint="eastAsia"/>
                <w:color w:val="000000"/>
                <w:kern w:val="0"/>
                <w:sz w:val="20"/>
                <w:szCs w:val="21"/>
              </w:rPr>
              <w:t>5</w:t>
            </w:r>
            <w:r>
              <w:rPr>
                <w:rFonts w:asciiTheme="minorEastAsia" w:eastAsiaTheme="minorEastAsia" w:hAnsiTheme="minorEastAsia" w:cs="宋体" w:hint="eastAsia"/>
                <w:color w:val="000000"/>
                <w:kern w:val="0"/>
                <w:sz w:val="20"/>
                <w:szCs w:val="21"/>
              </w:rPr>
              <w:t>月</w:t>
            </w:r>
            <w:r>
              <w:rPr>
                <w:rFonts w:asciiTheme="minorEastAsia" w:eastAsiaTheme="minorEastAsia" w:hAnsiTheme="minorEastAsia" w:cs="宋体" w:hint="eastAsia"/>
                <w:color w:val="000000"/>
                <w:kern w:val="0"/>
                <w:sz w:val="20"/>
                <w:szCs w:val="21"/>
              </w:rPr>
              <w:t>15</w:t>
            </w:r>
            <w:r>
              <w:rPr>
                <w:rFonts w:asciiTheme="minorEastAsia" w:eastAsiaTheme="minorEastAsia" w:hAnsiTheme="minorEastAsia" w:cs="宋体" w:hint="eastAsia"/>
                <w:color w:val="000000"/>
                <w:kern w:val="0"/>
                <w:sz w:val="20"/>
                <w:szCs w:val="21"/>
              </w:rPr>
              <w:t>日出具报告；</w:t>
            </w:r>
            <w:r>
              <w:rPr>
                <w:rFonts w:asciiTheme="minorEastAsia" w:eastAsiaTheme="minorEastAsia" w:hAnsiTheme="minorEastAsia" w:cs="宋体" w:hint="eastAsia"/>
                <w:color w:val="000000"/>
                <w:kern w:val="0"/>
                <w:sz w:val="20"/>
                <w:szCs w:val="21"/>
              </w:rPr>
              <w:t>9</w:t>
            </w:r>
            <w:r>
              <w:rPr>
                <w:rFonts w:asciiTheme="minorEastAsia" w:eastAsiaTheme="minorEastAsia" w:hAnsiTheme="minorEastAsia" w:cs="宋体" w:hint="eastAsia"/>
                <w:color w:val="000000"/>
                <w:kern w:val="0"/>
                <w:sz w:val="20"/>
                <w:szCs w:val="21"/>
              </w:rPr>
              <w:t>月份的监测，要求</w:t>
            </w:r>
            <w:r>
              <w:rPr>
                <w:rFonts w:asciiTheme="minorEastAsia" w:eastAsiaTheme="minorEastAsia" w:hAnsiTheme="minorEastAsia" w:cs="宋体" w:hint="eastAsia"/>
                <w:color w:val="000000"/>
                <w:kern w:val="0"/>
                <w:sz w:val="20"/>
                <w:szCs w:val="21"/>
              </w:rPr>
              <w:t>9</w:t>
            </w:r>
            <w:r>
              <w:rPr>
                <w:rFonts w:asciiTheme="minorEastAsia" w:eastAsiaTheme="minorEastAsia" w:hAnsiTheme="minorEastAsia" w:cs="宋体" w:hint="eastAsia"/>
                <w:color w:val="000000"/>
                <w:kern w:val="0"/>
                <w:sz w:val="20"/>
                <w:szCs w:val="21"/>
              </w:rPr>
              <w:t>月</w:t>
            </w:r>
            <w:r>
              <w:rPr>
                <w:rFonts w:asciiTheme="minorEastAsia" w:eastAsiaTheme="minorEastAsia" w:hAnsiTheme="minorEastAsia" w:cs="宋体" w:hint="eastAsia"/>
                <w:color w:val="000000"/>
                <w:kern w:val="0"/>
                <w:sz w:val="20"/>
                <w:szCs w:val="21"/>
              </w:rPr>
              <w:t>30</w:t>
            </w:r>
            <w:r>
              <w:rPr>
                <w:rFonts w:asciiTheme="minorEastAsia" w:eastAsiaTheme="minorEastAsia" w:hAnsiTheme="minorEastAsia" w:cs="宋体" w:hint="eastAsia"/>
                <w:color w:val="000000"/>
                <w:kern w:val="0"/>
                <w:sz w:val="20"/>
                <w:szCs w:val="21"/>
              </w:rPr>
              <w:t>日出具检测报告。（采样前与监测站联系确定时间）</w:t>
            </w:r>
          </w:p>
          <w:p w:rsidR="00220500" w:rsidRDefault="00211FCD">
            <w:pPr>
              <w:widowControl/>
              <w:jc w:val="center"/>
              <w:rPr>
                <w:rFonts w:asciiTheme="minorEastAsia" w:eastAsiaTheme="minorEastAsia" w:hAnsiTheme="minorEastAsia"/>
                <w:sz w:val="20"/>
              </w:rPr>
            </w:pPr>
            <w:r>
              <w:rPr>
                <w:rFonts w:asciiTheme="minorEastAsia" w:eastAsiaTheme="minorEastAsia" w:hAnsiTheme="minorEastAsia" w:cs="宋体"/>
                <w:color w:val="000000"/>
                <w:kern w:val="0"/>
                <w:sz w:val="20"/>
                <w:szCs w:val="21"/>
              </w:rPr>
              <w:t>②</w:t>
            </w:r>
            <w:r>
              <w:rPr>
                <w:rFonts w:asciiTheme="minorEastAsia" w:eastAsiaTheme="minorEastAsia" w:hAnsiTheme="minorEastAsia" w:cs="宋体" w:hint="eastAsia"/>
                <w:color w:val="000000"/>
                <w:kern w:val="0"/>
                <w:sz w:val="20"/>
                <w:szCs w:val="21"/>
              </w:rPr>
              <w:t>按要求填写《地下水监测井基础信息情况表》</w:t>
            </w:r>
          </w:p>
        </w:tc>
      </w:tr>
      <w:tr w:rsidR="00220500">
        <w:trPr>
          <w:trHeight w:hRule="exact" w:val="709"/>
          <w:jc w:val="center"/>
        </w:trPr>
        <w:tc>
          <w:tcPr>
            <w:tcW w:w="801" w:type="dxa"/>
            <w:vAlign w:val="center"/>
          </w:tcPr>
          <w:p w:rsidR="00220500" w:rsidRDefault="00211FCD">
            <w:pPr>
              <w:spacing w:line="380" w:lineRule="exact"/>
              <w:jc w:val="center"/>
              <w:rPr>
                <w:rFonts w:asciiTheme="minorEastAsia" w:eastAsiaTheme="minorEastAsia" w:hAnsiTheme="minorEastAsia" w:cs="宋体"/>
                <w:sz w:val="20"/>
                <w:szCs w:val="21"/>
              </w:rPr>
            </w:pPr>
            <w:r>
              <w:rPr>
                <w:rFonts w:asciiTheme="minorEastAsia" w:eastAsiaTheme="minorEastAsia" w:hAnsiTheme="minorEastAsia" w:cs="宋体" w:hint="eastAsia"/>
                <w:sz w:val="20"/>
                <w:szCs w:val="21"/>
              </w:rPr>
              <w:t>2</w:t>
            </w:r>
          </w:p>
        </w:tc>
        <w:tc>
          <w:tcPr>
            <w:tcW w:w="2367" w:type="dxa"/>
            <w:vAlign w:val="center"/>
          </w:tcPr>
          <w:p w:rsidR="00220500" w:rsidRDefault="00211FCD">
            <w:pPr>
              <w:widowControl/>
              <w:jc w:val="center"/>
              <w:rPr>
                <w:rFonts w:asciiTheme="minorEastAsia" w:eastAsiaTheme="minorEastAsia" w:hAnsiTheme="minorEastAsia"/>
                <w:sz w:val="20"/>
                <w:szCs w:val="21"/>
              </w:rPr>
            </w:pPr>
            <w:r>
              <w:rPr>
                <w:rFonts w:asciiTheme="minorEastAsia" w:eastAsiaTheme="minorEastAsia" w:hAnsiTheme="minorEastAsia" w:cs="宋体" w:hint="eastAsia"/>
                <w:color w:val="000000"/>
                <w:kern w:val="0"/>
                <w:sz w:val="20"/>
                <w:szCs w:val="24"/>
              </w:rPr>
              <w:t>五七农场</w:t>
            </w:r>
            <w:r>
              <w:rPr>
                <w:rFonts w:asciiTheme="minorEastAsia" w:eastAsiaTheme="minorEastAsia" w:hAnsiTheme="minorEastAsia" w:cs="宋体" w:hint="eastAsia"/>
                <w:color w:val="000000"/>
                <w:kern w:val="0"/>
                <w:sz w:val="20"/>
                <w:szCs w:val="24"/>
              </w:rPr>
              <w:t xml:space="preserve">               </w:t>
            </w:r>
            <w:r>
              <w:rPr>
                <w:rFonts w:asciiTheme="minorEastAsia" w:eastAsiaTheme="minorEastAsia" w:hAnsiTheme="minorEastAsia" w:cs="宋体" w:hint="eastAsia"/>
                <w:color w:val="000000"/>
                <w:kern w:val="0"/>
                <w:sz w:val="20"/>
                <w:szCs w:val="24"/>
              </w:rPr>
              <w:t>（原江心沙农场）</w:t>
            </w:r>
          </w:p>
        </w:tc>
        <w:tc>
          <w:tcPr>
            <w:tcW w:w="1113" w:type="dxa"/>
            <w:vMerge/>
            <w:vAlign w:val="center"/>
          </w:tcPr>
          <w:p w:rsidR="00220500" w:rsidRDefault="00220500">
            <w:pPr>
              <w:spacing w:line="400" w:lineRule="exact"/>
              <w:rPr>
                <w:rFonts w:asciiTheme="minorEastAsia" w:eastAsiaTheme="minorEastAsia" w:hAnsiTheme="minorEastAsia"/>
                <w:sz w:val="20"/>
                <w:szCs w:val="21"/>
              </w:rPr>
            </w:pPr>
          </w:p>
        </w:tc>
        <w:tc>
          <w:tcPr>
            <w:tcW w:w="1530" w:type="dxa"/>
            <w:vMerge/>
            <w:vAlign w:val="center"/>
          </w:tcPr>
          <w:p w:rsidR="00220500" w:rsidRDefault="00220500">
            <w:pPr>
              <w:spacing w:line="380" w:lineRule="exact"/>
              <w:rPr>
                <w:rFonts w:asciiTheme="minorEastAsia" w:eastAsiaTheme="minorEastAsia" w:hAnsiTheme="minorEastAsia" w:cs="宋体"/>
                <w:sz w:val="20"/>
                <w:szCs w:val="21"/>
              </w:rPr>
            </w:pPr>
          </w:p>
        </w:tc>
        <w:tc>
          <w:tcPr>
            <w:tcW w:w="2785" w:type="dxa"/>
            <w:vMerge/>
            <w:vAlign w:val="center"/>
          </w:tcPr>
          <w:p w:rsidR="00220500" w:rsidRDefault="00220500">
            <w:pPr>
              <w:spacing w:line="380" w:lineRule="exact"/>
              <w:rPr>
                <w:rFonts w:asciiTheme="minorEastAsia" w:eastAsiaTheme="minorEastAsia" w:hAnsiTheme="minorEastAsia" w:cs="宋体"/>
                <w:sz w:val="20"/>
                <w:szCs w:val="21"/>
              </w:rPr>
            </w:pPr>
          </w:p>
        </w:tc>
        <w:tc>
          <w:tcPr>
            <w:tcW w:w="2122" w:type="dxa"/>
            <w:vMerge/>
            <w:vAlign w:val="center"/>
          </w:tcPr>
          <w:p w:rsidR="00220500" w:rsidRDefault="00220500">
            <w:pPr>
              <w:spacing w:line="380" w:lineRule="exact"/>
              <w:jc w:val="center"/>
              <w:rPr>
                <w:rFonts w:asciiTheme="minorEastAsia" w:eastAsiaTheme="minorEastAsia" w:hAnsiTheme="minorEastAsia" w:cs="宋体"/>
                <w:sz w:val="20"/>
                <w:szCs w:val="21"/>
              </w:rPr>
            </w:pPr>
          </w:p>
        </w:tc>
      </w:tr>
      <w:tr w:rsidR="00220500">
        <w:trPr>
          <w:trHeight w:hRule="exact" w:val="709"/>
          <w:jc w:val="center"/>
        </w:trPr>
        <w:tc>
          <w:tcPr>
            <w:tcW w:w="801" w:type="dxa"/>
            <w:vAlign w:val="center"/>
          </w:tcPr>
          <w:p w:rsidR="00220500" w:rsidRDefault="00211FCD">
            <w:pPr>
              <w:spacing w:line="380" w:lineRule="exact"/>
              <w:jc w:val="center"/>
              <w:rPr>
                <w:rFonts w:asciiTheme="minorEastAsia" w:eastAsiaTheme="minorEastAsia" w:hAnsiTheme="minorEastAsia" w:cs="宋体"/>
                <w:sz w:val="20"/>
                <w:szCs w:val="21"/>
              </w:rPr>
            </w:pPr>
            <w:r>
              <w:rPr>
                <w:rFonts w:asciiTheme="minorEastAsia" w:eastAsiaTheme="minorEastAsia" w:hAnsiTheme="minorEastAsia" w:cs="宋体" w:hint="eastAsia"/>
                <w:sz w:val="20"/>
                <w:szCs w:val="21"/>
              </w:rPr>
              <w:t>3</w:t>
            </w:r>
          </w:p>
        </w:tc>
        <w:tc>
          <w:tcPr>
            <w:tcW w:w="2367" w:type="dxa"/>
            <w:vAlign w:val="center"/>
          </w:tcPr>
          <w:p w:rsidR="00220500" w:rsidRDefault="00211FCD">
            <w:pPr>
              <w:widowControl/>
              <w:jc w:val="center"/>
              <w:rPr>
                <w:rFonts w:asciiTheme="minorEastAsia" w:eastAsiaTheme="minorEastAsia" w:hAnsiTheme="minorEastAsia" w:cs="宋体"/>
                <w:color w:val="000000"/>
                <w:kern w:val="0"/>
                <w:sz w:val="20"/>
                <w:szCs w:val="24"/>
              </w:rPr>
            </w:pPr>
            <w:r>
              <w:rPr>
                <w:rFonts w:asciiTheme="minorEastAsia" w:eastAsiaTheme="minorEastAsia" w:hAnsiTheme="minorEastAsia" w:cs="宋体" w:hint="eastAsia"/>
                <w:color w:val="000000"/>
                <w:kern w:val="0"/>
                <w:sz w:val="20"/>
                <w:szCs w:val="24"/>
              </w:rPr>
              <w:t>原麒麟镇镇区</w:t>
            </w:r>
          </w:p>
        </w:tc>
        <w:tc>
          <w:tcPr>
            <w:tcW w:w="1113" w:type="dxa"/>
            <w:vMerge/>
            <w:vAlign w:val="center"/>
          </w:tcPr>
          <w:p w:rsidR="00220500" w:rsidRDefault="00220500">
            <w:pPr>
              <w:spacing w:line="400" w:lineRule="exact"/>
              <w:rPr>
                <w:rFonts w:asciiTheme="minorEastAsia" w:eastAsiaTheme="minorEastAsia" w:hAnsiTheme="minorEastAsia"/>
                <w:sz w:val="20"/>
                <w:szCs w:val="21"/>
              </w:rPr>
            </w:pPr>
          </w:p>
        </w:tc>
        <w:tc>
          <w:tcPr>
            <w:tcW w:w="1530" w:type="dxa"/>
            <w:vMerge/>
            <w:vAlign w:val="center"/>
          </w:tcPr>
          <w:p w:rsidR="00220500" w:rsidRDefault="00220500">
            <w:pPr>
              <w:spacing w:line="380" w:lineRule="exact"/>
              <w:rPr>
                <w:rFonts w:asciiTheme="minorEastAsia" w:eastAsiaTheme="minorEastAsia" w:hAnsiTheme="minorEastAsia" w:cs="宋体"/>
                <w:sz w:val="20"/>
                <w:szCs w:val="21"/>
              </w:rPr>
            </w:pPr>
          </w:p>
        </w:tc>
        <w:tc>
          <w:tcPr>
            <w:tcW w:w="2785" w:type="dxa"/>
            <w:vMerge/>
            <w:vAlign w:val="center"/>
          </w:tcPr>
          <w:p w:rsidR="00220500" w:rsidRDefault="00220500">
            <w:pPr>
              <w:spacing w:line="380" w:lineRule="exact"/>
              <w:rPr>
                <w:rFonts w:asciiTheme="minorEastAsia" w:eastAsiaTheme="minorEastAsia" w:hAnsiTheme="minorEastAsia" w:cs="宋体"/>
                <w:sz w:val="20"/>
                <w:szCs w:val="21"/>
              </w:rPr>
            </w:pPr>
          </w:p>
        </w:tc>
        <w:tc>
          <w:tcPr>
            <w:tcW w:w="2122" w:type="dxa"/>
            <w:vMerge/>
            <w:vAlign w:val="center"/>
          </w:tcPr>
          <w:p w:rsidR="00220500" w:rsidRDefault="00220500">
            <w:pPr>
              <w:spacing w:line="380" w:lineRule="exact"/>
              <w:jc w:val="center"/>
              <w:rPr>
                <w:rFonts w:asciiTheme="minorEastAsia" w:eastAsiaTheme="minorEastAsia" w:hAnsiTheme="minorEastAsia" w:cs="宋体"/>
                <w:sz w:val="20"/>
                <w:szCs w:val="21"/>
              </w:rPr>
            </w:pPr>
          </w:p>
        </w:tc>
      </w:tr>
      <w:tr w:rsidR="00220500">
        <w:trPr>
          <w:trHeight w:hRule="exact" w:val="709"/>
          <w:jc w:val="center"/>
        </w:trPr>
        <w:tc>
          <w:tcPr>
            <w:tcW w:w="801" w:type="dxa"/>
            <w:vAlign w:val="center"/>
          </w:tcPr>
          <w:p w:rsidR="00220500" w:rsidRDefault="00211FCD">
            <w:pPr>
              <w:spacing w:line="380" w:lineRule="exact"/>
              <w:jc w:val="center"/>
              <w:rPr>
                <w:rFonts w:asciiTheme="minorEastAsia" w:eastAsiaTheme="minorEastAsia" w:hAnsiTheme="minorEastAsia" w:cs="宋体"/>
                <w:sz w:val="20"/>
                <w:szCs w:val="21"/>
              </w:rPr>
            </w:pPr>
            <w:r>
              <w:rPr>
                <w:rFonts w:asciiTheme="minorEastAsia" w:eastAsiaTheme="minorEastAsia" w:hAnsiTheme="minorEastAsia" w:cs="宋体" w:hint="eastAsia"/>
                <w:sz w:val="20"/>
                <w:szCs w:val="21"/>
              </w:rPr>
              <w:t>4</w:t>
            </w:r>
          </w:p>
        </w:tc>
        <w:tc>
          <w:tcPr>
            <w:tcW w:w="2367" w:type="dxa"/>
            <w:vAlign w:val="center"/>
          </w:tcPr>
          <w:p w:rsidR="00220500" w:rsidRDefault="00211FCD">
            <w:pPr>
              <w:widowControl/>
              <w:jc w:val="center"/>
              <w:rPr>
                <w:rFonts w:asciiTheme="minorEastAsia" w:eastAsiaTheme="minorEastAsia" w:hAnsiTheme="minorEastAsia" w:cs="宋体"/>
                <w:color w:val="000000"/>
                <w:kern w:val="0"/>
                <w:sz w:val="20"/>
                <w:szCs w:val="24"/>
              </w:rPr>
            </w:pPr>
            <w:r>
              <w:rPr>
                <w:rFonts w:asciiTheme="minorEastAsia" w:eastAsiaTheme="minorEastAsia" w:hAnsiTheme="minorEastAsia" w:cs="宋体" w:hint="eastAsia"/>
                <w:color w:val="000000"/>
                <w:kern w:val="0"/>
                <w:sz w:val="20"/>
                <w:szCs w:val="24"/>
              </w:rPr>
              <w:t>四甲自来水厂</w:t>
            </w:r>
          </w:p>
        </w:tc>
        <w:tc>
          <w:tcPr>
            <w:tcW w:w="1113" w:type="dxa"/>
            <w:vMerge/>
            <w:vAlign w:val="center"/>
          </w:tcPr>
          <w:p w:rsidR="00220500" w:rsidRDefault="00220500">
            <w:pPr>
              <w:spacing w:line="400" w:lineRule="exact"/>
              <w:rPr>
                <w:rFonts w:asciiTheme="minorEastAsia" w:eastAsiaTheme="minorEastAsia" w:hAnsiTheme="minorEastAsia"/>
                <w:sz w:val="20"/>
                <w:szCs w:val="21"/>
              </w:rPr>
            </w:pPr>
          </w:p>
        </w:tc>
        <w:tc>
          <w:tcPr>
            <w:tcW w:w="1530" w:type="dxa"/>
            <w:vMerge/>
            <w:vAlign w:val="center"/>
          </w:tcPr>
          <w:p w:rsidR="00220500" w:rsidRDefault="00220500">
            <w:pPr>
              <w:spacing w:line="380" w:lineRule="exact"/>
              <w:rPr>
                <w:rFonts w:asciiTheme="minorEastAsia" w:eastAsiaTheme="minorEastAsia" w:hAnsiTheme="minorEastAsia" w:cs="宋体"/>
                <w:sz w:val="20"/>
                <w:szCs w:val="21"/>
              </w:rPr>
            </w:pPr>
          </w:p>
        </w:tc>
        <w:tc>
          <w:tcPr>
            <w:tcW w:w="2785" w:type="dxa"/>
            <w:vMerge/>
            <w:vAlign w:val="center"/>
          </w:tcPr>
          <w:p w:rsidR="00220500" w:rsidRDefault="00220500">
            <w:pPr>
              <w:spacing w:line="380" w:lineRule="exact"/>
              <w:rPr>
                <w:rFonts w:asciiTheme="minorEastAsia" w:eastAsiaTheme="minorEastAsia" w:hAnsiTheme="minorEastAsia" w:cs="宋体"/>
                <w:sz w:val="20"/>
                <w:szCs w:val="21"/>
              </w:rPr>
            </w:pPr>
          </w:p>
        </w:tc>
        <w:tc>
          <w:tcPr>
            <w:tcW w:w="2122" w:type="dxa"/>
            <w:vMerge/>
            <w:vAlign w:val="center"/>
          </w:tcPr>
          <w:p w:rsidR="00220500" w:rsidRDefault="00220500">
            <w:pPr>
              <w:spacing w:line="380" w:lineRule="exact"/>
              <w:jc w:val="center"/>
              <w:rPr>
                <w:rFonts w:asciiTheme="minorEastAsia" w:eastAsiaTheme="minorEastAsia" w:hAnsiTheme="minorEastAsia" w:cs="宋体"/>
                <w:sz w:val="20"/>
                <w:szCs w:val="21"/>
              </w:rPr>
            </w:pPr>
          </w:p>
        </w:tc>
      </w:tr>
      <w:tr w:rsidR="00220500">
        <w:trPr>
          <w:trHeight w:hRule="exact" w:val="709"/>
          <w:jc w:val="center"/>
        </w:trPr>
        <w:tc>
          <w:tcPr>
            <w:tcW w:w="801" w:type="dxa"/>
            <w:vAlign w:val="center"/>
          </w:tcPr>
          <w:p w:rsidR="00220500" w:rsidRDefault="00211FCD">
            <w:pPr>
              <w:spacing w:line="380" w:lineRule="exact"/>
              <w:jc w:val="center"/>
              <w:rPr>
                <w:rFonts w:asciiTheme="minorEastAsia" w:eastAsiaTheme="minorEastAsia" w:hAnsiTheme="minorEastAsia" w:cs="宋体"/>
                <w:sz w:val="20"/>
                <w:szCs w:val="21"/>
              </w:rPr>
            </w:pPr>
            <w:r>
              <w:rPr>
                <w:rFonts w:asciiTheme="minorEastAsia" w:eastAsiaTheme="minorEastAsia" w:hAnsiTheme="minorEastAsia" w:cs="宋体" w:hint="eastAsia"/>
                <w:sz w:val="20"/>
                <w:szCs w:val="21"/>
              </w:rPr>
              <w:t>5</w:t>
            </w:r>
          </w:p>
        </w:tc>
        <w:tc>
          <w:tcPr>
            <w:tcW w:w="2367" w:type="dxa"/>
            <w:vAlign w:val="center"/>
          </w:tcPr>
          <w:p w:rsidR="00220500" w:rsidRDefault="00211FCD">
            <w:pPr>
              <w:widowControl/>
              <w:jc w:val="center"/>
              <w:rPr>
                <w:rFonts w:asciiTheme="minorEastAsia" w:eastAsiaTheme="minorEastAsia" w:hAnsiTheme="minorEastAsia" w:cs="宋体"/>
                <w:color w:val="000000"/>
                <w:kern w:val="0"/>
                <w:sz w:val="20"/>
                <w:szCs w:val="24"/>
              </w:rPr>
            </w:pPr>
            <w:r>
              <w:rPr>
                <w:rFonts w:asciiTheme="minorEastAsia" w:eastAsiaTheme="minorEastAsia" w:hAnsiTheme="minorEastAsia" w:cs="宋体" w:hint="eastAsia"/>
                <w:color w:val="000000"/>
                <w:kern w:val="0"/>
                <w:sz w:val="20"/>
                <w:szCs w:val="24"/>
              </w:rPr>
              <w:t>正余邢柏村</w:t>
            </w:r>
          </w:p>
        </w:tc>
        <w:tc>
          <w:tcPr>
            <w:tcW w:w="1113" w:type="dxa"/>
            <w:vMerge/>
            <w:vAlign w:val="center"/>
          </w:tcPr>
          <w:p w:rsidR="00220500" w:rsidRDefault="00220500">
            <w:pPr>
              <w:spacing w:line="400" w:lineRule="exact"/>
              <w:rPr>
                <w:rFonts w:asciiTheme="minorEastAsia" w:eastAsiaTheme="minorEastAsia" w:hAnsiTheme="minorEastAsia"/>
                <w:sz w:val="20"/>
                <w:szCs w:val="21"/>
              </w:rPr>
            </w:pPr>
          </w:p>
        </w:tc>
        <w:tc>
          <w:tcPr>
            <w:tcW w:w="1530" w:type="dxa"/>
            <w:vMerge/>
            <w:vAlign w:val="center"/>
          </w:tcPr>
          <w:p w:rsidR="00220500" w:rsidRDefault="00220500">
            <w:pPr>
              <w:spacing w:line="380" w:lineRule="exact"/>
              <w:rPr>
                <w:rFonts w:asciiTheme="minorEastAsia" w:eastAsiaTheme="minorEastAsia" w:hAnsiTheme="minorEastAsia" w:cs="宋体"/>
                <w:sz w:val="20"/>
                <w:szCs w:val="21"/>
              </w:rPr>
            </w:pPr>
          </w:p>
        </w:tc>
        <w:tc>
          <w:tcPr>
            <w:tcW w:w="2785" w:type="dxa"/>
            <w:vMerge/>
            <w:vAlign w:val="center"/>
          </w:tcPr>
          <w:p w:rsidR="00220500" w:rsidRDefault="00220500">
            <w:pPr>
              <w:spacing w:line="380" w:lineRule="exact"/>
              <w:rPr>
                <w:rFonts w:asciiTheme="minorEastAsia" w:eastAsiaTheme="minorEastAsia" w:hAnsiTheme="minorEastAsia" w:cs="宋体"/>
                <w:sz w:val="20"/>
                <w:szCs w:val="21"/>
              </w:rPr>
            </w:pPr>
          </w:p>
        </w:tc>
        <w:tc>
          <w:tcPr>
            <w:tcW w:w="2122" w:type="dxa"/>
            <w:vMerge/>
            <w:vAlign w:val="center"/>
          </w:tcPr>
          <w:p w:rsidR="00220500" w:rsidRDefault="00220500">
            <w:pPr>
              <w:spacing w:line="380" w:lineRule="exact"/>
              <w:jc w:val="center"/>
              <w:rPr>
                <w:rFonts w:asciiTheme="minorEastAsia" w:eastAsiaTheme="minorEastAsia" w:hAnsiTheme="minorEastAsia" w:cs="宋体"/>
                <w:sz w:val="20"/>
                <w:szCs w:val="21"/>
              </w:rPr>
            </w:pPr>
          </w:p>
        </w:tc>
      </w:tr>
      <w:tr w:rsidR="00220500">
        <w:trPr>
          <w:trHeight w:hRule="exact" w:val="663"/>
          <w:jc w:val="center"/>
        </w:trPr>
        <w:tc>
          <w:tcPr>
            <w:tcW w:w="801" w:type="dxa"/>
            <w:vAlign w:val="center"/>
          </w:tcPr>
          <w:p w:rsidR="00220500" w:rsidRDefault="00211FCD">
            <w:pPr>
              <w:spacing w:line="380" w:lineRule="exact"/>
              <w:jc w:val="center"/>
              <w:rPr>
                <w:rFonts w:asciiTheme="minorEastAsia" w:eastAsiaTheme="minorEastAsia" w:hAnsiTheme="minorEastAsia" w:cs="宋体"/>
                <w:sz w:val="20"/>
                <w:szCs w:val="21"/>
              </w:rPr>
            </w:pPr>
            <w:r>
              <w:rPr>
                <w:rFonts w:asciiTheme="minorEastAsia" w:eastAsiaTheme="minorEastAsia" w:hAnsiTheme="minorEastAsia" w:cs="宋体" w:hint="eastAsia"/>
                <w:sz w:val="20"/>
                <w:szCs w:val="21"/>
              </w:rPr>
              <w:t>6</w:t>
            </w:r>
          </w:p>
        </w:tc>
        <w:tc>
          <w:tcPr>
            <w:tcW w:w="2367" w:type="dxa"/>
            <w:vAlign w:val="center"/>
          </w:tcPr>
          <w:p w:rsidR="00220500" w:rsidRDefault="00211FCD">
            <w:pPr>
              <w:widowControl/>
              <w:jc w:val="center"/>
              <w:rPr>
                <w:rFonts w:asciiTheme="minorEastAsia" w:eastAsiaTheme="minorEastAsia" w:hAnsiTheme="minorEastAsia" w:cs="宋体"/>
                <w:color w:val="000000"/>
                <w:kern w:val="0"/>
                <w:sz w:val="20"/>
                <w:szCs w:val="24"/>
              </w:rPr>
            </w:pPr>
            <w:r>
              <w:rPr>
                <w:rFonts w:asciiTheme="minorEastAsia" w:eastAsiaTheme="minorEastAsia" w:hAnsiTheme="minorEastAsia" w:cs="宋体" w:hint="eastAsia"/>
                <w:color w:val="000000"/>
                <w:kern w:val="0"/>
                <w:sz w:val="20"/>
                <w:szCs w:val="24"/>
              </w:rPr>
              <w:t>临江新区介云村</w:t>
            </w:r>
          </w:p>
        </w:tc>
        <w:tc>
          <w:tcPr>
            <w:tcW w:w="1113" w:type="dxa"/>
            <w:vMerge/>
            <w:vAlign w:val="center"/>
          </w:tcPr>
          <w:p w:rsidR="00220500" w:rsidRDefault="00220500">
            <w:pPr>
              <w:spacing w:line="400" w:lineRule="exact"/>
              <w:rPr>
                <w:rFonts w:asciiTheme="minorEastAsia" w:eastAsiaTheme="minorEastAsia" w:hAnsiTheme="minorEastAsia"/>
                <w:sz w:val="20"/>
                <w:szCs w:val="21"/>
              </w:rPr>
            </w:pPr>
          </w:p>
        </w:tc>
        <w:tc>
          <w:tcPr>
            <w:tcW w:w="1530" w:type="dxa"/>
            <w:vMerge/>
            <w:vAlign w:val="center"/>
          </w:tcPr>
          <w:p w:rsidR="00220500" w:rsidRDefault="00220500">
            <w:pPr>
              <w:spacing w:line="380" w:lineRule="exact"/>
              <w:rPr>
                <w:rFonts w:asciiTheme="minorEastAsia" w:eastAsiaTheme="minorEastAsia" w:hAnsiTheme="minorEastAsia" w:cs="宋体"/>
                <w:sz w:val="20"/>
                <w:szCs w:val="21"/>
              </w:rPr>
            </w:pPr>
          </w:p>
        </w:tc>
        <w:tc>
          <w:tcPr>
            <w:tcW w:w="2785" w:type="dxa"/>
            <w:vMerge/>
            <w:vAlign w:val="center"/>
          </w:tcPr>
          <w:p w:rsidR="00220500" w:rsidRDefault="00220500">
            <w:pPr>
              <w:spacing w:line="380" w:lineRule="exact"/>
              <w:rPr>
                <w:rFonts w:asciiTheme="minorEastAsia" w:eastAsiaTheme="minorEastAsia" w:hAnsiTheme="minorEastAsia" w:cs="宋体"/>
                <w:sz w:val="20"/>
                <w:szCs w:val="21"/>
              </w:rPr>
            </w:pPr>
          </w:p>
        </w:tc>
        <w:tc>
          <w:tcPr>
            <w:tcW w:w="2122" w:type="dxa"/>
            <w:vMerge/>
            <w:vAlign w:val="center"/>
          </w:tcPr>
          <w:p w:rsidR="00220500" w:rsidRDefault="00220500">
            <w:pPr>
              <w:spacing w:line="380" w:lineRule="exact"/>
              <w:jc w:val="center"/>
              <w:rPr>
                <w:rFonts w:asciiTheme="minorEastAsia" w:eastAsiaTheme="minorEastAsia" w:hAnsiTheme="minorEastAsia" w:cs="宋体"/>
                <w:sz w:val="20"/>
                <w:szCs w:val="21"/>
              </w:rPr>
            </w:pPr>
          </w:p>
        </w:tc>
      </w:tr>
      <w:tr w:rsidR="00220500">
        <w:trPr>
          <w:trHeight w:hRule="exact" w:val="709"/>
          <w:jc w:val="center"/>
        </w:trPr>
        <w:tc>
          <w:tcPr>
            <w:tcW w:w="801" w:type="dxa"/>
            <w:vAlign w:val="center"/>
          </w:tcPr>
          <w:p w:rsidR="00220500" w:rsidRDefault="00211FCD">
            <w:pPr>
              <w:spacing w:line="380" w:lineRule="exact"/>
              <w:jc w:val="center"/>
              <w:rPr>
                <w:rFonts w:asciiTheme="minorEastAsia" w:eastAsiaTheme="minorEastAsia" w:hAnsiTheme="minorEastAsia" w:cs="宋体"/>
                <w:sz w:val="20"/>
                <w:szCs w:val="21"/>
              </w:rPr>
            </w:pPr>
            <w:r>
              <w:rPr>
                <w:rFonts w:asciiTheme="minorEastAsia" w:eastAsiaTheme="minorEastAsia" w:hAnsiTheme="minorEastAsia" w:cs="宋体" w:hint="eastAsia"/>
                <w:sz w:val="20"/>
                <w:szCs w:val="21"/>
              </w:rPr>
              <w:t>7</w:t>
            </w:r>
          </w:p>
        </w:tc>
        <w:tc>
          <w:tcPr>
            <w:tcW w:w="2367" w:type="dxa"/>
            <w:vAlign w:val="center"/>
          </w:tcPr>
          <w:p w:rsidR="00220500" w:rsidRDefault="00211FCD">
            <w:pPr>
              <w:widowControl/>
              <w:jc w:val="center"/>
              <w:rPr>
                <w:rFonts w:asciiTheme="minorEastAsia" w:eastAsiaTheme="minorEastAsia" w:hAnsiTheme="minorEastAsia" w:cs="宋体"/>
                <w:color w:val="000000"/>
                <w:kern w:val="0"/>
                <w:sz w:val="20"/>
                <w:szCs w:val="24"/>
              </w:rPr>
            </w:pPr>
            <w:r>
              <w:rPr>
                <w:rFonts w:asciiTheme="minorEastAsia" w:eastAsiaTheme="minorEastAsia" w:hAnsiTheme="minorEastAsia" w:cs="宋体" w:hint="eastAsia"/>
                <w:color w:val="000000"/>
                <w:kern w:val="0"/>
                <w:sz w:val="20"/>
                <w:szCs w:val="24"/>
              </w:rPr>
              <w:t>长江水厂深井</w:t>
            </w:r>
          </w:p>
        </w:tc>
        <w:tc>
          <w:tcPr>
            <w:tcW w:w="1113" w:type="dxa"/>
            <w:vAlign w:val="center"/>
          </w:tcPr>
          <w:p w:rsidR="00220500" w:rsidRDefault="00211FCD">
            <w:pPr>
              <w:widowControl/>
              <w:jc w:val="center"/>
              <w:rPr>
                <w:rFonts w:asciiTheme="minorEastAsia" w:eastAsiaTheme="minorEastAsia" w:hAnsiTheme="minorEastAsia" w:cs="宋体"/>
                <w:color w:val="000000"/>
                <w:kern w:val="0"/>
                <w:sz w:val="20"/>
                <w:szCs w:val="24"/>
              </w:rPr>
            </w:pPr>
            <w:r>
              <w:rPr>
                <w:rFonts w:asciiTheme="minorEastAsia" w:eastAsiaTheme="minorEastAsia" w:hAnsiTheme="minorEastAsia" w:cs="宋体" w:hint="eastAsia"/>
                <w:color w:val="000000"/>
                <w:kern w:val="0"/>
                <w:sz w:val="20"/>
                <w:szCs w:val="24"/>
              </w:rPr>
              <w:t>12</w:t>
            </w:r>
            <w:r>
              <w:rPr>
                <w:rFonts w:asciiTheme="minorEastAsia" w:eastAsiaTheme="minorEastAsia" w:hAnsiTheme="minorEastAsia" w:cs="宋体" w:hint="eastAsia"/>
                <w:color w:val="000000"/>
                <w:kern w:val="0"/>
                <w:sz w:val="20"/>
                <w:szCs w:val="24"/>
              </w:rPr>
              <w:t>个</w:t>
            </w:r>
          </w:p>
        </w:tc>
        <w:tc>
          <w:tcPr>
            <w:tcW w:w="1530" w:type="dxa"/>
            <w:vAlign w:val="center"/>
          </w:tcPr>
          <w:p w:rsidR="00220500" w:rsidRDefault="00211FCD">
            <w:pPr>
              <w:widowControl/>
              <w:jc w:val="center"/>
              <w:rPr>
                <w:rFonts w:asciiTheme="minorEastAsia" w:eastAsiaTheme="minorEastAsia" w:hAnsiTheme="minorEastAsia" w:cs="宋体"/>
                <w:color w:val="000000"/>
                <w:kern w:val="0"/>
                <w:sz w:val="20"/>
                <w:szCs w:val="24"/>
              </w:rPr>
            </w:pPr>
            <w:r>
              <w:rPr>
                <w:rFonts w:asciiTheme="minorEastAsia" w:eastAsiaTheme="minorEastAsia" w:hAnsiTheme="minorEastAsia" w:cs="宋体" w:hint="eastAsia"/>
                <w:color w:val="000000"/>
                <w:kern w:val="0"/>
                <w:sz w:val="20"/>
                <w:szCs w:val="24"/>
              </w:rPr>
              <w:t>1</w:t>
            </w:r>
            <w:r>
              <w:rPr>
                <w:rFonts w:asciiTheme="minorEastAsia" w:eastAsiaTheme="minorEastAsia" w:hAnsiTheme="minorEastAsia" w:cs="宋体" w:hint="eastAsia"/>
                <w:color w:val="000000"/>
                <w:kern w:val="0"/>
                <w:sz w:val="20"/>
                <w:szCs w:val="24"/>
              </w:rPr>
              <w:t>次（</w:t>
            </w:r>
            <w:r>
              <w:rPr>
                <w:rFonts w:asciiTheme="minorEastAsia" w:eastAsiaTheme="minorEastAsia" w:hAnsiTheme="minorEastAsia" w:cs="宋体" w:hint="eastAsia"/>
                <w:color w:val="000000"/>
                <w:kern w:val="0"/>
                <w:sz w:val="20"/>
                <w:szCs w:val="24"/>
              </w:rPr>
              <w:t>5</w:t>
            </w:r>
            <w:r>
              <w:rPr>
                <w:rFonts w:asciiTheme="minorEastAsia" w:eastAsiaTheme="minorEastAsia" w:hAnsiTheme="minorEastAsia" w:cs="宋体" w:hint="eastAsia"/>
                <w:color w:val="000000"/>
                <w:kern w:val="0"/>
                <w:sz w:val="20"/>
                <w:szCs w:val="24"/>
              </w:rPr>
              <w:t>月前）</w:t>
            </w:r>
          </w:p>
        </w:tc>
        <w:tc>
          <w:tcPr>
            <w:tcW w:w="2785" w:type="dxa"/>
            <w:vMerge/>
            <w:vAlign w:val="center"/>
          </w:tcPr>
          <w:p w:rsidR="00220500" w:rsidRDefault="00220500">
            <w:pPr>
              <w:spacing w:line="380" w:lineRule="exact"/>
              <w:rPr>
                <w:rFonts w:asciiTheme="minorEastAsia" w:eastAsiaTheme="minorEastAsia" w:hAnsiTheme="minorEastAsia" w:cs="宋体"/>
                <w:sz w:val="20"/>
                <w:szCs w:val="21"/>
              </w:rPr>
            </w:pPr>
          </w:p>
        </w:tc>
        <w:tc>
          <w:tcPr>
            <w:tcW w:w="2122" w:type="dxa"/>
            <w:vAlign w:val="center"/>
          </w:tcPr>
          <w:p w:rsidR="00220500" w:rsidRDefault="00211FCD">
            <w:pPr>
              <w:spacing w:line="380" w:lineRule="exact"/>
              <w:jc w:val="center"/>
              <w:rPr>
                <w:rFonts w:asciiTheme="minorEastAsia" w:eastAsiaTheme="minorEastAsia" w:hAnsiTheme="minorEastAsia" w:cs="宋体"/>
                <w:sz w:val="20"/>
                <w:szCs w:val="21"/>
              </w:rPr>
            </w:pPr>
            <w:r>
              <w:rPr>
                <w:rFonts w:asciiTheme="minorEastAsia" w:eastAsiaTheme="minorEastAsia" w:hAnsiTheme="minorEastAsia" w:cs="宋体" w:hint="eastAsia"/>
                <w:sz w:val="20"/>
                <w:szCs w:val="21"/>
              </w:rPr>
              <w:t>—</w:t>
            </w:r>
          </w:p>
        </w:tc>
      </w:tr>
      <w:tr w:rsidR="00220500">
        <w:trPr>
          <w:trHeight w:hRule="exact" w:val="3030"/>
          <w:jc w:val="center"/>
        </w:trPr>
        <w:tc>
          <w:tcPr>
            <w:tcW w:w="801" w:type="dxa"/>
            <w:vAlign w:val="center"/>
          </w:tcPr>
          <w:p w:rsidR="00220500" w:rsidRDefault="00211FCD">
            <w:pPr>
              <w:spacing w:line="380" w:lineRule="exact"/>
              <w:jc w:val="center"/>
              <w:rPr>
                <w:rFonts w:asciiTheme="minorEastAsia" w:eastAsiaTheme="minorEastAsia" w:hAnsiTheme="minorEastAsia" w:cs="宋体"/>
                <w:sz w:val="20"/>
                <w:szCs w:val="21"/>
              </w:rPr>
            </w:pPr>
            <w:r>
              <w:rPr>
                <w:rFonts w:asciiTheme="minorEastAsia" w:eastAsiaTheme="minorEastAsia" w:hAnsiTheme="minorEastAsia" w:cs="宋体" w:hint="eastAsia"/>
                <w:sz w:val="20"/>
                <w:szCs w:val="21"/>
              </w:rPr>
              <w:t>8</w:t>
            </w:r>
          </w:p>
        </w:tc>
        <w:tc>
          <w:tcPr>
            <w:tcW w:w="2367" w:type="dxa"/>
            <w:vAlign w:val="center"/>
          </w:tcPr>
          <w:p w:rsidR="00220500" w:rsidRDefault="00211FCD">
            <w:pPr>
              <w:widowControl/>
              <w:jc w:val="center"/>
              <w:rPr>
                <w:rFonts w:asciiTheme="minorEastAsia" w:eastAsiaTheme="minorEastAsia" w:hAnsiTheme="minorEastAsia" w:cs="宋体"/>
                <w:color w:val="000000"/>
                <w:kern w:val="0"/>
                <w:sz w:val="20"/>
                <w:szCs w:val="24"/>
              </w:rPr>
            </w:pPr>
            <w:r>
              <w:rPr>
                <w:rFonts w:asciiTheme="minorEastAsia" w:eastAsiaTheme="minorEastAsia" w:hAnsiTheme="minorEastAsia" w:cs="宋体" w:hint="eastAsia"/>
                <w:color w:val="000000"/>
                <w:kern w:val="0"/>
                <w:sz w:val="20"/>
                <w:szCs w:val="24"/>
              </w:rPr>
              <w:t>集中式饮用水水源地（海门长江水厂）</w:t>
            </w:r>
          </w:p>
        </w:tc>
        <w:tc>
          <w:tcPr>
            <w:tcW w:w="1113" w:type="dxa"/>
            <w:vAlign w:val="center"/>
          </w:tcPr>
          <w:p w:rsidR="00220500" w:rsidRDefault="00211FCD">
            <w:pPr>
              <w:widowControl/>
              <w:jc w:val="center"/>
              <w:rPr>
                <w:rFonts w:asciiTheme="minorEastAsia" w:eastAsiaTheme="minorEastAsia" w:hAnsiTheme="minorEastAsia" w:cs="宋体"/>
                <w:color w:val="000000"/>
                <w:kern w:val="0"/>
                <w:sz w:val="20"/>
                <w:szCs w:val="24"/>
              </w:rPr>
            </w:pPr>
            <w:r>
              <w:rPr>
                <w:rFonts w:asciiTheme="minorEastAsia" w:eastAsiaTheme="minorEastAsia" w:hAnsiTheme="minorEastAsia" w:cs="宋体" w:hint="eastAsia"/>
                <w:color w:val="000000"/>
                <w:kern w:val="0"/>
                <w:sz w:val="20"/>
                <w:szCs w:val="24"/>
              </w:rPr>
              <w:t>1</w:t>
            </w:r>
            <w:r>
              <w:rPr>
                <w:rFonts w:asciiTheme="minorEastAsia" w:eastAsiaTheme="minorEastAsia" w:hAnsiTheme="minorEastAsia" w:cs="宋体" w:hint="eastAsia"/>
                <w:color w:val="000000"/>
                <w:kern w:val="0"/>
                <w:sz w:val="20"/>
                <w:szCs w:val="24"/>
              </w:rPr>
              <w:t>个</w:t>
            </w:r>
          </w:p>
        </w:tc>
        <w:tc>
          <w:tcPr>
            <w:tcW w:w="1530" w:type="dxa"/>
            <w:vAlign w:val="center"/>
          </w:tcPr>
          <w:p w:rsidR="00220500" w:rsidRDefault="00211FCD">
            <w:pPr>
              <w:widowControl/>
              <w:jc w:val="center"/>
              <w:rPr>
                <w:rFonts w:asciiTheme="minorEastAsia" w:eastAsiaTheme="minorEastAsia" w:hAnsiTheme="minorEastAsia" w:cs="宋体"/>
                <w:color w:val="000000"/>
                <w:kern w:val="0"/>
                <w:sz w:val="20"/>
                <w:szCs w:val="24"/>
              </w:rPr>
            </w:pPr>
            <w:r>
              <w:rPr>
                <w:rFonts w:asciiTheme="minorEastAsia" w:eastAsiaTheme="minorEastAsia" w:hAnsiTheme="minorEastAsia" w:cs="宋体" w:hint="eastAsia"/>
                <w:color w:val="000000"/>
                <w:kern w:val="0"/>
                <w:sz w:val="20"/>
                <w:szCs w:val="24"/>
              </w:rPr>
              <w:t>每月</w:t>
            </w:r>
            <w:r>
              <w:rPr>
                <w:rFonts w:asciiTheme="minorEastAsia" w:eastAsiaTheme="minorEastAsia" w:hAnsiTheme="minorEastAsia" w:cs="宋体" w:hint="eastAsia"/>
                <w:color w:val="000000"/>
                <w:kern w:val="0"/>
                <w:sz w:val="20"/>
                <w:szCs w:val="24"/>
              </w:rPr>
              <w:t>1</w:t>
            </w:r>
            <w:r>
              <w:rPr>
                <w:rFonts w:asciiTheme="minorEastAsia" w:eastAsiaTheme="minorEastAsia" w:hAnsiTheme="minorEastAsia" w:cs="宋体" w:hint="eastAsia"/>
                <w:color w:val="000000"/>
                <w:kern w:val="0"/>
                <w:sz w:val="20"/>
                <w:szCs w:val="24"/>
              </w:rPr>
              <w:t>次（</w:t>
            </w:r>
            <w:r>
              <w:rPr>
                <w:rFonts w:asciiTheme="minorEastAsia" w:eastAsiaTheme="minorEastAsia" w:hAnsiTheme="minorEastAsia" w:cs="宋体" w:hint="eastAsia"/>
                <w:color w:val="000000"/>
                <w:kern w:val="0"/>
                <w:sz w:val="20"/>
                <w:szCs w:val="24"/>
              </w:rPr>
              <w:t>7</w:t>
            </w:r>
            <w:r>
              <w:rPr>
                <w:rFonts w:asciiTheme="minorEastAsia" w:eastAsiaTheme="minorEastAsia" w:hAnsiTheme="minorEastAsia" w:cs="宋体" w:hint="eastAsia"/>
                <w:color w:val="000000"/>
                <w:kern w:val="0"/>
                <w:sz w:val="20"/>
                <w:szCs w:val="24"/>
              </w:rPr>
              <w:t>月份或</w:t>
            </w:r>
            <w:r>
              <w:rPr>
                <w:rFonts w:asciiTheme="minorEastAsia" w:eastAsiaTheme="minorEastAsia" w:hAnsiTheme="minorEastAsia" w:cs="宋体" w:hint="eastAsia"/>
                <w:color w:val="000000"/>
                <w:kern w:val="0"/>
                <w:sz w:val="20"/>
                <w:szCs w:val="24"/>
              </w:rPr>
              <w:t>8</w:t>
            </w:r>
            <w:r>
              <w:rPr>
                <w:rFonts w:asciiTheme="minorEastAsia" w:eastAsiaTheme="minorEastAsia" w:hAnsiTheme="minorEastAsia" w:cs="宋体" w:hint="eastAsia"/>
                <w:color w:val="000000"/>
                <w:kern w:val="0"/>
                <w:sz w:val="20"/>
                <w:szCs w:val="24"/>
              </w:rPr>
              <w:t>月份开展</w:t>
            </w:r>
            <w:r>
              <w:rPr>
                <w:rFonts w:asciiTheme="minorEastAsia" w:eastAsiaTheme="minorEastAsia" w:hAnsiTheme="minorEastAsia" w:cs="宋体" w:hint="eastAsia"/>
                <w:color w:val="000000"/>
                <w:kern w:val="0"/>
                <w:sz w:val="20"/>
                <w:szCs w:val="24"/>
              </w:rPr>
              <w:t>1</w:t>
            </w:r>
            <w:r>
              <w:rPr>
                <w:rFonts w:asciiTheme="minorEastAsia" w:eastAsiaTheme="minorEastAsia" w:hAnsiTheme="minorEastAsia" w:cs="宋体" w:hint="eastAsia"/>
                <w:color w:val="000000"/>
                <w:kern w:val="0"/>
                <w:sz w:val="20"/>
                <w:szCs w:val="24"/>
              </w:rPr>
              <w:t>次水质全分析，其余每月开展</w:t>
            </w:r>
            <w:r>
              <w:rPr>
                <w:rFonts w:asciiTheme="minorEastAsia" w:eastAsiaTheme="minorEastAsia" w:hAnsiTheme="minorEastAsia" w:cs="宋体" w:hint="eastAsia"/>
                <w:color w:val="000000"/>
                <w:kern w:val="0"/>
                <w:sz w:val="20"/>
                <w:szCs w:val="24"/>
              </w:rPr>
              <w:t>1</w:t>
            </w:r>
            <w:r>
              <w:rPr>
                <w:rFonts w:asciiTheme="minorEastAsia" w:eastAsiaTheme="minorEastAsia" w:hAnsiTheme="minorEastAsia" w:cs="宋体" w:hint="eastAsia"/>
                <w:color w:val="000000"/>
                <w:kern w:val="0"/>
                <w:sz w:val="20"/>
                <w:szCs w:val="24"/>
              </w:rPr>
              <w:t>次常规监测）</w:t>
            </w:r>
          </w:p>
        </w:tc>
        <w:tc>
          <w:tcPr>
            <w:tcW w:w="2785" w:type="dxa"/>
            <w:vAlign w:val="center"/>
          </w:tcPr>
          <w:p w:rsidR="00220500" w:rsidRDefault="00211FCD">
            <w:pPr>
              <w:widowControl/>
              <w:jc w:val="center"/>
              <w:rPr>
                <w:rFonts w:asciiTheme="minorEastAsia" w:eastAsiaTheme="minorEastAsia" w:hAnsiTheme="minorEastAsia" w:cs="宋体"/>
                <w:color w:val="000000"/>
                <w:kern w:val="0"/>
                <w:sz w:val="20"/>
                <w:szCs w:val="21"/>
              </w:rPr>
            </w:pPr>
            <w:r>
              <w:rPr>
                <w:rFonts w:asciiTheme="minorEastAsia" w:eastAsiaTheme="minorEastAsia" w:hAnsiTheme="minorEastAsia" w:cs="宋体" w:hint="eastAsia"/>
                <w:color w:val="000000"/>
                <w:kern w:val="0"/>
                <w:sz w:val="20"/>
                <w:szCs w:val="21"/>
              </w:rPr>
              <w:t>①常规监测：《地表水环境质量标准》（</w:t>
            </w:r>
            <w:r>
              <w:rPr>
                <w:rFonts w:asciiTheme="minorEastAsia" w:eastAsiaTheme="minorEastAsia" w:hAnsiTheme="minorEastAsia" w:cs="宋体" w:hint="eastAsia"/>
                <w:color w:val="000000"/>
                <w:kern w:val="0"/>
                <w:sz w:val="20"/>
                <w:szCs w:val="21"/>
              </w:rPr>
              <w:t xml:space="preserve">GB </w:t>
            </w:r>
            <w:r>
              <w:rPr>
                <w:rFonts w:asciiTheme="minorEastAsia" w:eastAsiaTheme="minorEastAsia" w:hAnsiTheme="minorEastAsia" w:cs="宋体" w:hint="eastAsia"/>
                <w:color w:val="000000"/>
                <w:kern w:val="0"/>
                <w:sz w:val="20"/>
                <w:szCs w:val="21"/>
              </w:rPr>
              <w:t>3838-2002</w:t>
            </w:r>
            <w:r>
              <w:rPr>
                <w:rFonts w:asciiTheme="minorEastAsia" w:eastAsiaTheme="minorEastAsia" w:hAnsiTheme="minorEastAsia" w:cs="宋体" w:hint="eastAsia"/>
                <w:color w:val="000000"/>
                <w:kern w:val="0"/>
                <w:sz w:val="20"/>
                <w:szCs w:val="21"/>
              </w:rPr>
              <w:t>）中表</w:t>
            </w:r>
            <w:r>
              <w:rPr>
                <w:rFonts w:asciiTheme="minorEastAsia" w:eastAsiaTheme="minorEastAsia" w:hAnsiTheme="minorEastAsia" w:cs="宋体" w:hint="eastAsia"/>
                <w:color w:val="000000"/>
                <w:kern w:val="0"/>
                <w:sz w:val="20"/>
                <w:szCs w:val="21"/>
              </w:rPr>
              <w:t>1</w:t>
            </w:r>
            <w:r>
              <w:rPr>
                <w:rFonts w:asciiTheme="minorEastAsia" w:eastAsiaTheme="minorEastAsia" w:hAnsiTheme="minorEastAsia" w:cs="宋体" w:hint="eastAsia"/>
                <w:color w:val="000000"/>
                <w:kern w:val="0"/>
                <w:sz w:val="20"/>
                <w:szCs w:val="21"/>
              </w:rPr>
              <w:t>（</w:t>
            </w:r>
            <w:r>
              <w:rPr>
                <w:rFonts w:asciiTheme="minorEastAsia" w:eastAsiaTheme="minorEastAsia" w:hAnsiTheme="minorEastAsia" w:cs="宋体" w:hint="eastAsia"/>
                <w:color w:val="000000"/>
                <w:kern w:val="0"/>
                <w:sz w:val="20"/>
                <w:szCs w:val="21"/>
              </w:rPr>
              <w:t>24</w:t>
            </w:r>
            <w:r>
              <w:rPr>
                <w:rFonts w:asciiTheme="minorEastAsia" w:eastAsiaTheme="minorEastAsia" w:hAnsiTheme="minorEastAsia" w:cs="宋体" w:hint="eastAsia"/>
                <w:color w:val="000000"/>
                <w:kern w:val="0"/>
                <w:sz w:val="20"/>
                <w:szCs w:val="21"/>
              </w:rPr>
              <w:t>项）、表</w:t>
            </w:r>
            <w:r>
              <w:rPr>
                <w:rFonts w:asciiTheme="minorEastAsia" w:eastAsiaTheme="minorEastAsia" w:hAnsiTheme="minorEastAsia" w:cs="宋体" w:hint="eastAsia"/>
                <w:color w:val="000000"/>
                <w:kern w:val="0"/>
                <w:sz w:val="20"/>
                <w:szCs w:val="21"/>
              </w:rPr>
              <w:t>2</w:t>
            </w:r>
            <w:r>
              <w:rPr>
                <w:rFonts w:asciiTheme="minorEastAsia" w:eastAsiaTheme="minorEastAsia" w:hAnsiTheme="minorEastAsia" w:cs="宋体" w:hint="eastAsia"/>
                <w:color w:val="000000"/>
                <w:kern w:val="0"/>
                <w:sz w:val="20"/>
                <w:szCs w:val="21"/>
              </w:rPr>
              <w:t>（</w:t>
            </w:r>
            <w:r>
              <w:rPr>
                <w:rFonts w:asciiTheme="minorEastAsia" w:eastAsiaTheme="minorEastAsia" w:hAnsiTheme="minorEastAsia" w:cs="宋体" w:hint="eastAsia"/>
                <w:color w:val="000000"/>
                <w:kern w:val="0"/>
                <w:sz w:val="20"/>
                <w:szCs w:val="21"/>
              </w:rPr>
              <w:t>5</w:t>
            </w:r>
            <w:r>
              <w:rPr>
                <w:rFonts w:asciiTheme="minorEastAsia" w:eastAsiaTheme="minorEastAsia" w:hAnsiTheme="minorEastAsia" w:cs="宋体" w:hint="eastAsia"/>
                <w:color w:val="000000"/>
                <w:kern w:val="0"/>
                <w:sz w:val="20"/>
                <w:szCs w:val="21"/>
              </w:rPr>
              <w:t>项）监测项目，以及表</w:t>
            </w:r>
            <w:r>
              <w:rPr>
                <w:rFonts w:asciiTheme="minorEastAsia" w:eastAsiaTheme="minorEastAsia" w:hAnsiTheme="minorEastAsia" w:cs="宋体" w:hint="eastAsia"/>
                <w:color w:val="000000"/>
                <w:kern w:val="0"/>
                <w:sz w:val="20"/>
                <w:szCs w:val="21"/>
              </w:rPr>
              <w:t>3</w:t>
            </w:r>
            <w:r>
              <w:rPr>
                <w:rFonts w:asciiTheme="minorEastAsia" w:eastAsiaTheme="minorEastAsia" w:hAnsiTheme="minorEastAsia" w:cs="宋体" w:hint="eastAsia"/>
                <w:color w:val="000000"/>
                <w:kern w:val="0"/>
                <w:sz w:val="20"/>
                <w:szCs w:val="21"/>
              </w:rPr>
              <w:t>的优选特定项目</w:t>
            </w:r>
            <w:r>
              <w:rPr>
                <w:rFonts w:asciiTheme="minorEastAsia" w:eastAsiaTheme="minorEastAsia" w:hAnsiTheme="minorEastAsia" w:cs="宋体" w:hint="eastAsia"/>
                <w:color w:val="000000"/>
                <w:kern w:val="0"/>
                <w:sz w:val="20"/>
                <w:szCs w:val="21"/>
              </w:rPr>
              <w:t>33</w:t>
            </w:r>
            <w:r>
              <w:rPr>
                <w:rFonts w:asciiTheme="minorEastAsia" w:eastAsiaTheme="minorEastAsia" w:hAnsiTheme="minorEastAsia" w:cs="宋体" w:hint="eastAsia"/>
                <w:color w:val="000000"/>
                <w:kern w:val="0"/>
                <w:sz w:val="20"/>
                <w:szCs w:val="21"/>
              </w:rPr>
              <w:t>项，共</w:t>
            </w:r>
            <w:r>
              <w:rPr>
                <w:rFonts w:asciiTheme="minorEastAsia" w:eastAsiaTheme="minorEastAsia" w:hAnsiTheme="minorEastAsia" w:cs="宋体" w:hint="eastAsia"/>
                <w:color w:val="000000"/>
                <w:kern w:val="0"/>
                <w:sz w:val="20"/>
                <w:szCs w:val="21"/>
              </w:rPr>
              <w:t>62</w:t>
            </w:r>
            <w:r>
              <w:rPr>
                <w:rFonts w:asciiTheme="minorEastAsia" w:eastAsiaTheme="minorEastAsia" w:hAnsiTheme="minorEastAsia" w:cs="宋体" w:hint="eastAsia"/>
                <w:color w:val="000000"/>
                <w:kern w:val="0"/>
                <w:sz w:val="20"/>
                <w:szCs w:val="21"/>
              </w:rPr>
              <w:t>项；河流型加测电导率和浊度，不得缺项。</w:t>
            </w:r>
          </w:p>
          <w:p w:rsidR="00220500" w:rsidRDefault="00211FCD">
            <w:pPr>
              <w:widowControl/>
              <w:jc w:val="center"/>
              <w:rPr>
                <w:rFonts w:asciiTheme="minorEastAsia" w:eastAsiaTheme="minorEastAsia" w:hAnsiTheme="minorEastAsia" w:cs="宋体"/>
                <w:sz w:val="20"/>
                <w:szCs w:val="21"/>
              </w:rPr>
            </w:pPr>
            <w:r>
              <w:rPr>
                <w:rFonts w:asciiTheme="minorEastAsia" w:eastAsiaTheme="minorEastAsia" w:hAnsiTheme="minorEastAsia" w:cs="宋体" w:hint="eastAsia"/>
                <w:color w:val="000000"/>
                <w:kern w:val="0"/>
                <w:sz w:val="20"/>
                <w:szCs w:val="21"/>
              </w:rPr>
              <w:t>②水质全分析：《地表水环境质量标准》（</w:t>
            </w:r>
            <w:r>
              <w:rPr>
                <w:rFonts w:asciiTheme="minorEastAsia" w:eastAsiaTheme="minorEastAsia" w:hAnsiTheme="minorEastAsia" w:cs="宋体" w:hint="eastAsia"/>
                <w:color w:val="000000"/>
                <w:kern w:val="0"/>
                <w:sz w:val="20"/>
                <w:szCs w:val="21"/>
              </w:rPr>
              <w:t>GB3838-2002</w:t>
            </w:r>
            <w:r>
              <w:rPr>
                <w:rFonts w:asciiTheme="minorEastAsia" w:eastAsiaTheme="minorEastAsia" w:hAnsiTheme="minorEastAsia" w:cs="宋体" w:hint="eastAsia"/>
                <w:color w:val="000000"/>
                <w:kern w:val="0"/>
                <w:sz w:val="20"/>
                <w:szCs w:val="21"/>
              </w:rPr>
              <w:t>）中的</w:t>
            </w:r>
            <w:r>
              <w:rPr>
                <w:rFonts w:asciiTheme="minorEastAsia" w:eastAsiaTheme="minorEastAsia" w:hAnsiTheme="minorEastAsia" w:cs="宋体" w:hint="eastAsia"/>
                <w:color w:val="000000"/>
                <w:kern w:val="0"/>
                <w:sz w:val="20"/>
                <w:szCs w:val="21"/>
              </w:rPr>
              <w:t>109</w:t>
            </w:r>
            <w:r>
              <w:rPr>
                <w:rFonts w:asciiTheme="minorEastAsia" w:eastAsiaTheme="minorEastAsia" w:hAnsiTheme="minorEastAsia" w:cs="宋体" w:hint="eastAsia"/>
                <w:color w:val="000000"/>
                <w:kern w:val="0"/>
                <w:sz w:val="20"/>
                <w:szCs w:val="21"/>
              </w:rPr>
              <w:t>项。</w:t>
            </w:r>
          </w:p>
        </w:tc>
        <w:tc>
          <w:tcPr>
            <w:tcW w:w="2122" w:type="dxa"/>
            <w:vAlign w:val="center"/>
          </w:tcPr>
          <w:p w:rsidR="00220500" w:rsidRDefault="00211FCD">
            <w:pPr>
              <w:widowControl/>
              <w:jc w:val="center"/>
              <w:rPr>
                <w:rFonts w:asciiTheme="minorEastAsia" w:eastAsiaTheme="minorEastAsia" w:hAnsiTheme="minorEastAsia" w:cs="宋体"/>
                <w:sz w:val="20"/>
                <w:szCs w:val="21"/>
              </w:rPr>
            </w:pPr>
            <w:r>
              <w:rPr>
                <w:rFonts w:asciiTheme="minorEastAsia" w:eastAsiaTheme="minorEastAsia" w:hAnsiTheme="minorEastAsia" w:cs="宋体" w:hint="eastAsia"/>
                <w:color w:val="000000"/>
                <w:kern w:val="0"/>
                <w:sz w:val="20"/>
                <w:szCs w:val="21"/>
              </w:rPr>
              <w:t>每月初实施监测，当月</w:t>
            </w:r>
            <w:r>
              <w:rPr>
                <w:rFonts w:asciiTheme="minorEastAsia" w:eastAsiaTheme="minorEastAsia" w:hAnsiTheme="minorEastAsia" w:cs="宋体" w:hint="eastAsia"/>
                <w:color w:val="000000"/>
                <w:kern w:val="0"/>
                <w:sz w:val="20"/>
                <w:szCs w:val="21"/>
              </w:rPr>
              <w:t>13</w:t>
            </w:r>
            <w:r>
              <w:rPr>
                <w:rFonts w:asciiTheme="minorEastAsia" w:eastAsiaTheme="minorEastAsia" w:hAnsiTheme="minorEastAsia" w:cs="宋体" w:hint="eastAsia"/>
                <w:color w:val="000000"/>
                <w:kern w:val="0"/>
                <w:sz w:val="20"/>
                <w:szCs w:val="21"/>
              </w:rPr>
              <w:t>日前出具报告，所用监测方法检出限需低于《地表水环境质量标准》（</w:t>
            </w:r>
            <w:r>
              <w:rPr>
                <w:rFonts w:asciiTheme="minorEastAsia" w:eastAsiaTheme="minorEastAsia" w:hAnsiTheme="minorEastAsia" w:cs="宋体" w:hint="eastAsia"/>
                <w:color w:val="000000"/>
                <w:kern w:val="0"/>
                <w:sz w:val="20"/>
                <w:szCs w:val="21"/>
              </w:rPr>
              <w:t>GB 3838-2002</w:t>
            </w:r>
            <w:r>
              <w:rPr>
                <w:rFonts w:asciiTheme="minorEastAsia" w:eastAsiaTheme="minorEastAsia" w:hAnsiTheme="minorEastAsia" w:cs="宋体" w:hint="eastAsia"/>
                <w:color w:val="000000"/>
                <w:kern w:val="0"/>
                <w:sz w:val="20"/>
                <w:szCs w:val="21"/>
              </w:rPr>
              <w:t>）Ⅰ类限值标准（水源地特定项目需低于标准限值）</w:t>
            </w:r>
          </w:p>
        </w:tc>
      </w:tr>
    </w:tbl>
    <w:p w:rsidR="00220500" w:rsidRDefault="00211FCD">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注：以单次完成一个样品所有参数检测为单价进行报价。结算时根据实际监测点次进行核算，报价包含交通费、采样费、分析费、报告编制费、人员保险以及税费等一系列与任务相关所有费用，单价不做调整，请投标方谨慎报价。</w:t>
      </w:r>
    </w:p>
    <w:p w:rsidR="00220500" w:rsidRDefault="00211FCD">
      <w:pPr>
        <w:spacing w:line="480" w:lineRule="exact"/>
        <w:ind w:firstLineChars="200" w:firstLine="480"/>
        <w:rPr>
          <w:rFonts w:asciiTheme="minorEastAsia" w:eastAsiaTheme="minorEastAsia" w:hAnsiTheme="minorEastAsia"/>
          <w:sz w:val="24"/>
          <w:szCs w:val="21"/>
          <w:lang w:val="zh-CN"/>
        </w:rPr>
      </w:pPr>
      <w:r>
        <w:rPr>
          <w:rFonts w:asciiTheme="minorEastAsia" w:eastAsiaTheme="minorEastAsia" w:hAnsiTheme="minorEastAsia" w:hint="eastAsia"/>
          <w:color w:val="000000"/>
          <w:sz w:val="24"/>
          <w:szCs w:val="24"/>
        </w:rPr>
        <w:t>3</w:t>
      </w:r>
      <w:r>
        <w:rPr>
          <w:rFonts w:asciiTheme="minorEastAsia" w:eastAsiaTheme="minorEastAsia" w:hAnsiTheme="minorEastAsia" w:hint="eastAsia"/>
          <w:color w:val="000000"/>
          <w:sz w:val="24"/>
          <w:szCs w:val="24"/>
        </w:rPr>
        <w:t>、服务期限：</w:t>
      </w:r>
      <w:r>
        <w:rPr>
          <w:rFonts w:asciiTheme="minorEastAsia" w:eastAsiaTheme="minorEastAsia" w:hAnsiTheme="minorEastAsia" w:hint="eastAsia"/>
          <w:sz w:val="24"/>
          <w:szCs w:val="21"/>
          <w:lang w:val="zh-CN"/>
        </w:rPr>
        <w:t>计划服务期限为</w:t>
      </w:r>
      <w:r>
        <w:rPr>
          <w:rFonts w:asciiTheme="minorEastAsia" w:eastAsiaTheme="minorEastAsia" w:hAnsiTheme="minorEastAsia" w:hint="eastAsia"/>
          <w:sz w:val="24"/>
          <w:szCs w:val="21"/>
          <w:lang w:val="zh-CN"/>
        </w:rPr>
        <w:t>2024</w:t>
      </w:r>
      <w:r>
        <w:rPr>
          <w:rFonts w:asciiTheme="minorEastAsia" w:eastAsiaTheme="minorEastAsia" w:hAnsiTheme="minorEastAsia" w:hint="eastAsia"/>
          <w:sz w:val="24"/>
          <w:szCs w:val="21"/>
          <w:lang w:val="zh-CN"/>
        </w:rPr>
        <w:t>年整年。</w:t>
      </w:r>
      <w:r>
        <w:rPr>
          <w:rFonts w:asciiTheme="minorEastAsia" w:eastAsiaTheme="minorEastAsia" w:hAnsiTheme="minorEastAsia" w:hint="eastAsia"/>
          <w:sz w:val="24"/>
          <w:szCs w:val="21"/>
        </w:rPr>
        <w:t>到期后</w:t>
      </w:r>
      <w:r>
        <w:rPr>
          <w:rFonts w:asciiTheme="minorEastAsia" w:eastAsiaTheme="minorEastAsia" w:hAnsiTheme="minorEastAsia" w:hint="eastAsia"/>
          <w:sz w:val="24"/>
          <w:szCs w:val="21"/>
          <w:lang w:val="zh-CN"/>
        </w:rPr>
        <w:t>合同自动终止。</w:t>
      </w:r>
    </w:p>
    <w:p w:rsidR="00220500" w:rsidRDefault="00211FCD" w:rsidP="008353BE">
      <w:pPr>
        <w:spacing w:beforeLines="50" w:line="480" w:lineRule="exact"/>
        <w:ind w:firstLineChars="200" w:firstLine="482"/>
        <w:rPr>
          <w:rFonts w:ascii="宋体" w:hAnsi="宋体"/>
          <w:b/>
          <w:color w:val="000000"/>
          <w:sz w:val="24"/>
          <w:szCs w:val="24"/>
        </w:rPr>
      </w:pPr>
      <w:r>
        <w:rPr>
          <w:rFonts w:ascii="宋体" w:hAnsi="宋体" w:hint="eastAsia"/>
          <w:b/>
          <w:color w:val="000000"/>
          <w:sz w:val="24"/>
          <w:szCs w:val="24"/>
        </w:rPr>
        <w:t>二、委托监测的责任</w:t>
      </w:r>
    </w:p>
    <w:p w:rsidR="00220500" w:rsidRDefault="00211FCD">
      <w:pPr>
        <w:spacing w:line="480" w:lineRule="exact"/>
        <w:ind w:firstLineChars="200" w:firstLine="480"/>
        <w:rPr>
          <w:rFonts w:ascii="宋体" w:hAnsi="宋体"/>
          <w:color w:val="000000"/>
          <w:sz w:val="24"/>
          <w:szCs w:val="24"/>
        </w:rPr>
      </w:pPr>
      <w:r>
        <w:rPr>
          <w:rFonts w:ascii="宋体" w:hAnsi="宋体" w:hint="eastAsia"/>
          <w:color w:val="000000"/>
          <w:sz w:val="24"/>
          <w:szCs w:val="24"/>
        </w:rPr>
        <w:t>接受委托的成交供应商应保证必须完全按照采购人确定的监测方案（包括质量控制措施）开展监测服务，</w:t>
      </w:r>
      <w:r>
        <w:rPr>
          <w:rFonts w:ascii="宋体" w:hAnsi="宋体" w:hint="eastAsia"/>
          <w:color w:val="000000"/>
          <w:sz w:val="24"/>
          <w:szCs w:val="24"/>
          <w:highlight w:val="yellow"/>
        </w:rPr>
        <w:t>接受业务时成交供应商应具备涉及监测内容的技术能力，本项目不得转包</w:t>
      </w:r>
      <w:r>
        <w:rPr>
          <w:rFonts w:ascii="宋体" w:hAnsi="宋体" w:hint="eastAsia"/>
          <w:color w:val="000000"/>
          <w:sz w:val="24"/>
          <w:szCs w:val="24"/>
        </w:rPr>
        <w:t>，采样方法按国家和江苏省相关监测技术规范执行，分析方法按现行有效的标准方法执行。成交供应商实验室必须接受招标单位组织的标样考核、实验室比对等质控措施。实验中使用的仪器设备必须经技监部门的检定</w:t>
      </w:r>
      <w:r>
        <w:rPr>
          <w:rFonts w:ascii="宋体" w:hAnsi="宋体"/>
          <w:color w:val="000000"/>
          <w:sz w:val="24"/>
          <w:szCs w:val="24"/>
        </w:rPr>
        <w:t>/</w:t>
      </w:r>
      <w:r>
        <w:rPr>
          <w:rFonts w:ascii="宋体" w:hAnsi="宋体" w:hint="eastAsia"/>
          <w:color w:val="000000"/>
          <w:sz w:val="24"/>
          <w:szCs w:val="24"/>
        </w:rPr>
        <w:t>校准并在计量检定</w:t>
      </w:r>
      <w:r>
        <w:rPr>
          <w:rFonts w:ascii="宋体" w:hAnsi="宋体"/>
          <w:color w:val="000000"/>
          <w:sz w:val="24"/>
          <w:szCs w:val="24"/>
        </w:rPr>
        <w:t>/</w:t>
      </w:r>
      <w:r>
        <w:rPr>
          <w:rFonts w:ascii="宋体" w:hAnsi="宋体" w:hint="eastAsia"/>
          <w:color w:val="000000"/>
          <w:sz w:val="24"/>
          <w:szCs w:val="24"/>
        </w:rPr>
        <w:t>校准合格的有效期内。接受委托的成交供应商应</w:t>
      </w:r>
      <w:r>
        <w:rPr>
          <w:rFonts w:ascii="宋体" w:hAnsi="宋体" w:hint="eastAsia"/>
          <w:color w:val="000000"/>
          <w:sz w:val="24"/>
          <w:szCs w:val="24"/>
        </w:rPr>
        <w:lastRenderedPageBreak/>
        <w:t>确保项目监测质量，按时完成监测工作。项目监测应当严格遵守国家的有关法律、法规、制度规定、有关行业规范及南通市海门生态环境监测站的要求。成交供应商对监测结果的真实性、完整性、可靠性负责。</w:t>
      </w:r>
    </w:p>
    <w:p w:rsidR="00220500" w:rsidRDefault="00211FCD">
      <w:pPr>
        <w:spacing w:line="480" w:lineRule="exact"/>
        <w:ind w:firstLineChars="200" w:firstLine="480"/>
        <w:rPr>
          <w:rFonts w:ascii="宋体" w:hAnsi="宋体"/>
          <w:color w:val="000000"/>
          <w:sz w:val="24"/>
          <w:szCs w:val="24"/>
        </w:rPr>
      </w:pPr>
      <w:r>
        <w:rPr>
          <w:rFonts w:ascii="宋体" w:hAnsi="宋体" w:hint="eastAsia"/>
          <w:color w:val="000000"/>
          <w:sz w:val="24"/>
          <w:szCs w:val="24"/>
        </w:rPr>
        <w:t>成交供应商的监测数据只向南通市海门生态环境监测站提供，不得自行提供给其他单</w:t>
      </w:r>
      <w:r>
        <w:rPr>
          <w:rFonts w:ascii="宋体" w:hAnsi="宋体" w:hint="eastAsia"/>
          <w:color w:val="000000"/>
          <w:sz w:val="24"/>
          <w:szCs w:val="24"/>
        </w:rPr>
        <w:t>位。对提供不实或内容虚假的监测结果以及自行对外提供监测报告的，除由成交供应商自行承担法律责任外，南通市海门生态环境监测站可采取必要措施终止委托监测，情节严重的，依法提请有关部门追究成交供应商和相关责任人的行政及法律责任。</w:t>
      </w:r>
    </w:p>
    <w:p w:rsidR="00220500" w:rsidRDefault="00211FCD">
      <w:pPr>
        <w:spacing w:line="480" w:lineRule="exact"/>
        <w:ind w:firstLineChars="200" w:firstLine="480"/>
        <w:rPr>
          <w:rFonts w:ascii="宋体" w:hAnsi="宋体"/>
          <w:color w:val="000000"/>
          <w:sz w:val="24"/>
          <w:szCs w:val="24"/>
        </w:rPr>
      </w:pPr>
      <w:r>
        <w:rPr>
          <w:rFonts w:ascii="宋体" w:hAnsi="宋体" w:hint="eastAsia"/>
          <w:color w:val="000000"/>
          <w:sz w:val="24"/>
          <w:szCs w:val="24"/>
        </w:rPr>
        <w:t>成交供应商除应做好服务人员的安全教育外，还应为服务人员提供必要的劳动保护条件，为服务人员办理作业时的人身安全保险和意外伤害险，一切安全责任事故均由成交供应商（即中标单位）负责（保险种类由成交供应商自行选择）。</w:t>
      </w:r>
    </w:p>
    <w:p w:rsidR="00220500" w:rsidRDefault="00211FCD">
      <w:pPr>
        <w:spacing w:line="480" w:lineRule="exact"/>
        <w:ind w:firstLineChars="200" w:firstLine="480"/>
        <w:rPr>
          <w:rFonts w:ascii="宋体" w:hAnsi="宋体"/>
          <w:color w:val="000000"/>
          <w:sz w:val="24"/>
          <w:szCs w:val="24"/>
        </w:rPr>
      </w:pPr>
      <w:r>
        <w:rPr>
          <w:rFonts w:ascii="宋体" w:hAnsi="宋体" w:hint="eastAsia"/>
          <w:color w:val="000000"/>
          <w:sz w:val="24"/>
          <w:szCs w:val="24"/>
        </w:rPr>
        <w:t>采购方不保证成交供应商在合同期内一定能承担相应的检测业务，也不保证监测业务的数量</w:t>
      </w:r>
      <w:r>
        <w:rPr>
          <w:rFonts w:ascii="宋体" w:hAnsi="宋体" w:hint="eastAsia"/>
          <w:color w:val="000000"/>
          <w:sz w:val="24"/>
          <w:szCs w:val="24"/>
        </w:rPr>
        <w:t>。同时有权终止由于政府环境管理要求变化或其它一些不可控原因而取消且还没开展的检测业务。</w:t>
      </w:r>
    </w:p>
    <w:p w:rsidR="00220500" w:rsidRDefault="00211FCD" w:rsidP="008353BE">
      <w:pPr>
        <w:spacing w:beforeLines="50" w:line="480" w:lineRule="exact"/>
        <w:ind w:firstLineChars="200" w:firstLine="482"/>
        <w:rPr>
          <w:rFonts w:ascii="宋体" w:hAnsi="宋体"/>
          <w:b/>
          <w:color w:val="000000"/>
          <w:sz w:val="24"/>
          <w:szCs w:val="24"/>
        </w:rPr>
      </w:pPr>
      <w:r>
        <w:rPr>
          <w:rFonts w:ascii="宋体" w:hAnsi="宋体" w:hint="eastAsia"/>
          <w:b/>
          <w:color w:val="000000"/>
          <w:sz w:val="24"/>
          <w:szCs w:val="24"/>
        </w:rPr>
        <w:t>三、工作流程</w:t>
      </w:r>
    </w:p>
    <w:p w:rsidR="00220500" w:rsidRDefault="00211FCD">
      <w:pPr>
        <w:spacing w:line="480" w:lineRule="exact"/>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、中标供应商根据南通市海门生态环境监测站提出的样品检测或项目监测需求，按成交时约定报价预算检测或项目监测费用，并提供现场监测服务车辆及监测仪器设备。</w:t>
      </w:r>
    </w:p>
    <w:p w:rsidR="00220500" w:rsidRDefault="00211FCD">
      <w:pPr>
        <w:spacing w:line="480" w:lineRule="exact"/>
        <w:ind w:firstLineChars="200" w:firstLine="480"/>
        <w:rPr>
          <w:rFonts w:ascii="宋体" w:hAnsi="宋体"/>
          <w:color w:val="000000"/>
          <w:sz w:val="24"/>
          <w:szCs w:val="24"/>
        </w:rPr>
      </w:pPr>
      <w:r>
        <w:rPr>
          <w:rFonts w:ascii="宋体" w:hAnsi="宋体" w:hint="eastAsia"/>
          <w:color w:val="000000"/>
          <w:sz w:val="24"/>
          <w:szCs w:val="24"/>
        </w:rPr>
        <w:t>中标供应商按照监测方案及相关技术规范的要求，南通市海门生态环境监测站有权对整个监测过程进行现场检查及施加质控措施，中标供应商需接受南通市海门生态环境监测站的监督指导安排，并对南通市海门生态环境监测站负责。</w:t>
      </w:r>
    </w:p>
    <w:p w:rsidR="00220500" w:rsidRDefault="00211FCD">
      <w:pPr>
        <w:spacing w:line="480" w:lineRule="exact"/>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、中标供应商现场监测结束或取样后，南通市海门生态环</w:t>
      </w:r>
      <w:r>
        <w:rPr>
          <w:rFonts w:ascii="宋体" w:hAnsi="宋体" w:hint="eastAsia"/>
          <w:color w:val="000000"/>
          <w:sz w:val="24"/>
          <w:szCs w:val="24"/>
        </w:rPr>
        <w:t>境监测站有权要求中标供应提供相应分析报告（监测数据汇总表）和原始记录复印件（如果有特殊项目，可具体协商）。</w:t>
      </w:r>
    </w:p>
    <w:p w:rsidR="00220500" w:rsidRDefault="00211FCD">
      <w:pPr>
        <w:spacing w:line="480" w:lineRule="exact"/>
        <w:ind w:firstLineChars="200" w:firstLine="480"/>
        <w:rPr>
          <w:rFonts w:ascii="宋体" w:hAnsi="宋体"/>
          <w:color w:val="000000"/>
          <w:sz w:val="24"/>
          <w:szCs w:val="24"/>
        </w:rPr>
      </w:pPr>
      <w:r>
        <w:rPr>
          <w:rFonts w:ascii="宋体" w:hAnsi="宋体" w:hint="eastAsia"/>
          <w:color w:val="000000"/>
          <w:sz w:val="24"/>
          <w:szCs w:val="24"/>
        </w:rPr>
        <w:t>中标供应商应根据南通市海门生态环境监测站提供的监测方案安排能胜任监测任务的项目负责人，相对固定人员，按照监测方案及技术规范的有关要求及时组织现场监测工作。现场监测结束后根据南通市海门生态环境监测站要求及时提供（</w:t>
      </w:r>
      <w:r>
        <w:rPr>
          <w:rFonts w:ascii="宋体" w:hAnsi="宋体" w:hint="eastAsia"/>
          <w:color w:val="000000"/>
          <w:sz w:val="24"/>
          <w:szCs w:val="24"/>
          <w:highlight w:val="yellow"/>
        </w:rPr>
        <w:t>原则上不得超过</w:t>
      </w:r>
      <w:r>
        <w:rPr>
          <w:rFonts w:ascii="宋体" w:hAnsi="宋体" w:hint="eastAsia"/>
          <w:color w:val="000000"/>
          <w:sz w:val="24"/>
          <w:szCs w:val="24"/>
          <w:highlight w:val="yellow"/>
        </w:rPr>
        <w:t>7</w:t>
      </w:r>
      <w:r>
        <w:rPr>
          <w:rFonts w:ascii="宋体" w:hAnsi="宋体" w:hint="eastAsia"/>
          <w:color w:val="000000"/>
          <w:sz w:val="24"/>
          <w:szCs w:val="24"/>
          <w:highlight w:val="yellow"/>
        </w:rPr>
        <w:t>个工作日</w:t>
      </w:r>
      <w:r>
        <w:rPr>
          <w:rFonts w:ascii="宋体" w:hAnsi="宋体" w:hint="eastAsia"/>
          <w:color w:val="000000"/>
          <w:sz w:val="24"/>
          <w:szCs w:val="24"/>
        </w:rPr>
        <w:t>）分析报告（监测数据汇总表）和原始记录复印件（如果有特殊项目，可具体协商）。</w:t>
      </w:r>
    </w:p>
    <w:p w:rsidR="00220500" w:rsidRDefault="00211FCD" w:rsidP="008353BE">
      <w:pPr>
        <w:spacing w:beforeLines="50" w:line="480" w:lineRule="exact"/>
        <w:ind w:firstLineChars="200" w:firstLine="482"/>
        <w:rPr>
          <w:rFonts w:ascii="宋体" w:hAnsi="宋体"/>
          <w:b/>
          <w:color w:val="000000"/>
          <w:sz w:val="24"/>
          <w:szCs w:val="24"/>
        </w:rPr>
      </w:pPr>
      <w:r>
        <w:rPr>
          <w:rFonts w:ascii="宋体" w:hAnsi="宋体" w:hint="eastAsia"/>
          <w:b/>
          <w:color w:val="000000"/>
          <w:sz w:val="24"/>
          <w:szCs w:val="24"/>
        </w:rPr>
        <w:t>四、违约责任</w:t>
      </w:r>
    </w:p>
    <w:p w:rsidR="00220500" w:rsidRDefault="00211FCD">
      <w:pPr>
        <w:spacing w:line="480" w:lineRule="exact"/>
        <w:ind w:firstLineChars="200" w:firstLine="480"/>
        <w:rPr>
          <w:rFonts w:ascii="宋体" w:hAnsi="宋体"/>
          <w:color w:val="000000"/>
          <w:sz w:val="24"/>
          <w:szCs w:val="24"/>
        </w:rPr>
      </w:pPr>
      <w:r>
        <w:rPr>
          <w:rFonts w:ascii="宋体" w:hAnsi="宋体" w:hint="eastAsia"/>
          <w:color w:val="000000"/>
          <w:sz w:val="24"/>
          <w:szCs w:val="24"/>
        </w:rPr>
        <w:t>对中标供应商在服务过程中，存在违法违规或重大数据偏离情况的，采购人有权利终止合同，并对其进行通报或处罚。</w:t>
      </w:r>
    </w:p>
    <w:p w:rsidR="00220500" w:rsidRDefault="00211FCD">
      <w:pPr>
        <w:spacing w:line="480" w:lineRule="exact"/>
        <w:ind w:firstLineChars="200" w:firstLine="480"/>
        <w:rPr>
          <w:rFonts w:ascii="宋体" w:hAnsi="宋体"/>
          <w:color w:val="000000"/>
          <w:sz w:val="24"/>
          <w:szCs w:val="24"/>
        </w:rPr>
      </w:pPr>
      <w:r>
        <w:rPr>
          <w:rFonts w:ascii="宋体" w:hAnsi="宋体" w:hint="eastAsia"/>
          <w:color w:val="000000"/>
          <w:sz w:val="24"/>
          <w:szCs w:val="24"/>
        </w:rPr>
        <w:t>中标供应商未能在监测协议书要求的时间内（含同意延长的时间）提交分析报告（监测数</w:t>
      </w:r>
      <w:r>
        <w:rPr>
          <w:rFonts w:ascii="宋体" w:hAnsi="宋体" w:hint="eastAsia"/>
          <w:color w:val="000000"/>
          <w:sz w:val="24"/>
          <w:szCs w:val="24"/>
        </w:rPr>
        <w:lastRenderedPageBreak/>
        <w:t>据汇总表）和原始记录复印件或受南通市海门生态环境监测站两次书面警告则视为违约。违约两次，南通市海门生态环境监测站有权终止合同，在其后两年内不接受其报名参与相关招投标。</w:t>
      </w:r>
    </w:p>
    <w:p w:rsidR="00220500" w:rsidRDefault="00211FCD" w:rsidP="008353BE">
      <w:pPr>
        <w:spacing w:beforeLines="50" w:line="480" w:lineRule="exact"/>
        <w:ind w:firstLineChars="200" w:firstLine="482"/>
        <w:rPr>
          <w:rFonts w:ascii="宋体" w:hAnsi="宋体"/>
          <w:b/>
          <w:color w:val="000000"/>
          <w:sz w:val="24"/>
          <w:szCs w:val="24"/>
        </w:rPr>
      </w:pPr>
      <w:r>
        <w:rPr>
          <w:rFonts w:ascii="宋体" w:hAnsi="宋体" w:hint="eastAsia"/>
          <w:b/>
          <w:color w:val="000000"/>
          <w:sz w:val="24"/>
          <w:szCs w:val="24"/>
        </w:rPr>
        <w:t>五、其它保证措施</w:t>
      </w:r>
    </w:p>
    <w:p w:rsidR="00220500" w:rsidRDefault="00211FCD">
      <w:pPr>
        <w:spacing w:line="480" w:lineRule="exact"/>
        <w:ind w:firstLine="468"/>
        <w:jc w:val="left"/>
        <w:rPr>
          <w:rFonts w:ascii="宋体" w:hAnsi="宋体"/>
          <w:color w:val="000000"/>
          <w:sz w:val="24"/>
          <w:szCs w:val="24"/>
        </w:rPr>
      </w:pPr>
      <w:r>
        <w:rPr>
          <w:rFonts w:ascii="宋体" w:hAnsi="宋体" w:hint="eastAsia"/>
          <w:color w:val="000000"/>
          <w:sz w:val="24"/>
          <w:szCs w:val="24"/>
        </w:rPr>
        <w:t>为了确保项目监测质量，南通市海门生态环境监测站将每年对中标供应商的监测质量等进行综合考核，考核结果将作为下一轮选择供应商的重要依据。考核结果不及格的供应商，有权终止合同，在其后两年内不接受其报名参与相关招投标。</w:t>
      </w:r>
    </w:p>
    <w:p w:rsidR="00220500" w:rsidRDefault="00211FCD" w:rsidP="008353BE">
      <w:pPr>
        <w:spacing w:beforeLines="50" w:line="480" w:lineRule="exact"/>
        <w:ind w:firstLineChars="200" w:firstLine="482"/>
        <w:rPr>
          <w:rFonts w:ascii="宋体" w:hAnsi="宋体"/>
          <w:b/>
          <w:color w:val="000000"/>
          <w:sz w:val="24"/>
          <w:szCs w:val="24"/>
        </w:rPr>
      </w:pPr>
      <w:r>
        <w:rPr>
          <w:rFonts w:ascii="宋体" w:hAnsi="宋体" w:hint="eastAsia"/>
          <w:b/>
          <w:color w:val="000000"/>
          <w:sz w:val="24"/>
          <w:szCs w:val="24"/>
        </w:rPr>
        <w:t>六、其它相关说明</w:t>
      </w:r>
    </w:p>
    <w:p w:rsidR="00220500" w:rsidRDefault="00211FCD">
      <w:pPr>
        <w:tabs>
          <w:tab w:val="left" w:pos="8364"/>
        </w:tabs>
        <w:spacing w:line="440" w:lineRule="exact"/>
        <w:ind w:firstLineChars="200" w:firstLine="480"/>
        <w:jc w:val="left"/>
        <w:outlineLvl w:val="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中标供应商在领取中标通知书前须缴纳履约保证金人民币</w:t>
      </w:r>
      <w:r>
        <w:rPr>
          <w:rFonts w:ascii="宋体" w:hAnsi="宋体" w:cs="宋体" w:hint="eastAsia"/>
          <w:color w:val="000000"/>
          <w:sz w:val="24"/>
        </w:rPr>
        <w:t>3000</w:t>
      </w:r>
      <w:r>
        <w:rPr>
          <w:rFonts w:ascii="宋体" w:hAnsi="宋体" w:cs="宋体" w:hint="eastAsia"/>
          <w:color w:val="000000"/>
          <w:sz w:val="24"/>
        </w:rPr>
        <w:t>元，并按中标通知书规定时间与采购单位签订合同。</w:t>
      </w:r>
    </w:p>
    <w:p w:rsidR="00220500" w:rsidRDefault="00211FCD">
      <w:pPr>
        <w:tabs>
          <w:tab w:val="left" w:pos="8364"/>
        </w:tabs>
        <w:spacing w:line="440" w:lineRule="exact"/>
        <w:ind w:firstLineChars="200" w:firstLine="480"/>
        <w:jc w:val="left"/>
        <w:outlineLvl w:val="0"/>
        <w:rPr>
          <w:rFonts w:ascii="宋体" w:hAnsi="宋体"/>
          <w:sz w:val="24"/>
        </w:rPr>
      </w:pPr>
      <w:r>
        <w:rPr>
          <w:rFonts w:ascii="宋体" w:hAnsi="宋体" w:cs="宋体" w:hint="eastAsia"/>
          <w:sz w:val="24"/>
        </w:rPr>
        <w:t>2.</w:t>
      </w:r>
      <w:r>
        <w:rPr>
          <w:rFonts w:ascii="宋体" w:hAnsi="宋体" w:cs="宋体" w:hint="eastAsia"/>
          <w:sz w:val="24"/>
        </w:rPr>
        <w:t>投标人在递交投标文件时需缴纳相关编制招标文件工本费</w:t>
      </w:r>
      <w:r>
        <w:rPr>
          <w:rFonts w:ascii="宋体" w:hAnsi="宋体" w:cs="宋体" w:hint="eastAsia"/>
          <w:b/>
          <w:bCs/>
          <w:sz w:val="24"/>
        </w:rPr>
        <w:t>300</w:t>
      </w:r>
      <w:r>
        <w:rPr>
          <w:rFonts w:ascii="宋体" w:hAnsi="宋体" w:cs="宋体" w:hint="eastAsia"/>
          <w:sz w:val="24"/>
        </w:rPr>
        <w:t>元，请投标人按要求缴纳，否则招标人将拒绝接收其投标文件。</w:t>
      </w:r>
    </w:p>
    <w:p w:rsidR="00220500" w:rsidRDefault="00211FCD">
      <w:pPr>
        <w:tabs>
          <w:tab w:val="left" w:pos="8364"/>
        </w:tabs>
        <w:spacing w:line="440" w:lineRule="exact"/>
        <w:ind w:firstLineChars="200" w:firstLine="482"/>
        <w:jc w:val="left"/>
        <w:outlineLvl w:val="0"/>
        <w:rPr>
          <w:rFonts w:ascii="宋体" w:hAnsi="宋体" w:cs="宋体"/>
          <w:b/>
          <w:sz w:val="24"/>
        </w:rPr>
      </w:pPr>
      <w:r>
        <w:rPr>
          <w:rFonts w:ascii="宋体" w:hAnsi="宋体" w:hint="eastAsia"/>
          <w:b/>
          <w:sz w:val="24"/>
        </w:rPr>
        <w:t>3.</w:t>
      </w:r>
      <w:r>
        <w:rPr>
          <w:rFonts w:ascii="宋体" w:hAnsi="宋体" w:cs="宋体" w:hint="eastAsia"/>
          <w:b/>
          <w:sz w:val="24"/>
        </w:rPr>
        <w:t xml:space="preserve"> </w:t>
      </w:r>
      <w:r>
        <w:rPr>
          <w:rFonts w:ascii="宋体" w:hAnsi="宋体" w:cs="宋体" w:hint="eastAsia"/>
          <w:b/>
          <w:sz w:val="24"/>
        </w:rPr>
        <w:t>投标人在投标报价时应将本工程的招标文件编审费</w:t>
      </w:r>
      <w:r>
        <w:rPr>
          <w:rFonts w:ascii="宋体" w:hAnsi="宋体" w:cs="宋体" w:hint="eastAsia"/>
          <w:b/>
          <w:sz w:val="24"/>
        </w:rPr>
        <w:t>15</w:t>
      </w:r>
      <w:r>
        <w:rPr>
          <w:rFonts w:ascii="宋体" w:hAnsi="宋体" w:cs="宋体" w:hint="eastAsia"/>
          <w:b/>
          <w:sz w:val="24"/>
        </w:rPr>
        <w:t>00</w:t>
      </w:r>
      <w:r>
        <w:rPr>
          <w:rFonts w:ascii="宋体" w:hAnsi="宋体" w:cs="宋体" w:hint="eastAsia"/>
          <w:b/>
          <w:sz w:val="24"/>
        </w:rPr>
        <w:t>元考虑在投标报价中，中标人在开标结束后即交招标代理机构。</w:t>
      </w:r>
    </w:p>
    <w:p w:rsidR="00220500" w:rsidRDefault="00211FCD">
      <w:pPr>
        <w:tabs>
          <w:tab w:val="left" w:pos="8364"/>
        </w:tabs>
        <w:spacing w:line="440" w:lineRule="exact"/>
        <w:ind w:firstLineChars="200" w:firstLine="480"/>
        <w:jc w:val="left"/>
        <w:outlineLvl w:val="0"/>
        <w:rPr>
          <w:rFonts w:ascii="宋体" w:hAnsi="宋体"/>
          <w:b/>
          <w:color w:val="000000"/>
          <w:sz w:val="24"/>
          <w:szCs w:val="24"/>
        </w:rPr>
      </w:pPr>
      <w:r>
        <w:rPr>
          <w:rFonts w:ascii="宋体" w:hAnsi="宋体" w:cs="宋体" w:hint="eastAsia"/>
          <w:color w:val="000000"/>
          <w:sz w:val="24"/>
        </w:rPr>
        <w:t>4.</w:t>
      </w:r>
      <w:r>
        <w:rPr>
          <w:rFonts w:ascii="宋体" w:hAnsi="宋体" w:cs="宋体" w:hint="eastAsia"/>
          <w:color w:val="000000"/>
          <w:sz w:val="24"/>
        </w:rPr>
        <w:t>无论投标结果如何，投标供应商自行承担与投标响应有关的全部费用。</w:t>
      </w:r>
    </w:p>
    <w:p w:rsidR="00220500" w:rsidRDefault="00220500">
      <w:pPr>
        <w:spacing w:line="360" w:lineRule="auto"/>
        <w:jc w:val="center"/>
        <w:rPr>
          <w:rFonts w:ascii="宋体" w:hAnsi="宋体"/>
          <w:b/>
          <w:bCs/>
          <w:sz w:val="44"/>
          <w:szCs w:val="44"/>
        </w:rPr>
      </w:pPr>
    </w:p>
    <w:p w:rsidR="00220500" w:rsidRDefault="00211FCD">
      <w:pPr>
        <w:spacing w:line="360" w:lineRule="auto"/>
        <w:jc w:val="center"/>
        <w:rPr>
          <w:rFonts w:ascii="宋体" w:hAnsi="宋体"/>
          <w:b/>
          <w:sz w:val="44"/>
          <w:szCs w:val="44"/>
        </w:rPr>
      </w:pPr>
      <w:r>
        <w:rPr>
          <w:rFonts w:ascii="宋体" w:hAnsi="宋体" w:hint="eastAsia"/>
          <w:b/>
          <w:bCs/>
          <w:sz w:val="44"/>
          <w:szCs w:val="44"/>
        </w:rPr>
        <w:t>第三部分</w:t>
      </w:r>
      <w:r>
        <w:rPr>
          <w:rFonts w:ascii="宋体" w:hAnsi="宋体" w:hint="eastAsia"/>
          <w:b/>
          <w:bCs/>
          <w:sz w:val="44"/>
          <w:szCs w:val="44"/>
        </w:rPr>
        <w:t xml:space="preserve">   </w:t>
      </w:r>
      <w:r>
        <w:rPr>
          <w:rFonts w:ascii="宋体" w:hAnsi="宋体" w:hint="eastAsia"/>
          <w:b/>
          <w:bCs/>
          <w:sz w:val="44"/>
          <w:szCs w:val="44"/>
        </w:rPr>
        <w:t>投标人须知</w:t>
      </w:r>
      <w:bookmarkEnd w:id="23"/>
    </w:p>
    <w:p w:rsidR="00220500" w:rsidRDefault="00211FCD">
      <w:pPr>
        <w:pStyle w:val="2"/>
        <w:rPr>
          <w:rFonts w:ascii="宋体" w:eastAsia="宋体" w:hAnsi="宋体"/>
        </w:rPr>
      </w:pPr>
      <w:bookmarkStart w:id="25" w:name="_Toc469579840"/>
      <w:bookmarkStart w:id="26" w:name="_Toc458262606"/>
      <w:bookmarkStart w:id="27" w:name="_Toc454701373"/>
      <w:bookmarkStart w:id="28" w:name="_Toc52352451"/>
      <w:bookmarkStart w:id="29" w:name="_Toc5575602"/>
      <w:bookmarkStart w:id="30" w:name="_Toc20564521"/>
      <w:bookmarkStart w:id="31" w:name="_Toc20144975"/>
      <w:bookmarkStart w:id="32" w:name="_Toc20571355"/>
      <w:bookmarkStart w:id="33" w:name="_Toc20564609"/>
      <w:bookmarkStart w:id="34" w:name="_Toc5578665"/>
      <w:r>
        <w:rPr>
          <w:rFonts w:ascii="宋体" w:eastAsia="宋体" w:hAnsi="宋体" w:hint="eastAsia"/>
        </w:rPr>
        <w:t>一、招标采购文件说明</w:t>
      </w:r>
    </w:p>
    <w:p w:rsidR="00220500" w:rsidRDefault="00211FCD">
      <w:pPr>
        <w:spacing w:line="440" w:lineRule="exact"/>
        <w:ind w:left="-357" w:firstLineChars="200" w:firstLine="480"/>
        <w:rPr>
          <w:rFonts w:ascii="宋体" w:hAnsi="宋体"/>
          <w:sz w:val="24"/>
          <w:szCs w:val="21"/>
          <w:lang w:val="en-GB"/>
        </w:rPr>
      </w:pPr>
      <w:r>
        <w:rPr>
          <w:rFonts w:ascii="宋体" w:hAnsi="宋体" w:hint="eastAsia"/>
          <w:sz w:val="24"/>
          <w:szCs w:val="24"/>
          <w:lang w:val="en-GB"/>
        </w:rPr>
        <w:t>1</w:t>
      </w:r>
      <w:r>
        <w:rPr>
          <w:rFonts w:ascii="宋体" w:hAnsi="宋体" w:hint="eastAsia"/>
          <w:sz w:val="24"/>
          <w:szCs w:val="21"/>
          <w:lang w:val="en-GB"/>
        </w:rPr>
        <w:t>、</w:t>
      </w:r>
      <w:r>
        <w:rPr>
          <w:rFonts w:ascii="宋体" w:hAnsi="宋体" w:hint="eastAsia"/>
          <w:sz w:val="24"/>
          <w:szCs w:val="21"/>
          <w:lang w:val="en-GB"/>
        </w:rPr>
        <w:t xml:space="preserve"> </w:t>
      </w:r>
      <w:r>
        <w:rPr>
          <w:rFonts w:ascii="宋体" w:hAnsi="宋体" w:hint="eastAsia"/>
          <w:sz w:val="24"/>
          <w:szCs w:val="21"/>
          <w:lang w:val="en-GB"/>
        </w:rPr>
        <w:t>招标采购文件由招标方负责解释。</w:t>
      </w:r>
    </w:p>
    <w:p w:rsidR="00220500" w:rsidRDefault="00211FCD">
      <w:pPr>
        <w:spacing w:line="440" w:lineRule="exact"/>
        <w:ind w:left="-357" w:firstLineChars="200" w:firstLine="480"/>
        <w:rPr>
          <w:rFonts w:ascii="宋体" w:hAnsi="宋体"/>
          <w:sz w:val="24"/>
          <w:szCs w:val="21"/>
          <w:lang w:val="en-GB"/>
        </w:rPr>
      </w:pPr>
      <w:r>
        <w:rPr>
          <w:rFonts w:ascii="宋体" w:hAnsi="宋体" w:hint="eastAsia"/>
          <w:sz w:val="24"/>
          <w:szCs w:val="21"/>
          <w:lang w:val="en-GB"/>
        </w:rPr>
        <w:t>2</w:t>
      </w:r>
      <w:r>
        <w:rPr>
          <w:rFonts w:ascii="宋体" w:hAnsi="宋体" w:hint="eastAsia"/>
          <w:sz w:val="24"/>
          <w:szCs w:val="21"/>
          <w:lang w:val="en-GB"/>
        </w:rPr>
        <w:t>、</w:t>
      </w:r>
      <w:r>
        <w:rPr>
          <w:rFonts w:ascii="宋体" w:hAnsi="宋体" w:hint="eastAsia"/>
          <w:sz w:val="24"/>
          <w:szCs w:val="21"/>
          <w:lang w:val="en-GB"/>
        </w:rPr>
        <w:t xml:space="preserve"> </w:t>
      </w:r>
      <w:r>
        <w:rPr>
          <w:rFonts w:ascii="宋体" w:hAnsi="宋体" w:hint="eastAsia"/>
          <w:sz w:val="24"/>
          <w:szCs w:val="21"/>
          <w:lang w:val="en-GB"/>
        </w:rPr>
        <w:t>招标采购文件由下述部分组成：</w:t>
      </w:r>
    </w:p>
    <w:p w:rsidR="00220500" w:rsidRDefault="00211FCD">
      <w:pPr>
        <w:spacing w:line="440" w:lineRule="exact"/>
        <w:ind w:left="-357" w:firstLineChars="200" w:firstLine="480"/>
        <w:rPr>
          <w:rFonts w:ascii="宋体" w:hAnsi="宋体"/>
          <w:sz w:val="24"/>
          <w:szCs w:val="21"/>
          <w:lang w:val="en-GB"/>
        </w:rPr>
      </w:pPr>
      <w:r>
        <w:rPr>
          <w:rFonts w:ascii="宋体" w:hAnsi="宋体" w:hint="eastAsia"/>
          <w:sz w:val="24"/>
          <w:szCs w:val="21"/>
          <w:lang w:val="en-GB"/>
        </w:rPr>
        <w:t>第一部分</w:t>
      </w:r>
      <w:r>
        <w:rPr>
          <w:rFonts w:ascii="宋体" w:hAnsi="宋体" w:hint="eastAsia"/>
          <w:sz w:val="24"/>
          <w:szCs w:val="21"/>
          <w:lang w:val="en-GB"/>
        </w:rPr>
        <w:t xml:space="preserve">  </w:t>
      </w:r>
      <w:r>
        <w:rPr>
          <w:rFonts w:ascii="宋体" w:hAnsi="宋体" w:hint="eastAsia"/>
          <w:sz w:val="24"/>
          <w:szCs w:val="21"/>
          <w:lang w:val="en-GB"/>
        </w:rPr>
        <w:t>招标公告</w:t>
      </w:r>
    </w:p>
    <w:p w:rsidR="00220500" w:rsidRDefault="00211FCD">
      <w:pPr>
        <w:spacing w:line="440" w:lineRule="exact"/>
        <w:ind w:left="-357" w:firstLineChars="200" w:firstLine="480"/>
        <w:rPr>
          <w:rFonts w:ascii="宋体" w:hAnsi="宋体"/>
          <w:sz w:val="24"/>
          <w:szCs w:val="21"/>
          <w:lang w:val="en-GB"/>
        </w:rPr>
      </w:pPr>
      <w:r>
        <w:rPr>
          <w:rFonts w:ascii="宋体" w:hAnsi="宋体" w:hint="eastAsia"/>
          <w:sz w:val="24"/>
          <w:szCs w:val="21"/>
          <w:lang w:val="en-GB"/>
        </w:rPr>
        <w:t>第二部分</w:t>
      </w:r>
      <w:r>
        <w:rPr>
          <w:rFonts w:ascii="宋体" w:hAnsi="宋体" w:hint="eastAsia"/>
          <w:sz w:val="24"/>
          <w:szCs w:val="21"/>
          <w:lang w:val="en-GB"/>
        </w:rPr>
        <w:t xml:space="preserve">  </w:t>
      </w:r>
      <w:r>
        <w:rPr>
          <w:rFonts w:ascii="宋体" w:hAnsi="宋体" w:hint="eastAsia"/>
          <w:sz w:val="24"/>
          <w:szCs w:val="21"/>
          <w:lang w:val="en-GB"/>
        </w:rPr>
        <w:t>采购项目需求</w:t>
      </w:r>
    </w:p>
    <w:p w:rsidR="00220500" w:rsidRDefault="00211FCD">
      <w:pPr>
        <w:spacing w:line="440" w:lineRule="exact"/>
        <w:ind w:left="-357" w:firstLineChars="200" w:firstLine="480"/>
        <w:rPr>
          <w:rFonts w:ascii="宋体" w:hAnsi="宋体"/>
          <w:sz w:val="24"/>
          <w:szCs w:val="21"/>
          <w:lang w:val="en-GB"/>
        </w:rPr>
      </w:pPr>
      <w:r>
        <w:rPr>
          <w:rFonts w:ascii="宋体" w:hAnsi="宋体" w:hint="eastAsia"/>
          <w:sz w:val="24"/>
          <w:szCs w:val="21"/>
          <w:lang w:val="en-GB"/>
        </w:rPr>
        <w:t>第三部分</w:t>
      </w:r>
      <w:r>
        <w:rPr>
          <w:rFonts w:ascii="宋体" w:hAnsi="宋体" w:hint="eastAsia"/>
          <w:sz w:val="24"/>
          <w:szCs w:val="21"/>
          <w:lang w:val="en-GB"/>
        </w:rPr>
        <w:t xml:space="preserve">  </w:t>
      </w:r>
      <w:r>
        <w:rPr>
          <w:rFonts w:ascii="宋体" w:hAnsi="宋体" w:hint="eastAsia"/>
          <w:sz w:val="24"/>
          <w:szCs w:val="21"/>
          <w:lang w:val="en-GB"/>
        </w:rPr>
        <w:t>投标人须知</w:t>
      </w:r>
    </w:p>
    <w:p w:rsidR="00220500" w:rsidRDefault="00211FCD">
      <w:pPr>
        <w:spacing w:line="440" w:lineRule="exact"/>
        <w:ind w:left="-357" w:firstLineChars="200" w:firstLine="480"/>
        <w:rPr>
          <w:rFonts w:ascii="宋体" w:hAnsi="宋体"/>
          <w:sz w:val="24"/>
          <w:szCs w:val="21"/>
          <w:lang w:val="en-GB"/>
        </w:rPr>
      </w:pPr>
      <w:r>
        <w:rPr>
          <w:rFonts w:ascii="宋体" w:hAnsi="宋体" w:hint="eastAsia"/>
          <w:sz w:val="24"/>
          <w:szCs w:val="21"/>
          <w:lang w:val="en-GB"/>
        </w:rPr>
        <w:t>第四部分</w:t>
      </w:r>
      <w:r>
        <w:rPr>
          <w:rFonts w:ascii="宋体" w:hAnsi="宋体" w:hint="eastAsia"/>
          <w:sz w:val="24"/>
          <w:szCs w:val="21"/>
          <w:lang w:val="en-GB"/>
        </w:rPr>
        <w:t xml:space="preserve">   </w:t>
      </w:r>
      <w:r>
        <w:rPr>
          <w:rFonts w:ascii="宋体" w:hAnsi="宋体" w:hint="eastAsia"/>
          <w:sz w:val="24"/>
          <w:szCs w:val="21"/>
          <w:lang w:val="en-GB"/>
        </w:rPr>
        <w:t>开评标</w:t>
      </w:r>
    </w:p>
    <w:p w:rsidR="00220500" w:rsidRDefault="00211FCD">
      <w:pPr>
        <w:spacing w:line="440" w:lineRule="exact"/>
        <w:ind w:left="-357" w:firstLineChars="200" w:firstLine="480"/>
        <w:rPr>
          <w:rFonts w:ascii="宋体" w:hAnsi="宋体"/>
          <w:sz w:val="24"/>
          <w:szCs w:val="21"/>
        </w:rPr>
      </w:pPr>
      <w:r>
        <w:rPr>
          <w:rFonts w:ascii="宋体" w:hAnsi="宋体" w:hint="eastAsia"/>
          <w:sz w:val="24"/>
          <w:szCs w:val="21"/>
        </w:rPr>
        <w:t>第五部分</w:t>
      </w:r>
      <w:r>
        <w:rPr>
          <w:rFonts w:ascii="宋体" w:hAnsi="宋体" w:hint="eastAsia"/>
          <w:sz w:val="24"/>
          <w:szCs w:val="21"/>
        </w:rPr>
        <w:t xml:space="preserve">   </w:t>
      </w:r>
      <w:r>
        <w:rPr>
          <w:rFonts w:ascii="宋体" w:hAnsi="宋体" w:hint="eastAsia"/>
          <w:sz w:val="24"/>
          <w:szCs w:val="21"/>
        </w:rPr>
        <w:t>拟签订的合同文本</w:t>
      </w:r>
    </w:p>
    <w:p w:rsidR="00220500" w:rsidRDefault="00211FCD">
      <w:pPr>
        <w:spacing w:line="440" w:lineRule="exact"/>
        <w:ind w:left="-357" w:firstLineChars="200" w:firstLine="480"/>
        <w:rPr>
          <w:rFonts w:ascii="宋体" w:hAnsi="宋体"/>
          <w:sz w:val="24"/>
          <w:szCs w:val="21"/>
          <w:lang w:val="en-GB"/>
        </w:rPr>
      </w:pPr>
      <w:r>
        <w:rPr>
          <w:rFonts w:ascii="宋体" w:hAnsi="宋体" w:hint="eastAsia"/>
          <w:sz w:val="24"/>
          <w:szCs w:val="21"/>
          <w:lang w:val="en-GB"/>
        </w:rPr>
        <w:t>第六部分</w:t>
      </w:r>
      <w:r>
        <w:rPr>
          <w:rFonts w:ascii="宋体" w:hAnsi="宋体" w:hint="eastAsia"/>
          <w:sz w:val="24"/>
          <w:szCs w:val="21"/>
          <w:lang w:val="en-GB"/>
        </w:rPr>
        <w:t xml:space="preserve">   </w:t>
      </w:r>
      <w:r>
        <w:rPr>
          <w:rFonts w:ascii="宋体" w:hAnsi="宋体" w:hint="eastAsia"/>
          <w:sz w:val="24"/>
          <w:szCs w:val="21"/>
          <w:lang w:val="en-GB"/>
        </w:rPr>
        <w:t>质疑提出和处理</w:t>
      </w:r>
    </w:p>
    <w:p w:rsidR="00220500" w:rsidRDefault="00211FCD">
      <w:pPr>
        <w:spacing w:line="440" w:lineRule="exact"/>
        <w:ind w:left="-357" w:firstLineChars="200" w:firstLine="480"/>
        <w:rPr>
          <w:rFonts w:ascii="宋体" w:hAnsi="宋体"/>
          <w:sz w:val="24"/>
          <w:szCs w:val="21"/>
          <w:lang w:val="en-GB"/>
        </w:rPr>
      </w:pPr>
      <w:r>
        <w:rPr>
          <w:rFonts w:ascii="宋体" w:hAnsi="宋体" w:hint="eastAsia"/>
          <w:sz w:val="24"/>
          <w:szCs w:val="21"/>
          <w:lang w:val="en-GB"/>
        </w:rPr>
        <w:t>第七部分</w:t>
      </w:r>
      <w:r>
        <w:rPr>
          <w:rFonts w:ascii="宋体" w:hAnsi="宋体" w:hint="eastAsia"/>
          <w:sz w:val="24"/>
          <w:szCs w:val="21"/>
          <w:lang w:val="en-GB"/>
        </w:rPr>
        <w:t xml:space="preserve">   </w:t>
      </w:r>
      <w:r>
        <w:rPr>
          <w:rFonts w:ascii="宋体" w:hAnsi="宋体" w:hint="eastAsia"/>
          <w:sz w:val="24"/>
          <w:szCs w:val="21"/>
          <w:lang w:val="en-GB"/>
        </w:rPr>
        <w:t>投标文件格式</w:t>
      </w:r>
    </w:p>
    <w:p w:rsidR="00220500" w:rsidRDefault="00211FCD">
      <w:pPr>
        <w:pStyle w:val="2"/>
        <w:rPr>
          <w:rFonts w:ascii="宋体" w:eastAsia="宋体" w:hAnsi="宋体"/>
        </w:rPr>
      </w:pPr>
      <w:r>
        <w:rPr>
          <w:rFonts w:ascii="宋体" w:eastAsia="宋体" w:hAnsi="宋体" w:hint="eastAsia"/>
        </w:rPr>
        <w:t>二、招标采购文件的澄清</w:t>
      </w:r>
      <w:bookmarkEnd w:id="25"/>
      <w:bookmarkEnd w:id="26"/>
      <w:bookmarkEnd w:id="27"/>
      <w:r>
        <w:rPr>
          <w:rFonts w:ascii="宋体" w:eastAsia="宋体" w:hAnsi="宋体" w:hint="eastAsia"/>
        </w:rPr>
        <w:t>和修改</w:t>
      </w:r>
      <w:bookmarkEnd w:id="28"/>
      <w:bookmarkEnd w:id="29"/>
      <w:bookmarkEnd w:id="30"/>
      <w:bookmarkEnd w:id="31"/>
      <w:bookmarkEnd w:id="32"/>
      <w:bookmarkEnd w:id="33"/>
      <w:bookmarkEnd w:id="34"/>
    </w:p>
    <w:p w:rsidR="00220500" w:rsidRDefault="00211FCD">
      <w:pPr>
        <w:ind w:firstLineChars="200" w:firstLine="480"/>
        <w:jc w:val="left"/>
        <w:rPr>
          <w:rFonts w:asciiTheme="minorEastAsia" w:eastAsiaTheme="minorEastAsia" w:hAnsiTheme="minorEastAsia"/>
          <w:sz w:val="24"/>
          <w:szCs w:val="24"/>
        </w:rPr>
      </w:pPr>
      <w:bookmarkStart w:id="35" w:name="_Toc52352452"/>
      <w:r>
        <w:rPr>
          <w:rFonts w:ascii="宋体" w:hAnsi="宋体"/>
          <w:sz w:val="24"/>
          <w:szCs w:val="24"/>
        </w:rPr>
        <w:t>1</w:t>
      </w:r>
      <w:r>
        <w:rPr>
          <w:rFonts w:ascii="宋体" w:hAnsi="宋体" w:hint="eastAsia"/>
          <w:sz w:val="24"/>
          <w:szCs w:val="24"/>
        </w:rPr>
        <w:t>.</w:t>
      </w:r>
      <w:r>
        <w:rPr>
          <w:rFonts w:ascii="宋体" w:hAnsi="宋体" w:hint="eastAsia"/>
          <w:sz w:val="24"/>
          <w:szCs w:val="24"/>
        </w:rPr>
        <w:t>供应商下载招标文件后，应仔细检查招标文件的所有内容，如对本次招标文件存在疑问，</w:t>
      </w:r>
      <w:r>
        <w:rPr>
          <w:rFonts w:ascii="宋体" w:hAnsi="宋体" w:hint="eastAsia"/>
          <w:sz w:val="24"/>
          <w:szCs w:val="24"/>
        </w:rPr>
        <w:lastRenderedPageBreak/>
        <w:t>请将书面询问文件</w:t>
      </w:r>
      <w:r>
        <w:rPr>
          <w:rFonts w:ascii="宋体" w:hAnsi="宋体"/>
          <w:spacing w:val="-7"/>
          <w:sz w:val="24"/>
          <w:szCs w:val="24"/>
        </w:rPr>
        <w:t>在本项目</w:t>
      </w:r>
      <w:r>
        <w:rPr>
          <w:rFonts w:ascii="宋体" w:hAnsi="宋体" w:hint="eastAsia"/>
          <w:sz w:val="24"/>
          <w:szCs w:val="24"/>
        </w:rPr>
        <w:t>投标截止时间前，送至</w:t>
      </w:r>
      <w:r>
        <w:rPr>
          <w:rFonts w:ascii="宋体" w:hAnsi="宋体" w:hint="eastAsia"/>
          <w:sz w:val="24"/>
          <w:szCs w:val="24"/>
          <w:u w:val="single"/>
        </w:rPr>
        <w:t>采购单位和代理公司（</w:t>
      </w:r>
      <w:r>
        <w:rPr>
          <w:rFonts w:ascii="宋体" w:hAnsi="宋体" w:hint="eastAsia"/>
          <w:sz w:val="24"/>
          <w:szCs w:val="24"/>
          <w:u w:val="single"/>
        </w:rPr>
        <w:t>0513-81236789</w:t>
      </w:r>
      <w:r>
        <w:rPr>
          <w:rFonts w:ascii="宋体" w:hAnsi="宋体" w:hint="eastAsia"/>
          <w:sz w:val="24"/>
          <w:szCs w:val="24"/>
          <w:u w:val="single"/>
        </w:rPr>
        <w:t>）</w:t>
      </w:r>
      <w:r>
        <w:rPr>
          <w:rFonts w:ascii="宋体" w:hAnsi="宋体" w:hint="eastAsia"/>
          <w:sz w:val="24"/>
          <w:szCs w:val="24"/>
        </w:rPr>
        <w:t>，</w:t>
      </w:r>
      <w:r>
        <w:rPr>
          <w:rFonts w:ascii="宋体" w:hAnsi="宋体"/>
          <w:sz w:val="24"/>
          <w:szCs w:val="24"/>
        </w:rPr>
        <w:t>招标方将做统一答复；如规定时间内未收到任何书面质疑，则视为各投标供应商均理解并接受本招标文件所有内容。同时供应商不得在招标结束后针对招标文件所有内容提出质疑事项。</w:t>
      </w:r>
    </w:p>
    <w:p w:rsidR="00220500" w:rsidRDefault="00211FCD">
      <w:pPr>
        <w:ind w:firstLineChars="200" w:firstLine="480"/>
        <w:jc w:val="left"/>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投标供应商应认真审阅招标文件中所有的事项、格式、条款和规范要求等，如果投标供应商没有按照招标文件要求提交投标文件，或者投标文件没有对招标文件做出实质性响应，其投标将被拒绝</w:t>
      </w:r>
      <w:r>
        <w:rPr>
          <w:rFonts w:ascii="宋体" w:hAnsi="宋体" w:hint="eastAsia"/>
          <w:color w:val="000000"/>
          <w:sz w:val="24"/>
          <w:szCs w:val="24"/>
        </w:rPr>
        <w:t>或者将作为无效投标，由投标供应商自行承担责任。</w:t>
      </w:r>
    </w:p>
    <w:p w:rsidR="00220500" w:rsidRDefault="00211FCD">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采购单位有权对发出的招标文件进行必要的澄清或修改。采购单位对招标文件的澄清、修改将构成招标文件的一部分，对所有投标供应商具有约束力。</w:t>
      </w:r>
    </w:p>
    <w:p w:rsidR="00220500" w:rsidRDefault="00211FCD">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采购单位可视情取消、延长投标截止时间和开标时间，不负责解释。</w:t>
      </w:r>
    </w:p>
    <w:p w:rsidR="00220500" w:rsidRDefault="00211FCD">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投标供应商由于对招标文件的任何推论和误解以及采购单位对有关问题的口头解释所造成的后果，均由投标供应商自负。</w:t>
      </w:r>
    </w:p>
    <w:p w:rsidR="00220500" w:rsidRDefault="00211FCD">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采购单位视情组织答疑会。</w:t>
      </w:r>
    </w:p>
    <w:p w:rsidR="00220500" w:rsidRDefault="00211FCD">
      <w:pPr>
        <w:pStyle w:val="2"/>
        <w:rPr>
          <w:rFonts w:ascii="宋体" w:eastAsia="宋体" w:hAnsi="宋体"/>
        </w:rPr>
      </w:pPr>
      <w:r>
        <w:rPr>
          <w:rFonts w:ascii="宋体" w:eastAsia="宋体" w:hAnsi="宋体" w:hint="eastAsia"/>
          <w:lang w:val="en-GB"/>
        </w:rPr>
        <w:t>三</w:t>
      </w:r>
      <w:r>
        <w:rPr>
          <w:rFonts w:ascii="宋体" w:eastAsia="宋体" w:hAnsi="宋体" w:hint="eastAsia"/>
        </w:rPr>
        <w:t>、投标文件的制作</w:t>
      </w:r>
      <w:bookmarkEnd w:id="35"/>
    </w:p>
    <w:p w:rsidR="00220500" w:rsidRDefault="00211FCD">
      <w:pPr>
        <w:autoSpaceDE w:val="0"/>
        <w:autoSpaceDN w:val="0"/>
        <w:spacing w:line="360" w:lineRule="auto"/>
        <w:ind w:firstLineChars="196" w:firstLine="472"/>
        <w:jc w:val="left"/>
        <w:rPr>
          <w:rFonts w:ascii="宋体" w:hAnsi="宋体" w:cs="宋体"/>
          <w:b/>
          <w:kern w:val="0"/>
          <w:sz w:val="24"/>
          <w:szCs w:val="24"/>
        </w:rPr>
      </w:pPr>
      <w:r>
        <w:rPr>
          <w:rFonts w:ascii="宋体" w:hAnsi="宋体" w:cs="宋体"/>
          <w:b/>
          <w:kern w:val="0"/>
          <w:sz w:val="24"/>
          <w:szCs w:val="24"/>
        </w:rPr>
        <w:t>1</w:t>
      </w:r>
      <w:r>
        <w:rPr>
          <w:rFonts w:ascii="宋体" w:hAnsi="宋体" w:cs="宋体" w:hint="eastAsia"/>
          <w:b/>
          <w:kern w:val="0"/>
          <w:sz w:val="24"/>
          <w:szCs w:val="24"/>
        </w:rPr>
        <w:t>、</w:t>
      </w:r>
      <w:r>
        <w:rPr>
          <w:rFonts w:ascii="宋体" w:hAnsi="宋体" w:cs="宋体" w:hint="eastAsia"/>
          <w:b/>
          <w:kern w:val="0"/>
          <w:sz w:val="24"/>
          <w:szCs w:val="24"/>
        </w:rPr>
        <w:t xml:space="preserve"> </w:t>
      </w:r>
      <w:r>
        <w:rPr>
          <w:rFonts w:ascii="宋体" w:hAnsi="宋体" w:cs="宋体" w:hint="eastAsia"/>
          <w:b/>
          <w:kern w:val="0"/>
          <w:sz w:val="24"/>
          <w:szCs w:val="24"/>
        </w:rPr>
        <w:t>原则：</w:t>
      </w:r>
    </w:p>
    <w:p w:rsidR="00220500" w:rsidRDefault="00211FCD">
      <w:pPr>
        <w:snapToGrid w:val="0"/>
        <w:spacing w:line="360" w:lineRule="auto"/>
        <w:ind w:firstLineChars="200" w:firstLine="480"/>
        <w:contextualSpacing/>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）投标人应保证所提供的所有资料的真实性、准确性。</w:t>
      </w:r>
    </w:p>
    <w:p w:rsidR="00220500" w:rsidRDefault="00211FCD">
      <w:pPr>
        <w:snapToGrid w:val="0"/>
        <w:spacing w:line="360" w:lineRule="auto"/>
        <w:ind w:firstLineChars="200" w:firstLine="480"/>
        <w:contextualSpacing/>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）投标人在招标过程中提供不真实的材料，无论其材料是否重要，采购方都将终止其投标资格，投标人需承担相应的后果及法律责任。</w:t>
      </w:r>
    </w:p>
    <w:p w:rsidR="00220500" w:rsidRDefault="00211FCD">
      <w:pPr>
        <w:snapToGrid w:val="0"/>
        <w:spacing w:line="360" w:lineRule="auto"/>
        <w:ind w:firstLineChars="200" w:firstLine="480"/>
        <w:contextualSpacing/>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）采购方拒绝接受电报、电话或传真形式的投标文件。</w:t>
      </w:r>
    </w:p>
    <w:p w:rsidR="00220500" w:rsidRDefault="00211FCD">
      <w:pPr>
        <w:autoSpaceDE w:val="0"/>
        <w:autoSpaceDN w:val="0"/>
        <w:spacing w:line="360" w:lineRule="auto"/>
        <w:ind w:firstLineChars="196" w:firstLine="472"/>
        <w:jc w:val="left"/>
        <w:outlineLvl w:val="4"/>
        <w:rPr>
          <w:rFonts w:ascii="宋体" w:hAnsi="宋体" w:cs="黑体"/>
          <w:b/>
          <w:bCs/>
          <w:kern w:val="0"/>
          <w:sz w:val="24"/>
          <w:szCs w:val="24"/>
        </w:rPr>
      </w:pPr>
      <w:r>
        <w:rPr>
          <w:rFonts w:ascii="宋体" w:hAnsi="宋体" w:cs="黑体"/>
          <w:b/>
          <w:bCs/>
          <w:kern w:val="0"/>
          <w:sz w:val="24"/>
          <w:szCs w:val="24"/>
        </w:rPr>
        <w:t>2</w:t>
      </w:r>
      <w:r>
        <w:rPr>
          <w:rFonts w:ascii="宋体" w:hAnsi="宋体" w:cs="黑体"/>
          <w:b/>
          <w:bCs/>
          <w:kern w:val="0"/>
          <w:sz w:val="24"/>
          <w:szCs w:val="24"/>
        </w:rPr>
        <w:t>、</w:t>
      </w:r>
      <w:r>
        <w:rPr>
          <w:rFonts w:ascii="宋体" w:hAnsi="宋体" w:cs="黑体"/>
          <w:b/>
          <w:bCs/>
          <w:kern w:val="0"/>
          <w:sz w:val="24"/>
          <w:szCs w:val="24"/>
        </w:rPr>
        <w:t xml:space="preserve"> </w:t>
      </w:r>
      <w:r>
        <w:rPr>
          <w:rFonts w:ascii="宋体" w:hAnsi="宋体" w:cs="黑体"/>
          <w:b/>
          <w:bCs/>
          <w:kern w:val="0"/>
          <w:sz w:val="24"/>
          <w:szCs w:val="24"/>
        </w:rPr>
        <w:t>投标文件的组成：见本招标采购文件第</w:t>
      </w:r>
      <w:r>
        <w:rPr>
          <w:rFonts w:ascii="宋体" w:hAnsi="宋体" w:cs="黑体" w:hint="eastAsia"/>
          <w:b/>
          <w:bCs/>
          <w:kern w:val="0"/>
          <w:sz w:val="24"/>
          <w:szCs w:val="24"/>
        </w:rPr>
        <w:t>八</w:t>
      </w:r>
      <w:r>
        <w:rPr>
          <w:rFonts w:ascii="宋体" w:hAnsi="宋体" w:cs="黑体"/>
          <w:b/>
          <w:bCs/>
          <w:kern w:val="0"/>
          <w:sz w:val="24"/>
          <w:szCs w:val="24"/>
        </w:rPr>
        <w:t>部分</w:t>
      </w:r>
      <w:r>
        <w:rPr>
          <w:rFonts w:ascii="宋体" w:hAnsi="宋体" w:cs="黑体"/>
          <w:b/>
          <w:bCs/>
          <w:kern w:val="0"/>
          <w:sz w:val="24"/>
          <w:szCs w:val="24"/>
        </w:rPr>
        <w:t>“</w:t>
      </w:r>
      <w:r>
        <w:rPr>
          <w:rFonts w:ascii="宋体" w:hAnsi="宋体" w:cs="黑体"/>
          <w:b/>
          <w:bCs/>
          <w:kern w:val="0"/>
          <w:sz w:val="24"/>
          <w:szCs w:val="24"/>
        </w:rPr>
        <w:t>投标文件格式</w:t>
      </w:r>
      <w:r>
        <w:rPr>
          <w:rFonts w:ascii="宋体" w:hAnsi="宋体" w:cs="黑体"/>
          <w:b/>
          <w:bCs/>
          <w:kern w:val="0"/>
          <w:sz w:val="24"/>
          <w:szCs w:val="24"/>
        </w:rPr>
        <w:t>”</w:t>
      </w:r>
      <w:r>
        <w:rPr>
          <w:rFonts w:ascii="宋体" w:hAnsi="宋体" w:cs="黑体"/>
          <w:b/>
          <w:bCs/>
          <w:kern w:val="0"/>
          <w:sz w:val="24"/>
          <w:szCs w:val="24"/>
        </w:rPr>
        <w:t>。</w:t>
      </w:r>
    </w:p>
    <w:p w:rsidR="00220500" w:rsidRDefault="00211FCD">
      <w:pPr>
        <w:snapToGrid w:val="0"/>
        <w:spacing w:line="440" w:lineRule="exact"/>
        <w:ind w:firstLineChars="200" w:firstLine="482"/>
        <w:rPr>
          <w:rFonts w:ascii="宋体" w:hAnsi="宋体"/>
          <w:sz w:val="24"/>
          <w:szCs w:val="24"/>
          <w:lang w:val="zh-CN"/>
        </w:rPr>
      </w:pPr>
      <w:r>
        <w:rPr>
          <w:rFonts w:ascii="宋体" w:hAnsi="宋体" w:hint="eastAsia"/>
          <w:b/>
          <w:sz w:val="24"/>
          <w:szCs w:val="24"/>
        </w:rPr>
        <w:t>特别提示：请投标人携带</w:t>
      </w:r>
      <w:r>
        <w:rPr>
          <w:rFonts w:ascii="宋体" w:hAnsi="宋体" w:hint="eastAsia"/>
          <w:b/>
          <w:kern w:val="0"/>
          <w:sz w:val="24"/>
          <w:szCs w:val="24"/>
        </w:rPr>
        <w:t>相关原件用于备查。</w:t>
      </w:r>
      <w:r>
        <w:rPr>
          <w:rFonts w:ascii="宋体" w:hAnsi="宋体" w:cs="宋体" w:hint="eastAsia"/>
          <w:kern w:val="0"/>
          <w:sz w:val="24"/>
          <w:szCs w:val="24"/>
        </w:rPr>
        <w:t>不能提供原件的，</w:t>
      </w:r>
      <w:r>
        <w:rPr>
          <w:rFonts w:ascii="宋体" w:hAnsi="宋体" w:hint="eastAsia"/>
          <w:sz w:val="24"/>
          <w:szCs w:val="24"/>
        </w:rPr>
        <w:t>则需投标人提供经注册地公证机构的公证书或原发证机构出具的相关证明材料。</w:t>
      </w:r>
      <w:r>
        <w:rPr>
          <w:rFonts w:ascii="宋体" w:hAnsi="宋体" w:cs="宋体" w:hint="eastAsia"/>
          <w:kern w:val="0"/>
          <w:sz w:val="24"/>
          <w:szCs w:val="24"/>
        </w:rPr>
        <w:t>复印件请加盖单位公章。因携带原件不全，由此引起的后果由投标人自负。（须</w:t>
      </w:r>
      <w:r>
        <w:rPr>
          <w:rFonts w:ascii="宋体" w:hAnsi="宋体" w:hint="eastAsia"/>
          <w:bCs/>
          <w:sz w:val="24"/>
          <w:szCs w:val="24"/>
        </w:rPr>
        <w:t>将备查原件放在一个资料袋中，原件资料袋可不密封，但须在资料袋上标明投标单位名称和原件清单目录。</w:t>
      </w:r>
      <w:r>
        <w:rPr>
          <w:rFonts w:ascii="宋体" w:hAnsi="宋体" w:cs="宋体" w:hint="eastAsia"/>
          <w:kern w:val="0"/>
          <w:sz w:val="24"/>
          <w:szCs w:val="24"/>
        </w:rPr>
        <w:t>）</w:t>
      </w:r>
    </w:p>
    <w:p w:rsidR="00220500" w:rsidRDefault="00211FCD">
      <w:pPr>
        <w:autoSpaceDE w:val="0"/>
        <w:autoSpaceDN w:val="0"/>
        <w:spacing w:line="360" w:lineRule="auto"/>
        <w:ind w:firstLineChars="196" w:firstLine="472"/>
        <w:jc w:val="left"/>
        <w:rPr>
          <w:rFonts w:ascii="宋体" w:hAnsi="宋体" w:cs="宋体"/>
          <w:b/>
          <w:kern w:val="0"/>
          <w:sz w:val="24"/>
          <w:szCs w:val="24"/>
        </w:rPr>
      </w:pPr>
      <w:r>
        <w:rPr>
          <w:rFonts w:ascii="宋体" w:hAnsi="宋体" w:cs="宋体" w:hint="eastAsia"/>
          <w:b/>
          <w:kern w:val="0"/>
          <w:sz w:val="24"/>
          <w:szCs w:val="24"/>
        </w:rPr>
        <w:t>3</w:t>
      </w:r>
      <w:r>
        <w:rPr>
          <w:rFonts w:ascii="宋体" w:hAnsi="宋体" w:cs="宋体" w:hint="eastAsia"/>
          <w:b/>
          <w:kern w:val="0"/>
          <w:sz w:val="24"/>
          <w:szCs w:val="24"/>
        </w:rPr>
        <w:t>、</w:t>
      </w:r>
      <w:r>
        <w:rPr>
          <w:rFonts w:ascii="宋体" w:hAnsi="宋体" w:cs="宋体" w:hint="eastAsia"/>
          <w:b/>
          <w:kern w:val="0"/>
          <w:sz w:val="24"/>
          <w:szCs w:val="24"/>
        </w:rPr>
        <w:t xml:space="preserve"> </w:t>
      </w:r>
      <w:r>
        <w:rPr>
          <w:rFonts w:ascii="宋体" w:hAnsi="宋体" w:cs="宋体" w:hint="eastAsia"/>
          <w:b/>
          <w:kern w:val="0"/>
          <w:sz w:val="24"/>
          <w:szCs w:val="24"/>
        </w:rPr>
        <w:t>投标文件制作要求：</w:t>
      </w:r>
    </w:p>
    <w:p w:rsidR="00220500" w:rsidRDefault="00211FCD">
      <w:pPr>
        <w:spacing w:line="440" w:lineRule="exact"/>
        <w:ind w:firstLineChars="200" w:firstLine="480"/>
        <w:rPr>
          <w:rFonts w:ascii="宋体" w:hAnsi="宋体"/>
          <w:sz w:val="24"/>
          <w:szCs w:val="24"/>
          <w:lang w:val="en-GB"/>
        </w:rPr>
      </w:pPr>
      <w:r>
        <w:rPr>
          <w:rFonts w:ascii="宋体" w:hAnsi="宋体" w:hint="eastAsia"/>
          <w:sz w:val="24"/>
          <w:szCs w:val="24"/>
          <w:lang w:val="en-GB"/>
        </w:rPr>
        <w:t>（</w:t>
      </w:r>
      <w:r>
        <w:rPr>
          <w:rFonts w:ascii="宋体" w:hAnsi="宋体" w:hint="eastAsia"/>
          <w:sz w:val="24"/>
          <w:szCs w:val="24"/>
          <w:lang w:val="en-GB"/>
        </w:rPr>
        <w:t>1</w:t>
      </w:r>
      <w:r>
        <w:rPr>
          <w:rFonts w:ascii="宋体" w:hAnsi="宋体" w:hint="eastAsia"/>
          <w:sz w:val="24"/>
          <w:szCs w:val="24"/>
          <w:lang w:val="en-GB"/>
        </w:rPr>
        <w:t>）投标人应按投标文件组成顺序编写、制作投标文件，并牢固装订成册。投标文件均需采用</w:t>
      </w:r>
      <w:r>
        <w:rPr>
          <w:rFonts w:ascii="宋体" w:hAnsi="宋体" w:hint="eastAsia"/>
          <w:sz w:val="24"/>
          <w:szCs w:val="24"/>
          <w:lang w:val="en-GB"/>
        </w:rPr>
        <w:t>A4</w:t>
      </w:r>
      <w:r>
        <w:rPr>
          <w:rFonts w:ascii="宋体" w:hAnsi="宋体" w:hint="eastAsia"/>
          <w:sz w:val="24"/>
          <w:szCs w:val="24"/>
          <w:lang w:val="en-GB"/>
        </w:rPr>
        <w:t>纸（图纸等除外）。投标文件不得行间插字、涂改、增删，如修改错漏处，须经投标文件签署人签字并加盖公章。</w:t>
      </w:r>
    </w:p>
    <w:p w:rsidR="00220500" w:rsidRDefault="00211FCD">
      <w:pPr>
        <w:spacing w:line="440" w:lineRule="exact"/>
        <w:ind w:firstLineChars="200" w:firstLine="480"/>
        <w:rPr>
          <w:rFonts w:ascii="宋体" w:hAnsi="宋体"/>
          <w:sz w:val="24"/>
          <w:szCs w:val="24"/>
          <w:lang w:val="en-GB"/>
        </w:rPr>
      </w:pPr>
      <w:r>
        <w:rPr>
          <w:rFonts w:ascii="宋体" w:hAnsi="宋体" w:hint="eastAsia"/>
          <w:sz w:val="24"/>
          <w:szCs w:val="24"/>
          <w:lang w:val="en-GB"/>
        </w:rPr>
        <w:lastRenderedPageBreak/>
        <w:t>（</w:t>
      </w:r>
      <w:r>
        <w:rPr>
          <w:rFonts w:ascii="宋体" w:hAnsi="宋体" w:hint="eastAsia"/>
          <w:sz w:val="24"/>
          <w:szCs w:val="24"/>
          <w:lang w:val="en-GB"/>
        </w:rPr>
        <w:t>2</w:t>
      </w:r>
      <w:r>
        <w:rPr>
          <w:rFonts w:ascii="宋体" w:hAnsi="宋体" w:hint="eastAsia"/>
          <w:sz w:val="24"/>
          <w:szCs w:val="24"/>
          <w:lang w:val="en-GB"/>
        </w:rPr>
        <w:t>）</w:t>
      </w:r>
      <w:r>
        <w:rPr>
          <w:rFonts w:ascii="宋体" w:hAnsi="宋体" w:hint="eastAsia"/>
          <w:sz w:val="24"/>
          <w:szCs w:val="24"/>
        </w:rPr>
        <w:t>投标文件正本</w:t>
      </w:r>
      <w:r>
        <w:rPr>
          <w:rFonts w:ascii="宋体" w:hAnsi="宋体" w:hint="eastAsia"/>
          <w:b/>
          <w:bCs/>
          <w:sz w:val="24"/>
          <w:szCs w:val="24"/>
        </w:rPr>
        <w:t>一份</w:t>
      </w:r>
      <w:r>
        <w:rPr>
          <w:rFonts w:ascii="宋体" w:hAnsi="宋体" w:hint="eastAsia"/>
          <w:sz w:val="24"/>
          <w:szCs w:val="24"/>
        </w:rPr>
        <w:t>、副本二</w:t>
      </w:r>
      <w:r>
        <w:rPr>
          <w:rFonts w:ascii="宋体" w:hAnsi="宋体" w:hint="eastAsia"/>
          <w:b/>
          <w:bCs/>
          <w:sz w:val="24"/>
          <w:szCs w:val="24"/>
        </w:rPr>
        <w:t>份</w:t>
      </w:r>
      <w:r>
        <w:rPr>
          <w:rFonts w:ascii="楷体_GB2312" w:eastAsia="楷体_GB2312" w:hAnsi="宋体" w:hint="eastAsia"/>
          <w:sz w:val="24"/>
          <w:szCs w:val="24"/>
        </w:rPr>
        <w:t>，</w:t>
      </w:r>
      <w:r>
        <w:rPr>
          <w:rFonts w:ascii="宋体" w:hAnsi="宋体" w:hint="eastAsia"/>
          <w:sz w:val="24"/>
          <w:szCs w:val="24"/>
        </w:rPr>
        <w:t>在每一份投标文件上要明确标注投标人</w:t>
      </w:r>
      <w:r>
        <w:rPr>
          <w:rFonts w:ascii="宋体" w:hAnsi="宋体" w:hint="eastAsia"/>
          <w:sz w:val="24"/>
          <w:szCs w:val="24"/>
          <w:lang w:val="zh-CN"/>
        </w:rPr>
        <w:t>全称、</w:t>
      </w:r>
      <w:r>
        <w:rPr>
          <w:rFonts w:ascii="宋体" w:hAnsi="宋体" w:hint="eastAsia"/>
          <w:sz w:val="24"/>
          <w:szCs w:val="24"/>
        </w:rPr>
        <w:t>“正本”、“副本”字样。一旦正本和副本内容有差异，以正本为准。</w:t>
      </w:r>
    </w:p>
    <w:p w:rsidR="00220500" w:rsidRDefault="00211FCD">
      <w:pPr>
        <w:spacing w:line="440" w:lineRule="exact"/>
        <w:ind w:firstLineChars="200" w:firstLine="480"/>
        <w:rPr>
          <w:rFonts w:ascii="宋体" w:hAnsi="宋体"/>
          <w:sz w:val="24"/>
          <w:szCs w:val="24"/>
          <w:lang w:val="en-GB"/>
        </w:rPr>
      </w:pPr>
      <w:r>
        <w:rPr>
          <w:rFonts w:ascii="宋体" w:hAnsi="宋体" w:hint="eastAsia"/>
          <w:sz w:val="24"/>
          <w:szCs w:val="24"/>
          <w:lang w:val="en-GB"/>
        </w:rPr>
        <w:t>（</w:t>
      </w:r>
      <w:r>
        <w:rPr>
          <w:rFonts w:ascii="宋体" w:hAnsi="宋体" w:hint="eastAsia"/>
          <w:sz w:val="24"/>
          <w:szCs w:val="24"/>
          <w:lang w:val="en-GB"/>
        </w:rPr>
        <w:t>3</w:t>
      </w:r>
      <w:r>
        <w:rPr>
          <w:rFonts w:ascii="宋体" w:hAnsi="宋体" w:hint="eastAsia"/>
          <w:sz w:val="24"/>
          <w:szCs w:val="24"/>
          <w:lang w:val="en-GB"/>
        </w:rPr>
        <w:t>）</w:t>
      </w:r>
      <w:r>
        <w:rPr>
          <w:rFonts w:ascii="宋体" w:hAnsi="宋体" w:hint="eastAsia"/>
          <w:sz w:val="24"/>
          <w:szCs w:val="24"/>
        </w:rPr>
        <w:t>投标文件正本须打印并由法定代表人或授权代表签字并加盖单</w:t>
      </w:r>
      <w:r>
        <w:rPr>
          <w:rFonts w:ascii="宋体" w:hAnsi="宋体" w:hint="eastAsia"/>
          <w:sz w:val="24"/>
          <w:szCs w:val="24"/>
        </w:rPr>
        <w:t>位公章。副本可复印，但须加盖单位公章。</w:t>
      </w:r>
    </w:p>
    <w:p w:rsidR="00220500" w:rsidRDefault="00211FCD">
      <w:pPr>
        <w:spacing w:line="440" w:lineRule="exact"/>
        <w:ind w:firstLineChars="200" w:firstLine="480"/>
        <w:rPr>
          <w:rFonts w:ascii="宋体" w:hAnsi="宋体"/>
          <w:sz w:val="24"/>
          <w:szCs w:val="24"/>
          <w:lang w:val="en-GB"/>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）投标人应将本项目投标文件密封。</w:t>
      </w:r>
    </w:p>
    <w:p w:rsidR="00220500" w:rsidRDefault="00211FCD">
      <w:pPr>
        <w:spacing w:line="440" w:lineRule="exact"/>
        <w:ind w:firstLineChars="200" w:firstLine="480"/>
        <w:rPr>
          <w:rFonts w:ascii="宋体" w:hAnsi="宋体"/>
          <w:bCs/>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宋体" w:hAnsi="宋体" w:hint="eastAsia"/>
          <w:b/>
          <w:sz w:val="24"/>
          <w:szCs w:val="24"/>
        </w:rPr>
        <w:t>开标一览表（一式三份）须单独另行密封</w:t>
      </w:r>
      <w:r>
        <w:rPr>
          <w:rFonts w:ascii="宋体" w:hAnsi="宋体" w:hint="eastAsia"/>
          <w:bCs/>
          <w:sz w:val="24"/>
          <w:szCs w:val="24"/>
        </w:rPr>
        <w:t>，投标报价不得出现于投标文件的正本或副本。</w:t>
      </w:r>
    </w:p>
    <w:p w:rsidR="00220500" w:rsidRDefault="00211FCD">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）所有密封文件封套正面须标明项目名称，边缝处加盖单位骑缝章或骑缝签字，并注明于开标前不得启封。如果投标供应商未加写标记，招标方对投标文件的误投和提前启封不负责任。</w:t>
      </w:r>
      <w:r>
        <w:rPr>
          <w:rFonts w:ascii="宋体" w:hAnsi="宋体" w:hint="eastAsia"/>
          <w:sz w:val="24"/>
          <w:szCs w:val="24"/>
        </w:rPr>
        <w:t xml:space="preserve"> </w:t>
      </w:r>
    </w:p>
    <w:p w:rsidR="00220500" w:rsidRDefault="00211FCD">
      <w:pPr>
        <w:autoSpaceDE w:val="0"/>
        <w:autoSpaceDN w:val="0"/>
        <w:spacing w:line="360" w:lineRule="auto"/>
        <w:ind w:left="461"/>
        <w:jc w:val="left"/>
        <w:outlineLvl w:val="4"/>
        <w:rPr>
          <w:rFonts w:ascii="宋体" w:hAnsi="宋体" w:cs="黑体"/>
          <w:b/>
          <w:bCs/>
          <w:kern w:val="0"/>
          <w:sz w:val="24"/>
          <w:szCs w:val="24"/>
        </w:rPr>
      </w:pPr>
      <w:r>
        <w:rPr>
          <w:rFonts w:ascii="宋体" w:hAnsi="宋体" w:cs="黑体" w:hint="eastAsia"/>
          <w:b/>
          <w:bCs/>
          <w:kern w:val="0"/>
          <w:sz w:val="24"/>
          <w:szCs w:val="24"/>
        </w:rPr>
        <w:t>4</w:t>
      </w:r>
      <w:r>
        <w:rPr>
          <w:rFonts w:ascii="宋体" w:hAnsi="宋体" w:cs="黑体"/>
          <w:b/>
          <w:bCs/>
          <w:kern w:val="0"/>
          <w:sz w:val="24"/>
          <w:szCs w:val="24"/>
        </w:rPr>
        <w:t>、</w:t>
      </w:r>
      <w:r>
        <w:rPr>
          <w:rFonts w:ascii="宋体" w:hAnsi="宋体" w:cs="黑体"/>
          <w:b/>
          <w:bCs/>
          <w:kern w:val="0"/>
          <w:sz w:val="24"/>
          <w:szCs w:val="24"/>
        </w:rPr>
        <w:t xml:space="preserve"> </w:t>
      </w:r>
      <w:r>
        <w:rPr>
          <w:rFonts w:ascii="宋体" w:hAnsi="宋体" w:cs="黑体"/>
          <w:b/>
          <w:bCs/>
          <w:kern w:val="0"/>
          <w:sz w:val="24"/>
          <w:szCs w:val="24"/>
        </w:rPr>
        <w:t>投标报价</w:t>
      </w:r>
    </w:p>
    <w:p w:rsidR="00220500" w:rsidRDefault="00211FCD">
      <w:pPr>
        <w:autoSpaceDE w:val="0"/>
        <w:autoSpaceDN w:val="0"/>
        <w:spacing w:line="360" w:lineRule="auto"/>
        <w:ind w:firstLineChars="196" w:firstLine="470"/>
        <w:jc w:val="left"/>
        <w:outlineLvl w:val="4"/>
        <w:rPr>
          <w:rFonts w:ascii="宋体" w:hAnsi="宋体" w:cs="黑体"/>
          <w:b/>
          <w:bCs/>
          <w:kern w:val="0"/>
          <w:sz w:val="24"/>
          <w:szCs w:val="24"/>
        </w:rPr>
      </w:pPr>
      <w:r>
        <w:rPr>
          <w:rFonts w:ascii="宋体" w:hAnsi="宋体" w:cs="宋体"/>
          <w:kern w:val="0"/>
          <w:sz w:val="24"/>
          <w:szCs w:val="24"/>
        </w:rPr>
        <w:t>（</w:t>
      </w:r>
      <w:r>
        <w:rPr>
          <w:rFonts w:ascii="宋体" w:hAnsi="宋体" w:cs="宋体"/>
          <w:kern w:val="0"/>
          <w:sz w:val="24"/>
          <w:szCs w:val="24"/>
        </w:rPr>
        <w:t>1</w:t>
      </w:r>
      <w:r>
        <w:rPr>
          <w:rFonts w:ascii="宋体" w:hAnsi="宋体" w:cs="宋体"/>
          <w:kern w:val="0"/>
          <w:sz w:val="24"/>
          <w:szCs w:val="24"/>
        </w:rPr>
        <w:t>）投标报价应包括</w:t>
      </w:r>
      <w:r>
        <w:rPr>
          <w:rFonts w:ascii="宋体" w:hAnsi="宋体" w:cs="宋体" w:hint="eastAsia"/>
          <w:kern w:val="0"/>
          <w:sz w:val="24"/>
          <w:szCs w:val="24"/>
        </w:rPr>
        <w:t>投标报价应包括完成招标文件所确定的招标范围内有可能发生的各项费用。</w:t>
      </w:r>
    </w:p>
    <w:p w:rsidR="00220500" w:rsidRDefault="00211FCD">
      <w:pPr>
        <w:autoSpaceDE w:val="0"/>
        <w:autoSpaceDN w:val="0"/>
        <w:spacing w:line="360" w:lineRule="auto"/>
        <w:ind w:left="521"/>
        <w:jc w:val="left"/>
        <w:rPr>
          <w:rFonts w:ascii="宋体" w:hAnsi="宋体" w:cs="宋体"/>
          <w:kern w:val="0"/>
          <w:sz w:val="24"/>
          <w:szCs w:val="24"/>
        </w:rPr>
      </w:pPr>
      <w:r>
        <w:rPr>
          <w:rFonts w:ascii="宋体" w:hAnsi="宋体" w:cs="宋体"/>
          <w:kern w:val="0"/>
          <w:sz w:val="24"/>
          <w:szCs w:val="24"/>
        </w:rPr>
        <w:t>（</w:t>
      </w:r>
      <w:r>
        <w:rPr>
          <w:rFonts w:ascii="宋体" w:hAnsi="宋体" w:cs="宋体"/>
          <w:kern w:val="0"/>
          <w:sz w:val="24"/>
          <w:szCs w:val="24"/>
        </w:rPr>
        <w:t>2</w:t>
      </w:r>
      <w:r>
        <w:rPr>
          <w:rFonts w:ascii="宋体" w:hAnsi="宋体" w:cs="宋体"/>
          <w:kern w:val="0"/>
          <w:sz w:val="24"/>
          <w:szCs w:val="24"/>
        </w:rPr>
        <w:t>）投标方免费提供的项目，也应报价并注明免费，不计入报价总价。</w:t>
      </w:r>
    </w:p>
    <w:p w:rsidR="00220500" w:rsidRDefault="00211FCD">
      <w:pPr>
        <w:autoSpaceDE w:val="0"/>
        <w:autoSpaceDN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w:t>
      </w:r>
      <w:r>
        <w:rPr>
          <w:rFonts w:ascii="宋体" w:hAnsi="宋体" w:cs="宋体"/>
          <w:kern w:val="0"/>
          <w:sz w:val="24"/>
          <w:szCs w:val="24"/>
        </w:rPr>
        <w:t>3</w:t>
      </w:r>
      <w:r>
        <w:rPr>
          <w:rFonts w:ascii="宋体" w:hAnsi="宋体" w:cs="宋体"/>
          <w:kern w:val="0"/>
          <w:sz w:val="24"/>
          <w:szCs w:val="24"/>
        </w:rPr>
        <w:t>）投标人应对招标文件内所要采购的全部内容进行报价，只投其中部分内容者，其投标书将被拒绝。</w:t>
      </w:r>
    </w:p>
    <w:p w:rsidR="00220500" w:rsidRDefault="00211FCD">
      <w:pPr>
        <w:autoSpaceDE w:val="0"/>
        <w:autoSpaceDN w:val="0"/>
        <w:spacing w:line="360" w:lineRule="auto"/>
        <w:ind w:firstLineChars="200" w:firstLine="480"/>
        <w:jc w:val="left"/>
        <w:rPr>
          <w:rFonts w:ascii="宋体" w:hAnsi="宋体"/>
          <w:sz w:val="24"/>
          <w:szCs w:val="24"/>
        </w:rPr>
      </w:pPr>
      <w:r>
        <w:rPr>
          <w:rFonts w:ascii="宋体" w:hAnsi="宋体" w:hint="eastAsia"/>
          <w:sz w:val="24"/>
          <w:szCs w:val="24"/>
          <w:lang w:val="en-GB"/>
        </w:rPr>
        <w:t>（</w:t>
      </w:r>
      <w:r>
        <w:rPr>
          <w:rFonts w:ascii="宋体" w:hAnsi="宋体" w:hint="eastAsia"/>
          <w:sz w:val="24"/>
          <w:szCs w:val="24"/>
          <w:lang w:val="en-GB"/>
        </w:rPr>
        <w:t>4</w:t>
      </w:r>
      <w:r>
        <w:rPr>
          <w:rFonts w:ascii="宋体" w:hAnsi="宋体" w:hint="eastAsia"/>
          <w:sz w:val="24"/>
          <w:szCs w:val="24"/>
          <w:lang w:val="en-GB"/>
        </w:rPr>
        <w:t>）</w:t>
      </w:r>
      <w:r>
        <w:rPr>
          <w:rFonts w:ascii="宋体" w:hAnsi="宋体" w:cs="宋体"/>
          <w:color w:val="FF0000"/>
          <w:kern w:val="0"/>
          <w:sz w:val="24"/>
          <w:szCs w:val="24"/>
        </w:rPr>
        <w:t>本项目将进</w:t>
      </w:r>
      <w:r>
        <w:rPr>
          <w:rFonts w:ascii="宋体" w:hAnsi="宋体" w:cs="宋体" w:hint="eastAsia"/>
          <w:color w:val="FF0000"/>
          <w:kern w:val="0"/>
          <w:sz w:val="24"/>
          <w:szCs w:val="24"/>
        </w:rPr>
        <w:t>行二次</w:t>
      </w:r>
      <w:r>
        <w:rPr>
          <w:rFonts w:ascii="宋体" w:hAnsi="宋体" w:cs="宋体"/>
          <w:color w:val="FF0000"/>
          <w:kern w:val="0"/>
          <w:sz w:val="24"/>
          <w:szCs w:val="24"/>
        </w:rPr>
        <w:t>报价，请做好</w:t>
      </w:r>
      <w:r>
        <w:rPr>
          <w:rFonts w:ascii="宋体" w:hAnsi="宋体" w:cs="宋体" w:hint="eastAsia"/>
          <w:color w:val="FF0000"/>
          <w:kern w:val="0"/>
          <w:sz w:val="24"/>
          <w:szCs w:val="24"/>
        </w:rPr>
        <w:t>二次</w:t>
      </w:r>
      <w:r>
        <w:rPr>
          <w:rFonts w:ascii="宋体" w:hAnsi="宋体" w:cs="宋体"/>
          <w:color w:val="FF0000"/>
          <w:kern w:val="0"/>
          <w:sz w:val="24"/>
          <w:szCs w:val="24"/>
        </w:rPr>
        <w:t>报价的准备。</w:t>
      </w:r>
      <w:r>
        <w:rPr>
          <w:rFonts w:ascii="宋体" w:hAnsi="宋体"/>
          <w:sz w:val="24"/>
          <w:szCs w:val="24"/>
        </w:rPr>
        <w:t>最后报价将作为</w:t>
      </w:r>
      <w:r>
        <w:rPr>
          <w:rFonts w:ascii="宋体" w:hAnsi="宋体" w:hint="eastAsia"/>
          <w:sz w:val="24"/>
          <w:szCs w:val="24"/>
        </w:rPr>
        <w:t>竞争性谈判小组</w:t>
      </w:r>
      <w:r>
        <w:rPr>
          <w:rFonts w:ascii="宋体" w:hAnsi="宋体"/>
          <w:sz w:val="24"/>
          <w:szCs w:val="24"/>
        </w:rPr>
        <w:t>评定成交供应商的组成依据。</w:t>
      </w:r>
    </w:p>
    <w:p w:rsidR="00220500" w:rsidRDefault="00211FCD">
      <w:pPr>
        <w:autoSpaceDE w:val="0"/>
        <w:autoSpaceDN w:val="0"/>
        <w:spacing w:line="360" w:lineRule="auto"/>
        <w:ind w:firstLineChars="200" w:firstLine="480"/>
        <w:jc w:val="left"/>
        <w:rPr>
          <w:rFonts w:ascii="宋体" w:hAnsi="宋体"/>
          <w:b/>
          <w:bCs/>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Theme="minorEastAsia" w:eastAsiaTheme="minorEastAsia" w:hAnsiTheme="minorEastAsia" w:hint="eastAsia"/>
          <w:b/>
          <w:sz w:val="24"/>
          <w:szCs w:val="24"/>
        </w:rPr>
        <w:t>最高限价为人民币</w:t>
      </w:r>
      <w:r>
        <w:rPr>
          <w:rFonts w:asciiTheme="minorEastAsia" w:eastAsiaTheme="minorEastAsia" w:hAnsiTheme="minorEastAsia" w:hint="eastAsia"/>
          <w:b/>
          <w:sz w:val="24"/>
          <w:szCs w:val="24"/>
        </w:rPr>
        <w:t>12.12</w:t>
      </w:r>
      <w:r>
        <w:rPr>
          <w:rFonts w:asciiTheme="minorEastAsia" w:eastAsiaTheme="minorEastAsia" w:hAnsiTheme="minorEastAsia" w:hint="eastAsia"/>
          <w:b/>
          <w:sz w:val="24"/>
          <w:szCs w:val="24"/>
          <w:lang w:val="zh-CN"/>
        </w:rPr>
        <w:t>万元。其中，地下水水质监测单价限价</w:t>
      </w:r>
      <w:r>
        <w:rPr>
          <w:rFonts w:asciiTheme="minorEastAsia" w:eastAsiaTheme="minorEastAsia" w:hAnsiTheme="minorEastAsia" w:hint="eastAsia"/>
          <w:b/>
          <w:sz w:val="24"/>
          <w:szCs w:val="24"/>
        </w:rPr>
        <w:t>1800</w:t>
      </w:r>
      <w:r>
        <w:rPr>
          <w:rFonts w:asciiTheme="minorEastAsia" w:eastAsiaTheme="minorEastAsia" w:hAnsiTheme="minorEastAsia" w:hint="eastAsia"/>
          <w:b/>
          <w:sz w:val="24"/>
          <w:szCs w:val="24"/>
        </w:rPr>
        <w:t>元</w:t>
      </w:r>
      <w:r>
        <w:rPr>
          <w:rFonts w:asciiTheme="minorEastAsia" w:eastAsiaTheme="minorEastAsia" w:hAnsiTheme="minorEastAsia" w:hint="eastAsia"/>
          <w:b/>
          <w:sz w:val="24"/>
          <w:szCs w:val="24"/>
          <w:lang w:val="zh-CN"/>
        </w:rPr>
        <w:t>/</w:t>
      </w:r>
      <w:r>
        <w:rPr>
          <w:rFonts w:asciiTheme="minorEastAsia" w:eastAsiaTheme="minorEastAsia" w:hAnsiTheme="minorEastAsia" w:hint="eastAsia"/>
          <w:b/>
          <w:sz w:val="24"/>
          <w:szCs w:val="24"/>
          <w:lang w:val="zh-CN"/>
        </w:rPr>
        <w:t>点·次，</w:t>
      </w:r>
      <w:r>
        <w:rPr>
          <w:rFonts w:asciiTheme="minorEastAsia" w:eastAsiaTheme="minorEastAsia" w:hAnsiTheme="minorEastAsia" w:hint="eastAsia"/>
          <w:b/>
          <w:sz w:val="24"/>
          <w:szCs w:val="24"/>
        </w:rPr>
        <w:t>城市集中式饮用水水源地水质常规监测单价限价</w:t>
      </w:r>
      <w:r>
        <w:rPr>
          <w:rFonts w:asciiTheme="minorEastAsia" w:eastAsiaTheme="minorEastAsia" w:hAnsiTheme="minorEastAsia" w:hint="eastAsia"/>
          <w:b/>
          <w:sz w:val="24"/>
          <w:szCs w:val="24"/>
        </w:rPr>
        <w:t>6000</w:t>
      </w:r>
      <w:r>
        <w:rPr>
          <w:rFonts w:asciiTheme="minorEastAsia" w:eastAsiaTheme="minorEastAsia" w:hAnsiTheme="minorEastAsia" w:hint="eastAsia"/>
          <w:b/>
          <w:sz w:val="24"/>
          <w:szCs w:val="24"/>
        </w:rPr>
        <w:t>元</w:t>
      </w:r>
      <w:r>
        <w:rPr>
          <w:rFonts w:asciiTheme="minorEastAsia" w:eastAsiaTheme="minorEastAsia" w:hAnsiTheme="minorEastAsia" w:hint="eastAsia"/>
          <w:b/>
          <w:sz w:val="24"/>
          <w:szCs w:val="24"/>
          <w:lang w:val="zh-CN"/>
        </w:rPr>
        <w:t>/</w:t>
      </w:r>
      <w:r>
        <w:rPr>
          <w:rFonts w:asciiTheme="minorEastAsia" w:eastAsiaTheme="minorEastAsia" w:hAnsiTheme="minorEastAsia" w:hint="eastAsia"/>
          <w:b/>
          <w:sz w:val="24"/>
          <w:szCs w:val="24"/>
          <w:lang w:val="zh-CN"/>
        </w:rPr>
        <w:t>点·次，</w:t>
      </w:r>
      <w:r>
        <w:rPr>
          <w:rFonts w:asciiTheme="minorEastAsia" w:eastAsiaTheme="minorEastAsia" w:hAnsiTheme="minorEastAsia" w:hint="eastAsia"/>
          <w:b/>
          <w:sz w:val="24"/>
          <w:szCs w:val="24"/>
        </w:rPr>
        <w:t>城市集中式饮用水水源地水质全分析监测单价限价</w:t>
      </w:r>
      <w:r>
        <w:rPr>
          <w:rFonts w:asciiTheme="minorEastAsia" w:eastAsiaTheme="minorEastAsia" w:hAnsiTheme="minorEastAsia" w:hint="eastAsia"/>
          <w:b/>
          <w:sz w:val="24"/>
          <w:szCs w:val="24"/>
        </w:rPr>
        <w:t>12000</w:t>
      </w:r>
      <w:r>
        <w:rPr>
          <w:rFonts w:asciiTheme="minorEastAsia" w:eastAsiaTheme="minorEastAsia" w:hAnsiTheme="minorEastAsia" w:hint="eastAsia"/>
          <w:b/>
          <w:sz w:val="24"/>
          <w:szCs w:val="24"/>
        </w:rPr>
        <w:t>元</w:t>
      </w:r>
      <w:r>
        <w:rPr>
          <w:rFonts w:asciiTheme="minorEastAsia" w:eastAsiaTheme="minorEastAsia" w:hAnsiTheme="minorEastAsia" w:hint="eastAsia"/>
          <w:b/>
          <w:sz w:val="24"/>
          <w:szCs w:val="24"/>
          <w:lang w:val="zh-CN"/>
        </w:rPr>
        <w:t>/</w:t>
      </w:r>
      <w:r>
        <w:rPr>
          <w:rFonts w:asciiTheme="minorEastAsia" w:eastAsiaTheme="minorEastAsia" w:hAnsiTheme="minorEastAsia" w:hint="eastAsia"/>
          <w:b/>
          <w:sz w:val="24"/>
          <w:szCs w:val="24"/>
          <w:lang w:val="zh-CN"/>
        </w:rPr>
        <w:t>点·次</w:t>
      </w:r>
      <w:r>
        <w:rPr>
          <w:rFonts w:asciiTheme="minorEastAsia" w:eastAsiaTheme="minorEastAsia" w:hAnsiTheme="minorEastAsia" w:hint="eastAsia"/>
          <w:b/>
          <w:sz w:val="24"/>
          <w:szCs w:val="24"/>
        </w:rPr>
        <w:t>。</w:t>
      </w:r>
    </w:p>
    <w:p w:rsidR="00220500" w:rsidRDefault="00211FCD">
      <w:pPr>
        <w:autoSpaceDE w:val="0"/>
        <w:autoSpaceDN w:val="0"/>
        <w:spacing w:line="360" w:lineRule="auto"/>
        <w:ind w:firstLineChars="196" w:firstLine="472"/>
        <w:jc w:val="left"/>
        <w:outlineLvl w:val="4"/>
        <w:rPr>
          <w:rFonts w:ascii="宋体" w:hAnsi="宋体"/>
          <w:sz w:val="24"/>
          <w:szCs w:val="24"/>
          <w:lang w:val="en-GB"/>
        </w:rPr>
      </w:pPr>
      <w:r>
        <w:rPr>
          <w:rFonts w:ascii="宋体" w:hAnsi="宋体" w:cs="黑体" w:hint="eastAsia"/>
          <w:b/>
          <w:bCs/>
          <w:kern w:val="0"/>
          <w:sz w:val="24"/>
          <w:szCs w:val="24"/>
        </w:rPr>
        <w:t>5</w:t>
      </w:r>
      <w:r>
        <w:rPr>
          <w:rFonts w:ascii="宋体" w:hAnsi="宋体" w:cs="黑体" w:hint="eastAsia"/>
          <w:b/>
          <w:bCs/>
          <w:kern w:val="0"/>
          <w:sz w:val="24"/>
          <w:szCs w:val="24"/>
        </w:rPr>
        <w:t>、</w:t>
      </w:r>
      <w:r>
        <w:rPr>
          <w:rFonts w:ascii="宋体" w:hAnsi="宋体" w:hint="eastAsia"/>
          <w:b/>
          <w:sz w:val="24"/>
          <w:szCs w:val="24"/>
          <w:lang w:val="en-GB"/>
        </w:rPr>
        <w:t>投标有效期：</w:t>
      </w:r>
      <w:r>
        <w:rPr>
          <w:rFonts w:ascii="宋体" w:hAnsi="宋体" w:hint="eastAsia"/>
          <w:sz w:val="24"/>
          <w:szCs w:val="24"/>
          <w:lang w:val="en-GB"/>
        </w:rPr>
        <w:t>投标文件从开标之日起，投标有效期为</w:t>
      </w:r>
      <w:r>
        <w:rPr>
          <w:rFonts w:ascii="宋体" w:hAnsi="宋体" w:hint="eastAsia"/>
          <w:sz w:val="24"/>
          <w:szCs w:val="24"/>
          <w:lang w:val="en-GB"/>
        </w:rPr>
        <w:t>60</w:t>
      </w:r>
      <w:r>
        <w:rPr>
          <w:rFonts w:ascii="宋体" w:hAnsi="宋体" w:hint="eastAsia"/>
          <w:sz w:val="24"/>
          <w:szCs w:val="24"/>
          <w:lang w:val="en-GB"/>
        </w:rPr>
        <w:t>个工作日。</w:t>
      </w:r>
    </w:p>
    <w:p w:rsidR="00220500" w:rsidRDefault="00220500">
      <w:pPr>
        <w:snapToGrid w:val="0"/>
        <w:ind w:firstLineChars="200" w:firstLine="420"/>
        <w:rPr>
          <w:rFonts w:ascii="宋体" w:hAnsi="宋体"/>
          <w:szCs w:val="21"/>
        </w:rPr>
      </w:pPr>
    </w:p>
    <w:p w:rsidR="00220500" w:rsidRDefault="00211FCD">
      <w:pPr>
        <w:keepNext/>
        <w:keepLines/>
        <w:spacing w:before="120" w:after="120" w:line="440" w:lineRule="exact"/>
        <w:jc w:val="center"/>
        <w:outlineLvl w:val="1"/>
        <w:rPr>
          <w:rFonts w:ascii="宋体" w:hAnsi="宋体"/>
          <w:b/>
          <w:sz w:val="28"/>
          <w:szCs w:val="28"/>
          <w:lang w:val="en-GB"/>
        </w:rPr>
      </w:pPr>
      <w:r>
        <w:rPr>
          <w:rFonts w:ascii="宋体" w:hAnsi="宋体" w:hint="eastAsia"/>
          <w:b/>
          <w:sz w:val="28"/>
          <w:szCs w:val="28"/>
          <w:lang w:val="en-GB"/>
        </w:rPr>
        <w:t>四、投标文件的递交</w:t>
      </w:r>
    </w:p>
    <w:p w:rsidR="00220500" w:rsidRDefault="00211FCD">
      <w:pPr>
        <w:spacing w:line="440" w:lineRule="exact"/>
        <w:ind w:left="-360" w:firstLineChars="200" w:firstLine="480"/>
        <w:rPr>
          <w:rFonts w:ascii="宋体" w:hAnsi="宋体"/>
          <w:sz w:val="24"/>
          <w:szCs w:val="24"/>
          <w:lang w:val="en-GB"/>
        </w:rPr>
      </w:pPr>
      <w:r>
        <w:rPr>
          <w:rFonts w:ascii="宋体" w:hAnsi="宋体" w:hint="eastAsia"/>
          <w:sz w:val="24"/>
          <w:szCs w:val="24"/>
          <w:lang w:val="en-GB"/>
        </w:rPr>
        <w:t>1</w:t>
      </w:r>
      <w:r>
        <w:rPr>
          <w:rFonts w:ascii="宋体" w:hAnsi="宋体" w:hint="eastAsia"/>
          <w:sz w:val="24"/>
          <w:szCs w:val="24"/>
          <w:lang w:val="en-GB"/>
        </w:rPr>
        <w:t>、招标方于开标地点在</w:t>
      </w:r>
      <w:r>
        <w:rPr>
          <w:rFonts w:ascii="宋体" w:hAnsi="宋体" w:hint="eastAsia"/>
          <w:sz w:val="24"/>
          <w:szCs w:val="24"/>
          <w:u w:val="single"/>
          <w:lang w:val="en-GB"/>
        </w:rPr>
        <w:t>投标截止时间前半小时内接受标书</w:t>
      </w:r>
      <w:r>
        <w:rPr>
          <w:rFonts w:ascii="宋体" w:hAnsi="宋体" w:hint="eastAsia"/>
          <w:sz w:val="24"/>
          <w:szCs w:val="24"/>
          <w:lang w:val="en-GB"/>
        </w:rPr>
        <w:t>。</w:t>
      </w:r>
    </w:p>
    <w:p w:rsidR="00220500" w:rsidRDefault="00211FCD">
      <w:pPr>
        <w:spacing w:line="440" w:lineRule="exact"/>
        <w:ind w:left="-360" w:firstLineChars="200" w:firstLine="480"/>
        <w:rPr>
          <w:rFonts w:ascii="宋体" w:hAnsi="宋体"/>
          <w:sz w:val="24"/>
          <w:szCs w:val="24"/>
          <w:lang w:val="en-GB"/>
        </w:rPr>
      </w:pPr>
      <w:r>
        <w:rPr>
          <w:rFonts w:ascii="宋体" w:hAnsi="宋体" w:hint="eastAsia"/>
          <w:sz w:val="24"/>
          <w:szCs w:val="24"/>
        </w:rPr>
        <w:t>2</w:t>
      </w:r>
      <w:r>
        <w:rPr>
          <w:rFonts w:ascii="宋体" w:hAnsi="宋体" w:hint="eastAsia"/>
          <w:sz w:val="24"/>
          <w:szCs w:val="24"/>
        </w:rPr>
        <w:t>、</w:t>
      </w:r>
      <w:r>
        <w:rPr>
          <w:rFonts w:ascii="宋体" w:hAnsi="宋体" w:hint="eastAsia"/>
          <w:sz w:val="24"/>
          <w:szCs w:val="24"/>
          <w:lang w:val="en-GB"/>
        </w:rPr>
        <w:t>投标人</w:t>
      </w:r>
      <w:r>
        <w:rPr>
          <w:rFonts w:ascii="宋体" w:hAnsi="宋体" w:hint="eastAsia"/>
          <w:sz w:val="24"/>
          <w:szCs w:val="24"/>
        </w:rPr>
        <w:t>递交投标文件的方式为专人当面递交的方式。</w:t>
      </w:r>
    </w:p>
    <w:p w:rsidR="00220500" w:rsidRDefault="00211FCD">
      <w:pPr>
        <w:spacing w:line="440" w:lineRule="exact"/>
        <w:ind w:left="-360" w:firstLineChars="200" w:firstLine="480"/>
        <w:rPr>
          <w:rFonts w:ascii="宋体" w:hAnsi="宋体"/>
          <w:sz w:val="24"/>
          <w:szCs w:val="24"/>
          <w:lang w:val="en-GB"/>
        </w:rPr>
      </w:pPr>
      <w:r>
        <w:rPr>
          <w:rFonts w:ascii="宋体" w:hAnsi="宋体" w:hint="eastAsia"/>
          <w:sz w:val="24"/>
          <w:szCs w:val="24"/>
        </w:rPr>
        <w:t>3</w:t>
      </w:r>
      <w:r>
        <w:rPr>
          <w:rFonts w:ascii="宋体" w:hAnsi="宋体" w:hint="eastAsia"/>
          <w:sz w:val="24"/>
          <w:szCs w:val="24"/>
          <w:lang w:val="en-GB"/>
        </w:rPr>
        <w:t>、招标方将拒绝接收递交时间、密封情况等不符合要求的投标文件。</w:t>
      </w:r>
    </w:p>
    <w:p w:rsidR="00220500" w:rsidRDefault="00211FCD">
      <w:pPr>
        <w:spacing w:line="440" w:lineRule="exact"/>
        <w:ind w:left="-360" w:firstLineChars="200" w:firstLine="480"/>
        <w:rPr>
          <w:rFonts w:ascii="宋体" w:hAnsi="宋体"/>
          <w:sz w:val="24"/>
          <w:szCs w:val="24"/>
          <w:lang w:val="en-GB"/>
        </w:rPr>
      </w:pPr>
      <w:r>
        <w:rPr>
          <w:rFonts w:ascii="宋体" w:hAnsi="宋体" w:hint="eastAsia"/>
          <w:sz w:val="24"/>
          <w:szCs w:val="24"/>
          <w:lang w:val="en-GB"/>
        </w:rPr>
        <w:t>4</w:t>
      </w:r>
      <w:r>
        <w:rPr>
          <w:rFonts w:ascii="宋体" w:hAnsi="宋体" w:hint="eastAsia"/>
          <w:sz w:val="24"/>
          <w:szCs w:val="24"/>
          <w:lang w:val="en-GB"/>
        </w:rPr>
        <w:t>、投标文件填写字迹必须清楚、工整，对不同文字文本投标文件的解释发生异议的，以中文文本为准。</w:t>
      </w:r>
    </w:p>
    <w:p w:rsidR="00220500" w:rsidRDefault="00211FCD">
      <w:pPr>
        <w:keepNext/>
        <w:keepLines/>
        <w:spacing w:before="120" w:after="120" w:line="440" w:lineRule="exact"/>
        <w:jc w:val="center"/>
        <w:outlineLvl w:val="1"/>
        <w:rPr>
          <w:rFonts w:ascii="宋体" w:hAnsi="宋体"/>
          <w:sz w:val="28"/>
          <w:szCs w:val="28"/>
        </w:rPr>
      </w:pPr>
      <w:r>
        <w:rPr>
          <w:rFonts w:ascii="宋体" w:hAnsi="宋体" w:hint="eastAsia"/>
          <w:b/>
          <w:sz w:val="28"/>
          <w:szCs w:val="28"/>
          <w:lang w:val="en-GB"/>
        </w:rPr>
        <w:lastRenderedPageBreak/>
        <w:t>五、无效投标的情形</w:t>
      </w:r>
    </w:p>
    <w:p w:rsidR="00220500" w:rsidRDefault="00211FCD">
      <w:pPr>
        <w:spacing w:line="440" w:lineRule="exact"/>
        <w:ind w:left="-360" w:firstLineChars="200" w:firstLine="480"/>
        <w:rPr>
          <w:rFonts w:ascii="宋体" w:hAnsi="宋体"/>
          <w:sz w:val="24"/>
          <w:szCs w:val="24"/>
          <w:lang w:val="en-GB"/>
        </w:rPr>
      </w:pPr>
      <w:r>
        <w:rPr>
          <w:rFonts w:ascii="宋体" w:hAnsi="宋体" w:hint="eastAsia"/>
          <w:sz w:val="24"/>
          <w:szCs w:val="24"/>
          <w:lang w:val="en-GB"/>
        </w:rPr>
        <w:t>发生下列情况之一的投标文件被视为无效：</w:t>
      </w:r>
    </w:p>
    <w:p w:rsidR="00220500" w:rsidRDefault="00211FCD">
      <w:pPr>
        <w:spacing w:line="440" w:lineRule="exact"/>
        <w:ind w:left="-360" w:firstLineChars="200" w:firstLine="480"/>
        <w:rPr>
          <w:rFonts w:ascii="宋体" w:hAnsi="宋体"/>
          <w:sz w:val="24"/>
          <w:szCs w:val="24"/>
          <w:lang w:val="en-GB"/>
        </w:rPr>
      </w:pPr>
      <w:r>
        <w:rPr>
          <w:rFonts w:ascii="宋体" w:hAnsi="宋体" w:hint="eastAsia"/>
          <w:sz w:val="24"/>
          <w:szCs w:val="24"/>
          <w:lang w:val="en-GB"/>
        </w:rPr>
        <w:t>1</w:t>
      </w:r>
      <w:r>
        <w:rPr>
          <w:rFonts w:ascii="宋体" w:hAnsi="宋体" w:hint="eastAsia"/>
          <w:sz w:val="24"/>
          <w:szCs w:val="24"/>
          <w:lang w:val="en-GB"/>
        </w:rPr>
        <w:t>．投标报价超出项目最高限价的；</w:t>
      </w:r>
    </w:p>
    <w:p w:rsidR="00220500" w:rsidRDefault="00211FCD">
      <w:pPr>
        <w:spacing w:line="440" w:lineRule="exact"/>
        <w:ind w:left="-360" w:firstLineChars="200" w:firstLine="480"/>
        <w:rPr>
          <w:rFonts w:ascii="宋体" w:hAnsi="宋体"/>
          <w:sz w:val="24"/>
          <w:szCs w:val="24"/>
          <w:lang w:val="en-GB"/>
        </w:rPr>
      </w:pPr>
      <w:r>
        <w:rPr>
          <w:rFonts w:ascii="宋体" w:hAnsi="宋体" w:hint="eastAsia"/>
          <w:sz w:val="24"/>
          <w:szCs w:val="24"/>
          <w:lang w:val="en-GB"/>
        </w:rPr>
        <w:t>2</w:t>
      </w:r>
      <w:r>
        <w:rPr>
          <w:rFonts w:ascii="宋体" w:hAnsi="宋体" w:hint="eastAsia"/>
          <w:sz w:val="24"/>
          <w:szCs w:val="24"/>
          <w:lang w:val="en-GB"/>
        </w:rPr>
        <w:t>．由于包装不妥，在送交途中严重破损或失散的投标文件；</w:t>
      </w:r>
    </w:p>
    <w:p w:rsidR="00220500" w:rsidRDefault="00211FCD">
      <w:pPr>
        <w:spacing w:line="440" w:lineRule="exact"/>
        <w:ind w:left="-360" w:firstLineChars="200" w:firstLine="480"/>
        <w:rPr>
          <w:rFonts w:ascii="宋体" w:hAnsi="宋体"/>
          <w:sz w:val="24"/>
          <w:szCs w:val="24"/>
          <w:lang w:val="en-GB"/>
        </w:rPr>
      </w:pPr>
      <w:r>
        <w:rPr>
          <w:rFonts w:ascii="宋体" w:hAnsi="宋体" w:hint="eastAsia"/>
          <w:sz w:val="24"/>
          <w:szCs w:val="24"/>
          <w:lang w:val="en-GB"/>
        </w:rPr>
        <w:t>3</w:t>
      </w:r>
      <w:r>
        <w:rPr>
          <w:rFonts w:ascii="宋体" w:hAnsi="宋体" w:hint="eastAsia"/>
          <w:sz w:val="24"/>
          <w:szCs w:val="24"/>
          <w:lang w:val="en-GB"/>
        </w:rPr>
        <w:t>．未按照招标文件要求盖章、</w:t>
      </w:r>
      <w:r>
        <w:rPr>
          <w:rFonts w:ascii="宋体" w:hAnsi="宋体" w:hint="eastAsia"/>
          <w:sz w:val="24"/>
          <w:szCs w:val="24"/>
        </w:rPr>
        <w:t>签署姓名</w:t>
      </w:r>
      <w:r>
        <w:rPr>
          <w:rFonts w:ascii="宋体" w:hAnsi="宋体" w:hint="eastAsia"/>
          <w:sz w:val="24"/>
          <w:szCs w:val="24"/>
          <w:lang w:val="en-GB"/>
        </w:rPr>
        <w:t>；未装订或未按照招标文件规定的数量进行制作、未按照招标文件规</w:t>
      </w:r>
      <w:r>
        <w:rPr>
          <w:rFonts w:ascii="宋体" w:hAnsi="宋体" w:hint="eastAsia"/>
          <w:sz w:val="24"/>
          <w:szCs w:val="24"/>
          <w:lang w:val="en-GB"/>
        </w:rPr>
        <w:t>定要求密封；投标承诺函、法定代表人授权书等有涂改的；</w:t>
      </w:r>
    </w:p>
    <w:p w:rsidR="00220500" w:rsidRDefault="00211FCD">
      <w:pPr>
        <w:spacing w:line="440" w:lineRule="exact"/>
        <w:ind w:left="-360" w:firstLineChars="200" w:firstLine="480"/>
        <w:rPr>
          <w:rFonts w:ascii="宋体" w:hAnsi="宋体"/>
          <w:sz w:val="24"/>
          <w:szCs w:val="24"/>
          <w:lang w:val="en-GB"/>
        </w:rPr>
      </w:pPr>
      <w:r>
        <w:rPr>
          <w:rFonts w:ascii="宋体" w:hAnsi="宋体" w:hint="eastAsia"/>
          <w:sz w:val="24"/>
          <w:szCs w:val="24"/>
          <w:lang w:val="en-GB"/>
        </w:rPr>
        <w:t>4</w:t>
      </w:r>
      <w:r>
        <w:rPr>
          <w:rFonts w:ascii="宋体" w:hAnsi="宋体" w:hint="eastAsia"/>
          <w:sz w:val="24"/>
          <w:szCs w:val="24"/>
          <w:lang w:val="en-GB"/>
        </w:rPr>
        <w:t>．未能提供合格的资格文件；</w:t>
      </w:r>
    </w:p>
    <w:p w:rsidR="00220500" w:rsidRDefault="00211FCD">
      <w:pPr>
        <w:spacing w:line="440" w:lineRule="exact"/>
        <w:ind w:left="-360" w:firstLineChars="200" w:firstLine="480"/>
        <w:rPr>
          <w:rFonts w:ascii="宋体" w:hAnsi="宋体"/>
          <w:sz w:val="24"/>
          <w:szCs w:val="24"/>
          <w:lang w:val="en-GB"/>
        </w:rPr>
      </w:pPr>
      <w:r>
        <w:rPr>
          <w:rFonts w:ascii="宋体" w:hAnsi="宋体" w:hint="eastAsia"/>
          <w:sz w:val="24"/>
          <w:szCs w:val="24"/>
          <w:lang w:val="en-GB"/>
        </w:rPr>
        <w:t>5</w:t>
      </w:r>
      <w:r>
        <w:rPr>
          <w:rFonts w:ascii="宋体" w:hAnsi="宋体" w:hint="eastAsia"/>
          <w:sz w:val="24"/>
          <w:szCs w:val="24"/>
          <w:lang w:val="en-GB"/>
        </w:rPr>
        <w:t>．投标人未对招标文件内所要采购的全部内容进行报价的；</w:t>
      </w:r>
    </w:p>
    <w:p w:rsidR="00220500" w:rsidRDefault="00211FCD">
      <w:pPr>
        <w:spacing w:line="440" w:lineRule="exact"/>
        <w:ind w:left="-360" w:firstLineChars="200" w:firstLine="480"/>
        <w:rPr>
          <w:rFonts w:ascii="宋体" w:hAnsi="宋体"/>
          <w:sz w:val="24"/>
          <w:szCs w:val="24"/>
          <w:lang w:val="en-GB"/>
        </w:rPr>
      </w:pPr>
      <w:r>
        <w:rPr>
          <w:rFonts w:ascii="宋体" w:hAnsi="宋体" w:hint="eastAsia"/>
          <w:sz w:val="24"/>
          <w:szCs w:val="24"/>
          <w:lang w:val="en-GB"/>
        </w:rPr>
        <w:t>6</w:t>
      </w:r>
      <w:r>
        <w:rPr>
          <w:rFonts w:ascii="宋体" w:hAnsi="宋体" w:hint="eastAsia"/>
          <w:sz w:val="24"/>
          <w:szCs w:val="24"/>
          <w:lang w:val="en-GB"/>
        </w:rPr>
        <w:t>．与招标文件有重大偏离的或未能实质性响应技术商务要求的；</w:t>
      </w:r>
    </w:p>
    <w:p w:rsidR="00220500" w:rsidRDefault="00211FCD">
      <w:pPr>
        <w:spacing w:line="440" w:lineRule="exact"/>
        <w:ind w:left="-360" w:firstLineChars="200" w:firstLine="480"/>
        <w:rPr>
          <w:rFonts w:ascii="宋体" w:hAnsi="宋体"/>
          <w:sz w:val="24"/>
          <w:szCs w:val="24"/>
          <w:lang w:val="en-GB"/>
        </w:rPr>
      </w:pPr>
      <w:r>
        <w:rPr>
          <w:rFonts w:ascii="宋体" w:hAnsi="宋体" w:hint="eastAsia"/>
          <w:sz w:val="24"/>
          <w:szCs w:val="24"/>
          <w:lang w:val="en-GB"/>
        </w:rPr>
        <w:t>7</w:t>
      </w:r>
      <w:r>
        <w:rPr>
          <w:rFonts w:ascii="宋体" w:hAnsi="宋体" w:hint="eastAsia"/>
          <w:sz w:val="24"/>
          <w:szCs w:val="24"/>
          <w:lang w:val="en-GB"/>
        </w:rPr>
        <w:t>．开标时投标供应商授权代表未到开标现场或授权代表不能提供相应身份证明的；</w:t>
      </w:r>
    </w:p>
    <w:p w:rsidR="00220500" w:rsidRDefault="00211FCD">
      <w:pPr>
        <w:spacing w:line="440" w:lineRule="exact"/>
        <w:ind w:left="-360" w:firstLineChars="200" w:firstLine="480"/>
        <w:rPr>
          <w:rFonts w:ascii="宋体" w:hAnsi="宋体"/>
          <w:sz w:val="24"/>
          <w:szCs w:val="24"/>
          <w:lang w:val="en-GB"/>
        </w:rPr>
      </w:pPr>
      <w:r>
        <w:rPr>
          <w:rFonts w:ascii="宋体" w:hAnsi="宋体" w:hint="eastAsia"/>
          <w:sz w:val="24"/>
          <w:szCs w:val="24"/>
          <w:lang w:val="en-GB"/>
        </w:rPr>
        <w:t>8</w:t>
      </w:r>
      <w:r>
        <w:rPr>
          <w:rFonts w:ascii="宋体" w:hAnsi="宋体" w:hint="eastAsia"/>
          <w:sz w:val="24"/>
          <w:szCs w:val="24"/>
          <w:lang w:val="en-GB"/>
        </w:rPr>
        <w:t>．投标供应商在投标活动中提供任何虚假材料或从事其他违法活动的；</w:t>
      </w:r>
    </w:p>
    <w:p w:rsidR="00220500" w:rsidRDefault="00211FCD">
      <w:pPr>
        <w:spacing w:line="440" w:lineRule="exact"/>
        <w:ind w:left="-360" w:firstLineChars="200" w:firstLine="480"/>
        <w:rPr>
          <w:rFonts w:ascii="宋体" w:hAnsi="宋体"/>
          <w:sz w:val="24"/>
          <w:szCs w:val="24"/>
          <w:lang w:val="en-GB"/>
        </w:rPr>
      </w:pPr>
      <w:r>
        <w:rPr>
          <w:rFonts w:ascii="宋体" w:hAnsi="宋体" w:hint="eastAsia"/>
          <w:sz w:val="24"/>
          <w:szCs w:val="24"/>
          <w:lang w:val="en-GB"/>
        </w:rPr>
        <w:t>9</w:t>
      </w:r>
      <w:r>
        <w:rPr>
          <w:rFonts w:ascii="宋体" w:hAnsi="宋体" w:hint="eastAsia"/>
          <w:sz w:val="24"/>
          <w:szCs w:val="24"/>
          <w:lang w:val="en-GB"/>
        </w:rPr>
        <w:t>．评标委员会认为其他不合理情况的；</w:t>
      </w:r>
    </w:p>
    <w:p w:rsidR="00220500" w:rsidRDefault="00211FCD">
      <w:pPr>
        <w:spacing w:line="440" w:lineRule="exact"/>
        <w:ind w:left="-360" w:firstLineChars="200" w:firstLine="480"/>
        <w:rPr>
          <w:rFonts w:ascii="宋体" w:hAnsi="宋体"/>
          <w:sz w:val="24"/>
          <w:szCs w:val="24"/>
        </w:rPr>
      </w:pPr>
      <w:r>
        <w:rPr>
          <w:rFonts w:ascii="宋体" w:hAnsi="宋体" w:hint="eastAsia"/>
          <w:sz w:val="24"/>
          <w:szCs w:val="24"/>
          <w:lang w:val="en-GB"/>
        </w:rPr>
        <w:t>10</w:t>
      </w:r>
      <w:r>
        <w:rPr>
          <w:rFonts w:ascii="宋体" w:hAnsi="宋体" w:hint="eastAsia"/>
          <w:sz w:val="24"/>
          <w:szCs w:val="24"/>
          <w:lang w:val="en-GB"/>
        </w:rPr>
        <w:t>．不符合法律、法规和本招标文件规定的其他实质性要求的。</w:t>
      </w:r>
    </w:p>
    <w:p w:rsidR="00220500" w:rsidRDefault="00211FCD">
      <w:pPr>
        <w:keepNext/>
        <w:keepLines/>
        <w:spacing w:before="120" w:after="120" w:line="440" w:lineRule="exact"/>
        <w:jc w:val="center"/>
        <w:outlineLvl w:val="2"/>
        <w:rPr>
          <w:rFonts w:ascii="宋体" w:hAnsi="宋体"/>
          <w:b/>
          <w:sz w:val="28"/>
          <w:szCs w:val="28"/>
          <w:lang w:val="en-GB"/>
        </w:rPr>
      </w:pPr>
      <w:r>
        <w:rPr>
          <w:rFonts w:ascii="宋体" w:hAnsi="宋体" w:hint="eastAsia"/>
          <w:b/>
          <w:sz w:val="28"/>
          <w:szCs w:val="28"/>
          <w:lang w:val="en-GB"/>
        </w:rPr>
        <w:t>六、变更为其他方式采购的情形</w:t>
      </w:r>
    </w:p>
    <w:p w:rsidR="00220500" w:rsidRDefault="00211FCD">
      <w:pPr>
        <w:autoSpaceDE w:val="0"/>
        <w:autoSpaceDN w:val="0"/>
        <w:adjustRightInd w:val="0"/>
        <w:snapToGrid w:val="0"/>
        <w:spacing w:line="440" w:lineRule="exact"/>
        <w:ind w:firstLineChars="200" w:firstLine="480"/>
        <w:rPr>
          <w:rFonts w:ascii="宋体" w:hAnsi="宋体"/>
          <w:sz w:val="24"/>
          <w:szCs w:val="24"/>
          <w:lang w:val="zh-CN"/>
        </w:rPr>
      </w:pPr>
      <w:r>
        <w:rPr>
          <w:rFonts w:ascii="宋体" w:hAnsi="宋体" w:hint="eastAsia"/>
          <w:sz w:val="24"/>
          <w:szCs w:val="24"/>
        </w:rPr>
        <w:t>投标截止时间出现如下情形的，参加投标的供应</w:t>
      </w:r>
      <w:r>
        <w:rPr>
          <w:rFonts w:ascii="宋体" w:hAnsi="宋体" w:hint="eastAsia"/>
          <w:sz w:val="24"/>
          <w:szCs w:val="24"/>
        </w:rPr>
        <w:t>商不足</w:t>
      </w:r>
      <w:r>
        <w:rPr>
          <w:rFonts w:ascii="宋体" w:hAnsi="宋体"/>
          <w:sz w:val="24"/>
          <w:szCs w:val="24"/>
        </w:rPr>
        <w:t>3</w:t>
      </w:r>
      <w:r>
        <w:rPr>
          <w:rFonts w:ascii="宋体" w:hAnsi="宋体" w:hint="eastAsia"/>
          <w:sz w:val="24"/>
          <w:szCs w:val="24"/>
        </w:rPr>
        <w:t>家的，及评标中出现符合专业条件的供应商或对招标文件作实质响应的投标人不足</w:t>
      </w:r>
      <w:r>
        <w:rPr>
          <w:rFonts w:ascii="宋体" w:hAnsi="宋体"/>
          <w:sz w:val="24"/>
          <w:szCs w:val="24"/>
        </w:rPr>
        <w:t>3</w:t>
      </w:r>
      <w:r>
        <w:rPr>
          <w:rFonts w:ascii="宋体" w:hAnsi="宋体" w:hint="eastAsia"/>
          <w:sz w:val="24"/>
          <w:szCs w:val="24"/>
        </w:rPr>
        <w:t>家的，除采购任务取消外，招标人将重新组织招标。本次招标文件中对供应商资质、技术等要求，将作为其他方式采购的基本要求和依据。原已经参加投标并符合要求的供应商，根据自愿原则，参加其他方式采购。</w:t>
      </w:r>
    </w:p>
    <w:p w:rsidR="00220500" w:rsidRDefault="00220500">
      <w:pPr>
        <w:jc w:val="center"/>
        <w:rPr>
          <w:rFonts w:ascii="宋体" w:hAnsi="宋体"/>
          <w:b/>
          <w:bCs/>
          <w:sz w:val="44"/>
          <w:szCs w:val="44"/>
        </w:rPr>
      </w:pPr>
    </w:p>
    <w:p w:rsidR="00220500" w:rsidRDefault="00211FCD">
      <w:pPr>
        <w:jc w:val="center"/>
        <w:rPr>
          <w:rFonts w:ascii="宋体" w:hAnsi="宋体"/>
          <w:b/>
          <w:sz w:val="44"/>
          <w:szCs w:val="44"/>
        </w:rPr>
      </w:pPr>
      <w:r>
        <w:rPr>
          <w:rFonts w:ascii="宋体" w:hAnsi="宋体"/>
          <w:b/>
          <w:bCs/>
          <w:sz w:val="44"/>
          <w:szCs w:val="44"/>
        </w:rPr>
        <w:t>第</w:t>
      </w:r>
      <w:r>
        <w:rPr>
          <w:rFonts w:ascii="宋体" w:hAnsi="宋体" w:hint="eastAsia"/>
          <w:b/>
          <w:bCs/>
          <w:sz w:val="44"/>
          <w:szCs w:val="44"/>
        </w:rPr>
        <w:t>四</w:t>
      </w:r>
      <w:r>
        <w:rPr>
          <w:rFonts w:ascii="宋体" w:hAnsi="宋体"/>
          <w:b/>
          <w:bCs/>
          <w:sz w:val="44"/>
          <w:szCs w:val="44"/>
        </w:rPr>
        <w:t>部分</w:t>
      </w:r>
      <w:r>
        <w:rPr>
          <w:rFonts w:ascii="宋体" w:hAnsi="宋体"/>
          <w:b/>
          <w:bCs/>
          <w:sz w:val="44"/>
          <w:szCs w:val="44"/>
        </w:rPr>
        <w:tab/>
      </w:r>
      <w:r>
        <w:rPr>
          <w:rFonts w:ascii="宋体" w:hAnsi="宋体" w:hint="eastAsia"/>
          <w:b/>
          <w:bCs/>
          <w:sz w:val="44"/>
          <w:szCs w:val="44"/>
        </w:rPr>
        <w:t>开评标</w:t>
      </w:r>
    </w:p>
    <w:p w:rsidR="00220500" w:rsidRDefault="00211FCD">
      <w:pPr>
        <w:jc w:val="center"/>
        <w:rPr>
          <w:rFonts w:ascii="宋体" w:hAnsi="宋体"/>
          <w:b/>
          <w:sz w:val="44"/>
          <w:szCs w:val="44"/>
        </w:rPr>
      </w:pPr>
      <w:r>
        <w:rPr>
          <w:rFonts w:ascii="宋体" w:hAnsi="宋体" w:hint="eastAsia"/>
          <w:b/>
          <w:sz w:val="28"/>
          <w:szCs w:val="28"/>
        </w:rPr>
        <w:t>一、开评标程序</w:t>
      </w:r>
    </w:p>
    <w:p w:rsidR="00220500" w:rsidRDefault="00211FCD">
      <w:pPr>
        <w:keepNext/>
        <w:keepLines/>
        <w:spacing w:before="120" w:after="120" w:line="460" w:lineRule="exact"/>
        <w:outlineLvl w:val="2"/>
        <w:rPr>
          <w:rFonts w:ascii="Times New Roman" w:eastAsia="黑体" w:hAnsi="Times New Roman"/>
          <w:b/>
          <w:sz w:val="28"/>
        </w:rPr>
      </w:pPr>
      <w:r>
        <w:rPr>
          <w:rFonts w:ascii="Times New Roman" w:eastAsia="黑体" w:hAnsi="Times New Roman" w:hint="eastAsia"/>
          <w:b/>
          <w:sz w:val="28"/>
        </w:rPr>
        <w:t>1.</w:t>
      </w:r>
      <w:r>
        <w:rPr>
          <w:rFonts w:ascii="Times New Roman" w:eastAsia="黑体" w:hAnsi="Times New Roman" w:hint="eastAsia"/>
          <w:b/>
          <w:sz w:val="28"/>
        </w:rPr>
        <w:t>招标人组织开标</w:t>
      </w:r>
    </w:p>
    <w:p w:rsidR="00220500" w:rsidRDefault="00211FCD">
      <w:pPr>
        <w:spacing w:line="46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）招标方在招标文件规定的时间和地点公开开标，投标人的法定代表人或授权代表须持有效身份证和授权委托书参加开标会。</w:t>
      </w:r>
    </w:p>
    <w:p w:rsidR="00220500" w:rsidRDefault="00211FCD">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询标期间，投标供应商法定代表人或授权代表必须在场，负责解答有关事宜。</w:t>
      </w:r>
    </w:p>
    <w:p w:rsidR="00220500" w:rsidRDefault="00211FCD">
      <w:pPr>
        <w:spacing w:line="460" w:lineRule="exact"/>
        <w:ind w:firstLineChars="200" w:firstLine="480"/>
        <w:rPr>
          <w:rFonts w:ascii="宋体" w:hAnsi="宋体"/>
          <w:sz w:val="24"/>
          <w:szCs w:val="24"/>
        </w:rPr>
      </w:pPr>
      <w:r>
        <w:rPr>
          <w:rFonts w:ascii="宋体" w:hAnsi="宋体"/>
          <w:sz w:val="24"/>
          <w:szCs w:val="24"/>
        </w:rPr>
        <w:t>(3)</w:t>
      </w:r>
      <w:r>
        <w:rPr>
          <w:rFonts w:ascii="宋体" w:hAnsi="宋体" w:hint="eastAsia"/>
          <w:sz w:val="24"/>
          <w:szCs w:val="24"/>
        </w:rPr>
        <w:t>在投标、开标时间，投标人不得向评委询问情况，不得进行旨在影响评标结果的活动。</w:t>
      </w:r>
    </w:p>
    <w:p w:rsidR="00220500" w:rsidRDefault="00211FCD">
      <w:pPr>
        <w:spacing w:line="460" w:lineRule="exact"/>
        <w:ind w:firstLineChars="200" w:firstLine="480"/>
        <w:rPr>
          <w:rFonts w:ascii="宋体" w:hAnsi="宋体"/>
          <w:sz w:val="24"/>
          <w:szCs w:val="24"/>
        </w:rPr>
      </w:pPr>
      <w:r>
        <w:rPr>
          <w:rFonts w:ascii="宋体" w:hAnsi="宋体"/>
          <w:sz w:val="24"/>
          <w:szCs w:val="24"/>
        </w:rPr>
        <w:t>(4)</w:t>
      </w:r>
      <w:r>
        <w:rPr>
          <w:rFonts w:ascii="宋体" w:hAnsi="宋体" w:hint="eastAsia"/>
          <w:sz w:val="24"/>
          <w:szCs w:val="24"/>
        </w:rPr>
        <w:t>在投标、评标过程中，如果投标人联合故意抬高报价或出现其他不正当行为，招标人有权中止投标或评标。</w:t>
      </w:r>
    </w:p>
    <w:p w:rsidR="00220500" w:rsidRDefault="00211FCD">
      <w:pPr>
        <w:spacing w:line="460" w:lineRule="exact"/>
        <w:ind w:firstLineChars="200" w:firstLine="480"/>
        <w:rPr>
          <w:rFonts w:ascii="宋体" w:hAnsi="宋体"/>
          <w:sz w:val="24"/>
          <w:szCs w:val="24"/>
        </w:rPr>
      </w:pPr>
      <w:r>
        <w:rPr>
          <w:rFonts w:ascii="宋体" w:hAnsi="宋体"/>
          <w:sz w:val="24"/>
          <w:szCs w:val="24"/>
        </w:rPr>
        <w:t>(5)</w:t>
      </w:r>
      <w:r>
        <w:rPr>
          <w:rFonts w:ascii="宋体" w:hAnsi="宋体" w:hint="eastAsia"/>
          <w:sz w:val="24"/>
          <w:szCs w:val="24"/>
        </w:rPr>
        <w:t>凡在投标、开标过程中，招标人已提示是否异议的事项，投标人当时没有提出异议的，事后投标人不得针对上述事项提出质疑。</w:t>
      </w:r>
    </w:p>
    <w:p w:rsidR="00220500" w:rsidRDefault="00211FCD">
      <w:pPr>
        <w:snapToGrid w:val="0"/>
        <w:spacing w:line="460" w:lineRule="exact"/>
        <w:rPr>
          <w:rFonts w:ascii="宋体" w:hAnsi="宋体"/>
          <w:sz w:val="24"/>
          <w:szCs w:val="24"/>
        </w:rPr>
      </w:pPr>
      <w:r>
        <w:rPr>
          <w:rFonts w:ascii="宋体" w:hAnsi="宋体"/>
          <w:sz w:val="24"/>
          <w:szCs w:val="24"/>
        </w:rPr>
        <w:lastRenderedPageBreak/>
        <w:t>(6)</w:t>
      </w:r>
      <w:r>
        <w:rPr>
          <w:rFonts w:ascii="宋体" w:hAnsi="宋体" w:hint="eastAsia"/>
          <w:sz w:val="24"/>
          <w:szCs w:val="24"/>
        </w:rPr>
        <w:t>评委会不得向投标人解释落标原因，不退还投标文件。</w:t>
      </w:r>
    </w:p>
    <w:p w:rsidR="00220500" w:rsidRDefault="00211FCD">
      <w:pPr>
        <w:snapToGrid w:val="0"/>
        <w:spacing w:line="460" w:lineRule="exact"/>
        <w:rPr>
          <w:rFonts w:ascii="Times New Roman" w:eastAsia="黑体" w:hAnsi="Times New Roman"/>
          <w:b/>
          <w:sz w:val="28"/>
        </w:rPr>
      </w:pPr>
      <w:r>
        <w:rPr>
          <w:rFonts w:ascii="Times New Roman" w:eastAsia="黑体" w:hAnsi="Times New Roman" w:hint="eastAsia"/>
          <w:b/>
          <w:sz w:val="28"/>
        </w:rPr>
        <w:t>2.</w:t>
      </w:r>
      <w:r>
        <w:rPr>
          <w:rFonts w:ascii="Times New Roman" w:eastAsia="黑体" w:hAnsi="Times New Roman" w:hint="eastAsia"/>
          <w:b/>
          <w:sz w:val="28"/>
        </w:rPr>
        <w:t>评委会</w:t>
      </w:r>
    </w:p>
    <w:p w:rsidR="00220500" w:rsidRDefault="00211FCD">
      <w:pPr>
        <w:snapToGrid w:val="0"/>
        <w:spacing w:line="46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评标委员会由采购单位代表及相关领域的专家组成，对投标文件进行</w:t>
      </w:r>
      <w:r>
        <w:rPr>
          <w:rFonts w:ascii="宋体" w:hAnsi="宋体" w:hint="eastAsia"/>
          <w:sz w:val="24"/>
          <w:szCs w:val="24"/>
        </w:rPr>
        <w:t>审查、质疑、评估、比较。评委会按照</w:t>
      </w:r>
      <w:r>
        <w:rPr>
          <w:rFonts w:ascii="宋体" w:hAnsi="宋体" w:hint="eastAsia"/>
          <w:bCs/>
          <w:sz w:val="24"/>
          <w:szCs w:val="24"/>
        </w:rPr>
        <w:t>公平、公正、择优的原则进行</w:t>
      </w:r>
      <w:r>
        <w:rPr>
          <w:rFonts w:ascii="宋体" w:hAnsi="宋体" w:hint="eastAsia"/>
          <w:sz w:val="24"/>
          <w:szCs w:val="24"/>
        </w:rPr>
        <w:t>独立</w:t>
      </w:r>
      <w:r>
        <w:rPr>
          <w:rFonts w:ascii="宋体" w:hAnsi="宋体" w:hint="eastAsia"/>
          <w:bCs/>
          <w:sz w:val="24"/>
          <w:szCs w:val="24"/>
        </w:rPr>
        <w:t>评标。</w:t>
      </w:r>
    </w:p>
    <w:p w:rsidR="00220500" w:rsidRDefault="00211FCD">
      <w:pPr>
        <w:snapToGrid w:val="0"/>
        <w:spacing w:line="460" w:lineRule="exact"/>
        <w:outlineLvl w:val="0"/>
        <w:rPr>
          <w:rFonts w:ascii="宋体" w:hAnsi="宋体"/>
          <w:b/>
          <w:sz w:val="24"/>
          <w:szCs w:val="24"/>
        </w:rPr>
      </w:pPr>
      <w:r>
        <w:rPr>
          <w:rFonts w:ascii="宋体" w:hAnsi="宋体" w:hint="eastAsia"/>
          <w:b/>
          <w:sz w:val="24"/>
          <w:szCs w:val="24"/>
        </w:rPr>
        <w:t xml:space="preserve"> (1)</w:t>
      </w:r>
      <w:r>
        <w:rPr>
          <w:rFonts w:ascii="宋体" w:hAnsi="宋体" w:hint="eastAsia"/>
          <w:b/>
          <w:sz w:val="24"/>
          <w:szCs w:val="24"/>
        </w:rPr>
        <w:t>评审内容</w:t>
      </w:r>
      <w:r>
        <w:rPr>
          <w:rFonts w:ascii="宋体" w:hAnsi="宋体" w:hint="eastAsia"/>
          <w:b/>
          <w:sz w:val="24"/>
          <w:szCs w:val="24"/>
        </w:rPr>
        <w:t xml:space="preserve">     </w:t>
      </w:r>
    </w:p>
    <w:p w:rsidR="00220500" w:rsidRDefault="00211FCD">
      <w:pPr>
        <w:snapToGrid w:val="0"/>
        <w:spacing w:line="460" w:lineRule="exact"/>
        <w:ind w:firstLine="450"/>
        <w:rPr>
          <w:rFonts w:ascii="宋体" w:hAnsi="宋体"/>
          <w:sz w:val="24"/>
          <w:szCs w:val="24"/>
        </w:rPr>
      </w:pPr>
      <w:r>
        <w:rPr>
          <w:rFonts w:ascii="宋体" w:hAnsi="宋体" w:hint="eastAsia"/>
          <w:sz w:val="24"/>
          <w:szCs w:val="24"/>
        </w:rPr>
        <w:t>投标人的投标资格；投标文件是否完整；投标文件是否恰当地签署；是否作出实质性响应</w:t>
      </w:r>
      <w:r>
        <w:rPr>
          <w:rFonts w:ascii="宋体" w:hAnsi="宋体" w:hint="eastAsia"/>
          <w:b/>
          <w:sz w:val="24"/>
          <w:szCs w:val="24"/>
        </w:rPr>
        <w:t>；</w:t>
      </w:r>
      <w:r>
        <w:rPr>
          <w:rFonts w:ascii="宋体" w:hAnsi="宋体" w:hint="eastAsia"/>
          <w:sz w:val="24"/>
          <w:szCs w:val="24"/>
        </w:rPr>
        <w:t>是否有计算错误。</w:t>
      </w:r>
      <w:r>
        <w:rPr>
          <w:rFonts w:ascii="宋体" w:hAnsi="宋体" w:hint="eastAsia"/>
          <w:b/>
          <w:sz w:val="24"/>
          <w:szCs w:val="24"/>
        </w:rPr>
        <w:t>评委评标只根据投标文件本身，而不寻求外部证据。</w:t>
      </w:r>
    </w:p>
    <w:p w:rsidR="00220500" w:rsidRDefault="00211FCD">
      <w:pPr>
        <w:snapToGrid w:val="0"/>
        <w:spacing w:line="460" w:lineRule="exact"/>
        <w:outlineLvl w:val="0"/>
        <w:rPr>
          <w:rFonts w:ascii="宋体" w:hAnsi="宋体"/>
          <w:b/>
          <w:bCs/>
          <w:sz w:val="24"/>
          <w:szCs w:val="24"/>
        </w:rPr>
      </w:pPr>
      <w:r>
        <w:rPr>
          <w:rFonts w:ascii="宋体" w:hAnsi="宋体" w:hint="eastAsia"/>
          <w:b/>
          <w:bCs/>
          <w:sz w:val="24"/>
          <w:szCs w:val="24"/>
        </w:rPr>
        <w:t>（</w:t>
      </w:r>
      <w:r>
        <w:rPr>
          <w:rFonts w:ascii="宋体" w:hAnsi="宋体" w:hint="eastAsia"/>
          <w:b/>
          <w:bCs/>
          <w:sz w:val="24"/>
          <w:szCs w:val="24"/>
        </w:rPr>
        <w:t>2</w:t>
      </w:r>
      <w:r>
        <w:rPr>
          <w:rFonts w:ascii="宋体" w:hAnsi="宋体" w:hint="eastAsia"/>
          <w:b/>
          <w:bCs/>
          <w:sz w:val="24"/>
          <w:szCs w:val="24"/>
        </w:rPr>
        <w:t>）相应的规定</w:t>
      </w:r>
    </w:p>
    <w:p w:rsidR="00220500" w:rsidRDefault="00211FCD">
      <w:pPr>
        <w:snapToGrid w:val="0"/>
        <w:spacing w:line="460" w:lineRule="exact"/>
        <w:ind w:firstLineChars="200" w:firstLine="480"/>
        <w:rPr>
          <w:rFonts w:ascii="宋体" w:hAnsi="宋体"/>
          <w:sz w:val="24"/>
          <w:szCs w:val="24"/>
        </w:rPr>
      </w:pPr>
      <w:r>
        <w:rPr>
          <w:rFonts w:ascii="宋体" w:hAnsi="宋体" w:hint="eastAsia"/>
          <w:sz w:val="24"/>
          <w:szCs w:val="24"/>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rsidR="00220500" w:rsidRDefault="00211FCD">
      <w:pPr>
        <w:snapToGrid w:val="0"/>
        <w:spacing w:line="460" w:lineRule="exact"/>
        <w:outlineLvl w:val="0"/>
        <w:rPr>
          <w:rFonts w:ascii="宋体" w:hAnsi="宋体"/>
          <w:b/>
          <w:bCs/>
          <w:sz w:val="24"/>
          <w:szCs w:val="24"/>
        </w:rPr>
      </w:pPr>
      <w:r>
        <w:rPr>
          <w:rFonts w:ascii="宋体" w:hAnsi="宋体" w:hint="eastAsia"/>
          <w:b/>
          <w:sz w:val="24"/>
          <w:szCs w:val="24"/>
        </w:rPr>
        <w:t>（</w:t>
      </w:r>
      <w:r>
        <w:rPr>
          <w:rFonts w:ascii="宋体" w:hAnsi="宋体" w:hint="eastAsia"/>
          <w:b/>
          <w:sz w:val="24"/>
          <w:szCs w:val="24"/>
        </w:rPr>
        <w:t>3</w:t>
      </w:r>
      <w:r>
        <w:rPr>
          <w:rFonts w:ascii="宋体" w:hAnsi="宋体" w:hint="eastAsia"/>
          <w:b/>
          <w:sz w:val="24"/>
          <w:szCs w:val="24"/>
        </w:rPr>
        <w:t>）</w:t>
      </w:r>
      <w:r>
        <w:rPr>
          <w:rFonts w:ascii="宋体" w:hAnsi="宋体" w:hint="eastAsia"/>
          <w:b/>
          <w:sz w:val="24"/>
          <w:szCs w:val="24"/>
        </w:rPr>
        <w:t xml:space="preserve"> </w:t>
      </w:r>
      <w:r>
        <w:rPr>
          <w:rFonts w:ascii="宋体" w:hAnsi="宋体" w:hint="eastAsia"/>
          <w:b/>
          <w:sz w:val="24"/>
          <w:szCs w:val="24"/>
        </w:rPr>
        <w:t>陈述、演示、</w:t>
      </w:r>
      <w:r>
        <w:rPr>
          <w:rFonts w:ascii="宋体" w:hAnsi="宋体" w:hint="eastAsia"/>
          <w:b/>
          <w:bCs/>
          <w:sz w:val="24"/>
          <w:szCs w:val="24"/>
        </w:rPr>
        <w:t>答疑、澄清</w:t>
      </w:r>
    </w:p>
    <w:p w:rsidR="00220500" w:rsidRDefault="00211FCD">
      <w:pPr>
        <w:snapToGrid w:val="0"/>
        <w:spacing w:line="460" w:lineRule="exact"/>
        <w:ind w:firstLine="480"/>
        <w:rPr>
          <w:rFonts w:ascii="宋体" w:hAnsi="宋体"/>
          <w:sz w:val="24"/>
          <w:szCs w:val="24"/>
        </w:rPr>
      </w:pPr>
      <w:r>
        <w:rPr>
          <w:rFonts w:ascii="宋体" w:hAnsi="宋体" w:hint="eastAsia"/>
          <w:sz w:val="24"/>
          <w:szCs w:val="24"/>
          <w:shd w:val="clear" w:color="auto" w:fill="FFFFFF"/>
        </w:rPr>
        <w:t>如评委会认为有必要，投标人按评委会的要求作陈述、演示、</w:t>
      </w:r>
      <w:r>
        <w:rPr>
          <w:rFonts w:ascii="宋体" w:hAnsi="宋体" w:hint="eastAsia"/>
          <w:sz w:val="24"/>
          <w:szCs w:val="24"/>
        </w:rPr>
        <w:t>答疑及澄清其投标内容。时间由评委会掌握。重要澄清答复应是书面的，但不得对投标内容进行实质性修改。</w:t>
      </w:r>
    </w:p>
    <w:p w:rsidR="00220500" w:rsidRDefault="00211FCD">
      <w:pPr>
        <w:keepNext/>
        <w:keepLines/>
        <w:spacing w:before="120" w:after="120" w:line="460" w:lineRule="exact"/>
        <w:outlineLvl w:val="2"/>
        <w:rPr>
          <w:rFonts w:ascii="Times New Roman" w:eastAsia="黑体" w:hAnsi="Times New Roman"/>
          <w:b/>
          <w:sz w:val="28"/>
        </w:rPr>
      </w:pPr>
      <w:r>
        <w:rPr>
          <w:rFonts w:ascii="Times New Roman" w:eastAsia="黑体" w:hAnsi="Times New Roman" w:hint="eastAsia"/>
          <w:b/>
          <w:sz w:val="28"/>
        </w:rPr>
        <w:t>3.</w:t>
      </w:r>
      <w:r>
        <w:rPr>
          <w:rFonts w:ascii="Times New Roman" w:eastAsia="黑体" w:hAnsi="Times New Roman" w:hint="eastAsia"/>
          <w:b/>
          <w:sz w:val="28"/>
        </w:rPr>
        <w:t>中标通知</w:t>
      </w:r>
    </w:p>
    <w:p w:rsidR="00220500" w:rsidRDefault="00211FCD">
      <w:pPr>
        <w:snapToGrid w:val="0"/>
        <w:spacing w:line="460" w:lineRule="exact"/>
        <w:ind w:firstLineChars="200" w:firstLine="480"/>
        <w:rPr>
          <w:rFonts w:ascii="宋体" w:hAnsi="宋体"/>
          <w:sz w:val="24"/>
          <w:szCs w:val="24"/>
        </w:rPr>
      </w:pPr>
      <w:bookmarkStart w:id="36" w:name="_Toc52352456"/>
      <w:bookmarkStart w:id="37" w:name="_Toc25400536"/>
      <w:bookmarkStart w:id="38" w:name="_Toc26261456"/>
      <w:bookmarkStart w:id="39" w:name="_Toc25574120"/>
      <w:bookmarkStart w:id="40" w:name="_Toc25726409"/>
      <w:bookmarkStart w:id="41" w:name="_Toc25401332"/>
      <w:r>
        <w:rPr>
          <w:rFonts w:ascii="宋体" w:hAnsi="宋体" w:hint="eastAsia"/>
          <w:sz w:val="24"/>
          <w:szCs w:val="24"/>
        </w:rPr>
        <w:t>（</w:t>
      </w:r>
      <w:r>
        <w:rPr>
          <w:rFonts w:ascii="宋体" w:hAnsi="宋体" w:hint="eastAsia"/>
          <w:sz w:val="24"/>
          <w:szCs w:val="24"/>
        </w:rPr>
        <w:t>1</w:t>
      </w:r>
      <w:r>
        <w:rPr>
          <w:rFonts w:ascii="宋体" w:hAnsi="宋体" w:hint="eastAsia"/>
          <w:sz w:val="24"/>
          <w:szCs w:val="24"/>
        </w:rPr>
        <w:t>）中标结果确定后，将在</w:t>
      </w:r>
      <w:r>
        <w:rPr>
          <w:rFonts w:ascii="宋体" w:hAnsi="宋体"/>
          <w:sz w:val="24"/>
          <w:szCs w:val="24"/>
        </w:rPr>
        <w:t>南通市</w:t>
      </w:r>
      <w:r>
        <w:rPr>
          <w:rFonts w:ascii="宋体" w:hAnsi="宋体" w:hint="eastAsia"/>
          <w:sz w:val="24"/>
          <w:szCs w:val="24"/>
        </w:rPr>
        <w:t>海门生态环境局政府信息公开网站</w:t>
      </w:r>
      <w:r>
        <w:rPr>
          <w:rFonts w:ascii="宋体" w:hAnsi="宋体"/>
          <w:sz w:val="24"/>
          <w:szCs w:val="24"/>
        </w:rPr>
        <w:t>(</w:t>
      </w:r>
      <w:r>
        <w:rPr>
          <w:rFonts w:ascii="宋体" w:hAnsi="宋体" w:hint="eastAsia"/>
          <w:sz w:val="24"/>
          <w:szCs w:val="24"/>
        </w:rPr>
        <w:t>http://www.haimen.gov. cn/hmshbj/zfcg/zfcg.html</w:t>
      </w:r>
      <w:r>
        <w:rPr>
          <w:rFonts w:ascii="宋体" w:hAnsi="宋体"/>
          <w:sz w:val="24"/>
          <w:szCs w:val="24"/>
        </w:rPr>
        <w:t>)</w:t>
      </w:r>
      <w:r>
        <w:rPr>
          <w:rFonts w:hAnsi="宋体"/>
          <w:bCs/>
          <w:color w:val="000000"/>
          <w:sz w:val="24"/>
          <w:szCs w:val="21"/>
        </w:rPr>
        <w:t>发布中标公告，公告期限为</w:t>
      </w:r>
      <w:r>
        <w:rPr>
          <w:rFonts w:hAnsi="宋体" w:hint="eastAsia"/>
          <w:bCs/>
          <w:color w:val="000000"/>
          <w:sz w:val="24"/>
          <w:szCs w:val="21"/>
        </w:rPr>
        <w:t>1</w:t>
      </w:r>
      <w:r>
        <w:rPr>
          <w:rFonts w:hAnsi="宋体"/>
          <w:bCs/>
          <w:color w:val="000000"/>
          <w:sz w:val="24"/>
          <w:szCs w:val="21"/>
        </w:rPr>
        <w:t>日</w:t>
      </w:r>
      <w:r>
        <w:rPr>
          <w:rFonts w:ascii="宋体" w:hAnsi="宋体" w:hint="eastAsia"/>
          <w:sz w:val="24"/>
          <w:szCs w:val="24"/>
        </w:rPr>
        <w:t>。公示期满，如无异议的，由采购人向其签发《中标通知书》，《中标通知书》一经发出，即具有法律效力。采购人和成交供应商依法承担法律责任。</w:t>
      </w:r>
    </w:p>
    <w:p w:rsidR="00220500" w:rsidRDefault="00211FCD">
      <w:pPr>
        <w:snapToGrid w:val="0"/>
        <w:spacing w:line="46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）未收到中标通知的投标人默认为未中标人，招标人不再以其它方式另行通知。</w:t>
      </w:r>
    </w:p>
    <w:p w:rsidR="00220500" w:rsidRDefault="00220500">
      <w:pPr>
        <w:snapToGrid w:val="0"/>
        <w:spacing w:line="460" w:lineRule="exact"/>
        <w:rPr>
          <w:rFonts w:ascii="宋体" w:hAnsi="宋体"/>
          <w:sz w:val="24"/>
          <w:szCs w:val="24"/>
        </w:rPr>
      </w:pPr>
    </w:p>
    <w:p w:rsidR="00220500" w:rsidRDefault="00211FCD">
      <w:pPr>
        <w:spacing w:line="460" w:lineRule="exact"/>
        <w:ind w:firstLineChars="1290" w:firstLine="3626"/>
        <w:rPr>
          <w:rFonts w:ascii="宋体" w:hAnsi="宋体"/>
          <w:b/>
          <w:sz w:val="28"/>
          <w:szCs w:val="28"/>
        </w:rPr>
      </w:pPr>
      <w:r>
        <w:rPr>
          <w:rFonts w:ascii="宋体" w:hAnsi="宋体" w:hint="eastAsia"/>
          <w:b/>
          <w:sz w:val="28"/>
          <w:szCs w:val="28"/>
        </w:rPr>
        <w:t>二、评标办法</w:t>
      </w:r>
    </w:p>
    <w:bookmarkEnd w:id="36"/>
    <w:bookmarkEnd w:id="37"/>
    <w:bookmarkEnd w:id="38"/>
    <w:bookmarkEnd w:id="39"/>
    <w:bookmarkEnd w:id="40"/>
    <w:bookmarkEnd w:id="41"/>
    <w:p w:rsidR="00220500" w:rsidRDefault="00211FCD" w:rsidP="008353BE">
      <w:pPr>
        <w:spacing w:beforeLines="100" w:line="360" w:lineRule="auto"/>
        <w:ind w:firstLineChars="59" w:firstLine="142"/>
        <w:jc w:val="center"/>
        <w:rPr>
          <w:rFonts w:ascii="宋体" w:hAnsi="宋体"/>
          <w:b/>
          <w:bCs/>
          <w:sz w:val="44"/>
          <w:szCs w:val="44"/>
        </w:rPr>
      </w:pPr>
      <w:r>
        <w:rPr>
          <w:rFonts w:ascii="宋体" w:hAnsi="宋体" w:hint="eastAsia"/>
          <w:sz w:val="24"/>
        </w:rPr>
        <w:t xml:space="preserve">    </w:t>
      </w:r>
      <w:r>
        <w:rPr>
          <w:rFonts w:ascii="宋体" w:hAnsi="宋体" w:hint="eastAsia"/>
          <w:sz w:val="24"/>
        </w:rPr>
        <w:t>符合招标文件需求，且报价最低者为中标人候选人。如果出现相同的最低报价，则相同最低报价的供应商继续报价，直到出现最低报价为止，则此时的最低报价者为中标候选人。</w:t>
      </w:r>
    </w:p>
    <w:p w:rsidR="00220500" w:rsidRDefault="00220500" w:rsidP="008353BE">
      <w:pPr>
        <w:spacing w:beforeLines="100" w:line="360" w:lineRule="auto"/>
        <w:jc w:val="center"/>
        <w:rPr>
          <w:rFonts w:ascii="宋体" w:hAnsi="宋体"/>
          <w:sz w:val="24"/>
        </w:rPr>
      </w:pPr>
    </w:p>
    <w:p w:rsidR="00220500" w:rsidRDefault="00220500" w:rsidP="008353BE">
      <w:pPr>
        <w:spacing w:beforeLines="100" w:line="360" w:lineRule="auto"/>
        <w:jc w:val="center"/>
        <w:rPr>
          <w:rFonts w:ascii="宋体" w:hAnsi="宋体"/>
          <w:sz w:val="24"/>
        </w:rPr>
      </w:pPr>
    </w:p>
    <w:p w:rsidR="00220500" w:rsidRDefault="00220500" w:rsidP="008353BE">
      <w:pPr>
        <w:spacing w:beforeLines="100" w:line="360" w:lineRule="auto"/>
        <w:jc w:val="center"/>
        <w:rPr>
          <w:rFonts w:ascii="宋体" w:hAnsi="宋体"/>
          <w:sz w:val="24"/>
        </w:rPr>
      </w:pPr>
    </w:p>
    <w:p w:rsidR="00220500" w:rsidRDefault="00211FCD" w:rsidP="008353BE">
      <w:pPr>
        <w:spacing w:beforeLines="100" w:line="360" w:lineRule="auto"/>
        <w:jc w:val="center"/>
        <w:rPr>
          <w:rFonts w:ascii="宋体" w:hAnsi="宋体"/>
          <w:b/>
          <w:bCs/>
          <w:sz w:val="44"/>
          <w:szCs w:val="44"/>
        </w:rPr>
      </w:pPr>
      <w:r>
        <w:rPr>
          <w:rFonts w:ascii="宋体" w:hAnsi="宋体" w:hint="eastAsia"/>
          <w:b/>
          <w:bCs/>
          <w:sz w:val="44"/>
          <w:szCs w:val="44"/>
        </w:rPr>
        <w:lastRenderedPageBreak/>
        <w:t>第五部分</w:t>
      </w:r>
      <w:r>
        <w:rPr>
          <w:rFonts w:ascii="宋体" w:hAnsi="宋体" w:hint="eastAsia"/>
          <w:b/>
          <w:bCs/>
          <w:sz w:val="44"/>
          <w:szCs w:val="44"/>
        </w:rPr>
        <w:t xml:space="preserve">  </w:t>
      </w:r>
      <w:r>
        <w:rPr>
          <w:rFonts w:ascii="宋体" w:hAnsi="宋体" w:hint="eastAsia"/>
          <w:b/>
          <w:bCs/>
          <w:sz w:val="44"/>
          <w:szCs w:val="44"/>
        </w:rPr>
        <w:t>拟签订的合同文本</w:t>
      </w:r>
    </w:p>
    <w:p w:rsidR="00220500" w:rsidRDefault="00211FCD">
      <w:pPr>
        <w:snapToGrid w:val="0"/>
        <w:spacing w:line="520" w:lineRule="exact"/>
        <w:ind w:firstLineChars="200" w:firstLine="480"/>
        <w:rPr>
          <w:rFonts w:ascii="宋体" w:hAnsi="宋体" w:cs="黑体"/>
          <w:sz w:val="24"/>
          <w:szCs w:val="21"/>
        </w:rPr>
      </w:pPr>
      <w:r>
        <w:rPr>
          <w:rFonts w:ascii="宋体" w:hAnsi="宋体" w:cs="黑体" w:hint="eastAsia"/>
          <w:sz w:val="24"/>
          <w:szCs w:val="21"/>
        </w:rPr>
        <w:t>订立合同甲方：</w:t>
      </w:r>
      <w:r>
        <w:rPr>
          <w:rFonts w:ascii="宋体" w:hAnsi="宋体" w:cs="黑体" w:hint="eastAsia"/>
          <w:sz w:val="24"/>
          <w:szCs w:val="21"/>
          <w:u w:val="single"/>
        </w:rPr>
        <w:t>南通市海门生态环境监测站</w:t>
      </w:r>
    </w:p>
    <w:p w:rsidR="00220500" w:rsidRDefault="00211FCD">
      <w:pPr>
        <w:snapToGrid w:val="0"/>
        <w:spacing w:line="520" w:lineRule="exact"/>
        <w:ind w:firstLineChars="600" w:firstLine="1440"/>
        <w:rPr>
          <w:rFonts w:ascii="宋体" w:hAnsi="宋体" w:cs="黑体"/>
          <w:sz w:val="24"/>
          <w:szCs w:val="21"/>
          <w:u w:val="single"/>
        </w:rPr>
      </w:pPr>
      <w:r>
        <w:rPr>
          <w:rFonts w:ascii="宋体" w:hAnsi="宋体" w:cs="黑体" w:hint="eastAsia"/>
          <w:sz w:val="24"/>
          <w:szCs w:val="21"/>
        </w:rPr>
        <w:t>乙方：</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根据《中华人民共和国政府采购法》规定，甲方</w:t>
      </w:r>
      <w:r>
        <w:rPr>
          <w:rFonts w:ascii="Times New Roman" w:hAnsi="Times New Roman" w:hint="eastAsia"/>
          <w:sz w:val="24"/>
          <w:szCs w:val="24"/>
          <w:u w:val="single"/>
        </w:rPr>
        <w:t>南通市海门生态环境监测站采购</w:t>
      </w:r>
      <w:r>
        <w:rPr>
          <w:rFonts w:ascii="Times New Roman" w:hAnsi="Times New Roman" w:hint="eastAsia"/>
          <w:sz w:val="24"/>
          <w:szCs w:val="24"/>
          <w:u w:val="single"/>
        </w:rPr>
        <w:t>2024</w:t>
      </w:r>
      <w:r>
        <w:rPr>
          <w:rFonts w:ascii="Times New Roman" w:hAnsi="Times New Roman" w:hint="eastAsia"/>
          <w:sz w:val="24"/>
          <w:szCs w:val="24"/>
          <w:u w:val="single"/>
        </w:rPr>
        <w:t>年海门地下水及城市集中式饮用水水源地水质监测项目</w:t>
      </w:r>
      <w:r>
        <w:rPr>
          <w:rFonts w:ascii="宋体" w:hAnsi="宋体" w:cs="黑体" w:hint="eastAsia"/>
          <w:sz w:val="24"/>
          <w:szCs w:val="21"/>
        </w:rPr>
        <w:t>采用招标方式采购。本着公开、公平、公正和择优的原则，经专家评委严格评审并推荐乙方为中标人。在真实、充分地表达各自意愿的基础上，根据《中华人民共和国民法典》的规定，达成如下协议，并由双方共同恪守。</w:t>
      </w:r>
    </w:p>
    <w:p w:rsidR="00220500" w:rsidRDefault="00211FCD">
      <w:pPr>
        <w:spacing w:line="520" w:lineRule="exact"/>
        <w:ind w:firstLineChars="200" w:firstLine="482"/>
        <w:rPr>
          <w:rFonts w:ascii="宋体" w:hAnsi="宋体" w:cs="黑体"/>
          <w:b/>
          <w:sz w:val="24"/>
          <w:szCs w:val="21"/>
        </w:rPr>
      </w:pPr>
      <w:r>
        <w:rPr>
          <w:rFonts w:ascii="宋体" w:hAnsi="宋体" w:cs="黑体" w:hint="eastAsia"/>
          <w:b/>
          <w:sz w:val="24"/>
          <w:szCs w:val="21"/>
        </w:rPr>
        <w:t>一、甲、乙双方工作要求</w:t>
      </w:r>
    </w:p>
    <w:p w:rsidR="00220500" w:rsidRDefault="00211FCD">
      <w:pPr>
        <w:spacing w:line="520" w:lineRule="exact"/>
        <w:ind w:firstLineChars="200" w:firstLine="480"/>
        <w:rPr>
          <w:rFonts w:ascii="宋体" w:hAnsi="宋体" w:cs="黑体"/>
          <w:sz w:val="24"/>
          <w:szCs w:val="21"/>
        </w:rPr>
      </w:pPr>
      <w:r>
        <w:rPr>
          <w:rFonts w:ascii="宋体" w:hAnsi="宋体" w:cs="黑体"/>
          <w:sz w:val="24"/>
          <w:szCs w:val="21"/>
        </w:rPr>
        <w:t>1</w:t>
      </w:r>
      <w:r>
        <w:rPr>
          <w:rFonts w:ascii="宋体" w:hAnsi="宋体" w:cs="黑体" w:hint="eastAsia"/>
          <w:sz w:val="24"/>
          <w:szCs w:val="21"/>
        </w:rPr>
        <w:t>、甲方应向乙方提供相关监测信息。</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2</w:t>
      </w:r>
      <w:r>
        <w:rPr>
          <w:rFonts w:ascii="宋体" w:hAnsi="宋体" w:cs="黑体" w:hint="eastAsia"/>
          <w:sz w:val="24"/>
          <w:szCs w:val="21"/>
        </w:rPr>
        <w:t>、乙方按甲方的要求制定监测计划，完成监测任务后形成服务结算表。</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3</w:t>
      </w:r>
      <w:r>
        <w:rPr>
          <w:rFonts w:ascii="宋体" w:hAnsi="宋体" w:cs="黑体" w:hint="eastAsia"/>
          <w:sz w:val="24"/>
          <w:szCs w:val="21"/>
        </w:rPr>
        <w:t>、乙方应按甲方要求的时间、频次、监测项目等完成监测。乙方必须采用国家标准方法或生态环境部发布的监测规范、方法标准进行采样及分析，并执行国家、省、南通市有关环境监测质量保证相关实施细则。</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4</w:t>
      </w:r>
      <w:r>
        <w:rPr>
          <w:rFonts w:ascii="宋体" w:hAnsi="宋体" w:cs="黑体" w:hint="eastAsia"/>
          <w:sz w:val="24"/>
          <w:szCs w:val="21"/>
        </w:rPr>
        <w:t>、乙方按甲方提供的要求和时间节点出具监测报告，报告直接反馈甲方，甲方如对监测结果存在疑议应及时联系乙方，适时开展重测或加测，如因非乙方原因，重测或加测所产生的任务超过任务需求部分的，应在结算表中予以说明。如因乙方原因产生的重测或加测，结算时不予结算额外的任务量。</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5</w:t>
      </w:r>
      <w:r>
        <w:rPr>
          <w:rFonts w:ascii="宋体" w:hAnsi="宋体" w:cs="黑体" w:hint="eastAsia"/>
          <w:sz w:val="24"/>
          <w:szCs w:val="21"/>
        </w:rPr>
        <w:t>、甲方有权对乙方的检测工作及人员、环境、设备、质量体系等进行监督，乙方须接受甲方采取的质控措施。</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6</w:t>
      </w:r>
      <w:r>
        <w:rPr>
          <w:rFonts w:ascii="宋体" w:hAnsi="宋体" w:cs="黑体" w:hint="eastAsia"/>
          <w:sz w:val="24"/>
          <w:szCs w:val="21"/>
        </w:rPr>
        <w:t>、监测完成后，由乙方提供检测报告，甲方另有要求的，需提供现场和实验室原始记录复印件。乙方检测报告和原始记录复印件须经甲方审核通过。</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7</w:t>
      </w:r>
      <w:r>
        <w:rPr>
          <w:rFonts w:ascii="宋体" w:hAnsi="宋体" w:cs="黑体" w:hint="eastAsia"/>
          <w:sz w:val="24"/>
          <w:szCs w:val="21"/>
        </w:rPr>
        <w:t>、甲方审核任务完成情况，对已完结的项目，原则上于当年底结算。</w:t>
      </w:r>
    </w:p>
    <w:p w:rsidR="00220500" w:rsidRDefault="00211FCD">
      <w:pPr>
        <w:spacing w:line="520" w:lineRule="exact"/>
        <w:ind w:firstLineChars="200" w:firstLine="482"/>
        <w:rPr>
          <w:rFonts w:ascii="宋体" w:hAnsi="宋体" w:cs="黑体"/>
          <w:b/>
          <w:sz w:val="24"/>
          <w:szCs w:val="21"/>
        </w:rPr>
      </w:pPr>
      <w:r>
        <w:rPr>
          <w:rFonts w:ascii="宋体" w:hAnsi="宋体" w:cs="黑体" w:hint="eastAsia"/>
          <w:b/>
          <w:sz w:val="24"/>
          <w:szCs w:val="21"/>
        </w:rPr>
        <w:t>二、资料的保密事项</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乙方须妥善保管其持有的监测数据、监测报告及其相关评价资料。乙方因本协议而获知甲方明示为机密的信息物件等，未经甲方同意，不得运用与本协议无关的工作，且应以妥善管理，不得泄露、告知、交付或以任何其他方式转移，提供给任何第三人使用。</w:t>
      </w:r>
    </w:p>
    <w:p w:rsidR="00220500" w:rsidRDefault="00211FCD">
      <w:pPr>
        <w:spacing w:line="520" w:lineRule="exact"/>
        <w:ind w:firstLineChars="200" w:firstLine="482"/>
        <w:rPr>
          <w:rFonts w:ascii="宋体" w:hAnsi="宋体" w:cs="黑体"/>
          <w:b/>
          <w:sz w:val="24"/>
          <w:szCs w:val="21"/>
        </w:rPr>
      </w:pPr>
      <w:r>
        <w:rPr>
          <w:rFonts w:ascii="宋体" w:hAnsi="宋体" w:cs="黑体" w:hint="eastAsia"/>
          <w:b/>
          <w:sz w:val="24"/>
          <w:szCs w:val="21"/>
        </w:rPr>
        <w:t>三、违约责任及索赔</w:t>
      </w:r>
    </w:p>
    <w:p w:rsidR="00220500" w:rsidRDefault="00211FCD">
      <w:pPr>
        <w:spacing w:line="520" w:lineRule="exact"/>
        <w:ind w:firstLineChars="200" w:firstLine="480"/>
        <w:rPr>
          <w:rFonts w:ascii="宋体" w:hAnsi="宋体" w:cs="黑体"/>
          <w:sz w:val="24"/>
          <w:szCs w:val="21"/>
        </w:rPr>
      </w:pPr>
      <w:r>
        <w:rPr>
          <w:rFonts w:ascii="宋体" w:hAnsi="宋体" w:cs="黑体"/>
          <w:sz w:val="24"/>
          <w:szCs w:val="21"/>
        </w:rPr>
        <w:lastRenderedPageBreak/>
        <w:t>1</w:t>
      </w:r>
      <w:r>
        <w:rPr>
          <w:rFonts w:ascii="宋体" w:hAnsi="宋体" w:cs="黑体" w:hint="eastAsia"/>
          <w:sz w:val="24"/>
          <w:szCs w:val="21"/>
        </w:rPr>
        <w:t>、甲乙双方任何一方违反合同，造成对方经济损失的，应给予对方经济赔偿。</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2</w:t>
      </w:r>
      <w:r>
        <w:rPr>
          <w:rFonts w:ascii="宋体" w:hAnsi="宋体" w:cs="黑体" w:hint="eastAsia"/>
          <w:sz w:val="24"/>
          <w:szCs w:val="21"/>
        </w:rPr>
        <w:t>、乙方未按国家、省、市有关环境监测技术规范及其它要求进行监测的，发现一次（处）</w:t>
      </w:r>
      <w:r>
        <w:rPr>
          <w:rFonts w:ascii="宋体" w:hAnsi="宋体" w:cs="黑体" w:hint="eastAsia"/>
          <w:sz w:val="24"/>
          <w:szCs w:val="21"/>
        </w:rPr>
        <w:t>,</w:t>
      </w:r>
      <w:r>
        <w:rPr>
          <w:rFonts w:ascii="宋体" w:hAnsi="宋体" w:cs="黑体" w:hint="eastAsia"/>
          <w:sz w:val="24"/>
          <w:szCs w:val="21"/>
        </w:rPr>
        <w:t>则在当次任务中扣</w:t>
      </w:r>
      <w:r>
        <w:rPr>
          <w:rFonts w:ascii="宋体" w:hAnsi="宋体" w:cs="黑体" w:hint="eastAsia"/>
          <w:sz w:val="24"/>
          <w:szCs w:val="21"/>
        </w:rPr>
        <w:t>200</w:t>
      </w:r>
      <w:r>
        <w:rPr>
          <w:rFonts w:ascii="宋体" w:hAnsi="宋体" w:cs="黑体" w:hint="eastAsia"/>
          <w:sz w:val="24"/>
          <w:szCs w:val="21"/>
        </w:rPr>
        <w:t>元。</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3</w:t>
      </w:r>
      <w:r>
        <w:rPr>
          <w:rFonts w:ascii="宋体" w:hAnsi="宋体" w:cs="黑体" w:hint="eastAsia"/>
          <w:sz w:val="24"/>
          <w:szCs w:val="21"/>
        </w:rPr>
        <w:t>、由于乙方失误，未按甲方事先说明的要求进行监测的，（</w:t>
      </w:r>
      <w:r>
        <w:rPr>
          <w:rFonts w:ascii="宋体" w:hAnsi="宋体" w:cs="黑体" w:hint="eastAsia"/>
          <w:sz w:val="24"/>
          <w:szCs w:val="21"/>
        </w:rPr>
        <w:t>1</w:t>
      </w:r>
      <w:r>
        <w:rPr>
          <w:rFonts w:ascii="宋体" w:hAnsi="宋体" w:cs="黑体" w:hint="eastAsia"/>
          <w:sz w:val="24"/>
          <w:szCs w:val="21"/>
        </w:rPr>
        <w:t>）经甲方同意后，由乙方开展重测，若超过约定时效，甲方保留追究乙方违约责任的权利；（</w:t>
      </w:r>
      <w:r>
        <w:rPr>
          <w:rFonts w:ascii="宋体" w:hAnsi="宋体" w:cs="黑体" w:hint="eastAsia"/>
          <w:sz w:val="24"/>
          <w:szCs w:val="21"/>
        </w:rPr>
        <w:t>2</w:t>
      </w:r>
      <w:r>
        <w:rPr>
          <w:rFonts w:ascii="宋体" w:hAnsi="宋体" w:cs="黑体" w:hint="eastAsia"/>
          <w:sz w:val="24"/>
          <w:szCs w:val="21"/>
        </w:rPr>
        <w:t>）甲方决定终止当次分包任务</w:t>
      </w:r>
      <w:r>
        <w:rPr>
          <w:rFonts w:ascii="宋体" w:hAnsi="宋体" w:cs="黑体" w:hint="eastAsia"/>
          <w:sz w:val="24"/>
          <w:szCs w:val="21"/>
        </w:rPr>
        <w:t>,</w:t>
      </w:r>
      <w:r>
        <w:rPr>
          <w:rFonts w:ascii="宋体" w:hAnsi="宋体" w:cs="黑体" w:hint="eastAsia"/>
          <w:sz w:val="24"/>
          <w:szCs w:val="21"/>
        </w:rPr>
        <w:t>乙方无条件答应。</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4</w:t>
      </w:r>
      <w:r>
        <w:rPr>
          <w:rFonts w:ascii="宋体" w:hAnsi="宋体" w:cs="黑体" w:hint="eastAsia"/>
          <w:sz w:val="24"/>
          <w:szCs w:val="21"/>
        </w:rPr>
        <w:t>、乙方未能履行合同义务（除不可抗力因素外），不能完成服务目标，甲方有权要求乙方给予甲方经济赔偿。</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5</w:t>
      </w:r>
      <w:r>
        <w:rPr>
          <w:rFonts w:ascii="宋体" w:hAnsi="宋体" w:cs="黑体" w:hint="eastAsia"/>
          <w:sz w:val="24"/>
          <w:szCs w:val="21"/>
        </w:rPr>
        <w:t>、如果甲方提出索赔通知后</w:t>
      </w:r>
      <w:r>
        <w:rPr>
          <w:rFonts w:ascii="宋体" w:hAnsi="宋体" w:cs="黑体" w:hint="eastAsia"/>
          <w:sz w:val="24"/>
          <w:szCs w:val="21"/>
        </w:rPr>
        <w:t>1</w:t>
      </w:r>
      <w:r>
        <w:rPr>
          <w:rFonts w:ascii="宋体" w:hAnsi="宋体" w:cs="黑体"/>
          <w:sz w:val="24"/>
          <w:szCs w:val="21"/>
        </w:rPr>
        <w:t>0</w:t>
      </w:r>
      <w:r>
        <w:rPr>
          <w:rFonts w:ascii="宋体" w:hAnsi="宋体" w:cs="黑体" w:hint="eastAsia"/>
          <w:sz w:val="24"/>
          <w:szCs w:val="21"/>
        </w:rPr>
        <w:t>天内或甲方允许的更长时间内乙方未能予以答复，该索赔应视为已经被乙方接受。甲方将从乙方服务费用中扣除索赔金额，同时保留进一步要求索赔的权利。</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6</w:t>
      </w:r>
      <w:r>
        <w:rPr>
          <w:rFonts w:ascii="宋体" w:hAnsi="宋体" w:cs="黑体" w:hint="eastAsia"/>
          <w:sz w:val="24"/>
          <w:szCs w:val="21"/>
        </w:rPr>
        <w:t>、乙方应严格按照甲方需求表中所提出的时限完成监测任务</w:t>
      </w:r>
      <w:r>
        <w:rPr>
          <w:rFonts w:ascii="宋体" w:hAnsi="宋体" w:cs="黑体" w:hint="eastAsia"/>
          <w:sz w:val="24"/>
          <w:szCs w:val="21"/>
        </w:rPr>
        <w:t>，乙方无法按照时限出具报告的，出现一次予以警告，出现两次则予以暂停未完成的工作任务，本项目自动终止。同时，甲方有权将未完成任务派发给其他第三方实施。</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7</w:t>
      </w:r>
      <w:r>
        <w:rPr>
          <w:rFonts w:ascii="宋体" w:hAnsi="宋体" w:cs="黑体" w:hint="eastAsia"/>
          <w:sz w:val="24"/>
          <w:szCs w:val="21"/>
        </w:rPr>
        <w:t>、乙方在工作中存在伪造数据等弄虚作假行为的，一经查实，甲方有权直接终止与乙方的合同，并将该情况上报市场监管部门予以查处，其正在承接的任务交由其他单位完成。</w:t>
      </w:r>
    </w:p>
    <w:p w:rsidR="00220500" w:rsidRDefault="00211FCD">
      <w:pPr>
        <w:spacing w:line="520" w:lineRule="exact"/>
        <w:ind w:firstLineChars="200" w:firstLine="482"/>
        <w:rPr>
          <w:rFonts w:ascii="宋体" w:hAnsi="宋体" w:cs="黑体"/>
          <w:b/>
          <w:sz w:val="24"/>
          <w:szCs w:val="21"/>
        </w:rPr>
      </w:pPr>
      <w:r>
        <w:rPr>
          <w:rFonts w:ascii="宋体" w:hAnsi="宋体" w:cs="黑体" w:hint="eastAsia"/>
          <w:b/>
          <w:sz w:val="24"/>
          <w:szCs w:val="21"/>
        </w:rPr>
        <w:t>四、转包或分包</w:t>
      </w:r>
    </w:p>
    <w:p w:rsidR="00220500" w:rsidRDefault="00211FCD">
      <w:pPr>
        <w:spacing w:line="520" w:lineRule="exact"/>
        <w:ind w:firstLineChars="200" w:firstLine="480"/>
        <w:rPr>
          <w:rFonts w:ascii="宋体" w:hAnsi="宋体" w:cs="黑体"/>
          <w:sz w:val="24"/>
          <w:szCs w:val="21"/>
        </w:rPr>
      </w:pPr>
      <w:r>
        <w:rPr>
          <w:rFonts w:ascii="宋体" w:hAnsi="宋体" w:cs="黑体"/>
          <w:sz w:val="24"/>
          <w:szCs w:val="21"/>
        </w:rPr>
        <w:t>1</w:t>
      </w:r>
      <w:r>
        <w:rPr>
          <w:rFonts w:ascii="宋体" w:hAnsi="宋体" w:cs="黑体" w:hint="eastAsia"/>
          <w:sz w:val="24"/>
          <w:szCs w:val="21"/>
        </w:rPr>
        <w:t>、本合同范围的服务或货物，乙方不得非法转让他人供应；</w:t>
      </w:r>
    </w:p>
    <w:p w:rsidR="00220500" w:rsidRDefault="00211FCD">
      <w:pPr>
        <w:spacing w:line="520" w:lineRule="exact"/>
        <w:ind w:firstLineChars="200" w:firstLine="480"/>
        <w:rPr>
          <w:rFonts w:ascii="宋体" w:hAnsi="宋体" w:cs="黑体"/>
          <w:sz w:val="24"/>
          <w:szCs w:val="21"/>
        </w:rPr>
      </w:pPr>
      <w:r>
        <w:rPr>
          <w:rFonts w:ascii="宋体" w:hAnsi="宋体" w:cs="黑体"/>
          <w:sz w:val="24"/>
          <w:szCs w:val="21"/>
        </w:rPr>
        <w:t>2</w:t>
      </w:r>
      <w:r>
        <w:rPr>
          <w:rFonts w:ascii="宋体" w:hAnsi="宋体" w:cs="黑体" w:hint="eastAsia"/>
          <w:sz w:val="24"/>
          <w:szCs w:val="21"/>
        </w:rPr>
        <w:t>、得到甲方的书面同意的情况下，乙方可将部分分包给他人供应。</w:t>
      </w:r>
    </w:p>
    <w:p w:rsidR="00220500" w:rsidRDefault="00211FCD">
      <w:pPr>
        <w:spacing w:line="520" w:lineRule="exact"/>
        <w:ind w:firstLineChars="200" w:firstLine="480"/>
        <w:rPr>
          <w:rFonts w:ascii="宋体" w:hAnsi="宋体" w:cs="黑体"/>
          <w:sz w:val="24"/>
          <w:szCs w:val="21"/>
        </w:rPr>
      </w:pPr>
      <w:r>
        <w:rPr>
          <w:rFonts w:ascii="宋体" w:hAnsi="宋体" w:cs="黑体"/>
          <w:sz w:val="24"/>
          <w:szCs w:val="21"/>
        </w:rPr>
        <w:t>3</w:t>
      </w:r>
      <w:r>
        <w:rPr>
          <w:rFonts w:ascii="宋体" w:hAnsi="宋体" w:cs="黑体" w:hint="eastAsia"/>
          <w:sz w:val="24"/>
          <w:szCs w:val="21"/>
        </w:rPr>
        <w:t>、如有非法转让或未经甲方同意的分包行为，甲方有权给予终止合同。</w:t>
      </w:r>
    </w:p>
    <w:p w:rsidR="00220500" w:rsidRDefault="00211FCD">
      <w:pPr>
        <w:spacing w:line="520" w:lineRule="exact"/>
        <w:ind w:firstLineChars="200" w:firstLine="482"/>
        <w:rPr>
          <w:rFonts w:ascii="宋体" w:hAnsi="宋体" w:cs="黑体"/>
          <w:b/>
          <w:sz w:val="24"/>
          <w:szCs w:val="21"/>
        </w:rPr>
      </w:pPr>
      <w:r>
        <w:rPr>
          <w:rFonts w:ascii="宋体" w:hAnsi="宋体" w:cs="黑体" w:hint="eastAsia"/>
          <w:b/>
          <w:sz w:val="24"/>
          <w:szCs w:val="21"/>
        </w:rPr>
        <w:t>五、</w:t>
      </w:r>
      <w:r>
        <w:rPr>
          <w:rFonts w:ascii="宋体" w:hAnsi="宋体" w:cs="黑体" w:hint="eastAsia"/>
          <w:b/>
          <w:sz w:val="24"/>
          <w:szCs w:val="21"/>
        </w:rPr>
        <w:t>价款、报酬及其支付方式</w:t>
      </w:r>
    </w:p>
    <w:p w:rsidR="00220500" w:rsidRDefault="00211FCD">
      <w:pPr>
        <w:adjustRightInd w:val="0"/>
        <w:snapToGrid w:val="0"/>
        <w:spacing w:line="520" w:lineRule="exact"/>
        <w:ind w:firstLineChars="200" w:firstLine="480"/>
        <w:rPr>
          <w:rFonts w:ascii="宋体" w:hAnsi="宋体" w:cs="黑体"/>
          <w:sz w:val="24"/>
          <w:szCs w:val="21"/>
        </w:rPr>
      </w:pPr>
      <w:r>
        <w:rPr>
          <w:rFonts w:ascii="宋体" w:hAnsi="宋体" w:cs="黑体"/>
          <w:sz w:val="24"/>
          <w:szCs w:val="21"/>
        </w:rPr>
        <w:t>1</w:t>
      </w:r>
      <w:r>
        <w:rPr>
          <w:rFonts w:ascii="宋体" w:hAnsi="宋体" w:cs="黑体" w:hint="eastAsia"/>
          <w:sz w:val="24"/>
          <w:szCs w:val="21"/>
        </w:rPr>
        <w:t>、合同价为人民币元。</w:t>
      </w:r>
      <w:r>
        <w:rPr>
          <w:rFonts w:asciiTheme="minorEastAsia" w:eastAsiaTheme="minorEastAsia" w:hAnsiTheme="minorEastAsia" w:hint="eastAsia"/>
          <w:sz w:val="24"/>
          <w:szCs w:val="24"/>
          <w:lang w:val="zh-CN"/>
        </w:rPr>
        <w:t>其中，地下水水质监测单价</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lang w:val="zh-CN"/>
        </w:rPr>
        <w:t>/</w:t>
      </w:r>
      <w:r>
        <w:rPr>
          <w:rFonts w:asciiTheme="minorEastAsia" w:eastAsiaTheme="minorEastAsia" w:hAnsiTheme="minorEastAsia" w:hint="eastAsia"/>
          <w:sz w:val="24"/>
          <w:szCs w:val="24"/>
          <w:lang w:val="zh-CN"/>
        </w:rPr>
        <w:t>点·次，</w:t>
      </w:r>
      <w:r>
        <w:rPr>
          <w:rFonts w:asciiTheme="minorEastAsia" w:eastAsiaTheme="minorEastAsia" w:hAnsiTheme="minorEastAsia" w:hint="eastAsia"/>
          <w:sz w:val="24"/>
          <w:szCs w:val="24"/>
        </w:rPr>
        <w:t>城市集中式饮用水水源地水质常规监测单价元</w:t>
      </w:r>
      <w:r>
        <w:rPr>
          <w:rFonts w:asciiTheme="minorEastAsia" w:eastAsiaTheme="minorEastAsia" w:hAnsiTheme="minorEastAsia" w:hint="eastAsia"/>
          <w:sz w:val="24"/>
          <w:szCs w:val="24"/>
          <w:lang w:val="zh-CN"/>
        </w:rPr>
        <w:t>/</w:t>
      </w:r>
      <w:r>
        <w:rPr>
          <w:rFonts w:asciiTheme="minorEastAsia" w:eastAsiaTheme="minorEastAsia" w:hAnsiTheme="minorEastAsia" w:hint="eastAsia"/>
          <w:sz w:val="24"/>
          <w:szCs w:val="24"/>
          <w:lang w:val="zh-CN"/>
        </w:rPr>
        <w:t>点·次，</w:t>
      </w:r>
      <w:r>
        <w:rPr>
          <w:rFonts w:asciiTheme="minorEastAsia" w:eastAsiaTheme="minorEastAsia" w:hAnsiTheme="minorEastAsia" w:hint="eastAsia"/>
          <w:sz w:val="24"/>
          <w:szCs w:val="24"/>
        </w:rPr>
        <w:t>城市集中式饮用水水源地水质全分析监测单价元</w:t>
      </w:r>
      <w:r>
        <w:rPr>
          <w:rFonts w:asciiTheme="minorEastAsia" w:eastAsiaTheme="minorEastAsia" w:hAnsiTheme="minorEastAsia" w:hint="eastAsia"/>
          <w:sz w:val="24"/>
          <w:szCs w:val="24"/>
          <w:lang w:val="zh-CN"/>
        </w:rPr>
        <w:t>/</w:t>
      </w:r>
      <w:r>
        <w:rPr>
          <w:rFonts w:asciiTheme="minorEastAsia" w:eastAsiaTheme="minorEastAsia" w:hAnsiTheme="minorEastAsia" w:hint="eastAsia"/>
          <w:sz w:val="24"/>
          <w:szCs w:val="24"/>
          <w:lang w:val="zh-CN"/>
        </w:rPr>
        <w:t>点·次</w:t>
      </w:r>
      <w:r>
        <w:rPr>
          <w:rFonts w:asciiTheme="minorEastAsia" w:eastAsiaTheme="minorEastAsia" w:hAnsiTheme="minorEastAsia" w:hint="eastAsia"/>
          <w:sz w:val="24"/>
          <w:szCs w:val="24"/>
        </w:rPr>
        <w:t>。</w:t>
      </w:r>
    </w:p>
    <w:p w:rsidR="00220500" w:rsidRDefault="00211FCD">
      <w:pPr>
        <w:adjustRightInd w:val="0"/>
        <w:snapToGrid w:val="0"/>
        <w:spacing w:line="520" w:lineRule="exact"/>
        <w:ind w:firstLineChars="200" w:firstLine="480"/>
        <w:rPr>
          <w:rFonts w:ascii="宋体" w:hAnsi="宋体" w:cs="黑体"/>
          <w:sz w:val="24"/>
          <w:szCs w:val="21"/>
        </w:rPr>
      </w:pPr>
      <w:r>
        <w:rPr>
          <w:rFonts w:ascii="宋体" w:hAnsi="宋体" w:cs="黑体" w:hint="eastAsia"/>
          <w:sz w:val="24"/>
          <w:szCs w:val="21"/>
        </w:rPr>
        <w:t>注：以单次完成一个点位全部参数检测为合同单价。结算时根据实际监测点次进行核算，报价包含交通费、采样费、分析费、报告编制费、人员保险以及税费等一系列与任务相关所有费用，单价不做调整，请投标方谨慎报价。</w:t>
      </w:r>
    </w:p>
    <w:p w:rsidR="00220500" w:rsidRDefault="00211FCD" w:rsidP="008353BE">
      <w:pPr>
        <w:spacing w:afterLines="50" w:line="520" w:lineRule="exact"/>
        <w:ind w:firstLineChars="200" w:firstLine="480"/>
        <w:rPr>
          <w:rFonts w:ascii="宋体" w:hAnsi="宋体" w:cs="黑体"/>
          <w:sz w:val="24"/>
          <w:szCs w:val="21"/>
        </w:rPr>
      </w:pPr>
      <w:r>
        <w:rPr>
          <w:rFonts w:ascii="宋体" w:hAnsi="宋体" w:cs="黑体" w:hint="eastAsia"/>
          <w:sz w:val="24"/>
          <w:szCs w:val="21"/>
        </w:rPr>
        <w:t>本项目环境监测外包服务费包含</w:t>
      </w:r>
      <w:r>
        <w:rPr>
          <w:rFonts w:ascii="Times New Roman" w:hAnsi="Times New Roman" w:hint="eastAsia"/>
          <w:sz w:val="24"/>
          <w:szCs w:val="24"/>
          <w:u w:val="single"/>
        </w:rPr>
        <w:t>南通市海门生态环境监测站采购</w:t>
      </w:r>
      <w:r>
        <w:rPr>
          <w:rFonts w:ascii="Times New Roman" w:hAnsi="Times New Roman" w:hint="eastAsia"/>
          <w:sz w:val="24"/>
          <w:szCs w:val="24"/>
          <w:u w:val="single"/>
        </w:rPr>
        <w:t>2024</w:t>
      </w:r>
      <w:r>
        <w:rPr>
          <w:rFonts w:ascii="Times New Roman" w:hAnsi="Times New Roman" w:hint="eastAsia"/>
          <w:sz w:val="24"/>
          <w:szCs w:val="24"/>
          <w:u w:val="single"/>
        </w:rPr>
        <w:t>年海门地下水及城市集中式饮用水水源地水质监测项目</w:t>
      </w:r>
      <w:r>
        <w:rPr>
          <w:rFonts w:ascii="宋体" w:hAnsi="宋体" w:cs="黑体" w:hint="eastAsia"/>
          <w:sz w:val="24"/>
          <w:szCs w:val="21"/>
        </w:rPr>
        <w:t>所需的相关设备</w:t>
      </w:r>
      <w:r>
        <w:rPr>
          <w:rFonts w:ascii="宋体" w:hAnsi="宋体" w:cs="黑体" w:hint="eastAsia"/>
          <w:sz w:val="24"/>
          <w:szCs w:val="21"/>
        </w:rPr>
        <w:t>费、交通费、采样费、分析费、报告编制</w:t>
      </w:r>
      <w:r>
        <w:rPr>
          <w:rFonts w:ascii="宋体" w:hAnsi="宋体" w:cs="黑体" w:hint="eastAsia"/>
          <w:sz w:val="24"/>
          <w:szCs w:val="21"/>
        </w:rPr>
        <w:lastRenderedPageBreak/>
        <w:t>费、人员保险以及税费等一系列与任务相关的各项费用，即南通市海门生态环境监测外包服务项目实施的所有费用以及包含响应招标文件采购要求的所有费用。</w:t>
      </w:r>
    </w:p>
    <w:p w:rsidR="00220500" w:rsidRDefault="00211FCD" w:rsidP="008353BE">
      <w:pPr>
        <w:spacing w:afterLines="50" w:line="520" w:lineRule="exact"/>
        <w:ind w:firstLineChars="200" w:firstLine="480"/>
        <w:rPr>
          <w:rFonts w:ascii="宋体" w:hAnsi="宋体" w:cs="黑体"/>
          <w:sz w:val="24"/>
          <w:szCs w:val="21"/>
        </w:rPr>
      </w:pPr>
      <w:r>
        <w:rPr>
          <w:rFonts w:ascii="宋体" w:hAnsi="宋体" w:cs="黑体"/>
          <w:sz w:val="24"/>
          <w:szCs w:val="21"/>
        </w:rPr>
        <w:t>2</w:t>
      </w:r>
      <w:r>
        <w:rPr>
          <w:rFonts w:ascii="宋体" w:hAnsi="宋体" w:cs="黑体" w:hint="eastAsia"/>
          <w:sz w:val="24"/>
          <w:szCs w:val="21"/>
        </w:rPr>
        <w:t>、外包服务费由甲方支付乙方，具体支付方式和时间如下：</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乙方按甲方要求提交分析报告（监测数据汇总表）和原始记录复印件（如果有特殊项目，可具体协商），完成后按确认的业务量核算，经甲方确认后，于当年底结算已完结的服务项目。</w:t>
      </w:r>
    </w:p>
    <w:p w:rsidR="00220500" w:rsidRDefault="00211FCD">
      <w:pPr>
        <w:spacing w:line="520" w:lineRule="exact"/>
        <w:ind w:firstLineChars="200" w:firstLine="480"/>
        <w:rPr>
          <w:rFonts w:ascii="宋体" w:hAnsi="宋体" w:cs="黑体"/>
          <w:color w:val="000000"/>
          <w:sz w:val="24"/>
          <w:szCs w:val="21"/>
        </w:rPr>
      </w:pPr>
      <w:r>
        <w:rPr>
          <w:rFonts w:ascii="宋体" w:hAnsi="宋体" w:cs="黑体" w:hint="eastAsia"/>
          <w:color w:val="000000"/>
          <w:sz w:val="24"/>
          <w:szCs w:val="21"/>
        </w:rPr>
        <w:t>有关乙方的银行账户信息为：</w:t>
      </w:r>
    </w:p>
    <w:p w:rsidR="00220500" w:rsidRDefault="00211FCD">
      <w:pPr>
        <w:spacing w:line="520" w:lineRule="exact"/>
        <w:ind w:firstLineChars="200" w:firstLine="480"/>
        <w:rPr>
          <w:rFonts w:ascii="宋体" w:hAnsi="宋体" w:cs="黑体"/>
          <w:color w:val="000000"/>
          <w:sz w:val="24"/>
          <w:szCs w:val="21"/>
        </w:rPr>
      </w:pPr>
      <w:r>
        <w:rPr>
          <w:rFonts w:ascii="宋体" w:hAnsi="宋体" w:cs="黑体" w:hint="eastAsia"/>
          <w:color w:val="000000"/>
          <w:sz w:val="24"/>
          <w:szCs w:val="21"/>
        </w:rPr>
        <w:t>账户名称：</w:t>
      </w:r>
    </w:p>
    <w:p w:rsidR="00220500" w:rsidRDefault="00211FCD">
      <w:pPr>
        <w:spacing w:line="520" w:lineRule="exact"/>
        <w:ind w:firstLineChars="200" w:firstLine="480"/>
        <w:rPr>
          <w:rFonts w:ascii="宋体" w:hAnsi="宋体" w:cs="黑体"/>
          <w:color w:val="000000"/>
          <w:sz w:val="24"/>
          <w:szCs w:val="21"/>
        </w:rPr>
      </w:pPr>
      <w:r>
        <w:rPr>
          <w:rFonts w:ascii="宋体" w:hAnsi="宋体" w:cs="黑体" w:hint="eastAsia"/>
          <w:color w:val="000000"/>
          <w:sz w:val="24"/>
          <w:szCs w:val="21"/>
        </w:rPr>
        <w:t>开户行：</w:t>
      </w:r>
    </w:p>
    <w:p w:rsidR="00220500" w:rsidRDefault="00211FCD">
      <w:pPr>
        <w:spacing w:line="520" w:lineRule="exact"/>
        <w:ind w:firstLineChars="200" w:firstLine="480"/>
        <w:rPr>
          <w:rFonts w:ascii="宋体" w:hAnsi="宋体" w:cs="黑体"/>
          <w:color w:val="000000"/>
          <w:sz w:val="24"/>
          <w:szCs w:val="21"/>
        </w:rPr>
      </w:pPr>
      <w:r>
        <w:rPr>
          <w:rFonts w:ascii="宋体" w:hAnsi="宋体" w:cs="黑体" w:hint="eastAsia"/>
          <w:color w:val="000000"/>
          <w:sz w:val="24"/>
          <w:szCs w:val="21"/>
        </w:rPr>
        <w:t>银行账号：</w:t>
      </w:r>
    </w:p>
    <w:p w:rsidR="00220500" w:rsidRDefault="00211FCD">
      <w:pPr>
        <w:spacing w:line="520" w:lineRule="exact"/>
        <w:ind w:firstLineChars="200" w:firstLine="482"/>
        <w:rPr>
          <w:rFonts w:ascii="宋体" w:hAnsi="宋体" w:cs="黑体"/>
          <w:b/>
          <w:sz w:val="24"/>
          <w:szCs w:val="21"/>
        </w:rPr>
      </w:pPr>
      <w:r>
        <w:rPr>
          <w:rFonts w:ascii="宋体" w:hAnsi="宋体" w:cs="黑体" w:hint="eastAsia"/>
          <w:b/>
          <w:sz w:val="24"/>
          <w:szCs w:val="21"/>
        </w:rPr>
        <w:t>六、不可抗力事件处理</w:t>
      </w:r>
    </w:p>
    <w:p w:rsidR="00220500" w:rsidRDefault="00211FCD">
      <w:pPr>
        <w:spacing w:line="520" w:lineRule="exact"/>
        <w:ind w:firstLineChars="200" w:firstLine="480"/>
        <w:rPr>
          <w:rFonts w:ascii="宋体" w:hAnsi="宋体" w:cs="黑体"/>
          <w:sz w:val="24"/>
          <w:szCs w:val="21"/>
        </w:rPr>
      </w:pPr>
      <w:r>
        <w:rPr>
          <w:rFonts w:ascii="宋体" w:hAnsi="宋体" w:cs="黑体"/>
          <w:sz w:val="24"/>
          <w:szCs w:val="21"/>
        </w:rPr>
        <w:t>1</w:t>
      </w:r>
      <w:r>
        <w:rPr>
          <w:rFonts w:ascii="宋体" w:hAnsi="宋体" w:cs="黑体" w:hint="eastAsia"/>
          <w:sz w:val="24"/>
          <w:szCs w:val="21"/>
        </w:rPr>
        <w:t>、在合同有效期内，任何一方因不可抗力事件导致不能履行合同，则合同履行期可延长，其延长期与不可抗力影响期相同。</w:t>
      </w:r>
    </w:p>
    <w:p w:rsidR="00220500" w:rsidRDefault="00211FCD">
      <w:pPr>
        <w:spacing w:line="520" w:lineRule="exact"/>
        <w:ind w:firstLineChars="200" w:firstLine="480"/>
        <w:rPr>
          <w:rFonts w:ascii="宋体" w:hAnsi="宋体" w:cs="黑体"/>
          <w:sz w:val="24"/>
          <w:szCs w:val="21"/>
        </w:rPr>
      </w:pPr>
      <w:r>
        <w:rPr>
          <w:rFonts w:ascii="宋体" w:hAnsi="宋体" w:cs="黑体"/>
          <w:sz w:val="24"/>
          <w:szCs w:val="21"/>
        </w:rPr>
        <w:t>2</w:t>
      </w:r>
      <w:r>
        <w:rPr>
          <w:rFonts w:ascii="宋体" w:hAnsi="宋体" w:cs="黑体" w:hint="eastAsia"/>
          <w:sz w:val="24"/>
          <w:szCs w:val="21"/>
        </w:rPr>
        <w:t>、不可抗力事件发生后，应立即通知对方，并寄送有关权威机构出具的证明。</w:t>
      </w:r>
    </w:p>
    <w:p w:rsidR="00220500" w:rsidRDefault="00211FCD">
      <w:pPr>
        <w:spacing w:line="520" w:lineRule="exact"/>
        <w:ind w:firstLineChars="200" w:firstLine="480"/>
        <w:rPr>
          <w:rFonts w:ascii="宋体" w:hAnsi="宋体" w:cs="黑体"/>
          <w:sz w:val="24"/>
          <w:szCs w:val="21"/>
        </w:rPr>
      </w:pPr>
      <w:r>
        <w:rPr>
          <w:rFonts w:ascii="宋体" w:hAnsi="宋体" w:cs="黑体"/>
          <w:sz w:val="24"/>
          <w:szCs w:val="21"/>
        </w:rPr>
        <w:t xml:space="preserve">3 </w:t>
      </w:r>
      <w:r>
        <w:rPr>
          <w:rFonts w:ascii="宋体" w:hAnsi="宋体" w:cs="黑体" w:hint="eastAsia"/>
          <w:sz w:val="24"/>
          <w:szCs w:val="21"/>
        </w:rPr>
        <w:t>、不可抗力事件延续</w:t>
      </w:r>
      <w:r>
        <w:rPr>
          <w:rFonts w:ascii="宋体" w:hAnsi="宋体" w:cs="黑体"/>
          <w:sz w:val="24"/>
          <w:szCs w:val="21"/>
        </w:rPr>
        <w:t>120</w:t>
      </w:r>
      <w:r>
        <w:rPr>
          <w:rFonts w:ascii="宋体" w:hAnsi="宋体" w:cs="黑体" w:hint="eastAsia"/>
          <w:sz w:val="24"/>
          <w:szCs w:val="21"/>
        </w:rPr>
        <w:t>天以上，双方应通过友好协商，确定是否继续履行合同。</w:t>
      </w:r>
    </w:p>
    <w:p w:rsidR="00220500" w:rsidRDefault="00211FCD">
      <w:pPr>
        <w:spacing w:line="520" w:lineRule="exact"/>
        <w:ind w:firstLineChars="200" w:firstLine="482"/>
        <w:rPr>
          <w:rFonts w:ascii="宋体" w:hAnsi="宋体" w:cs="黑体"/>
          <w:b/>
          <w:sz w:val="24"/>
          <w:szCs w:val="21"/>
        </w:rPr>
      </w:pPr>
      <w:r>
        <w:rPr>
          <w:rFonts w:ascii="宋体" w:hAnsi="宋体" w:cs="黑体" w:hint="eastAsia"/>
          <w:b/>
          <w:sz w:val="24"/>
          <w:szCs w:val="21"/>
        </w:rPr>
        <w:t>七、诉讼</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双方在执行合同中所发生的一切争议，应通过协商解决。如协商不成，可向合同签订地法院起诉，合同签订地在此约定为南通市海门区。</w:t>
      </w:r>
    </w:p>
    <w:p w:rsidR="00220500" w:rsidRDefault="00211FCD">
      <w:pPr>
        <w:spacing w:line="520" w:lineRule="exact"/>
        <w:ind w:firstLineChars="200" w:firstLine="482"/>
        <w:rPr>
          <w:rFonts w:ascii="宋体" w:hAnsi="宋体" w:cs="黑体"/>
          <w:b/>
          <w:sz w:val="24"/>
          <w:szCs w:val="21"/>
        </w:rPr>
      </w:pPr>
      <w:r>
        <w:rPr>
          <w:rFonts w:ascii="宋体" w:hAnsi="宋体" w:cs="黑体" w:hint="eastAsia"/>
          <w:b/>
          <w:sz w:val="24"/>
          <w:szCs w:val="21"/>
        </w:rPr>
        <w:t>八、合同生效及其它</w:t>
      </w:r>
    </w:p>
    <w:p w:rsidR="00220500" w:rsidRDefault="00211FCD">
      <w:pPr>
        <w:spacing w:line="520" w:lineRule="exact"/>
        <w:ind w:firstLineChars="200" w:firstLine="480"/>
        <w:rPr>
          <w:rFonts w:ascii="宋体" w:hAnsi="宋体" w:cs="黑体"/>
          <w:sz w:val="24"/>
          <w:szCs w:val="21"/>
        </w:rPr>
      </w:pPr>
      <w:r>
        <w:rPr>
          <w:rFonts w:ascii="宋体" w:hAnsi="宋体" w:cs="黑体"/>
          <w:sz w:val="24"/>
          <w:szCs w:val="21"/>
        </w:rPr>
        <w:t>1</w:t>
      </w:r>
      <w:r>
        <w:rPr>
          <w:rFonts w:ascii="宋体" w:hAnsi="宋体" w:cs="黑体" w:hint="eastAsia"/>
          <w:sz w:val="24"/>
          <w:szCs w:val="21"/>
        </w:rPr>
        <w:t>、合同经双方法定代表人或授权委托代表人签字并加盖单位公章后生效。</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2</w:t>
      </w:r>
      <w:r>
        <w:rPr>
          <w:rFonts w:ascii="宋体" w:hAnsi="宋体" w:cs="黑体" w:hint="eastAsia"/>
          <w:sz w:val="24"/>
          <w:szCs w:val="21"/>
        </w:rPr>
        <w:t>、下述合同附件为本合同不可分</w:t>
      </w:r>
      <w:r>
        <w:rPr>
          <w:rFonts w:ascii="宋体" w:hAnsi="宋体" w:cs="黑体" w:hint="eastAsia"/>
          <w:sz w:val="24"/>
          <w:szCs w:val="21"/>
        </w:rPr>
        <w:t>割的部分并与本合同具有同等效力：</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w:t>
      </w:r>
      <w:r>
        <w:rPr>
          <w:rFonts w:ascii="宋体" w:hAnsi="宋体" w:cs="黑体"/>
          <w:sz w:val="24"/>
          <w:szCs w:val="21"/>
        </w:rPr>
        <w:t>1</w:t>
      </w:r>
      <w:r>
        <w:rPr>
          <w:rFonts w:ascii="宋体" w:hAnsi="宋体" w:cs="黑体" w:hint="eastAsia"/>
          <w:sz w:val="24"/>
          <w:szCs w:val="21"/>
        </w:rPr>
        <w:t>）中标通知书；</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w:t>
      </w:r>
      <w:r>
        <w:rPr>
          <w:rFonts w:ascii="宋体" w:hAnsi="宋体" w:cs="黑体" w:hint="eastAsia"/>
          <w:sz w:val="24"/>
          <w:szCs w:val="21"/>
        </w:rPr>
        <w:t>2</w:t>
      </w:r>
      <w:r>
        <w:rPr>
          <w:rFonts w:ascii="宋体" w:hAnsi="宋体" w:cs="黑体" w:hint="eastAsia"/>
          <w:sz w:val="24"/>
          <w:szCs w:val="21"/>
        </w:rPr>
        <w:t>）招标文件项目需求一览表；</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w:t>
      </w:r>
      <w:r>
        <w:rPr>
          <w:rFonts w:ascii="宋体" w:hAnsi="宋体" w:cs="黑体" w:hint="eastAsia"/>
          <w:sz w:val="24"/>
          <w:szCs w:val="21"/>
        </w:rPr>
        <w:t>3</w:t>
      </w:r>
      <w:r>
        <w:rPr>
          <w:rFonts w:ascii="宋体" w:hAnsi="宋体" w:cs="黑体" w:hint="eastAsia"/>
          <w:sz w:val="24"/>
          <w:szCs w:val="21"/>
        </w:rPr>
        <w:t>）招标文件的澄清和修改；</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w:t>
      </w:r>
      <w:r>
        <w:rPr>
          <w:rFonts w:ascii="宋体" w:hAnsi="宋体" w:cs="黑体" w:hint="eastAsia"/>
          <w:sz w:val="24"/>
          <w:szCs w:val="21"/>
        </w:rPr>
        <w:t>4</w:t>
      </w:r>
      <w:r>
        <w:rPr>
          <w:rFonts w:ascii="宋体" w:hAnsi="宋体" w:cs="黑体" w:hint="eastAsia"/>
          <w:sz w:val="24"/>
          <w:szCs w:val="21"/>
        </w:rPr>
        <w:t>）投标报价表；</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w:t>
      </w:r>
      <w:r>
        <w:rPr>
          <w:rFonts w:ascii="宋体" w:hAnsi="宋体" w:cs="黑体" w:hint="eastAsia"/>
          <w:sz w:val="24"/>
          <w:szCs w:val="21"/>
        </w:rPr>
        <w:t>5</w:t>
      </w:r>
      <w:r>
        <w:rPr>
          <w:rFonts w:ascii="宋体" w:hAnsi="宋体" w:cs="黑体" w:hint="eastAsia"/>
          <w:sz w:val="24"/>
          <w:szCs w:val="21"/>
        </w:rPr>
        <w:t>）成交标投标人澄清函；</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w:t>
      </w:r>
      <w:r>
        <w:rPr>
          <w:rFonts w:ascii="宋体" w:hAnsi="宋体" w:cs="黑体" w:hint="eastAsia"/>
          <w:sz w:val="24"/>
          <w:szCs w:val="21"/>
        </w:rPr>
        <w:t>6</w:t>
      </w:r>
      <w:r>
        <w:rPr>
          <w:rFonts w:ascii="宋体" w:hAnsi="宋体" w:cs="黑体" w:hint="eastAsia"/>
          <w:sz w:val="24"/>
          <w:szCs w:val="21"/>
        </w:rPr>
        <w:t>）其他与本合同相关的资料。</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3</w:t>
      </w:r>
      <w:r>
        <w:rPr>
          <w:rFonts w:ascii="宋体" w:hAnsi="宋体" w:cs="黑体" w:hint="eastAsia"/>
          <w:sz w:val="24"/>
          <w:szCs w:val="21"/>
        </w:rPr>
        <w:t>、本合同未尽事宜，遵照《中华人民共和国民法典》有关条文执行。</w:t>
      </w:r>
    </w:p>
    <w:p w:rsidR="00220500" w:rsidRDefault="00211FCD">
      <w:pPr>
        <w:spacing w:line="520" w:lineRule="exact"/>
        <w:ind w:firstLineChars="200" w:firstLine="482"/>
        <w:rPr>
          <w:rFonts w:ascii="宋体" w:hAnsi="宋体" w:cs="黑体"/>
          <w:b/>
          <w:sz w:val="24"/>
          <w:szCs w:val="21"/>
        </w:rPr>
      </w:pPr>
      <w:r>
        <w:rPr>
          <w:rFonts w:ascii="宋体" w:hAnsi="宋体" w:cs="黑体" w:hint="eastAsia"/>
          <w:b/>
          <w:sz w:val="24"/>
          <w:szCs w:val="21"/>
        </w:rPr>
        <w:lastRenderedPageBreak/>
        <w:t>九、双方指定联系人</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双方确定，在本合同有效期内，甲方指定张磊科为甲方联系人，乙方指定为乙方联系人。一方变更项目联系人的，应当及时以书面形式通知另一方。</w:t>
      </w:r>
    </w:p>
    <w:p w:rsidR="00220500" w:rsidRDefault="00211FCD">
      <w:pPr>
        <w:spacing w:line="520" w:lineRule="exact"/>
        <w:ind w:firstLineChars="200" w:firstLine="482"/>
        <w:rPr>
          <w:rFonts w:ascii="宋体" w:hAnsi="宋体" w:cs="黑体"/>
          <w:sz w:val="24"/>
          <w:szCs w:val="21"/>
        </w:rPr>
      </w:pPr>
      <w:r>
        <w:rPr>
          <w:rFonts w:ascii="宋体" w:hAnsi="宋体" w:cs="黑体" w:hint="eastAsia"/>
          <w:b/>
          <w:sz w:val="24"/>
          <w:szCs w:val="21"/>
        </w:rPr>
        <w:t>十、</w:t>
      </w:r>
      <w:r>
        <w:rPr>
          <w:rFonts w:ascii="宋体" w:hAnsi="宋体" w:cs="黑体" w:hint="eastAsia"/>
          <w:sz w:val="24"/>
          <w:szCs w:val="21"/>
        </w:rPr>
        <w:t>双方确定，出现下列情形，致使本合同的履行成为不必要或不可能的，可以解除本合同：</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w:t>
      </w:r>
      <w:r>
        <w:rPr>
          <w:rFonts w:ascii="宋体" w:hAnsi="宋体" w:cs="黑体" w:hint="eastAsia"/>
          <w:sz w:val="24"/>
          <w:szCs w:val="21"/>
        </w:rPr>
        <w:t>1</w:t>
      </w:r>
      <w:r>
        <w:rPr>
          <w:rFonts w:ascii="宋体" w:hAnsi="宋体" w:cs="黑体" w:hint="eastAsia"/>
          <w:sz w:val="24"/>
          <w:szCs w:val="21"/>
        </w:rPr>
        <w:t>）在合同有效</w:t>
      </w:r>
      <w:r>
        <w:rPr>
          <w:rFonts w:ascii="宋体" w:hAnsi="宋体" w:cs="黑体" w:hint="eastAsia"/>
          <w:sz w:val="24"/>
          <w:szCs w:val="21"/>
        </w:rPr>
        <w:t>期内，被行业主管部门警告或取消经营资格的；</w:t>
      </w:r>
    </w:p>
    <w:p w:rsidR="00220500" w:rsidRDefault="00211FCD">
      <w:pPr>
        <w:spacing w:line="520" w:lineRule="exact"/>
        <w:ind w:firstLineChars="200" w:firstLine="480"/>
        <w:rPr>
          <w:rFonts w:ascii="宋体" w:hAnsi="宋体" w:cs="黑体"/>
          <w:color w:val="000000"/>
          <w:sz w:val="24"/>
          <w:szCs w:val="21"/>
        </w:rPr>
      </w:pPr>
      <w:r>
        <w:rPr>
          <w:rFonts w:ascii="宋体" w:hAnsi="宋体" w:cs="黑体" w:hint="eastAsia"/>
          <w:color w:val="000000"/>
          <w:sz w:val="24"/>
          <w:szCs w:val="21"/>
        </w:rPr>
        <w:t>（</w:t>
      </w:r>
      <w:r>
        <w:rPr>
          <w:rFonts w:ascii="宋体" w:hAnsi="宋体" w:cs="黑体" w:hint="eastAsia"/>
          <w:color w:val="000000"/>
          <w:sz w:val="24"/>
          <w:szCs w:val="21"/>
        </w:rPr>
        <w:t>2</w:t>
      </w:r>
      <w:r>
        <w:rPr>
          <w:rFonts w:ascii="宋体" w:hAnsi="宋体" w:cs="黑体" w:hint="eastAsia"/>
          <w:color w:val="000000"/>
          <w:sz w:val="24"/>
          <w:szCs w:val="21"/>
        </w:rPr>
        <w:t>）在合同有效期内，乙方擅自变更、转让服务给第三方的；</w:t>
      </w:r>
    </w:p>
    <w:p w:rsidR="00220500" w:rsidRDefault="00211FCD">
      <w:pPr>
        <w:spacing w:line="520" w:lineRule="exact"/>
        <w:ind w:firstLineChars="200" w:firstLine="480"/>
        <w:rPr>
          <w:rFonts w:ascii="宋体" w:hAnsi="宋体" w:cs="黑体"/>
          <w:color w:val="000000"/>
          <w:sz w:val="24"/>
          <w:szCs w:val="21"/>
        </w:rPr>
      </w:pPr>
      <w:r>
        <w:rPr>
          <w:rFonts w:ascii="宋体" w:hAnsi="宋体" w:cs="黑体" w:hint="eastAsia"/>
          <w:color w:val="000000"/>
          <w:sz w:val="24"/>
          <w:szCs w:val="21"/>
        </w:rPr>
        <w:t>（</w:t>
      </w:r>
      <w:r>
        <w:rPr>
          <w:rFonts w:ascii="宋体" w:hAnsi="宋体" w:cs="黑体" w:hint="eastAsia"/>
          <w:color w:val="000000"/>
          <w:sz w:val="24"/>
          <w:szCs w:val="21"/>
        </w:rPr>
        <w:t>3</w:t>
      </w:r>
      <w:r>
        <w:rPr>
          <w:rFonts w:ascii="宋体" w:hAnsi="宋体" w:cs="黑体" w:hint="eastAsia"/>
          <w:color w:val="000000"/>
          <w:sz w:val="24"/>
          <w:szCs w:val="21"/>
        </w:rPr>
        <w:t>）不如实反映情况，提供虚假材料的；</w:t>
      </w:r>
    </w:p>
    <w:p w:rsidR="00220500" w:rsidRDefault="00211FCD">
      <w:pPr>
        <w:spacing w:line="520" w:lineRule="exact"/>
        <w:ind w:firstLineChars="200" w:firstLine="480"/>
        <w:rPr>
          <w:rFonts w:ascii="宋体" w:hAnsi="宋体" w:cs="黑体"/>
          <w:color w:val="000000"/>
          <w:sz w:val="24"/>
          <w:szCs w:val="21"/>
        </w:rPr>
      </w:pPr>
      <w:r>
        <w:rPr>
          <w:rFonts w:ascii="宋体" w:hAnsi="宋体" w:cs="黑体" w:hint="eastAsia"/>
          <w:color w:val="000000"/>
          <w:sz w:val="24"/>
          <w:szCs w:val="21"/>
        </w:rPr>
        <w:t>（</w:t>
      </w:r>
      <w:r>
        <w:rPr>
          <w:rFonts w:ascii="宋体" w:hAnsi="宋体" w:cs="黑体" w:hint="eastAsia"/>
          <w:color w:val="000000"/>
          <w:sz w:val="24"/>
          <w:szCs w:val="21"/>
        </w:rPr>
        <w:t>4</w:t>
      </w:r>
      <w:r>
        <w:rPr>
          <w:rFonts w:ascii="宋体" w:hAnsi="宋体" w:cs="黑体" w:hint="eastAsia"/>
          <w:color w:val="000000"/>
          <w:sz w:val="24"/>
          <w:szCs w:val="21"/>
        </w:rPr>
        <w:t>）未按承诺的价格提供服务的；</w:t>
      </w:r>
    </w:p>
    <w:p w:rsidR="00220500" w:rsidRDefault="00211FCD">
      <w:pPr>
        <w:spacing w:line="520" w:lineRule="exact"/>
        <w:ind w:firstLineChars="200" w:firstLine="480"/>
        <w:rPr>
          <w:rFonts w:ascii="宋体" w:hAnsi="宋体" w:cs="黑体"/>
          <w:sz w:val="24"/>
          <w:szCs w:val="21"/>
        </w:rPr>
      </w:pPr>
      <w:r>
        <w:rPr>
          <w:rFonts w:ascii="宋体" w:hAnsi="宋体" w:cs="黑体" w:hint="eastAsia"/>
          <w:color w:val="000000"/>
          <w:sz w:val="24"/>
          <w:szCs w:val="21"/>
        </w:rPr>
        <w:t>（</w:t>
      </w:r>
      <w:r>
        <w:rPr>
          <w:rFonts w:ascii="宋体" w:hAnsi="宋体" w:cs="黑体" w:hint="eastAsia"/>
          <w:color w:val="000000"/>
          <w:sz w:val="24"/>
          <w:szCs w:val="21"/>
        </w:rPr>
        <w:t>5</w:t>
      </w:r>
      <w:r>
        <w:rPr>
          <w:rFonts w:ascii="宋体" w:hAnsi="宋体" w:cs="黑体" w:hint="eastAsia"/>
          <w:color w:val="000000"/>
          <w:sz w:val="24"/>
          <w:szCs w:val="21"/>
        </w:rPr>
        <w:t>）乙方未能在甲方要求的时间内（含同意延</w:t>
      </w:r>
      <w:r>
        <w:rPr>
          <w:rFonts w:ascii="宋体" w:hAnsi="宋体" w:cs="黑体" w:hint="eastAsia"/>
          <w:sz w:val="24"/>
          <w:szCs w:val="21"/>
        </w:rPr>
        <w:t>长的时间）提交监测报告（监测数据汇总表）和原始记录复印件或受南通市海门生态环境监测站两次书面警告则视为违约，违约达二次的。</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w:t>
      </w:r>
      <w:r>
        <w:rPr>
          <w:rFonts w:ascii="宋体" w:hAnsi="宋体" w:cs="黑体" w:hint="eastAsia"/>
          <w:sz w:val="24"/>
          <w:szCs w:val="21"/>
        </w:rPr>
        <w:t>6</w:t>
      </w:r>
      <w:r>
        <w:rPr>
          <w:rFonts w:ascii="宋体" w:hAnsi="宋体" w:cs="黑体" w:hint="eastAsia"/>
          <w:sz w:val="24"/>
          <w:szCs w:val="21"/>
        </w:rPr>
        <w:t>）甲方组织的技术考核，累计</w:t>
      </w:r>
      <w:r>
        <w:rPr>
          <w:rFonts w:ascii="宋体" w:hAnsi="宋体" w:cs="黑体"/>
          <w:sz w:val="24"/>
          <w:szCs w:val="21"/>
        </w:rPr>
        <w:t>2</w:t>
      </w:r>
      <w:r>
        <w:rPr>
          <w:rFonts w:ascii="宋体" w:hAnsi="宋体" w:cs="黑体" w:hint="eastAsia"/>
          <w:sz w:val="24"/>
          <w:szCs w:val="21"/>
        </w:rPr>
        <w:t>次不合格者。</w:t>
      </w:r>
    </w:p>
    <w:p w:rsidR="00220500" w:rsidRDefault="00211FCD">
      <w:pPr>
        <w:spacing w:line="520" w:lineRule="exact"/>
        <w:ind w:firstLineChars="200" w:firstLine="480"/>
        <w:rPr>
          <w:rFonts w:ascii="宋体" w:hAnsi="宋体" w:cs="黑体"/>
          <w:sz w:val="24"/>
          <w:szCs w:val="21"/>
        </w:rPr>
      </w:pPr>
      <w:r>
        <w:rPr>
          <w:rFonts w:ascii="宋体" w:hAnsi="宋体" w:cs="黑体" w:hint="eastAsia"/>
          <w:sz w:val="24"/>
          <w:szCs w:val="21"/>
        </w:rPr>
        <w:t>（</w:t>
      </w:r>
      <w:r>
        <w:rPr>
          <w:rFonts w:ascii="宋体" w:hAnsi="宋体" w:cs="黑体" w:hint="eastAsia"/>
          <w:sz w:val="24"/>
          <w:szCs w:val="21"/>
        </w:rPr>
        <w:t>7</w:t>
      </w:r>
      <w:r>
        <w:rPr>
          <w:rFonts w:ascii="宋体" w:hAnsi="宋体" w:cs="黑体" w:hint="eastAsia"/>
          <w:sz w:val="24"/>
          <w:szCs w:val="21"/>
        </w:rPr>
        <w:t>）发生不可抗力。</w:t>
      </w:r>
    </w:p>
    <w:p w:rsidR="00220500" w:rsidRDefault="00211FCD">
      <w:pPr>
        <w:spacing w:line="520" w:lineRule="exact"/>
        <w:ind w:firstLineChars="200" w:firstLine="482"/>
        <w:rPr>
          <w:rFonts w:ascii="宋体" w:hAnsi="宋体" w:cs="黑体"/>
          <w:sz w:val="24"/>
          <w:szCs w:val="21"/>
        </w:rPr>
      </w:pPr>
      <w:r>
        <w:rPr>
          <w:rFonts w:ascii="宋体" w:hAnsi="宋体" w:cs="黑体" w:hint="eastAsia"/>
          <w:b/>
          <w:sz w:val="24"/>
          <w:szCs w:val="21"/>
        </w:rPr>
        <w:t>十一、</w:t>
      </w:r>
      <w:r>
        <w:rPr>
          <w:rFonts w:ascii="宋体" w:hAnsi="宋体" w:cs="黑体" w:hint="eastAsia"/>
          <w:sz w:val="24"/>
          <w:szCs w:val="21"/>
        </w:rPr>
        <w:t>赔偿损失的方式双方协商解决。</w:t>
      </w:r>
    </w:p>
    <w:p w:rsidR="00220500" w:rsidRDefault="00211FCD">
      <w:pPr>
        <w:spacing w:line="520" w:lineRule="exact"/>
        <w:ind w:firstLineChars="200" w:firstLine="482"/>
        <w:rPr>
          <w:rFonts w:ascii="宋体" w:hAnsi="宋体" w:cs="黑体"/>
          <w:sz w:val="24"/>
          <w:szCs w:val="21"/>
        </w:rPr>
      </w:pPr>
      <w:r>
        <w:rPr>
          <w:rFonts w:ascii="宋体" w:hAnsi="宋体" w:cs="黑体" w:hint="eastAsia"/>
          <w:b/>
          <w:sz w:val="24"/>
          <w:szCs w:val="21"/>
        </w:rPr>
        <w:t>十二、</w:t>
      </w:r>
      <w:r>
        <w:rPr>
          <w:rFonts w:ascii="宋体" w:hAnsi="宋体" w:cs="黑体" w:hint="eastAsia"/>
          <w:sz w:val="24"/>
          <w:szCs w:val="21"/>
        </w:rPr>
        <w:t>本合同一式肆份，双方各执贰份，具有同等法律效力。</w:t>
      </w:r>
    </w:p>
    <w:p w:rsidR="00220500" w:rsidRDefault="00211FCD">
      <w:pPr>
        <w:snapToGrid w:val="0"/>
        <w:spacing w:line="520" w:lineRule="exact"/>
        <w:ind w:firstLineChars="200" w:firstLine="482"/>
        <w:rPr>
          <w:rFonts w:ascii="宋体" w:hAnsi="宋体" w:cs="黑体"/>
          <w:sz w:val="24"/>
          <w:szCs w:val="21"/>
        </w:rPr>
      </w:pPr>
      <w:r>
        <w:rPr>
          <w:rFonts w:ascii="宋体" w:hAnsi="宋体" w:cs="黑体" w:hint="eastAsia"/>
          <w:b/>
          <w:sz w:val="24"/>
          <w:szCs w:val="21"/>
        </w:rPr>
        <w:t>十三、</w:t>
      </w:r>
      <w:r>
        <w:rPr>
          <w:rFonts w:ascii="宋体" w:hAnsi="宋体" w:cs="黑体" w:hint="eastAsia"/>
          <w:sz w:val="24"/>
          <w:szCs w:val="21"/>
        </w:rPr>
        <w:t>本合同服务期限为</w:t>
      </w:r>
      <w:r>
        <w:rPr>
          <w:rFonts w:ascii="宋体" w:hAnsi="宋体" w:cs="黑体" w:hint="eastAsia"/>
          <w:sz w:val="24"/>
          <w:szCs w:val="21"/>
        </w:rPr>
        <w:t>2024</w:t>
      </w:r>
      <w:r>
        <w:rPr>
          <w:rFonts w:ascii="宋体" w:hAnsi="宋体" w:cs="黑体" w:hint="eastAsia"/>
          <w:sz w:val="24"/>
          <w:szCs w:val="21"/>
        </w:rPr>
        <w:t>年整年。</w:t>
      </w:r>
    </w:p>
    <w:p w:rsidR="00220500" w:rsidRDefault="00211FCD">
      <w:pPr>
        <w:snapToGrid w:val="0"/>
        <w:spacing w:line="520" w:lineRule="exact"/>
        <w:ind w:firstLineChars="200" w:firstLine="482"/>
        <w:rPr>
          <w:rFonts w:ascii="宋体" w:hAnsi="宋体" w:cs="黑体"/>
          <w:sz w:val="24"/>
          <w:szCs w:val="21"/>
        </w:rPr>
      </w:pPr>
      <w:r>
        <w:rPr>
          <w:rFonts w:ascii="宋体" w:hAnsi="宋体" w:cs="黑体" w:hint="eastAsia"/>
          <w:b/>
          <w:sz w:val="24"/>
          <w:szCs w:val="21"/>
        </w:rPr>
        <w:t>十四、</w:t>
      </w:r>
      <w:r>
        <w:rPr>
          <w:rFonts w:ascii="宋体" w:hAnsi="宋体" w:cs="黑体" w:hint="eastAsia"/>
          <w:sz w:val="24"/>
          <w:szCs w:val="21"/>
        </w:rPr>
        <w:t>甲方招标文件、乙方投标文件、会议记录均为本合同的组成部分，具有同等法律效力。</w:t>
      </w:r>
    </w:p>
    <w:p w:rsidR="00220500" w:rsidRDefault="00211FCD">
      <w:pPr>
        <w:snapToGrid w:val="0"/>
        <w:spacing w:line="520" w:lineRule="exact"/>
        <w:ind w:firstLineChars="200" w:firstLine="480"/>
        <w:rPr>
          <w:rFonts w:ascii="宋体" w:hAnsi="宋体" w:cs="黑体"/>
          <w:sz w:val="24"/>
          <w:szCs w:val="21"/>
        </w:rPr>
      </w:pPr>
      <w:r>
        <w:rPr>
          <w:rFonts w:ascii="宋体" w:hAnsi="宋体" w:cs="黑体" w:hint="eastAsia"/>
          <w:sz w:val="24"/>
          <w:szCs w:val="21"/>
        </w:rPr>
        <w:t>甲方：（盖章）</w:t>
      </w:r>
      <w:r>
        <w:rPr>
          <w:rFonts w:ascii="宋体" w:hAnsi="宋体" w:cs="黑体" w:hint="eastAsia"/>
          <w:sz w:val="24"/>
          <w:szCs w:val="21"/>
        </w:rPr>
        <w:t xml:space="preserve">                   </w:t>
      </w:r>
      <w:r>
        <w:rPr>
          <w:rFonts w:ascii="宋体" w:hAnsi="宋体" w:cs="黑体" w:hint="eastAsia"/>
          <w:sz w:val="24"/>
          <w:szCs w:val="21"/>
        </w:rPr>
        <w:t>乙方：（盖章）</w:t>
      </w:r>
    </w:p>
    <w:p w:rsidR="00220500" w:rsidRDefault="00211FCD">
      <w:pPr>
        <w:snapToGrid w:val="0"/>
        <w:spacing w:line="520" w:lineRule="exact"/>
        <w:ind w:firstLineChars="200" w:firstLine="480"/>
        <w:rPr>
          <w:rFonts w:ascii="宋体" w:hAnsi="宋体" w:cs="黑体"/>
          <w:sz w:val="24"/>
          <w:szCs w:val="21"/>
        </w:rPr>
      </w:pPr>
      <w:r>
        <w:rPr>
          <w:rFonts w:ascii="宋体" w:hAnsi="宋体" w:cs="黑体" w:hint="eastAsia"/>
          <w:sz w:val="24"/>
          <w:szCs w:val="21"/>
        </w:rPr>
        <w:t>代表：（签字）</w:t>
      </w:r>
      <w:r>
        <w:rPr>
          <w:rFonts w:ascii="宋体" w:hAnsi="宋体" w:cs="黑体" w:hint="eastAsia"/>
          <w:sz w:val="24"/>
          <w:szCs w:val="21"/>
        </w:rPr>
        <w:t xml:space="preserve">                   </w:t>
      </w:r>
      <w:r>
        <w:rPr>
          <w:rFonts w:ascii="宋体" w:hAnsi="宋体" w:cs="黑体" w:hint="eastAsia"/>
          <w:sz w:val="24"/>
          <w:szCs w:val="21"/>
        </w:rPr>
        <w:t>代表：（签字）</w:t>
      </w:r>
    </w:p>
    <w:p w:rsidR="00220500" w:rsidRDefault="00220500">
      <w:pPr>
        <w:snapToGrid w:val="0"/>
        <w:spacing w:line="520" w:lineRule="exact"/>
        <w:ind w:firstLineChars="200" w:firstLine="480"/>
        <w:rPr>
          <w:rFonts w:ascii="宋体" w:hAnsi="宋体" w:cs="黑体"/>
          <w:sz w:val="24"/>
          <w:szCs w:val="21"/>
        </w:rPr>
      </w:pPr>
    </w:p>
    <w:p w:rsidR="00220500" w:rsidRDefault="00211FCD">
      <w:pPr>
        <w:snapToGrid w:val="0"/>
        <w:spacing w:line="300" w:lineRule="auto"/>
        <w:jc w:val="center"/>
        <w:outlineLvl w:val="0"/>
        <w:rPr>
          <w:rFonts w:ascii="宋体" w:hAnsi="宋体"/>
          <w:b/>
          <w:sz w:val="36"/>
          <w:szCs w:val="36"/>
        </w:rPr>
      </w:pPr>
      <w:r>
        <w:rPr>
          <w:rFonts w:ascii="宋体" w:hAnsi="宋体" w:cs="黑体" w:hint="eastAsia"/>
          <w:sz w:val="24"/>
          <w:szCs w:val="21"/>
        </w:rPr>
        <w:t xml:space="preserve">   </w:t>
      </w:r>
      <w:r>
        <w:rPr>
          <w:rFonts w:ascii="宋体" w:hAnsi="宋体" w:cs="黑体" w:hint="eastAsia"/>
          <w:sz w:val="24"/>
          <w:szCs w:val="21"/>
        </w:rPr>
        <w:t>年</w:t>
      </w:r>
      <w:r>
        <w:rPr>
          <w:rFonts w:ascii="宋体" w:hAnsi="宋体" w:cs="黑体" w:hint="eastAsia"/>
          <w:sz w:val="24"/>
          <w:szCs w:val="21"/>
        </w:rPr>
        <w:t xml:space="preserve">   </w:t>
      </w:r>
      <w:r>
        <w:rPr>
          <w:rFonts w:ascii="宋体" w:hAnsi="宋体" w:cs="黑体" w:hint="eastAsia"/>
          <w:sz w:val="24"/>
          <w:szCs w:val="21"/>
        </w:rPr>
        <w:t>月</w:t>
      </w:r>
      <w:r>
        <w:rPr>
          <w:rFonts w:ascii="宋体" w:hAnsi="宋体" w:cs="黑体" w:hint="eastAsia"/>
          <w:sz w:val="24"/>
          <w:szCs w:val="21"/>
        </w:rPr>
        <w:t xml:space="preserve">   </w:t>
      </w:r>
      <w:r>
        <w:rPr>
          <w:rFonts w:ascii="宋体" w:hAnsi="宋体" w:cs="黑体" w:hint="eastAsia"/>
          <w:sz w:val="24"/>
          <w:szCs w:val="21"/>
        </w:rPr>
        <w:t>日</w:t>
      </w:r>
    </w:p>
    <w:p w:rsidR="00220500" w:rsidRDefault="00220500">
      <w:pPr>
        <w:snapToGrid w:val="0"/>
        <w:spacing w:line="300" w:lineRule="auto"/>
        <w:jc w:val="center"/>
        <w:outlineLvl w:val="0"/>
        <w:rPr>
          <w:rFonts w:ascii="宋体" w:hAnsi="宋体"/>
          <w:b/>
          <w:sz w:val="36"/>
          <w:szCs w:val="36"/>
        </w:rPr>
      </w:pPr>
    </w:p>
    <w:p w:rsidR="00220500" w:rsidRDefault="00220500">
      <w:pPr>
        <w:snapToGrid w:val="0"/>
        <w:spacing w:line="300" w:lineRule="auto"/>
        <w:jc w:val="center"/>
        <w:outlineLvl w:val="0"/>
        <w:rPr>
          <w:rFonts w:ascii="宋体" w:hAnsi="宋体"/>
          <w:b/>
          <w:sz w:val="36"/>
          <w:szCs w:val="36"/>
        </w:rPr>
      </w:pPr>
    </w:p>
    <w:p w:rsidR="00220500" w:rsidRDefault="00211FCD">
      <w:pPr>
        <w:rPr>
          <w:rFonts w:ascii="宋体" w:hAnsi="宋体"/>
          <w:b/>
          <w:sz w:val="36"/>
          <w:szCs w:val="36"/>
        </w:rPr>
      </w:pPr>
      <w:r>
        <w:rPr>
          <w:rFonts w:ascii="宋体" w:hAnsi="宋体" w:hint="eastAsia"/>
          <w:b/>
          <w:sz w:val="36"/>
          <w:szCs w:val="36"/>
        </w:rPr>
        <w:br w:type="page"/>
      </w:r>
    </w:p>
    <w:p w:rsidR="00220500" w:rsidRDefault="00211FCD">
      <w:pPr>
        <w:snapToGrid w:val="0"/>
        <w:spacing w:line="300" w:lineRule="auto"/>
        <w:jc w:val="center"/>
        <w:outlineLvl w:val="0"/>
        <w:rPr>
          <w:rFonts w:ascii="宋体" w:hAnsi="宋体"/>
          <w:b/>
          <w:sz w:val="36"/>
          <w:szCs w:val="36"/>
        </w:rPr>
      </w:pPr>
      <w:r>
        <w:rPr>
          <w:rFonts w:ascii="宋体" w:hAnsi="宋体" w:hint="eastAsia"/>
          <w:b/>
          <w:sz w:val="36"/>
          <w:szCs w:val="36"/>
        </w:rPr>
        <w:lastRenderedPageBreak/>
        <w:t>第六部分</w:t>
      </w:r>
      <w:r>
        <w:rPr>
          <w:rFonts w:ascii="宋体" w:hAnsi="宋体" w:hint="eastAsia"/>
          <w:b/>
          <w:sz w:val="36"/>
          <w:szCs w:val="36"/>
        </w:rPr>
        <w:t xml:space="preserve">  </w:t>
      </w:r>
      <w:r>
        <w:rPr>
          <w:rFonts w:ascii="宋体" w:hAnsi="宋体" w:hint="eastAsia"/>
          <w:b/>
          <w:sz w:val="36"/>
          <w:szCs w:val="36"/>
        </w:rPr>
        <w:t>质疑提出和处理</w:t>
      </w:r>
    </w:p>
    <w:p w:rsidR="00220500" w:rsidRDefault="00211FCD">
      <w:pPr>
        <w:widowControl/>
        <w:autoSpaceDE w:val="0"/>
        <w:autoSpaceDN w:val="0"/>
        <w:adjustRightInd w:val="0"/>
        <w:snapToGrid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一、质疑的提出</w:t>
      </w:r>
    </w:p>
    <w:p w:rsidR="00220500" w:rsidRDefault="00211FCD">
      <w:pPr>
        <w:widowControl/>
        <w:autoSpaceDE w:val="0"/>
        <w:autoSpaceDN w:val="0"/>
        <w:adjustRightInd w:val="0"/>
        <w:snapToGrid w:val="0"/>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lang w:val="zh-CN"/>
        </w:rPr>
        <w:t>、质疑人必须是直接参加本次招标活动的当事人。</w:t>
      </w:r>
    </w:p>
    <w:p w:rsidR="00220500" w:rsidRDefault="00211FCD">
      <w:pPr>
        <w:snapToGrid w:val="0"/>
        <w:spacing w:line="360" w:lineRule="auto"/>
        <w:ind w:firstLineChars="200" w:firstLine="480"/>
        <w:outlineLvl w:val="0"/>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cs="宋体" w:hint="eastAsia"/>
          <w:kern w:val="0"/>
          <w:sz w:val="24"/>
          <w:szCs w:val="24"/>
          <w:lang w:val="zh-CN"/>
        </w:rPr>
        <w:t>供应商下载招标文件后，应仔细检查招标文件的所有内容，如对本次招标文件存在疑问，请将书面询问文件</w:t>
      </w:r>
      <w:r>
        <w:rPr>
          <w:rFonts w:ascii="宋体" w:hAnsi="宋体" w:cs="宋体"/>
          <w:spacing w:val="-1"/>
          <w:kern w:val="0"/>
          <w:sz w:val="24"/>
          <w:szCs w:val="24"/>
        </w:rPr>
        <w:t>在本项目投标截止时间前</w:t>
      </w:r>
      <w:r>
        <w:rPr>
          <w:rFonts w:ascii="宋体" w:hAnsi="宋体" w:cs="宋体" w:hint="eastAsia"/>
          <w:kern w:val="0"/>
          <w:sz w:val="24"/>
          <w:szCs w:val="24"/>
          <w:lang w:val="zh-CN"/>
        </w:rPr>
        <w:t>，送至采购单位和招标代理机构。</w:t>
      </w:r>
    </w:p>
    <w:p w:rsidR="00220500" w:rsidRDefault="00211FCD">
      <w:pPr>
        <w:widowControl/>
        <w:autoSpaceDE w:val="0"/>
        <w:autoSpaceDN w:val="0"/>
        <w:adjustRightInd w:val="0"/>
        <w:snapToGrid w:val="0"/>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rPr>
        <w:t>3</w:t>
      </w:r>
      <w:r>
        <w:rPr>
          <w:rFonts w:ascii="宋体" w:hAnsi="宋体" w:cs="宋体" w:hint="eastAsia"/>
          <w:kern w:val="0"/>
          <w:sz w:val="24"/>
          <w:szCs w:val="24"/>
          <w:lang w:val="zh-CN"/>
        </w:rPr>
        <w:t>、提出质疑时，必须坚持“谁主张，谁举证”、“实事求是”的原则，不能臆测。属于须由法定部门调查、侦查或先行作出相关认定的事项，质疑人应当依法申请具有法定职权的部门查清、认定，并将相关结果提供给</w:t>
      </w:r>
      <w:r>
        <w:rPr>
          <w:rFonts w:ascii="宋体" w:hAnsi="宋体" w:cs="宋体" w:hint="eastAsia"/>
          <w:kern w:val="0"/>
          <w:sz w:val="24"/>
          <w:szCs w:val="24"/>
        </w:rPr>
        <w:t>采购</w:t>
      </w:r>
      <w:r>
        <w:rPr>
          <w:rFonts w:ascii="宋体" w:hAnsi="宋体" w:cs="宋体" w:hint="eastAsia"/>
          <w:kern w:val="0"/>
          <w:sz w:val="24"/>
          <w:szCs w:val="24"/>
          <w:lang w:val="zh-CN"/>
        </w:rPr>
        <w:t>人。</w:t>
      </w:r>
      <w:r>
        <w:rPr>
          <w:rFonts w:ascii="宋体" w:hAnsi="宋体" w:cs="宋体" w:hint="eastAsia"/>
          <w:kern w:val="0"/>
          <w:sz w:val="24"/>
          <w:szCs w:val="24"/>
        </w:rPr>
        <w:t>采购</w:t>
      </w:r>
      <w:r>
        <w:rPr>
          <w:rFonts w:ascii="宋体" w:hAnsi="宋体" w:cs="宋体" w:hint="eastAsia"/>
          <w:kern w:val="0"/>
          <w:sz w:val="24"/>
          <w:szCs w:val="24"/>
          <w:lang w:val="zh-CN"/>
        </w:rPr>
        <w:t>人不具有法定调查、认定权限。</w:t>
      </w:r>
    </w:p>
    <w:p w:rsidR="00220500" w:rsidRDefault="00211FCD">
      <w:pPr>
        <w:widowControl/>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、对本次招标有质疑的，实行实名制，不得进行虚假、恶意质疑。质疑人应在质疑有效期内以书面形式</w:t>
      </w:r>
      <w:r>
        <w:rPr>
          <w:rFonts w:ascii="宋体" w:hAnsi="宋体" w:cs="宋体" w:hint="eastAsia"/>
          <w:kern w:val="0"/>
          <w:sz w:val="24"/>
          <w:szCs w:val="24"/>
          <w:lang w:val="zh-CN"/>
        </w:rPr>
        <w:t>提出《质疑函》（格式请下载）</w:t>
      </w:r>
      <w:r>
        <w:rPr>
          <w:rFonts w:ascii="宋体" w:hAnsi="宋体" w:cs="宋体" w:hint="eastAsia"/>
          <w:kern w:val="0"/>
          <w:sz w:val="24"/>
          <w:szCs w:val="24"/>
        </w:rPr>
        <w:t>，《质疑函》内容应</w:t>
      </w:r>
      <w:r>
        <w:rPr>
          <w:rFonts w:ascii="宋体" w:hAnsi="宋体" w:cs="宋体" w:hint="eastAsia"/>
          <w:kern w:val="0"/>
          <w:sz w:val="24"/>
          <w:szCs w:val="24"/>
          <w:lang w:val="zh-CN"/>
        </w:rPr>
        <w:t>包括</w:t>
      </w:r>
      <w:r>
        <w:rPr>
          <w:rFonts w:ascii="宋体" w:hAnsi="宋体" w:cs="宋体" w:hint="eastAsia"/>
          <w:kern w:val="0"/>
          <w:sz w:val="24"/>
          <w:szCs w:val="24"/>
        </w:rPr>
        <w:t>质疑事项、主要内容、事实依据、适应法规条款、佐证材料等。同时，质疑人应保证其提出的质疑内容及相关佐证材料的真实性及来源的合法性，并承担相应的法律责任。</w:t>
      </w:r>
    </w:p>
    <w:p w:rsidR="00220500" w:rsidRDefault="00211FCD">
      <w:pPr>
        <w:widowControl/>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lang w:val="zh-CN"/>
        </w:rPr>
        <w:t>对不能提供</w:t>
      </w:r>
      <w:r>
        <w:rPr>
          <w:rFonts w:ascii="宋体" w:hAnsi="宋体" w:cs="宋体" w:hint="eastAsia"/>
          <w:kern w:val="0"/>
          <w:sz w:val="24"/>
          <w:szCs w:val="24"/>
        </w:rPr>
        <w:t>相关佐证材料的、涉及商业秘密的、非书面形式的、非送达的、匿名的《质疑函》将不予受理。相关佐证材料要具备客观性、关联性、合法性，无法查实的（如宣传册、媒体报道、猜测、推理等）不能作为佐证材料。</w:t>
      </w:r>
    </w:p>
    <w:p w:rsidR="00220500" w:rsidRDefault="00211FCD">
      <w:pPr>
        <w:widowControl/>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、本项目要求供应商在法定质疑期内一次性提出针对同一采购程序环节的质疑。</w:t>
      </w:r>
    </w:p>
    <w:p w:rsidR="00220500" w:rsidRDefault="00211FCD">
      <w:pPr>
        <w:widowControl/>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、提供报名回执的复印件，由供应商法人代表签字或盖章，并加盖供应商公章，对不能提供的</w:t>
      </w:r>
      <w:r>
        <w:rPr>
          <w:rFonts w:ascii="宋体" w:hAnsi="宋体" w:cs="宋体" w:hint="eastAsia"/>
          <w:kern w:val="0"/>
          <w:sz w:val="24"/>
          <w:szCs w:val="24"/>
        </w:rPr>
        <w:t>将不予受理。</w:t>
      </w:r>
    </w:p>
    <w:p w:rsidR="00220500" w:rsidRDefault="00211FCD">
      <w:pPr>
        <w:widowControl/>
        <w:autoSpaceDE w:val="0"/>
        <w:autoSpaceDN w:val="0"/>
        <w:adjustRightInd w:val="0"/>
        <w:snapToGrid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二、《质疑函》的受理和回复</w:t>
      </w:r>
    </w:p>
    <w:p w:rsidR="00220500" w:rsidRDefault="00211FCD">
      <w:pPr>
        <w:widowControl/>
        <w:autoSpaceDE w:val="0"/>
        <w:autoSpaceDN w:val="0"/>
        <w:adjustRightInd w:val="0"/>
        <w:snapToGrid w:val="0"/>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rPr>
        <w:t>1</w:t>
      </w:r>
      <w:r>
        <w:rPr>
          <w:rFonts w:ascii="宋体" w:hAnsi="宋体" w:cs="宋体" w:hint="eastAsia"/>
          <w:kern w:val="0"/>
          <w:sz w:val="24"/>
          <w:szCs w:val="24"/>
        </w:rPr>
        <w:t>、《质疑函》须由质疑人的法定代表人或参加本次招标授权人</w:t>
      </w:r>
      <w:r>
        <w:rPr>
          <w:rFonts w:ascii="宋体" w:hAnsi="宋体" w:cs="宋体" w:hint="eastAsia"/>
          <w:kern w:val="0"/>
          <w:sz w:val="24"/>
          <w:szCs w:val="24"/>
          <w:lang w:val="zh-CN"/>
        </w:rPr>
        <w:t>送达采购单位和招标人。</w:t>
      </w:r>
    </w:p>
    <w:p w:rsidR="00220500" w:rsidRDefault="00211FCD">
      <w:pPr>
        <w:widowControl/>
        <w:autoSpaceDE w:val="0"/>
        <w:autoSpaceDN w:val="0"/>
        <w:adjustRightInd w:val="0"/>
        <w:snapToGrid w:val="0"/>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lang w:val="zh-CN"/>
        </w:rPr>
        <w:t>、在处理过程中，发现需要质疑人进一步补充相关佐证材料的，请质疑人在规定的时间内提供，质疑回复时间相应顺延。质疑人不能按时提供相关佐证材料的，视同放弃质疑。</w:t>
      </w:r>
    </w:p>
    <w:p w:rsidR="00220500" w:rsidRDefault="00211FCD">
      <w:pPr>
        <w:widowControl/>
        <w:autoSpaceDE w:val="0"/>
        <w:autoSpaceDN w:val="0"/>
        <w:adjustRightInd w:val="0"/>
        <w:snapToGrid w:val="0"/>
        <w:spacing w:line="360" w:lineRule="auto"/>
        <w:ind w:firstLineChars="200" w:firstLine="482"/>
        <w:jc w:val="left"/>
        <w:rPr>
          <w:rFonts w:ascii="宋体" w:hAnsi="宋体" w:cs="宋体"/>
          <w:b/>
          <w:kern w:val="0"/>
          <w:sz w:val="24"/>
          <w:szCs w:val="24"/>
          <w:lang w:val="zh-CN"/>
        </w:rPr>
      </w:pPr>
      <w:r>
        <w:rPr>
          <w:rFonts w:ascii="宋体" w:hAnsi="宋体" w:cs="宋体" w:hint="eastAsia"/>
          <w:b/>
          <w:kern w:val="0"/>
          <w:sz w:val="24"/>
          <w:szCs w:val="24"/>
          <w:lang w:val="zh-CN"/>
        </w:rPr>
        <w:t>三、质疑处理</w:t>
      </w:r>
    </w:p>
    <w:p w:rsidR="00220500" w:rsidRDefault="00211FCD">
      <w:pPr>
        <w:widowControl/>
        <w:autoSpaceDE w:val="0"/>
        <w:autoSpaceDN w:val="0"/>
        <w:adjustRightInd w:val="0"/>
        <w:snapToGrid w:val="0"/>
        <w:spacing w:line="360" w:lineRule="auto"/>
        <w:ind w:firstLineChars="200" w:firstLine="482"/>
        <w:jc w:val="left"/>
        <w:rPr>
          <w:rFonts w:ascii="宋体" w:hAnsi="宋体" w:cs="宋体"/>
          <w:kern w:val="0"/>
          <w:sz w:val="24"/>
          <w:szCs w:val="24"/>
          <w:lang w:val="zh-CN"/>
        </w:rPr>
      </w:pPr>
      <w:r>
        <w:rPr>
          <w:rFonts w:ascii="宋体" w:hAnsi="宋体" w:cs="宋体" w:hint="eastAsia"/>
          <w:b/>
          <w:kern w:val="0"/>
          <w:sz w:val="24"/>
          <w:szCs w:val="24"/>
          <w:lang w:val="zh-CN"/>
        </w:rPr>
        <w:t>1</w:t>
      </w:r>
      <w:r>
        <w:rPr>
          <w:rFonts w:ascii="宋体" w:hAnsi="宋体" w:cs="宋体" w:hint="eastAsia"/>
          <w:b/>
          <w:kern w:val="0"/>
          <w:sz w:val="24"/>
          <w:szCs w:val="24"/>
          <w:lang w:val="zh-CN"/>
        </w:rPr>
        <w:t>、质疑成立的处理。</w:t>
      </w:r>
      <w:r>
        <w:rPr>
          <w:rFonts w:ascii="宋体" w:hAnsi="宋体" w:cs="宋体" w:hint="eastAsia"/>
          <w:kern w:val="0"/>
          <w:sz w:val="24"/>
          <w:szCs w:val="24"/>
          <w:lang w:val="zh-CN"/>
        </w:rPr>
        <w:t>中华人民共和国财政部令第</w:t>
      </w:r>
      <w:r>
        <w:rPr>
          <w:rFonts w:ascii="宋体" w:hAnsi="宋体" w:cs="宋体" w:hint="eastAsia"/>
          <w:kern w:val="0"/>
          <w:sz w:val="24"/>
          <w:szCs w:val="24"/>
          <w:lang w:val="zh-CN"/>
        </w:rPr>
        <w:t>94</w:t>
      </w:r>
      <w:r>
        <w:rPr>
          <w:rFonts w:ascii="宋体" w:hAnsi="宋体" w:cs="宋体" w:hint="eastAsia"/>
          <w:kern w:val="0"/>
          <w:sz w:val="24"/>
          <w:szCs w:val="24"/>
          <w:lang w:val="zh-CN"/>
        </w:rPr>
        <w:t>号《政府采购质疑和投诉办法》处理。</w:t>
      </w:r>
    </w:p>
    <w:p w:rsidR="00220500" w:rsidRDefault="00211FCD">
      <w:pPr>
        <w:widowControl/>
        <w:snapToGrid w:val="0"/>
        <w:spacing w:line="360" w:lineRule="auto"/>
        <w:ind w:firstLineChars="200" w:firstLine="482"/>
        <w:jc w:val="left"/>
        <w:rPr>
          <w:rFonts w:ascii="宋体" w:hAnsi="宋体" w:cs="宋体"/>
          <w:b/>
          <w:kern w:val="0"/>
          <w:sz w:val="24"/>
          <w:szCs w:val="24"/>
          <w:lang w:val="zh-CN"/>
        </w:rPr>
      </w:pPr>
      <w:r>
        <w:rPr>
          <w:rFonts w:ascii="宋体" w:hAnsi="宋体" w:cs="宋体" w:hint="eastAsia"/>
          <w:b/>
          <w:kern w:val="0"/>
          <w:sz w:val="24"/>
          <w:szCs w:val="24"/>
          <w:lang w:val="zh-CN"/>
        </w:rPr>
        <w:t>2</w:t>
      </w:r>
      <w:r>
        <w:rPr>
          <w:rFonts w:ascii="宋体" w:hAnsi="宋体" w:cs="宋体" w:hint="eastAsia"/>
          <w:b/>
          <w:kern w:val="0"/>
          <w:sz w:val="24"/>
          <w:szCs w:val="24"/>
          <w:lang w:val="zh-CN"/>
        </w:rPr>
        <w:t>、质疑不成立的处理。</w:t>
      </w:r>
    </w:p>
    <w:p w:rsidR="00220500" w:rsidRDefault="00211FCD">
      <w:pPr>
        <w:widowControl/>
        <w:snapToGrid w:val="0"/>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lang w:val="zh-CN"/>
        </w:rPr>
        <w:t>）质疑人书面《申请撤回质疑函》的，不作违约处理。</w:t>
      </w:r>
    </w:p>
    <w:p w:rsidR="00220500" w:rsidRDefault="00211FCD">
      <w:pPr>
        <w:widowControl/>
        <w:snapToGrid w:val="0"/>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rPr>
        <w:t>2</w:t>
      </w:r>
      <w:r>
        <w:rPr>
          <w:rFonts w:ascii="宋体" w:hAnsi="宋体" w:cs="宋体" w:hint="eastAsia"/>
          <w:kern w:val="0"/>
          <w:sz w:val="24"/>
          <w:szCs w:val="24"/>
        </w:rPr>
        <w:t>）质疑人在规定的时间内不配合进行质疑调查处理的，按自动撤回《质疑函》处理。</w:t>
      </w:r>
    </w:p>
    <w:p w:rsidR="00220500" w:rsidRDefault="00211FCD">
      <w:pPr>
        <w:widowControl/>
        <w:snapToGrid w:val="0"/>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lang w:val="zh-CN"/>
        </w:rPr>
        <w:t>3</w:t>
      </w:r>
      <w:r>
        <w:rPr>
          <w:rFonts w:ascii="宋体" w:hAnsi="宋体" w:cs="宋体" w:hint="eastAsia"/>
          <w:kern w:val="0"/>
          <w:sz w:val="24"/>
          <w:szCs w:val="24"/>
          <w:lang w:val="zh-CN"/>
        </w:rPr>
        <w:t>）质疑人不按《质疑函》格式就提出质疑的，作违约处理。</w:t>
      </w:r>
      <w:r>
        <w:rPr>
          <w:rFonts w:ascii="宋体" w:hAnsi="宋体" w:cs="宋体" w:hint="eastAsia"/>
          <w:kern w:val="0"/>
          <w:sz w:val="24"/>
          <w:szCs w:val="24"/>
        </w:rPr>
        <w:t>招标人有权收取其保证金的</w:t>
      </w:r>
      <w:r>
        <w:rPr>
          <w:rFonts w:ascii="宋体" w:hAnsi="宋体" w:cs="宋体" w:hint="eastAsia"/>
          <w:kern w:val="0"/>
          <w:sz w:val="24"/>
          <w:szCs w:val="24"/>
        </w:rPr>
        <w:t>10%</w:t>
      </w:r>
      <w:r>
        <w:rPr>
          <w:rFonts w:ascii="宋体" w:hAnsi="宋体" w:cs="宋体" w:hint="eastAsia"/>
          <w:kern w:val="0"/>
          <w:sz w:val="24"/>
          <w:szCs w:val="24"/>
        </w:rPr>
        <w:t>作为违约金；同时，视情</w:t>
      </w:r>
      <w:r>
        <w:rPr>
          <w:rFonts w:ascii="宋体" w:hAnsi="宋体" w:cs="宋体" w:hint="eastAsia"/>
          <w:kern w:val="0"/>
          <w:sz w:val="24"/>
          <w:szCs w:val="24"/>
          <w:lang w:val="zh-CN"/>
        </w:rPr>
        <w:t>列入不良供应商名单。</w:t>
      </w:r>
    </w:p>
    <w:p w:rsidR="00220500" w:rsidRDefault="00211FCD">
      <w:pPr>
        <w:widowControl/>
        <w:snapToGrid w:val="0"/>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lang w:val="zh-CN"/>
        </w:rPr>
        <w:t>4</w:t>
      </w:r>
      <w:r>
        <w:rPr>
          <w:rFonts w:ascii="宋体" w:hAnsi="宋体" w:cs="宋体" w:hint="eastAsia"/>
          <w:kern w:val="0"/>
          <w:sz w:val="24"/>
          <w:szCs w:val="24"/>
          <w:lang w:val="zh-CN"/>
        </w:rPr>
        <w:t>）质疑人虽提供了相关</w:t>
      </w:r>
      <w:r>
        <w:rPr>
          <w:rFonts w:ascii="宋体" w:hAnsi="宋体" w:cs="宋体" w:hint="eastAsia"/>
          <w:kern w:val="0"/>
          <w:sz w:val="24"/>
          <w:szCs w:val="24"/>
        </w:rPr>
        <w:t>佐证材料</w:t>
      </w:r>
      <w:r>
        <w:rPr>
          <w:rFonts w:ascii="宋体" w:hAnsi="宋体" w:cs="宋体" w:hint="eastAsia"/>
          <w:kern w:val="0"/>
          <w:sz w:val="24"/>
          <w:szCs w:val="24"/>
          <w:lang w:val="zh-CN"/>
        </w:rPr>
        <w:t>，但不能证明其质疑成立的，招标人请质疑人补充相关</w:t>
      </w:r>
      <w:r>
        <w:rPr>
          <w:rFonts w:ascii="宋体" w:hAnsi="宋体" w:cs="宋体" w:hint="eastAsia"/>
          <w:kern w:val="0"/>
          <w:sz w:val="24"/>
          <w:szCs w:val="24"/>
        </w:rPr>
        <w:lastRenderedPageBreak/>
        <w:t>佐证材料</w:t>
      </w:r>
      <w:r>
        <w:rPr>
          <w:rFonts w:ascii="宋体" w:hAnsi="宋体" w:cs="宋体" w:hint="eastAsia"/>
          <w:kern w:val="0"/>
          <w:sz w:val="24"/>
          <w:szCs w:val="24"/>
          <w:lang w:val="zh-CN"/>
        </w:rPr>
        <w:t>，仍不能证明其质疑成立的，作违约处理。</w:t>
      </w:r>
      <w:r>
        <w:rPr>
          <w:rFonts w:ascii="宋体" w:hAnsi="宋体" w:cs="宋体" w:hint="eastAsia"/>
          <w:kern w:val="0"/>
          <w:sz w:val="24"/>
          <w:szCs w:val="24"/>
        </w:rPr>
        <w:t>招标人有权收取其保证金的</w:t>
      </w:r>
      <w:r>
        <w:rPr>
          <w:rFonts w:ascii="宋体" w:hAnsi="宋体" w:cs="宋体" w:hint="eastAsia"/>
          <w:kern w:val="0"/>
          <w:sz w:val="24"/>
          <w:szCs w:val="24"/>
        </w:rPr>
        <w:t>50%</w:t>
      </w:r>
      <w:r>
        <w:rPr>
          <w:rFonts w:ascii="宋体" w:hAnsi="宋体" w:cs="宋体" w:hint="eastAsia"/>
          <w:kern w:val="0"/>
          <w:sz w:val="24"/>
          <w:szCs w:val="24"/>
        </w:rPr>
        <w:t>作为违约金；同时，</w:t>
      </w:r>
      <w:r>
        <w:rPr>
          <w:rFonts w:ascii="宋体" w:hAnsi="宋体" w:cs="宋体" w:hint="eastAsia"/>
          <w:kern w:val="0"/>
          <w:sz w:val="24"/>
          <w:szCs w:val="24"/>
          <w:lang w:val="zh-CN"/>
        </w:rPr>
        <w:t>列入不良供应商名单。</w:t>
      </w:r>
    </w:p>
    <w:p w:rsidR="00220500" w:rsidRDefault="00211FCD">
      <w:pPr>
        <w:widowControl/>
        <w:snapToGrid w:val="0"/>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lang w:val="zh-CN"/>
        </w:rPr>
        <w:t>5</w:t>
      </w:r>
      <w:r>
        <w:rPr>
          <w:rFonts w:ascii="宋体" w:hAnsi="宋体" w:cs="宋体" w:hint="eastAsia"/>
          <w:kern w:val="0"/>
          <w:sz w:val="24"/>
          <w:szCs w:val="24"/>
          <w:lang w:val="zh-CN"/>
        </w:rPr>
        <w:t>）质疑人不能提供相关</w:t>
      </w:r>
      <w:r>
        <w:rPr>
          <w:rFonts w:ascii="宋体" w:hAnsi="宋体" w:cs="宋体" w:hint="eastAsia"/>
          <w:kern w:val="0"/>
          <w:sz w:val="24"/>
          <w:szCs w:val="24"/>
        </w:rPr>
        <w:t>佐证材料</w:t>
      </w:r>
      <w:r>
        <w:rPr>
          <w:rFonts w:ascii="宋体" w:hAnsi="宋体" w:cs="宋体" w:hint="eastAsia"/>
          <w:kern w:val="0"/>
          <w:sz w:val="24"/>
          <w:szCs w:val="24"/>
          <w:lang w:val="zh-CN"/>
        </w:rPr>
        <w:t>的，招标人已指出，质疑人仍然坚持提出质疑的，作违约处理。</w:t>
      </w:r>
      <w:r>
        <w:rPr>
          <w:rFonts w:ascii="宋体" w:hAnsi="宋体" w:cs="宋体" w:hint="eastAsia"/>
          <w:kern w:val="0"/>
          <w:sz w:val="24"/>
          <w:szCs w:val="24"/>
        </w:rPr>
        <w:t>招标人有权收取其保证金的</w:t>
      </w:r>
      <w:r>
        <w:rPr>
          <w:rFonts w:ascii="宋体" w:hAnsi="宋体" w:cs="宋体" w:hint="eastAsia"/>
          <w:kern w:val="0"/>
          <w:sz w:val="24"/>
          <w:szCs w:val="24"/>
        </w:rPr>
        <w:t>1</w:t>
      </w:r>
      <w:r>
        <w:rPr>
          <w:rFonts w:ascii="宋体" w:hAnsi="宋体" w:cs="宋体" w:hint="eastAsia"/>
          <w:kern w:val="0"/>
          <w:sz w:val="24"/>
          <w:szCs w:val="24"/>
        </w:rPr>
        <w:t>00%</w:t>
      </w:r>
      <w:r>
        <w:rPr>
          <w:rFonts w:ascii="宋体" w:hAnsi="宋体" w:cs="宋体" w:hint="eastAsia"/>
          <w:kern w:val="0"/>
          <w:sz w:val="24"/>
          <w:szCs w:val="24"/>
        </w:rPr>
        <w:t>作为违约金；取消相应会员资格</w:t>
      </w:r>
      <w:r>
        <w:rPr>
          <w:rFonts w:ascii="宋体" w:hAnsi="宋体" w:cs="宋体" w:hint="eastAsia"/>
          <w:kern w:val="0"/>
          <w:sz w:val="24"/>
          <w:szCs w:val="24"/>
        </w:rPr>
        <w:t>6</w:t>
      </w:r>
      <w:r>
        <w:rPr>
          <w:rFonts w:ascii="宋体" w:hAnsi="宋体" w:cs="宋体" w:hint="eastAsia"/>
          <w:kern w:val="0"/>
          <w:sz w:val="24"/>
          <w:szCs w:val="24"/>
        </w:rPr>
        <w:t>个月，同时，</w:t>
      </w:r>
      <w:r>
        <w:rPr>
          <w:rFonts w:ascii="宋体" w:hAnsi="宋体" w:cs="宋体" w:hint="eastAsia"/>
          <w:kern w:val="0"/>
          <w:sz w:val="24"/>
          <w:szCs w:val="24"/>
          <w:lang w:val="zh-CN"/>
        </w:rPr>
        <w:t>列入不良供应商名单。</w:t>
      </w:r>
    </w:p>
    <w:p w:rsidR="00220500" w:rsidRDefault="00211FCD">
      <w:pPr>
        <w:widowControl/>
        <w:snapToGrid w:val="0"/>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lang w:val="zh-CN"/>
        </w:rPr>
        <w:t>6</w:t>
      </w:r>
      <w:r>
        <w:rPr>
          <w:rFonts w:ascii="宋体" w:hAnsi="宋体" w:cs="宋体" w:hint="eastAsia"/>
          <w:kern w:val="0"/>
          <w:sz w:val="24"/>
          <w:szCs w:val="24"/>
          <w:lang w:val="zh-CN"/>
        </w:rPr>
        <w:t>）对明显有违背事实的、经相关专家或评委认定无依据的、经其他投标人举证无依据的质疑，作违约处理，</w:t>
      </w:r>
      <w:r>
        <w:rPr>
          <w:rFonts w:ascii="宋体" w:hAnsi="宋体" w:cs="宋体" w:hint="eastAsia"/>
          <w:kern w:val="0"/>
          <w:sz w:val="24"/>
          <w:szCs w:val="24"/>
        </w:rPr>
        <w:t>招标人有权取消其会员资格，收取其保证金的</w:t>
      </w:r>
      <w:r>
        <w:rPr>
          <w:rFonts w:ascii="宋体" w:hAnsi="宋体" w:cs="宋体" w:hint="eastAsia"/>
          <w:kern w:val="0"/>
          <w:sz w:val="24"/>
          <w:szCs w:val="24"/>
        </w:rPr>
        <w:t>100%</w:t>
      </w:r>
      <w:r>
        <w:rPr>
          <w:rFonts w:ascii="宋体" w:hAnsi="宋体" w:cs="宋体" w:hint="eastAsia"/>
          <w:kern w:val="0"/>
          <w:sz w:val="24"/>
          <w:szCs w:val="24"/>
        </w:rPr>
        <w:t>作为违约金，</w:t>
      </w:r>
      <w:r>
        <w:rPr>
          <w:rFonts w:ascii="宋体" w:hAnsi="宋体" w:cs="宋体" w:hint="eastAsia"/>
          <w:kern w:val="0"/>
          <w:sz w:val="24"/>
          <w:szCs w:val="24"/>
          <w:lang w:val="zh-CN"/>
        </w:rPr>
        <w:t>列入不良供应商名单；</w:t>
      </w:r>
      <w:r>
        <w:rPr>
          <w:rFonts w:ascii="宋体" w:hAnsi="宋体" w:cs="宋体" w:hint="eastAsia"/>
          <w:kern w:val="0"/>
          <w:sz w:val="24"/>
          <w:szCs w:val="24"/>
        </w:rPr>
        <w:t>同时，</w:t>
      </w:r>
      <w:r>
        <w:rPr>
          <w:rFonts w:ascii="宋体" w:hAnsi="宋体" w:cs="宋体" w:hint="eastAsia"/>
          <w:kern w:val="0"/>
          <w:sz w:val="24"/>
          <w:szCs w:val="24"/>
          <w:lang w:val="zh-CN"/>
        </w:rPr>
        <w:t>对其中每一项不成立的质疑给予质疑人</w:t>
      </w:r>
      <w:r>
        <w:rPr>
          <w:rFonts w:ascii="宋体" w:hAnsi="宋体" w:cs="宋体" w:hint="eastAsia"/>
          <w:kern w:val="0"/>
          <w:sz w:val="24"/>
          <w:szCs w:val="24"/>
          <w:lang w:val="zh-CN"/>
        </w:rPr>
        <w:t>1</w:t>
      </w:r>
      <w:r>
        <w:rPr>
          <w:rFonts w:ascii="宋体" w:hAnsi="宋体" w:cs="宋体" w:hint="eastAsia"/>
          <w:kern w:val="0"/>
          <w:sz w:val="24"/>
          <w:szCs w:val="24"/>
          <w:lang w:val="zh-CN"/>
        </w:rPr>
        <w:t>年内禁入由招标人组织的政府采购活动的违约处理，依次类推；视情在南通</w:t>
      </w:r>
      <w:r>
        <w:rPr>
          <w:rFonts w:ascii="宋体" w:hAnsi="宋体" w:cs="宋体" w:hint="eastAsia"/>
          <w:kern w:val="0"/>
          <w:sz w:val="24"/>
          <w:szCs w:val="24"/>
        </w:rPr>
        <w:t>市公共资源交易中心网</w:t>
      </w:r>
      <w:r>
        <w:rPr>
          <w:rFonts w:ascii="宋体" w:hAnsi="宋体" w:cs="宋体" w:hint="eastAsia"/>
          <w:kern w:val="0"/>
          <w:sz w:val="24"/>
          <w:szCs w:val="24"/>
          <w:lang w:val="zh-CN"/>
        </w:rPr>
        <w:t>、省、国家级相关媒体予以披露。</w:t>
      </w:r>
    </w:p>
    <w:p w:rsidR="00220500" w:rsidRDefault="00211FCD">
      <w:pPr>
        <w:widowControl/>
        <w:snapToGrid w:val="0"/>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lang w:val="zh-CN"/>
        </w:rPr>
        <w:t>7</w:t>
      </w:r>
      <w:r>
        <w:rPr>
          <w:rFonts w:ascii="宋体" w:hAnsi="宋体" w:cs="宋体" w:hint="eastAsia"/>
          <w:kern w:val="0"/>
          <w:sz w:val="24"/>
          <w:szCs w:val="24"/>
          <w:lang w:val="zh-CN"/>
        </w:rPr>
        <w:t>）</w:t>
      </w:r>
      <w:r>
        <w:rPr>
          <w:rFonts w:ascii="宋体" w:hAnsi="宋体" w:cs="宋体" w:hint="eastAsia"/>
          <w:kern w:val="0"/>
          <w:sz w:val="24"/>
          <w:szCs w:val="24"/>
        </w:rPr>
        <w:t>质疑人</w:t>
      </w:r>
      <w:r>
        <w:rPr>
          <w:rFonts w:ascii="宋体" w:hAnsi="宋体" w:cs="宋体" w:hint="eastAsia"/>
          <w:kern w:val="0"/>
          <w:sz w:val="24"/>
          <w:szCs w:val="24"/>
          <w:lang w:val="zh-CN"/>
        </w:rPr>
        <w:t>承担使用虚假材料或恶意方式质疑的法律责任。</w:t>
      </w:r>
    </w:p>
    <w:p w:rsidR="00220500" w:rsidRDefault="00211FCD">
      <w:pPr>
        <w:widowControl/>
        <w:autoSpaceDE w:val="0"/>
        <w:autoSpaceDN w:val="0"/>
        <w:adjustRightInd w:val="0"/>
        <w:snapToGrid w:val="0"/>
        <w:spacing w:line="360" w:lineRule="auto"/>
        <w:ind w:firstLineChars="200" w:firstLine="482"/>
        <w:jc w:val="left"/>
        <w:rPr>
          <w:rFonts w:ascii="宋体" w:hAnsi="宋体" w:cs="宋体"/>
          <w:b/>
          <w:kern w:val="0"/>
          <w:sz w:val="24"/>
          <w:szCs w:val="24"/>
          <w:lang w:val="zh-CN"/>
        </w:rPr>
      </w:pPr>
      <w:r>
        <w:rPr>
          <w:rFonts w:ascii="宋体" w:hAnsi="宋体" w:cs="宋体" w:hint="eastAsia"/>
          <w:b/>
          <w:kern w:val="0"/>
          <w:sz w:val="24"/>
          <w:szCs w:val="24"/>
          <w:lang w:val="zh-CN"/>
        </w:rPr>
        <w:t>四、无佐证材料的举报作违约处理。</w:t>
      </w:r>
      <w:r>
        <w:rPr>
          <w:rFonts w:ascii="宋体" w:hAnsi="宋体" w:cs="宋体" w:hint="eastAsia"/>
          <w:kern w:val="0"/>
          <w:sz w:val="24"/>
          <w:szCs w:val="24"/>
          <w:lang w:val="zh-CN"/>
        </w:rPr>
        <w:t>供应商不得进行不提供</w:t>
      </w:r>
      <w:r>
        <w:rPr>
          <w:rFonts w:ascii="宋体" w:hAnsi="宋体" w:cs="宋体" w:hint="eastAsia"/>
          <w:kern w:val="0"/>
          <w:sz w:val="24"/>
          <w:szCs w:val="24"/>
          <w:lang w:val="zh-CN"/>
        </w:rPr>
        <w:t>相关佐证材料（含无法查实的</w:t>
      </w:r>
      <w:r>
        <w:rPr>
          <w:rFonts w:ascii="宋体" w:hAnsi="宋体" w:cs="宋体" w:hint="eastAsia"/>
          <w:kern w:val="0"/>
          <w:sz w:val="24"/>
          <w:szCs w:val="24"/>
        </w:rPr>
        <w:t>如宣传册、媒体报道、猜测、推理等）</w:t>
      </w:r>
      <w:r>
        <w:rPr>
          <w:rFonts w:ascii="宋体" w:hAnsi="宋体" w:cs="宋体" w:hint="eastAsia"/>
          <w:kern w:val="0"/>
          <w:sz w:val="24"/>
          <w:szCs w:val="24"/>
          <w:lang w:val="zh-CN"/>
        </w:rPr>
        <w:t>向有关部门的举报，否则作违约处理。招标人有权取消其相应的会员资格，同时对其在</w:t>
      </w:r>
      <w:r>
        <w:rPr>
          <w:rFonts w:ascii="宋体" w:hAnsi="宋体" w:cs="宋体" w:hint="eastAsia"/>
          <w:kern w:val="0"/>
          <w:sz w:val="24"/>
          <w:szCs w:val="24"/>
          <w:lang w:val="zh-CN"/>
        </w:rPr>
        <w:t>1</w:t>
      </w:r>
      <w:r>
        <w:rPr>
          <w:rFonts w:ascii="宋体" w:hAnsi="宋体" w:cs="宋体" w:hint="eastAsia"/>
          <w:kern w:val="0"/>
          <w:sz w:val="24"/>
          <w:szCs w:val="24"/>
          <w:lang w:val="zh-CN"/>
        </w:rPr>
        <w:t>至</w:t>
      </w:r>
      <w:r>
        <w:rPr>
          <w:rFonts w:ascii="宋体" w:hAnsi="宋体" w:cs="宋体" w:hint="eastAsia"/>
          <w:kern w:val="0"/>
          <w:sz w:val="24"/>
          <w:szCs w:val="24"/>
          <w:lang w:val="zh-CN"/>
        </w:rPr>
        <w:t>3</w:t>
      </w:r>
      <w:r>
        <w:rPr>
          <w:rFonts w:ascii="宋体" w:hAnsi="宋体" w:cs="宋体" w:hint="eastAsia"/>
          <w:kern w:val="0"/>
          <w:sz w:val="24"/>
          <w:szCs w:val="24"/>
          <w:lang w:val="zh-CN"/>
        </w:rPr>
        <w:t>年内禁入由招标人组织的政府采购活动的违约处理。</w:t>
      </w:r>
    </w:p>
    <w:p w:rsidR="00220500" w:rsidRDefault="00211FCD">
      <w:pPr>
        <w:widowControl/>
        <w:snapToGrid w:val="0"/>
        <w:spacing w:line="360" w:lineRule="auto"/>
        <w:ind w:firstLineChars="200" w:firstLine="482"/>
        <w:jc w:val="left"/>
        <w:rPr>
          <w:rFonts w:ascii="宋体" w:hAnsi="宋体" w:cs="宋体"/>
          <w:kern w:val="0"/>
          <w:sz w:val="24"/>
          <w:szCs w:val="24"/>
          <w:lang w:val="zh-CN"/>
        </w:rPr>
      </w:pPr>
      <w:r>
        <w:rPr>
          <w:rFonts w:ascii="宋体" w:hAnsi="宋体" w:cs="宋体" w:hint="eastAsia"/>
          <w:b/>
          <w:kern w:val="0"/>
          <w:sz w:val="24"/>
          <w:szCs w:val="24"/>
        </w:rPr>
        <w:t>五、投诉不成立的作违约处理。</w:t>
      </w:r>
      <w:r>
        <w:rPr>
          <w:rFonts w:ascii="宋体" w:hAnsi="宋体" w:cs="宋体" w:hint="eastAsia"/>
          <w:kern w:val="0"/>
          <w:sz w:val="24"/>
          <w:szCs w:val="24"/>
        </w:rPr>
        <w:t>供应商进行质疑后，招标人回复质疑不成立，供应商仍进行投诉的，并最终投诉不成立的，作违约处理。</w:t>
      </w:r>
      <w:r>
        <w:rPr>
          <w:rFonts w:ascii="宋体" w:hAnsi="宋体" w:cs="宋体" w:hint="eastAsia"/>
          <w:kern w:val="0"/>
          <w:sz w:val="24"/>
          <w:szCs w:val="24"/>
          <w:lang w:val="zh-CN"/>
        </w:rPr>
        <w:t>招标人有权取消其相应的会员资格，同时对其在</w:t>
      </w:r>
      <w:r>
        <w:rPr>
          <w:rFonts w:ascii="宋体" w:hAnsi="宋体" w:cs="宋体" w:hint="eastAsia"/>
          <w:kern w:val="0"/>
          <w:sz w:val="24"/>
          <w:szCs w:val="24"/>
          <w:lang w:val="zh-CN"/>
        </w:rPr>
        <w:t>1</w:t>
      </w:r>
      <w:r>
        <w:rPr>
          <w:rFonts w:ascii="宋体" w:hAnsi="宋体" w:cs="宋体" w:hint="eastAsia"/>
          <w:kern w:val="0"/>
          <w:sz w:val="24"/>
          <w:szCs w:val="24"/>
          <w:lang w:val="zh-CN"/>
        </w:rPr>
        <w:t>至</w:t>
      </w:r>
      <w:r>
        <w:rPr>
          <w:rFonts w:ascii="宋体" w:hAnsi="宋体" w:cs="宋体" w:hint="eastAsia"/>
          <w:kern w:val="0"/>
          <w:sz w:val="24"/>
          <w:szCs w:val="24"/>
          <w:lang w:val="zh-CN"/>
        </w:rPr>
        <w:t>3</w:t>
      </w:r>
      <w:r>
        <w:rPr>
          <w:rFonts w:ascii="宋体" w:hAnsi="宋体" w:cs="宋体" w:hint="eastAsia"/>
          <w:kern w:val="0"/>
          <w:sz w:val="24"/>
          <w:szCs w:val="24"/>
          <w:lang w:val="zh-CN"/>
        </w:rPr>
        <w:t>年内禁入由招标人组织的政府采购活动的违约处理。</w:t>
      </w:r>
    </w:p>
    <w:p w:rsidR="00220500" w:rsidRDefault="00211FCD">
      <w:pPr>
        <w:widowControl/>
        <w:snapToGrid w:val="0"/>
        <w:spacing w:line="360" w:lineRule="auto"/>
        <w:ind w:firstLineChars="200" w:firstLine="482"/>
        <w:jc w:val="left"/>
        <w:rPr>
          <w:rFonts w:ascii="宋体" w:hAnsi="宋体" w:cs="宋体"/>
          <w:kern w:val="0"/>
          <w:sz w:val="24"/>
          <w:szCs w:val="24"/>
        </w:rPr>
      </w:pPr>
      <w:r>
        <w:rPr>
          <w:rFonts w:ascii="宋体" w:hAnsi="宋体" w:cs="宋体" w:hint="eastAsia"/>
          <w:b/>
          <w:kern w:val="0"/>
          <w:sz w:val="24"/>
          <w:szCs w:val="24"/>
        </w:rPr>
        <w:t>六、《质疑函》、《质疑回复函》，质疑、举报、投诉不成立的</w:t>
      </w:r>
      <w:r>
        <w:rPr>
          <w:rFonts w:ascii="宋体" w:hAnsi="宋体" w:cs="宋体" w:hint="eastAsia"/>
          <w:kern w:val="0"/>
          <w:sz w:val="24"/>
          <w:szCs w:val="24"/>
        </w:rPr>
        <w:t>等相关情况，视情在南通政府采购网、省、国家级等相关媒体予以披露。并建议相关政府采购机构对该供应商同步实施</w:t>
      </w:r>
      <w:r>
        <w:rPr>
          <w:rFonts w:ascii="宋体" w:hAnsi="宋体" w:cs="宋体" w:hint="eastAsia"/>
          <w:kern w:val="0"/>
          <w:sz w:val="24"/>
          <w:szCs w:val="24"/>
        </w:rPr>
        <w:t>1</w:t>
      </w:r>
      <w:r>
        <w:rPr>
          <w:rFonts w:ascii="宋体" w:hAnsi="宋体" w:cs="宋体" w:hint="eastAsia"/>
          <w:kern w:val="0"/>
          <w:sz w:val="24"/>
          <w:szCs w:val="24"/>
        </w:rPr>
        <w:t>至</w:t>
      </w:r>
      <w:r>
        <w:rPr>
          <w:rFonts w:ascii="宋体" w:hAnsi="宋体" w:cs="宋体" w:hint="eastAsia"/>
          <w:kern w:val="0"/>
          <w:sz w:val="24"/>
          <w:szCs w:val="24"/>
        </w:rPr>
        <w:t>3</w:t>
      </w:r>
      <w:r>
        <w:rPr>
          <w:rFonts w:ascii="宋体" w:hAnsi="宋体" w:cs="宋体" w:hint="eastAsia"/>
          <w:kern w:val="0"/>
          <w:sz w:val="24"/>
          <w:szCs w:val="24"/>
        </w:rPr>
        <w:t>年内禁入。</w:t>
      </w:r>
    </w:p>
    <w:p w:rsidR="00220500" w:rsidRDefault="00220500">
      <w:pPr>
        <w:spacing w:line="360" w:lineRule="auto"/>
        <w:rPr>
          <w:rFonts w:ascii="宋体" w:hAnsi="宋体"/>
          <w:b/>
          <w:sz w:val="44"/>
          <w:szCs w:val="44"/>
          <w:lang w:val="en-GB"/>
        </w:rPr>
      </w:pPr>
    </w:p>
    <w:p w:rsidR="00220500" w:rsidRDefault="00220500">
      <w:pPr>
        <w:spacing w:line="360" w:lineRule="auto"/>
        <w:rPr>
          <w:rFonts w:ascii="宋体" w:hAnsi="宋体"/>
          <w:b/>
          <w:sz w:val="44"/>
          <w:szCs w:val="44"/>
          <w:lang w:val="en-GB"/>
        </w:rPr>
      </w:pPr>
    </w:p>
    <w:p w:rsidR="00220500" w:rsidRDefault="00220500">
      <w:pPr>
        <w:spacing w:line="360" w:lineRule="auto"/>
        <w:rPr>
          <w:rFonts w:ascii="宋体" w:hAnsi="宋体"/>
          <w:b/>
          <w:sz w:val="44"/>
          <w:szCs w:val="44"/>
          <w:lang w:val="en-GB"/>
        </w:rPr>
      </w:pPr>
    </w:p>
    <w:p w:rsidR="00220500" w:rsidRDefault="00220500">
      <w:pPr>
        <w:spacing w:line="360" w:lineRule="auto"/>
        <w:rPr>
          <w:rFonts w:ascii="宋体" w:hAnsi="宋体"/>
          <w:b/>
          <w:sz w:val="44"/>
          <w:szCs w:val="44"/>
          <w:lang w:val="en-GB"/>
        </w:rPr>
      </w:pPr>
    </w:p>
    <w:p w:rsidR="00220500" w:rsidRDefault="00220500">
      <w:pPr>
        <w:spacing w:line="360" w:lineRule="auto"/>
        <w:rPr>
          <w:rFonts w:ascii="宋体" w:hAnsi="宋体"/>
          <w:b/>
          <w:sz w:val="44"/>
          <w:szCs w:val="44"/>
          <w:lang w:val="en-GB"/>
        </w:rPr>
      </w:pPr>
    </w:p>
    <w:p w:rsidR="00220500" w:rsidRDefault="00220500">
      <w:pPr>
        <w:spacing w:line="360" w:lineRule="auto"/>
        <w:rPr>
          <w:rFonts w:ascii="宋体" w:hAnsi="宋体"/>
          <w:b/>
          <w:sz w:val="44"/>
          <w:szCs w:val="44"/>
          <w:lang w:val="en-GB"/>
        </w:rPr>
      </w:pPr>
    </w:p>
    <w:p w:rsidR="00220500" w:rsidRDefault="00220500">
      <w:pPr>
        <w:spacing w:line="360" w:lineRule="auto"/>
        <w:rPr>
          <w:rFonts w:ascii="宋体" w:hAnsi="宋体"/>
          <w:b/>
          <w:sz w:val="44"/>
          <w:szCs w:val="44"/>
          <w:lang w:val="en-GB"/>
        </w:rPr>
      </w:pPr>
    </w:p>
    <w:p w:rsidR="00220500" w:rsidRDefault="00220500">
      <w:pPr>
        <w:spacing w:line="360" w:lineRule="auto"/>
        <w:rPr>
          <w:rFonts w:ascii="宋体" w:hAnsi="宋体"/>
          <w:b/>
          <w:sz w:val="44"/>
          <w:szCs w:val="44"/>
          <w:lang w:val="en-GB"/>
        </w:rPr>
      </w:pPr>
    </w:p>
    <w:p w:rsidR="00220500" w:rsidRDefault="00220500">
      <w:pPr>
        <w:spacing w:line="360" w:lineRule="auto"/>
        <w:rPr>
          <w:rFonts w:ascii="宋体" w:hAnsi="宋体"/>
          <w:b/>
          <w:sz w:val="44"/>
          <w:szCs w:val="44"/>
          <w:lang w:val="en-GB"/>
        </w:rPr>
      </w:pPr>
    </w:p>
    <w:p w:rsidR="00220500" w:rsidRDefault="00211FCD">
      <w:pPr>
        <w:spacing w:line="360" w:lineRule="auto"/>
        <w:ind w:firstLineChars="596" w:firstLine="2633"/>
        <w:rPr>
          <w:rFonts w:ascii="宋体" w:hAnsi="宋体"/>
          <w:b/>
          <w:sz w:val="44"/>
          <w:szCs w:val="44"/>
          <w:lang w:val="en-GB"/>
        </w:rPr>
      </w:pPr>
      <w:r>
        <w:rPr>
          <w:rFonts w:ascii="宋体" w:hAnsi="宋体" w:hint="eastAsia"/>
          <w:b/>
          <w:sz w:val="44"/>
          <w:szCs w:val="44"/>
          <w:lang w:val="en-GB"/>
        </w:rPr>
        <w:lastRenderedPageBreak/>
        <w:t>第七部分</w:t>
      </w:r>
      <w:r>
        <w:rPr>
          <w:rFonts w:ascii="宋体" w:hAnsi="宋体" w:hint="eastAsia"/>
          <w:b/>
          <w:sz w:val="44"/>
          <w:szCs w:val="44"/>
          <w:lang w:val="en-GB"/>
        </w:rPr>
        <w:t xml:space="preserve"> </w:t>
      </w:r>
      <w:r>
        <w:rPr>
          <w:rFonts w:ascii="宋体" w:hAnsi="宋体" w:hint="eastAsia"/>
          <w:b/>
          <w:sz w:val="44"/>
          <w:szCs w:val="44"/>
          <w:lang w:val="en-GB"/>
        </w:rPr>
        <w:t>投标文件组成</w:t>
      </w:r>
    </w:p>
    <w:p w:rsidR="00220500" w:rsidRDefault="00211FCD">
      <w:pPr>
        <w:keepNext/>
        <w:keepLines/>
        <w:widowControl/>
        <w:spacing w:line="340" w:lineRule="exact"/>
        <w:jc w:val="center"/>
        <w:textAlignment w:val="baseline"/>
        <w:rPr>
          <w:rFonts w:ascii="Arial" w:eastAsia="黑体" w:hAnsi="Arial"/>
          <w:b/>
          <w:sz w:val="28"/>
          <w:szCs w:val="28"/>
        </w:rPr>
      </w:pPr>
      <w:bookmarkStart w:id="42" w:name="_一、法定代表人授权书"/>
      <w:bookmarkStart w:id="43" w:name="_二、投标承诺函"/>
      <w:bookmarkStart w:id="44" w:name="_Toc19289"/>
      <w:bookmarkStart w:id="45" w:name="_Toc3779"/>
      <w:r>
        <w:rPr>
          <w:rFonts w:ascii="Arial" w:eastAsia="黑体" w:hAnsi="Arial" w:hint="eastAsia"/>
          <w:b/>
          <w:sz w:val="28"/>
          <w:szCs w:val="28"/>
        </w:rPr>
        <w:t>投标资料目录</w:t>
      </w:r>
    </w:p>
    <w:tbl>
      <w:tblPr>
        <w:tblW w:w="10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59"/>
        <w:gridCol w:w="2410"/>
        <w:gridCol w:w="3118"/>
        <w:gridCol w:w="1559"/>
        <w:gridCol w:w="2849"/>
      </w:tblGrid>
      <w:tr w:rsidR="00220500">
        <w:trPr>
          <w:trHeight w:val="390"/>
          <w:jc w:val="center"/>
        </w:trPr>
        <w:tc>
          <w:tcPr>
            <w:tcW w:w="759" w:type="dxa"/>
            <w:vAlign w:val="center"/>
          </w:tcPr>
          <w:p w:rsidR="00220500" w:rsidRDefault="00211FCD">
            <w:pPr>
              <w:widowControl/>
              <w:tabs>
                <w:tab w:val="left" w:pos="3375"/>
              </w:tabs>
              <w:snapToGrid w:val="0"/>
              <w:spacing w:line="340" w:lineRule="exact"/>
              <w:jc w:val="center"/>
              <w:textAlignment w:val="baseline"/>
              <w:rPr>
                <w:rFonts w:ascii="宋体" w:hAnsi="Times New Roman"/>
              </w:rPr>
            </w:pPr>
            <w:r>
              <w:rPr>
                <w:rFonts w:ascii="宋体" w:hAnsi="宋体" w:hint="eastAsia"/>
              </w:rPr>
              <w:t>序号</w:t>
            </w:r>
          </w:p>
        </w:tc>
        <w:tc>
          <w:tcPr>
            <w:tcW w:w="2410" w:type="dxa"/>
            <w:vAlign w:val="center"/>
          </w:tcPr>
          <w:p w:rsidR="00220500" w:rsidRDefault="00211FCD">
            <w:pPr>
              <w:widowControl/>
              <w:tabs>
                <w:tab w:val="left" w:pos="3375"/>
              </w:tabs>
              <w:snapToGrid w:val="0"/>
              <w:spacing w:line="340" w:lineRule="exact"/>
              <w:jc w:val="center"/>
              <w:textAlignment w:val="baseline"/>
              <w:rPr>
                <w:rFonts w:ascii="宋体" w:hAnsi="Times New Roman"/>
              </w:rPr>
            </w:pPr>
            <w:r>
              <w:rPr>
                <w:rFonts w:ascii="宋体" w:hAnsi="宋体" w:hint="eastAsia"/>
              </w:rPr>
              <w:t>招标文件要求</w:t>
            </w:r>
          </w:p>
        </w:tc>
        <w:tc>
          <w:tcPr>
            <w:tcW w:w="3118" w:type="dxa"/>
            <w:vAlign w:val="center"/>
          </w:tcPr>
          <w:p w:rsidR="00220500" w:rsidRDefault="00211FCD">
            <w:pPr>
              <w:widowControl/>
              <w:tabs>
                <w:tab w:val="left" w:pos="3375"/>
              </w:tabs>
              <w:snapToGrid w:val="0"/>
              <w:spacing w:line="340" w:lineRule="exact"/>
              <w:jc w:val="center"/>
              <w:textAlignment w:val="baseline"/>
              <w:rPr>
                <w:rFonts w:ascii="宋体" w:hAnsi="Times New Roman"/>
              </w:rPr>
            </w:pPr>
            <w:r>
              <w:rPr>
                <w:rFonts w:ascii="宋体" w:hAnsi="宋体" w:hint="eastAsia"/>
              </w:rPr>
              <w:t>证明材料名称</w:t>
            </w:r>
          </w:p>
        </w:tc>
        <w:tc>
          <w:tcPr>
            <w:tcW w:w="1559" w:type="dxa"/>
            <w:vAlign w:val="center"/>
          </w:tcPr>
          <w:p w:rsidR="00220500" w:rsidRDefault="00211FCD">
            <w:pPr>
              <w:widowControl/>
              <w:tabs>
                <w:tab w:val="left" w:pos="3375"/>
              </w:tabs>
              <w:snapToGrid w:val="0"/>
              <w:spacing w:line="340" w:lineRule="exact"/>
              <w:jc w:val="center"/>
              <w:textAlignment w:val="baseline"/>
              <w:rPr>
                <w:rFonts w:ascii="宋体" w:hAnsi="Times New Roman"/>
              </w:rPr>
            </w:pPr>
            <w:r>
              <w:rPr>
                <w:rFonts w:ascii="宋体" w:hAnsi="宋体" w:hint="eastAsia"/>
              </w:rPr>
              <w:t>响应文件位置</w:t>
            </w:r>
          </w:p>
        </w:tc>
        <w:tc>
          <w:tcPr>
            <w:tcW w:w="2849" w:type="dxa"/>
            <w:vAlign w:val="center"/>
          </w:tcPr>
          <w:p w:rsidR="00220500" w:rsidRDefault="00211FCD">
            <w:pPr>
              <w:widowControl/>
              <w:tabs>
                <w:tab w:val="left" w:pos="3375"/>
              </w:tabs>
              <w:snapToGrid w:val="0"/>
              <w:spacing w:line="340" w:lineRule="exact"/>
              <w:jc w:val="center"/>
              <w:textAlignment w:val="baseline"/>
              <w:rPr>
                <w:rFonts w:ascii="宋体" w:hAnsi="Times New Roman"/>
              </w:rPr>
            </w:pPr>
            <w:r>
              <w:rPr>
                <w:rFonts w:ascii="宋体" w:hAnsi="宋体" w:hint="eastAsia"/>
              </w:rPr>
              <w:t>说明</w:t>
            </w:r>
          </w:p>
        </w:tc>
      </w:tr>
      <w:tr w:rsidR="00220500">
        <w:trPr>
          <w:trHeight w:val="476"/>
          <w:jc w:val="center"/>
        </w:trPr>
        <w:tc>
          <w:tcPr>
            <w:tcW w:w="7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lang w:val="en-GB"/>
              </w:rPr>
              <w:t>1</w:t>
            </w:r>
          </w:p>
        </w:tc>
        <w:tc>
          <w:tcPr>
            <w:tcW w:w="2410"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投标承诺函</w:t>
            </w:r>
          </w:p>
        </w:tc>
        <w:tc>
          <w:tcPr>
            <w:tcW w:w="3118" w:type="dxa"/>
            <w:vAlign w:val="center"/>
          </w:tcPr>
          <w:p w:rsidR="00220500" w:rsidRDefault="00220500">
            <w:pPr>
              <w:widowControl/>
              <w:tabs>
                <w:tab w:val="left" w:pos="3375"/>
              </w:tabs>
              <w:snapToGrid w:val="0"/>
              <w:spacing w:line="340" w:lineRule="exact"/>
              <w:jc w:val="center"/>
              <w:textAlignment w:val="baseline"/>
              <w:rPr>
                <w:rFonts w:ascii="宋体" w:hAnsi="宋体"/>
                <w:lang w:val="en-GB"/>
              </w:rPr>
            </w:pPr>
          </w:p>
        </w:tc>
        <w:tc>
          <w:tcPr>
            <w:tcW w:w="15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第</w:t>
            </w:r>
            <w:r>
              <w:rPr>
                <w:rFonts w:ascii="宋体" w:hAnsi="宋体" w:hint="eastAsia"/>
                <w:lang w:val="en-GB"/>
              </w:rPr>
              <w:t xml:space="preserve">  </w:t>
            </w:r>
            <w:r>
              <w:rPr>
                <w:rFonts w:ascii="宋体" w:hAnsi="宋体" w:hint="eastAsia"/>
                <w:lang w:val="en-GB"/>
              </w:rPr>
              <w:t>页</w:t>
            </w:r>
          </w:p>
        </w:tc>
        <w:tc>
          <w:tcPr>
            <w:tcW w:w="284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见附件</w:t>
            </w:r>
          </w:p>
        </w:tc>
      </w:tr>
      <w:tr w:rsidR="00220500">
        <w:trPr>
          <w:trHeight w:val="643"/>
          <w:jc w:val="center"/>
        </w:trPr>
        <w:tc>
          <w:tcPr>
            <w:tcW w:w="7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lang w:val="en-GB"/>
              </w:rPr>
              <w:t>2</w:t>
            </w:r>
          </w:p>
        </w:tc>
        <w:tc>
          <w:tcPr>
            <w:tcW w:w="2410"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授权代表身份证复印件</w:t>
            </w:r>
          </w:p>
        </w:tc>
        <w:tc>
          <w:tcPr>
            <w:tcW w:w="3118" w:type="dxa"/>
            <w:vAlign w:val="center"/>
          </w:tcPr>
          <w:p w:rsidR="00220500" w:rsidRDefault="00220500">
            <w:pPr>
              <w:widowControl/>
              <w:tabs>
                <w:tab w:val="left" w:pos="3375"/>
              </w:tabs>
              <w:snapToGrid w:val="0"/>
              <w:spacing w:line="340" w:lineRule="exact"/>
              <w:jc w:val="center"/>
              <w:textAlignment w:val="baseline"/>
              <w:rPr>
                <w:rFonts w:ascii="宋体" w:hAnsi="宋体"/>
                <w:lang w:val="en-GB"/>
              </w:rPr>
            </w:pPr>
          </w:p>
        </w:tc>
        <w:tc>
          <w:tcPr>
            <w:tcW w:w="15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第</w:t>
            </w:r>
            <w:r>
              <w:rPr>
                <w:rFonts w:ascii="宋体" w:hAnsi="宋体" w:hint="eastAsia"/>
                <w:lang w:val="en-GB"/>
              </w:rPr>
              <w:t xml:space="preserve">  </w:t>
            </w:r>
            <w:r>
              <w:rPr>
                <w:rFonts w:ascii="宋体" w:hAnsi="宋体" w:hint="eastAsia"/>
                <w:lang w:val="en-GB"/>
              </w:rPr>
              <w:t>页</w:t>
            </w:r>
          </w:p>
        </w:tc>
        <w:tc>
          <w:tcPr>
            <w:tcW w:w="284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法定代表人参加投标的，提供法定代表人身份证复印件</w:t>
            </w:r>
          </w:p>
        </w:tc>
      </w:tr>
      <w:tr w:rsidR="00220500">
        <w:trPr>
          <w:trHeight w:val="406"/>
          <w:jc w:val="center"/>
        </w:trPr>
        <w:tc>
          <w:tcPr>
            <w:tcW w:w="7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lang w:val="en-GB"/>
              </w:rPr>
              <w:t>3</w:t>
            </w:r>
          </w:p>
        </w:tc>
        <w:tc>
          <w:tcPr>
            <w:tcW w:w="2410"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法定代表人授权书</w:t>
            </w:r>
          </w:p>
        </w:tc>
        <w:tc>
          <w:tcPr>
            <w:tcW w:w="3118" w:type="dxa"/>
            <w:vAlign w:val="center"/>
          </w:tcPr>
          <w:p w:rsidR="00220500" w:rsidRDefault="00220500">
            <w:pPr>
              <w:widowControl/>
              <w:tabs>
                <w:tab w:val="left" w:pos="3375"/>
              </w:tabs>
              <w:snapToGrid w:val="0"/>
              <w:spacing w:line="340" w:lineRule="exact"/>
              <w:jc w:val="center"/>
              <w:textAlignment w:val="baseline"/>
              <w:rPr>
                <w:rFonts w:ascii="宋体" w:hAnsi="宋体"/>
                <w:lang w:val="en-GB"/>
              </w:rPr>
            </w:pPr>
          </w:p>
        </w:tc>
        <w:tc>
          <w:tcPr>
            <w:tcW w:w="15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第</w:t>
            </w:r>
            <w:r>
              <w:rPr>
                <w:rFonts w:ascii="宋体" w:hAnsi="宋体" w:hint="eastAsia"/>
                <w:lang w:val="en-GB"/>
              </w:rPr>
              <w:t xml:space="preserve">  </w:t>
            </w:r>
            <w:r>
              <w:rPr>
                <w:rFonts w:ascii="宋体" w:hAnsi="宋体" w:hint="eastAsia"/>
                <w:lang w:val="en-GB"/>
              </w:rPr>
              <w:t>页</w:t>
            </w:r>
          </w:p>
        </w:tc>
        <w:tc>
          <w:tcPr>
            <w:tcW w:w="284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法定代表人参加投标的可不提供</w:t>
            </w:r>
          </w:p>
        </w:tc>
      </w:tr>
      <w:tr w:rsidR="00220500">
        <w:trPr>
          <w:trHeight w:val="790"/>
          <w:jc w:val="center"/>
        </w:trPr>
        <w:tc>
          <w:tcPr>
            <w:tcW w:w="7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lang w:val="en-GB"/>
              </w:rPr>
              <w:t>4</w:t>
            </w:r>
          </w:p>
        </w:tc>
        <w:tc>
          <w:tcPr>
            <w:tcW w:w="2410"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授权代表为投标企业正式人员证明</w:t>
            </w:r>
          </w:p>
        </w:tc>
        <w:tc>
          <w:tcPr>
            <w:tcW w:w="3118"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须提供用工合同复印件及</w:t>
            </w:r>
            <w:r>
              <w:rPr>
                <w:rFonts w:ascii="宋体" w:hAnsi="宋体"/>
                <w:lang w:val="en-GB"/>
              </w:rPr>
              <w:t>20</w:t>
            </w:r>
            <w:r>
              <w:rPr>
                <w:rFonts w:ascii="宋体" w:hAnsi="宋体" w:hint="eastAsia"/>
                <w:lang w:val="en-GB"/>
              </w:rPr>
              <w:t>23</w:t>
            </w:r>
            <w:r>
              <w:rPr>
                <w:rFonts w:ascii="宋体" w:hAnsi="宋体" w:hint="eastAsia"/>
                <w:lang w:val="en-GB"/>
              </w:rPr>
              <w:t>年</w:t>
            </w:r>
            <w:r>
              <w:rPr>
                <w:rFonts w:ascii="宋体" w:hAnsi="宋体" w:hint="eastAsia"/>
                <w:lang w:val="en-GB"/>
              </w:rPr>
              <w:t>9</w:t>
            </w:r>
            <w:r>
              <w:rPr>
                <w:rFonts w:ascii="宋体" w:hAnsi="宋体" w:hint="eastAsia"/>
                <w:lang w:val="en-GB"/>
              </w:rPr>
              <w:t>月至</w:t>
            </w:r>
            <w:r>
              <w:rPr>
                <w:rFonts w:ascii="宋体" w:hAnsi="宋体"/>
                <w:lang w:val="en-GB"/>
              </w:rPr>
              <w:t>202</w:t>
            </w:r>
            <w:r>
              <w:rPr>
                <w:rFonts w:ascii="宋体" w:hAnsi="宋体" w:hint="eastAsia"/>
                <w:lang w:val="en-GB"/>
              </w:rPr>
              <w:t>3</w:t>
            </w:r>
            <w:r>
              <w:rPr>
                <w:rFonts w:ascii="宋体" w:hAnsi="宋体" w:hint="eastAsia"/>
                <w:lang w:val="en-GB"/>
              </w:rPr>
              <w:t>年</w:t>
            </w:r>
            <w:r>
              <w:rPr>
                <w:rFonts w:ascii="宋体" w:hAnsi="宋体" w:hint="eastAsia"/>
                <w:lang w:val="en-GB"/>
              </w:rPr>
              <w:t>11</w:t>
            </w:r>
            <w:r>
              <w:rPr>
                <w:rFonts w:ascii="宋体" w:hAnsi="宋体" w:hint="eastAsia"/>
                <w:lang w:val="en-GB"/>
              </w:rPr>
              <w:t>月单位为其缴纳的社保证明材料</w:t>
            </w:r>
          </w:p>
        </w:tc>
        <w:tc>
          <w:tcPr>
            <w:tcW w:w="15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第</w:t>
            </w:r>
            <w:r>
              <w:rPr>
                <w:rFonts w:ascii="宋体" w:hAnsi="宋体" w:hint="eastAsia"/>
                <w:lang w:val="en-GB"/>
              </w:rPr>
              <w:t xml:space="preserve">  </w:t>
            </w:r>
            <w:r>
              <w:rPr>
                <w:rFonts w:ascii="宋体" w:hAnsi="宋体" w:hint="eastAsia"/>
                <w:lang w:val="en-GB"/>
              </w:rPr>
              <w:t>页</w:t>
            </w:r>
          </w:p>
        </w:tc>
        <w:tc>
          <w:tcPr>
            <w:tcW w:w="284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法定代表人参加投标的可不提供</w:t>
            </w:r>
          </w:p>
        </w:tc>
      </w:tr>
      <w:tr w:rsidR="00220500">
        <w:trPr>
          <w:trHeight w:val="443"/>
          <w:jc w:val="center"/>
        </w:trPr>
        <w:tc>
          <w:tcPr>
            <w:tcW w:w="7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lang w:val="en-GB"/>
              </w:rPr>
              <w:t>5</w:t>
            </w:r>
          </w:p>
        </w:tc>
        <w:tc>
          <w:tcPr>
            <w:tcW w:w="2410"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诚信承诺函</w:t>
            </w:r>
          </w:p>
        </w:tc>
        <w:tc>
          <w:tcPr>
            <w:tcW w:w="3118" w:type="dxa"/>
            <w:vAlign w:val="center"/>
          </w:tcPr>
          <w:p w:rsidR="00220500" w:rsidRDefault="00220500">
            <w:pPr>
              <w:widowControl/>
              <w:tabs>
                <w:tab w:val="left" w:pos="3375"/>
              </w:tabs>
              <w:snapToGrid w:val="0"/>
              <w:spacing w:line="340" w:lineRule="exact"/>
              <w:jc w:val="center"/>
              <w:textAlignment w:val="baseline"/>
              <w:rPr>
                <w:rFonts w:ascii="宋体" w:hAnsi="宋体"/>
                <w:lang w:val="en-GB"/>
              </w:rPr>
            </w:pPr>
          </w:p>
        </w:tc>
        <w:tc>
          <w:tcPr>
            <w:tcW w:w="15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第</w:t>
            </w:r>
            <w:r>
              <w:rPr>
                <w:rFonts w:ascii="宋体" w:hAnsi="宋体" w:hint="eastAsia"/>
                <w:lang w:val="en-GB"/>
              </w:rPr>
              <w:t xml:space="preserve">  </w:t>
            </w:r>
            <w:r>
              <w:rPr>
                <w:rFonts w:ascii="宋体" w:hAnsi="宋体" w:hint="eastAsia"/>
                <w:lang w:val="en-GB"/>
              </w:rPr>
              <w:t>页</w:t>
            </w:r>
          </w:p>
        </w:tc>
        <w:tc>
          <w:tcPr>
            <w:tcW w:w="284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见附件</w:t>
            </w:r>
          </w:p>
        </w:tc>
      </w:tr>
      <w:tr w:rsidR="00220500">
        <w:trPr>
          <w:trHeight w:val="407"/>
          <w:jc w:val="center"/>
        </w:trPr>
        <w:tc>
          <w:tcPr>
            <w:tcW w:w="7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6</w:t>
            </w:r>
          </w:p>
        </w:tc>
        <w:tc>
          <w:tcPr>
            <w:tcW w:w="2410"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cs="宋体" w:hint="eastAsia"/>
                <w:szCs w:val="21"/>
              </w:rPr>
              <w:t>营业执照</w:t>
            </w:r>
          </w:p>
        </w:tc>
        <w:tc>
          <w:tcPr>
            <w:tcW w:w="3118" w:type="dxa"/>
            <w:vAlign w:val="center"/>
          </w:tcPr>
          <w:p w:rsidR="00220500" w:rsidRDefault="00220500">
            <w:pPr>
              <w:widowControl/>
              <w:tabs>
                <w:tab w:val="left" w:pos="3375"/>
              </w:tabs>
              <w:snapToGrid w:val="0"/>
              <w:spacing w:line="340" w:lineRule="exact"/>
              <w:jc w:val="center"/>
              <w:textAlignment w:val="baseline"/>
              <w:rPr>
                <w:rFonts w:ascii="宋体" w:hAnsi="宋体"/>
                <w:lang w:val="en-GB"/>
              </w:rPr>
            </w:pPr>
          </w:p>
        </w:tc>
        <w:tc>
          <w:tcPr>
            <w:tcW w:w="15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第</w:t>
            </w:r>
            <w:r>
              <w:rPr>
                <w:rFonts w:ascii="宋体" w:hAnsi="宋体" w:hint="eastAsia"/>
                <w:lang w:val="en-GB"/>
              </w:rPr>
              <w:t xml:space="preserve">  </w:t>
            </w:r>
            <w:r>
              <w:rPr>
                <w:rFonts w:ascii="宋体" w:hAnsi="宋体" w:hint="eastAsia"/>
                <w:lang w:val="en-GB"/>
              </w:rPr>
              <w:t>页</w:t>
            </w:r>
          </w:p>
        </w:tc>
        <w:tc>
          <w:tcPr>
            <w:tcW w:w="2849" w:type="dxa"/>
            <w:vAlign w:val="center"/>
          </w:tcPr>
          <w:p w:rsidR="00220500" w:rsidRDefault="00220500">
            <w:pPr>
              <w:widowControl/>
              <w:tabs>
                <w:tab w:val="left" w:pos="3375"/>
              </w:tabs>
              <w:snapToGrid w:val="0"/>
              <w:spacing w:line="340" w:lineRule="exact"/>
              <w:jc w:val="center"/>
              <w:textAlignment w:val="baseline"/>
              <w:rPr>
                <w:rFonts w:ascii="宋体" w:hAnsi="宋体"/>
                <w:lang w:val="en-GB"/>
              </w:rPr>
            </w:pPr>
          </w:p>
        </w:tc>
      </w:tr>
      <w:tr w:rsidR="00220500">
        <w:trPr>
          <w:trHeight w:val="407"/>
          <w:jc w:val="center"/>
        </w:trPr>
        <w:tc>
          <w:tcPr>
            <w:tcW w:w="7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lang w:val="en-GB"/>
              </w:rPr>
              <w:t>7</w:t>
            </w:r>
          </w:p>
        </w:tc>
        <w:tc>
          <w:tcPr>
            <w:tcW w:w="2410" w:type="dxa"/>
            <w:vAlign w:val="center"/>
          </w:tcPr>
          <w:p w:rsidR="00220500" w:rsidRDefault="00211FCD">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上一年度的财务状况报告</w:t>
            </w:r>
          </w:p>
        </w:tc>
        <w:tc>
          <w:tcPr>
            <w:tcW w:w="3118" w:type="dxa"/>
            <w:vAlign w:val="center"/>
          </w:tcPr>
          <w:p w:rsidR="00220500" w:rsidRDefault="00211FCD">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提供上一年度的财务状况报告承诺函</w:t>
            </w:r>
          </w:p>
        </w:tc>
        <w:tc>
          <w:tcPr>
            <w:tcW w:w="1559" w:type="dxa"/>
            <w:vAlign w:val="center"/>
          </w:tcPr>
          <w:p w:rsidR="00220500" w:rsidRDefault="00211FCD">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第</w:t>
            </w:r>
            <w:r>
              <w:rPr>
                <w:rFonts w:ascii="宋体" w:hAnsi="宋体" w:cs="宋体" w:hint="eastAsia"/>
                <w:szCs w:val="21"/>
              </w:rPr>
              <w:t xml:space="preserve">  </w:t>
            </w:r>
            <w:r>
              <w:rPr>
                <w:rFonts w:ascii="宋体" w:hAnsi="宋体" w:cs="宋体" w:hint="eastAsia"/>
                <w:szCs w:val="21"/>
              </w:rPr>
              <w:t>页</w:t>
            </w:r>
          </w:p>
        </w:tc>
        <w:tc>
          <w:tcPr>
            <w:tcW w:w="2849" w:type="dxa"/>
            <w:vAlign w:val="center"/>
          </w:tcPr>
          <w:p w:rsidR="00220500" w:rsidRDefault="00211FCD">
            <w:pPr>
              <w:tabs>
                <w:tab w:val="left" w:pos="3375"/>
              </w:tabs>
              <w:autoSpaceDE w:val="0"/>
              <w:autoSpaceDN w:val="0"/>
              <w:adjustRightInd w:val="0"/>
              <w:snapToGrid w:val="0"/>
              <w:jc w:val="center"/>
              <w:rPr>
                <w:rFonts w:ascii="宋体" w:hAnsi="宋体" w:cs="宋体"/>
                <w:szCs w:val="21"/>
                <w:lang w:val="en-GB"/>
              </w:rPr>
            </w:pPr>
            <w:r>
              <w:rPr>
                <w:rFonts w:ascii="宋体" w:hAnsi="宋体" w:cs="宋体" w:hint="eastAsia"/>
                <w:szCs w:val="21"/>
              </w:rPr>
              <w:t>格式见附件</w:t>
            </w:r>
          </w:p>
        </w:tc>
      </w:tr>
      <w:tr w:rsidR="00220500">
        <w:trPr>
          <w:trHeight w:val="407"/>
          <w:jc w:val="center"/>
        </w:trPr>
        <w:tc>
          <w:tcPr>
            <w:tcW w:w="7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lang w:val="en-GB"/>
              </w:rPr>
              <w:t>8</w:t>
            </w:r>
          </w:p>
        </w:tc>
        <w:tc>
          <w:tcPr>
            <w:tcW w:w="2410"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具有履行合同所必需的</w:t>
            </w:r>
          </w:p>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设备和专业技术能力</w:t>
            </w:r>
          </w:p>
        </w:tc>
        <w:tc>
          <w:tcPr>
            <w:tcW w:w="3118"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具有履行合同所必需的设备和专业技术能力的承诺函</w:t>
            </w:r>
          </w:p>
        </w:tc>
        <w:tc>
          <w:tcPr>
            <w:tcW w:w="15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第</w:t>
            </w:r>
            <w:r>
              <w:rPr>
                <w:rFonts w:ascii="宋体" w:hAnsi="宋体" w:hint="eastAsia"/>
                <w:lang w:val="en-GB"/>
              </w:rPr>
              <w:t xml:space="preserve">  </w:t>
            </w:r>
            <w:r>
              <w:rPr>
                <w:rFonts w:ascii="宋体" w:hAnsi="宋体" w:hint="eastAsia"/>
                <w:lang w:val="en-GB"/>
              </w:rPr>
              <w:t>页</w:t>
            </w:r>
          </w:p>
        </w:tc>
        <w:tc>
          <w:tcPr>
            <w:tcW w:w="284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格式见采购文件附件</w:t>
            </w:r>
          </w:p>
        </w:tc>
      </w:tr>
      <w:tr w:rsidR="00220500">
        <w:trPr>
          <w:trHeight w:val="407"/>
          <w:jc w:val="center"/>
        </w:trPr>
        <w:tc>
          <w:tcPr>
            <w:tcW w:w="7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lang w:val="en-GB"/>
              </w:rPr>
              <w:t>9</w:t>
            </w:r>
          </w:p>
        </w:tc>
        <w:tc>
          <w:tcPr>
            <w:tcW w:w="2410"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有依法缴纳税收和</w:t>
            </w:r>
          </w:p>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社会保障资金的良好记录</w:t>
            </w:r>
          </w:p>
        </w:tc>
        <w:tc>
          <w:tcPr>
            <w:tcW w:w="3118"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cs="宋体" w:hint="eastAsia"/>
                <w:szCs w:val="21"/>
              </w:rPr>
              <w:t>依法缴纳税收和社会保障资金的相关材料</w:t>
            </w:r>
          </w:p>
        </w:tc>
        <w:tc>
          <w:tcPr>
            <w:tcW w:w="15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第</w:t>
            </w:r>
            <w:r>
              <w:rPr>
                <w:rFonts w:ascii="宋体" w:hAnsi="宋体" w:hint="eastAsia"/>
                <w:lang w:val="en-GB"/>
              </w:rPr>
              <w:t xml:space="preserve">  </w:t>
            </w:r>
            <w:r>
              <w:rPr>
                <w:rFonts w:ascii="宋体" w:hAnsi="宋体" w:hint="eastAsia"/>
                <w:lang w:val="en-GB"/>
              </w:rPr>
              <w:t>页</w:t>
            </w:r>
          </w:p>
        </w:tc>
        <w:tc>
          <w:tcPr>
            <w:tcW w:w="2849" w:type="dxa"/>
            <w:vAlign w:val="center"/>
          </w:tcPr>
          <w:p w:rsidR="00220500" w:rsidRDefault="00220500">
            <w:pPr>
              <w:widowControl/>
              <w:tabs>
                <w:tab w:val="left" w:pos="3375"/>
              </w:tabs>
              <w:snapToGrid w:val="0"/>
              <w:spacing w:line="340" w:lineRule="exact"/>
              <w:jc w:val="center"/>
              <w:textAlignment w:val="baseline"/>
              <w:rPr>
                <w:rFonts w:ascii="宋体" w:hAnsi="宋体"/>
                <w:lang w:val="en-GB"/>
              </w:rPr>
            </w:pPr>
          </w:p>
        </w:tc>
      </w:tr>
      <w:tr w:rsidR="00220500">
        <w:trPr>
          <w:trHeight w:val="407"/>
          <w:jc w:val="center"/>
        </w:trPr>
        <w:tc>
          <w:tcPr>
            <w:tcW w:w="7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lang w:val="en-GB"/>
              </w:rPr>
              <w:t>10</w:t>
            </w:r>
          </w:p>
        </w:tc>
        <w:tc>
          <w:tcPr>
            <w:tcW w:w="2410" w:type="dxa"/>
            <w:vAlign w:val="center"/>
          </w:tcPr>
          <w:p w:rsidR="00220500" w:rsidRDefault="00211FCD">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参加政府采购活动</w:t>
            </w:r>
          </w:p>
          <w:p w:rsidR="00220500" w:rsidRDefault="00211FCD">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前三年内，在经营活动中</w:t>
            </w:r>
          </w:p>
          <w:p w:rsidR="00220500" w:rsidRDefault="00211FCD">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没有重大违法记录</w:t>
            </w:r>
          </w:p>
        </w:tc>
        <w:tc>
          <w:tcPr>
            <w:tcW w:w="3118" w:type="dxa"/>
            <w:vAlign w:val="center"/>
          </w:tcPr>
          <w:p w:rsidR="00220500" w:rsidRDefault="00211FCD">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参加本项目政府采购活动前</w:t>
            </w:r>
            <w:r>
              <w:rPr>
                <w:rFonts w:ascii="宋体" w:hAnsi="宋体" w:cs="宋体" w:hint="eastAsia"/>
                <w:szCs w:val="21"/>
              </w:rPr>
              <w:t>3</w:t>
            </w:r>
            <w:r>
              <w:rPr>
                <w:rFonts w:ascii="宋体" w:hAnsi="宋体" w:cs="宋体" w:hint="eastAsia"/>
                <w:szCs w:val="21"/>
              </w:rPr>
              <w:t>年内在经营活动中没有重大违法记录的书面声明</w:t>
            </w:r>
          </w:p>
        </w:tc>
        <w:tc>
          <w:tcPr>
            <w:tcW w:w="1559" w:type="dxa"/>
            <w:vAlign w:val="center"/>
          </w:tcPr>
          <w:p w:rsidR="00220500" w:rsidRDefault="00211FCD">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第</w:t>
            </w:r>
            <w:r>
              <w:rPr>
                <w:rFonts w:ascii="宋体" w:hAnsi="宋体" w:cs="宋体" w:hint="eastAsia"/>
                <w:szCs w:val="21"/>
              </w:rPr>
              <w:t xml:space="preserve">  </w:t>
            </w:r>
            <w:r>
              <w:rPr>
                <w:rFonts w:ascii="宋体" w:hAnsi="宋体" w:cs="宋体" w:hint="eastAsia"/>
                <w:szCs w:val="21"/>
              </w:rPr>
              <w:t>页</w:t>
            </w:r>
          </w:p>
        </w:tc>
        <w:tc>
          <w:tcPr>
            <w:tcW w:w="2849" w:type="dxa"/>
            <w:vAlign w:val="center"/>
          </w:tcPr>
          <w:p w:rsidR="00220500" w:rsidRDefault="00211FCD">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格式见附件</w:t>
            </w:r>
          </w:p>
        </w:tc>
      </w:tr>
      <w:tr w:rsidR="00220500">
        <w:trPr>
          <w:trHeight w:val="407"/>
          <w:jc w:val="center"/>
        </w:trPr>
        <w:tc>
          <w:tcPr>
            <w:tcW w:w="7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11</w:t>
            </w:r>
          </w:p>
        </w:tc>
        <w:tc>
          <w:tcPr>
            <w:tcW w:w="2410" w:type="dxa"/>
            <w:vAlign w:val="center"/>
          </w:tcPr>
          <w:p w:rsidR="00220500" w:rsidRDefault="00211FCD">
            <w:pPr>
              <w:widowControl/>
              <w:tabs>
                <w:tab w:val="left" w:pos="3375"/>
              </w:tabs>
              <w:snapToGrid w:val="0"/>
              <w:spacing w:line="340" w:lineRule="exact"/>
              <w:jc w:val="center"/>
              <w:textAlignment w:val="baseline"/>
              <w:rPr>
                <w:rFonts w:ascii="宋体" w:hAnsi="宋体" w:cs="宋体"/>
              </w:rPr>
            </w:pPr>
            <w:r>
              <w:rPr>
                <w:rFonts w:ascii="宋体" w:hAnsi="宋体" w:hint="eastAsia"/>
                <w:lang w:val="en-GB"/>
              </w:rPr>
              <w:t>投标供应商其他资格要求</w:t>
            </w:r>
          </w:p>
        </w:tc>
        <w:tc>
          <w:tcPr>
            <w:tcW w:w="3118" w:type="dxa"/>
            <w:vAlign w:val="center"/>
          </w:tcPr>
          <w:p w:rsidR="00220500" w:rsidRDefault="00220500">
            <w:pPr>
              <w:tabs>
                <w:tab w:val="left" w:pos="3375"/>
              </w:tabs>
              <w:autoSpaceDE w:val="0"/>
              <w:autoSpaceDN w:val="0"/>
              <w:adjustRightInd w:val="0"/>
              <w:snapToGrid w:val="0"/>
              <w:jc w:val="center"/>
              <w:rPr>
                <w:rFonts w:ascii="宋体" w:hAnsi="宋体" w:cs="宋体"/>
                <w:szCs w:val="21"/>
              </w:rPr>
            </w:pPr>
          </w:p>
        </w:tc>
        <w:tc>
          <w:tcPr>
            <w:tcW w:w="1559" w:type="dxa"/>
            <w:vAlign w:val="center"/>
          </w:tcPr>
          <w:p w:rsidR="00220500" w:rsidRDefault="00211FCD">
            <w:pPr>
              <w:tabs>
                <w:tab w:val="left" w:pos="3375"/>
              </w:tabs>
              <w:autoSpaceDE w:val="0"/>
              <w:autoSpaceDN w:val="0"/>
              <w:adjustRightInd w:val="0"/>
              <w:snapToGrid w:val="0"/>
              <w:jc w:val="center"/>
              <w:rPr>
                <w:rFonts w:ascii="宋体" w:hAnsi="宋体"/>
                <w:szCs w:val="21"/>
              </w:rPr>
            </w:pPr>
            <w:r>
              <w:rPr>
                <w:rFonts w:ascii="宋体" w:hAnsi="宋体" w:hint="eastAsia"/>
                <w:lang w:val="en-GB"/>
              </w:rPr>
              <w:t>第</w:t>
            </w:r>
            <w:r>
              <w:rPr>
                <w:rFonts w:ascii="宋体" w:hAnsi="宋体" w:hint="eastAsia"/>
                <w:lang w:val="en-GB"/>
              </w:rPr>
              <w:t xml:space="preserve">  </w:t>
            </w:r>
            <w:r>
              <w:rPr>
                <w:rFonts w:ascii="宋体" w:hAnsi="宋体" w:hint="eastAsia"/>
                <w:lang w:val="en-GB"/>
              </w:rPr>
              <w:t>页</w:t>
            </w:r>
          </w:p>
        </w:tc>
        <w:tc>
          <w:tcPr>
            <w:tcW w:w="2849" w:type="dxa"/>
            <w:vAlign w:val="center"/>
          </w:tcPr>
          <w:p w:rsidR="00220500" w:rsidRDefault="00211FCD">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具体要求详见招标公告</w:t>
            </w:r>
          </w:p>
        </w:tc>
      </w:tr>
      <w:tr w:rsidR="00220500">
        <w:trPr>
          <w:trHeight w:val="407"/>
          <w:jc w:val="center"/>
        </w:trPr>
        <w:tc>
          <w:tcPr>
            <w:tcW w:w="7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12</w:t>
            </w:r>
          </w:p>
        </w:tc>
        <w:tc>
          <w:tcPr>
            <w:tcW w:w="2410"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投标人认为需要提交的其他资料</w:t>
            </w:r>
          </w:p>
        </w:tc>
        <w:tc>
          <w:tcPr>
            <w:tcW w:w="3118" w:type="dxa"/>
            <w:vAlign w:val="center"/>
          </w:tcPr>
          <w:p w:rsidR="00220500" w:rsidRDefault="00220500">
            <w:pPr>
              <w:widowControl/>
              <w:spacing w:line="300" w:lineRule="exact"/>
              <w:textAlignment w:val="baseline"/>
              <w:rPr>
                <w:rFonts w:ascii="宋体" w:hAnsi="宋体"/>
                <w:lang w:val="en-GB"/>
              </w:rPr>
            </w:pPr>
          </w:p>
        </w:tc>
        <w:tc>
          <w:tcPr>
            <w:tcW w:w="1559" w:type="dxa"/>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第</w:t>
            </w:r>
            <w:r>
              <w:rPr>
                <w:rFonts w:ascii="宋体" w:hAnsi="宋体" w:hint="eastAsia"/>
                <w:lang w:val="en-GB"/>
              </w:rPr>
              <w:t xml:space="preserve">  </w:t>
            </w:r>
            <w:r>
              <w:rPr>
                <w:rFonts w:ascii="宋体" w:hAnsi="宋体" w:hint="eastAsia"/>
                <w:lang w:val="en-GB"/>
              </w:rPr>
              <w:t>页</w:t>
            </w:r>
          </w:p>
        </w:tc>
        <w:tc>
          <w:tcPr>
            <w:tcW w:w="2849" w:type="dxa"/>
            <w:vAlign w:val="center"/>
          </w:tcPr>
          <w:p w:rsidR="00220500" w:rsidRDefault="00220500">
            <w:pPr>
              <w:widowControl/>
              <w:tabs>
                <w:tab w:val="left" w:pos="3375"/>
              </w:tabs>
              <w:snapToGrid w:val="0"/>
              <w:spacing w:line="340" w:lineRule="exact"/>
              <w:jc w:val="center"/>
              <w:textAlignment w:val="baseline"/>
              <w:rPr>
                <w:rFonts w:ascii="宋体" w:hAnsi="宋体"/>
                <w:lang w:val="en-GB"/>
              </w:rPr>
            </w:pPr>
          </w:p>
        </w:tc>
      </w:tr>
      <w:tr w:rsidR="00220500">
        <w:trPr>
          <w:trHeight w:val="423"/>
          <w:jc w:val="center"/>
        </w:trPr>
        <w:tc>
          <w:tcPr>
            <w:tcW w:w="759" w:type="dxa"/>
            <w:vAlign w:val="center"/>
          </w:tcPr>
          <w:p w:rsidR="00220500" w:rsidRDefault="00211FCD">
            <w:pPr>
              <w:widowControl/>
              <w:tabs>
                <w:tab w:val="left" w:pos="3375"/>
              </w:tabs>
              <w:snapToGrid w:val="0"/>
              <w:spacing w:line="340" w:lineRule="exact"/>
              <w:jc w:val="center"/>
              <w:textAlignment w:val="baseline"/>
              <w:rPr>
                <w:rFonts w:ascii="宋体" w:hAnsi="宋体"/>
              </w:rPr>
            </w:pPr>
            <w:r>
              <w:rPr>
                <w:rFonts w:ascii="宋体" w:hAnsi="宋体" w:hint="eastAsia"/>
              </w:rPr>
              <w:t>13</w:t>
            </w:r>
          </w:p>
        </w:tc>
        <w:tc>
          <w:tcPr>
            <w:tcW w:w="9936" w:type="dxa"/>
            <w:gridSpan w:val="4"/>
            <w:vAlign w:val="center"/>
          </w:tcPr>
          <w:p w:rsidR="00220500" w:rsidRDefault="00211FCD">
            <w:pPr>
              <w:widowControl/>
              <w:tabs>
                <w:tab w:val="left" w:pos="3375"/>
              </w:tabs>
              <w:snapToGrid w:val="0"/>
              <w:spacing w:line="340" w:lineRule="exact"/>
              <w:jc w:val="center"/>
              <w:textAlignment w:val="baseline"/>
              <w:rPr>
                <w:rFonts w:ascii="宋体" w:hAnsi="宋体"/>
                <w:lang w:val="en-GB"/>
              </w:rPr>
            </w:pPr>
            <w:r>
              <w:rPr>
                <w:rFonts w:ascii="宋体" w:hAnsi="宋体" w:hint="eastAsia"/>
                <w:lang w:val="en-GB"/>
              </w:rPr>
              <w:t>开标一览表（一式三份）（单独密封）（</w:t>
            </w:r>
            <w:r>
              <w:rPr>
                <w:rFonts w:ascii="宋体" w:hAnsi="宋体"/>
                <w:lang w:val="en-GB"/>
              </w:rPr>
              <w:t>格式</w:t>
            </w:r>
            <w:r>
              <w:rPr>
                <w:rFonts w:ascii="宋体" w:hAnsi="宋体" w:hint="eastAsia"/>
                <w:lang w:val="en-GB"/>
              </w:rPr>
              <w:t>见附件）</w:t>
            </w:r>
          </w:p>
        </w:tc>
      </w:tr>
    </w:tbl>
    <w:p w:rsidR="00220500" w:rsidRDefault="00220500">
      <w:pPr>
        <w:widowControl/>
        <w:spacing w:line="340" w:lineRule="exact"/>
        <w:textAlignment w:val="baseline"/>
        <w:rPr>
          <w:rFonts w:ascii="楷体_GB2312" w:eastAsia="楷体_GB2312" w:hAnsi="宋体"/>
          <w:sz w:val="28"/>
        </w:rPr>
      </w:pPr>
    </w:p>
    <w:p w:rsidR="00220500" w:rsidRDefault="00211FCD">
      <w:pPr>
        <w:widowControl/>
        <w:spacing w:line="340" w:lineRule="exact"/>
        <w:textAlignment w:val="baseline"/>
        <w:rPr>
          <w:rFonts w:ascii="楷体_GB2312" w:eastAsia="楷体_GB2312" w:hAnsi="宋体"/>
          <w:sz w:val="28"/>
        </w:rPr>
      </w:pPr>
      <w:r>
        <w:rPr>
          <w:rFonts w:ascii="楷体_GB2312" w:eastAsia="楷体_GB2312" w:hAnsi="宋体" w:hint="eastAsia"/>
          <w:sz w:val="28"/>
        </w:rPr>
        <w:t>单位名称（公章）</w:t>
      </w:r>
      <w:r>
        <w:rPr>
          <w:rFonts w:ascii="楷体_GB2312" w:eastAsia="楷体_GB2312" w:hAnsi="宋体" w:hint="eastAsia"/>
          <w:sz w:val="28"/>
        </w:rPr>
        <w:t xml:space="preserve">                  </w:t>
      </w:r>
      <w:r>
        <w:rPr>
          <w:rFonts w:ascii="楷体_GB2312" w:eastAsia="楷体_GB2312" w:hAnsi="宋体" w:hint="eastAsia"/>
          <w:sz w:val="28"/>
        </w:rPr>
        <w:t>法定代表人或被授权人（签字）</w:t>
      </w:r>
    </w:p>
    <w:p w:rsidR="00220500" w:rsidRDefault="00220500">
      <w:pPr>
        <w:widowControl/>
        <w:spacing w:line="340" w:lineRule="exact"/>
        <w:ind w:firstLineChars="1900" w:firstLine="5320"/>
        <w:textAlignment w:val="baseline"/>
        <w:rPr>
          <w:rFonts w:ascii="楷体_GB2312" w:eastAsia="楷体_GB2312" w:hAnsi="宋体"/>
          <w:sz w:val="28"/>
        </w:rPr>
      </w:pPr>
    </w:p>
    <w:p w:rsidR="00220500" w:rsidRDefault="00211FCD">
      <w:pPr>
        <w:widowControl/>
        <w:spacing w:line="340" w:lineRule="exact"/>
        <w:ind w:firstLineChars="1900" w:firstLine="5320"/>
        <w:textAlignment w:val="baseline"/>
        <w:rPr>
          <w:rFonts w:ascii="楷体_GB2312" w:eastAsia="楷体_GB2312" w:hAnsi="宋体"/>
          <w:sz w:val="28"/>
        </w:rPr>
      </w:pPr>
      <w:r>
        <w:rPr>
          <w:rFonts w:ascii="楷体_GB2312" w:eastAsia="楷体_GB2312" w:hAnsi="宋体" w:hint="eastAsia"/>
          <w:sz w:val="28"/>
        </w:rPr>
        <w:t>年</w:t>
      </w:r>
      <w:r>
        <w:rPr>
          <w:rFonts w:ascii="楷体_GB2312" w:eastAsia="楷体_GB2312" w:hAnsi="宋体" w:hint="eastAsia"/>
          <w:sz w:val="28"/>
        </w:rPr>
        <w:t xml:space="preserve">  </w:t>
      </w:r>
      <w:r>
        <w:rPr>
          <w:rFonts w:ascii="楷体_GB2312" w:eastAsia="楷体_GB2312" w:hAnsi="宋体" w:hint="eastAsia"/>
          <w:sz w:val="28"/>
        </w:rPr>
        <w:t>月</w:t>
      </w:r>
      <w:r>
        <w:rPr>
          <w:rFonts w:ascii="楷体_GB2312" w:eastAsia="楷体_GB2312" w:hAnsi="宋体" w:hint="eastAsia"/>
          <w:sz w:val="28"/>
        </w:rPr>
        <w:t xml:space="preserve">  </w:t>
      </w:r>
      <w:r>
        <w:rPr>
          <w:rFonts w:ascii="楷体_GB2312" w:eastAsia="楷体_GB2312" w:hAnsi="宋体" w:hint="eastAsia"/>
          <w:sz w:val="28"/>
        </w:rPr>
        <w:t>日</w:t>
      </w:r>
    </w:p>
    <w:p w:rsidR="00220500" w:rsidRDefault="00211FCD">
      <w:pPr>
        <w:numPr>
          <w:ilvl w:val="0"/>
          <w:numId w:val="2"/>
        </w:numPr>
        <w:rPr>
          <w:rFonts w:ascii="宋体" w:hAnsi="宋体" w:cs="宋体"/>
          <w:szCs w:val="21"/>
          <w:lang w:val="en-GB"/>
        </w:rPr>
      </w:pPr>
      <w:r>
        <w:rPr>
          <w:rFonts w:ascii="宋体" w:hAnsi="宋体" w:cs="宋体" w:hint="eastAsia"/>
          <w:szCs w:val="21"/>
          <w:lang w:val="en-GB"/>
        </w:rPr>
        <w:t>投标资料目录装订于投标文件内的第</w:t>
      </w:r>
      <w:r>
        <w:rPr>
          <w:rFonts w:ascii="宋体" w:hAnsi="宋体" w:cs="宋体"/>
          <w:szCs w:val="21"/>
          <w:lang w:val="en-GB"/>
        </w:rPr>
        <w:t>1</w:t>
      </w:r>
      <w:r>
        <w:rPr>
          <w:rFonts w:ascii="宋体" w:hAnsi="宋体" w:cs="宋体" w:hint="eastAsia"/>
          <w:szCs w:val="21"/>
          <w:lang w:val="en-GB"/>
        </w:rPr>
        <w:t>页。</w:t>
      </w:r>
    </w:p>
    <w:p w:rsidR="00220500" w:rsidRDefault="00211FCD">
      <w:pPr>
        <w:numPr>
          <w:ilvl w:val="0"/>
          <w:numId w:val="2"/>
        </w:numPr>
        <w:rPr>
          <w:rFonts w:ascii="宋体" w:hAnsi="宋体"/>
        </w:rPr>
      </w:pPr>
      <w:r>
        <w:rPr>
          <w:rFonts w:ascii="宋体" w:hAnsi="宋体" w:cs="宋体" w:hint="eastAsia"/>
          <w:szCs w:val="21"/>
        </w:rPr>
        <w:t>《授权书》及相关《</w:t>
      </w:r>
      <w:r>
        <w:rPr>
          <w:rFonts w:ascii="宋体" w:hAnsi="宋体" w:cs="宋体" w:hint="eastAsia"/>
          <w:szCs w:val="21"/>
          <w:lang w:val="en-GB"/>
        </w:rPr>
        <w:t>承诺函》、《开标一览表》等格</w:t>
      </w:r>
      <w:r>
        <w:rPr>
          <w:rFonts w:ascii="宋体" w:hAnsi="宋体" w:cs="宋体" w:hint="eastAsia"/>
          <w:szCs w:val="21"/>
        </w:rPr>
        <w:t>式详见附件。</w:t>
      </w:r>
    </w:p>
    <w:p w:rsidR="00220500" w:rsidRDefault="00211FCD">
      <w:pPr>
        <w:numPr>
          <w:ilvl w:val="0"/>
          <w:numId w:val="2"/>
        </w:numPr>
        <w:rPr>
          <w:rFonts w:ascii="宋体" w:hAnsi="宋体"/>
        </w:rPr>
      </w:pPr>
      <w:r>
        <w:rPr>
          <w:rFonts w:ascii="宋体" w:hAnsi="宋体" w:cs="宋体" w:hint="eastAsia"/>
          <w:kern w:val="0"/>
          <w:szCs w:val="21"/>
        </w:rPr>
        <w:t>提供复印件的须携带原件备查。</w:t>
      </w:r>
    </w:p>
    <w:p w:rsidR="00220500" w:rsidRDefault="00211FCD">
      <w:pPr>
        <w:keepNext/>
        <w:keepLines/>
        <w:spacing w:before="120" w:after="120"/>
        <w:outlineLvl w:val="1"/>
        <w:rPr>
          <w:rFonts w:ascii="黑体" w:eastAsia="黑体" w:hAnsi="黑体"/>
          <w:b/>
          <w:sz w:val="24"/>
          <w:szCs w:val="24"/>
        </w:rPr>
      </w:pPr>
      <w:r>
        <w:rPr>
          <w:rFonts w:ascii="黑体" w:eastAsia="黑体" w:hAnsi="Times New Roman"/>
          <w:sz w:val="24"/>
        </w:rPr>
        <w:br w:type="page"/>
      </w:r>
      <w:r>
        <w:rPr>
          <w:rFonts w:ascii="黑体" w:eastAsia="黑体" w:hAnsi="黑体" w:hint="eastAsia"/>
          <w:b/>
          <w:sz w:val="24"/>
          <w:szCs w:val="24"/>
        </w:rPr>
        <w:lastRenderedPageBreak/>
        <w:t>附件：</w:t>
      </w:r>
    </w:p>
    <w:bookmarkEnd w:id="42"/>
    <w:bookmarkEnd w:id="43"/>
    <w:bookmarkEnd w:id="44"/>
    <w:bookmarkEnd w:id="45"/>
    <w:p w:rsidR="00220500" w:rsidRDefault="00211FCD">
      <w:pPr>
        <w:keepNext/>
        <w:keepLines/>
        <w:widowControl/>
        <w:jc w:val="center"/>
        <w:textAlignment w:val="baseline"/>
        <w:rPr>
          <w:rFonts w:ascii="黑体" w:eastAsia="黑体" w:hAnsi="Arial"/>
          <w:b/>
          <w:sz w:val="30"/>
          <w:lang w:val="en-GB"/>
        </w:rPr>
      </w:pPr>
      <w:r>
        <w:rPr>
          <w:rFonts w:ascii="黑体" w:eastAsia="黑体" w:hAnsi="黑体" w:hint="eastAsia"/>
          <w:b/>
          <w:sz w:val="30"/>
          <w:lang w:val="en-GB"/>
        </w:rPr>
        <w:t>投标承诺函</w:t>
      </w:r>
    </w:p>
    <w:p w:rsidR="00220500" w:rsidRDefault="00211FCD">
      <w:pPr>
        <w:widowControl/>
        <w:jc w:val="left"/>
        <w:textAlignment w:val="baseline"/>
        <w:rPr>
          <w:rFonts w:ascii="宋体" w:hAnsi="宋体"/>
          <w:spacing w:val="8"/>
          <w:kern w:val="0"/>
          <w:sz w:val="28"/>
          <w:u w:val="single"/>
        </w:rPr>
      </w:pPr>
      <w:r>
        <w:rPr>
          <w:rFonts w:ascii="宋体" w:hAnsi="宋体" w:hint="eastAsia"/>
          <w:spacing w:val="8"/>
          <w:kern w:val="0"/>
          <w:sz w:val="28"/>
          <w:u w:val="single"/>
        </w:rPr>
        <w:t>南通市海门生态环境监测站：</w:t>
      </w:r>
    </w:p>
    <w:p w:rsidR="00220500" w:rsidRDefault="00211FCD">
      <w:pPr>
        <w:widowControl/>
        <w:spacing w:line="520" w:lineRule="exact"/>
        <w:ind w:firstLineChars="200" w:firstLine="560"/>
        <w:textAlignment w:val="baseline"/>
        <w:rPr>
          <w:rFonts w:ascii="宋体" w:hAnsi="Times New Roman"/>
          <w:sz w:val="28"/>
        </w:rPr>
      </w:pPr>
      <w:r>
        <w:rPr>
          <w:rFonts w:ascii="宋体" w:hAnsi="宋体" w:hint="eastAsia"/>
          <w:sz w:val="28"/>
        </w:rPr>
        <w:t>依据贵单位（</w:t>
      </w:r>
      <w:r>
        <w:rPr>
          <w:rFonts w:ascii="宋体" w:hAnsi="宋体" w:hint="eastAsia"/>
        </w:rPr>
        <w:t>采购项目名称</w:t>
      </w:r>
      <w:r>
        <w:rPr>
          <w:rFonts w:ascii="宋体" w:hAnsi="宋体"/>
          <w:sz w:val="28"/>
        </w:rPr>
        <w:t>)</w:t>
      </w:r>
      <w:r>
        <w:rPr>
          <w:rFonts w:ascii="宋体" w:hAnsi="宋体" w:hint="eastAsia"/>
          <w:sz w:val="28"/>
        </w:rPr>
        <w:t>项目招标采购的邀请，我方授权（姓名）（职务）为全权代表参加该项目的投标，全权处理本次招标采购的有关事宜。同时，我公司声明如下：</w:t>
      </w:r>
    </w:p>
    <w:p w:rsidR="00220500" w:rsidRDefault="00211FCD">
      <w:pPr>
        <w:widowControl/>
        <w:spacing w:line="520" w:lineRule="exact"/>
        <w:ind w:firstLineChars="200" w:firstLine="560"/>
        <w:textAlignment w:val="baseline"/>
        <w:rPr>
          <w:rFonts w:ascii="宋体" w:hAnsi="Times New Roman"/>
          <w:sz w:val="28"/>
        </w:rPr>
      </w:pPr>
      <w:r>
        <w:rPr>
          <w:rFonts w:ascii="宋体" w:hAnsi="宋体"/>
          <w:sz w:val="28"/>
        </w:rPr>
        <w:t>1</w:t>
      </w:r>
      <w:r>
        <w:rPr>
          <w:rFonts w:ascii="宋体" w:hAnsi="宋体" w:hint="eastAsia"/>
          <w:sz w:val="28"/>
        </w:rPr>
        <w:t>、我方符合招标方提出的资格要求，同意并接受招标文件的各项要求，遵守招标文件中的各项规定，按招标文件的要求提供报价。</w:t>
      </w:r>
    </w:p>
    <w:p w:rsidR="00220500" w:rsidRDefault="00211FCD">
      <w:pPr>
        <w:widowControl/>
        <w:spacing w:line="520" w:lineRule="exact"/>
        <w:ind w:firstLineChars="200" w:firstLine="560"/>
        <w:textAlignment w:val="baseline"/>
        <w:rPr>
          <w:rFonts w:ascii="宋体" w:hAnsi="Times New Roman"/>
          <w:sz w:val="28"/>
        </w:rPr>
      </w:pPr>
      <w:r>
        <w:rPr>
          <w:rFonts w:ascii="宋体" w:hAnsi="宋体"/>
          <w:sz w:val="28"/>
        </w:rPr>
        <w:t>2</w:t>
      </w:r>
      <w:r>
        <w:rPr>
          <w:rFonts w:ascii="宋体" w:hAnsi="宋体" w:hint="eastAsia"/>
          <w:sz w:val="28"/>
        </w:rPr>
        <w:t>、我公司已经详细阅读了全部招标文件及其附件，我方已完全清晰理解招标文件的要求，不存在任何含糊不清和误解之处，同意放弃对这些文件所提出的异议和质疑的权利。</w:t>
      </w:r>
    </w:p>
    <w:p w:rsidR="00220500" w:rsidRDefault="00211FCD">
      <w:pPr>
        <w:widowControl/>
        <w:spacing w:line="520" w:lineRule="exact"/>
        <w:ind w:firstLineChars="200" w:firstLine="560"/>
        <w:textAlignment w:val="baseline"/>
        <w:rPr>
          <w:rFonts w:ascii="宋体" w:hAnsi="Times New Roman"/>
          <w:sz w:val="28"/>
        </w:rPr>
      </w:pPr>
      <w:r>
        <w:rPr>
          <w:rFonts w:ascii="宋体" w:hAnsi="宋体"/>
          <w:sz w:val="28"/>
        </w:rPr>
        <w:t>3</w:t>
      </w:r>
      <w:r>
        <w:rPr>
          <w:rFonts w:ascii="宋体" w:hAnsi="宋体" w:hint="eastAsia"/>
          <w:sz w:val="28"/>
        </w:rPr>
        <w:t>、我公司承诺在本次投标中提供的一切文件，无论是原件还是复印件均真实有效，绝无任何虚假、伪造和夸大的成份。否则，愿承担相应的后果和法律责任。</w:t>
      </w:r>
    </w:p>
    <w:p w:rsidR="00220500" w:rsidRDefault="00211FCD">
      <w:pPr>
        <w:widowControl/>
        <w:spacing w:line="520" w:lineRule="exact"/>
        <w:ind w:firstLineChars="200" w:firstLine="560"/>
        <w:textAlignment w:val="baseline"/>
        <w:rPr>
          <w:rFonts w:ascii="宋体" w:hAnsi="Times New Roman"/>
          <w:sz w:val="28"/>
        </w:rPr>
      </w:pPr>
      <w:r>
        <w:rPr>
          <w:rFonts w:ascii="宋体" w:hAnsi="宋体"/>
          <w:sz w:val="28"/>
        </w:rPr>
        <w:t>4</w:t>
      </w:r>
      <w:r>
        <w:rPr>
          <w:rFonts w:ascii="宋体" w:hAnsi="宋体" w:hint="eastAsia"/>
          <w:sz w:val="28"/>
        </w:rPr>
        <w:t>、投标文件有效期为开标之日起</w:t>
      </w:r>
      <w:r>
        <w:rPr>
          <w:rFonts w:ascii="宋体" w:hAnsi="宋体"/>
          <w:sz w:val="28"/>
        </w:rPr>
        <w:t>60</w:t>
      </w:r>
      <w:r>
        <w:rPr>
          <w:rFonts w:ascii="宋体" w:hAnsi="宋体" w:hint="eastAsia"/>
          <w:sz w:val="28"/>
        </w:rPr>
        <w:t>日。</w:t>
      </w:r>
    </w:p>
    <w:p w:rsidR="00220500" w:rsidRDefault="00211FCD">
      <w:pPr>
        <w:widowControl/>
        <w:spacing w:line="520" w:lineRule="exact"/>
        <w:ind w:firstLineChars="200" w:firstLine="560"/>
        <w:textAlignment w:val="baseline"/>
        <w:rPr>
          <w:rFonts w:ascii="宋体" w:hAnsi="Times New Roman"/>
          <w:sz w:val="28"/>
        </w:rPr>
      </w:pPr>
      <w:r>
        <w:rPr>
          <w:rFonts w:ascii="宋体" w:hAnsi="宋体"/>
          <w:sz w:val="28"/>
        </w:rPr>
        <w:t>5</w:t>
      </w:r>
      <w:r>
        <w:rPr>
          <w:rFonts w:ascii="宋体" w:hAnsi="宋体" w:hint="eastAsia"/>
          <w:sz w:val="28"/>
        </w:rPr>
        <w:t>、我公司尊重评标委员会所作的评定结果。</w:t>
      </w:r>
    </w:p>
    <w:p w:rsidR="00220500" w:rsidRDefault="00211FCD">
      <w:pPr>
        <w:widowControl/>
        <w:spacing w:line="520" w:lineRule="exact"/>
        <w:ind w:firstLineChars="200" w:firstLine="560"/>
        <w:textAlignment w:val="baseline"/>
        <w:rPr>
          <w:rFonts w:ascii="宋体" w:hAnsi="Times New Roman"/>
          <w:sz w:val="28"/>
        </w:rPr>
      </w:pPr>
      <w:r>
        <w:rPr>
          <w:rFonts w:ascii="宋体" w:hAnsi="宋体"/>
          <w:sz w:val="28"/>
        </w:rPr>
        <w:t>6</w:t>
      </w:r>
      <w:r>
        <w:rPr>
          <w:rFonts w:ascii="宋体" w:hAnsi="宋体" w:hint="eastAsia"/>
          <w:sz w:val="28"/>
        </w:rPr>
        <w:t>、一旦我方中标</w:t>
      </w:r>
      <w:r>
        <w:rPr>
          <w:rFonts w:ascii="宋体" w:hAnsi="Times New Roman"/>
          <w:sz w:val="28"/>
        </w:rPr>
        <w:t>,</w:t>
      </w:r>
      <w:r>
        <w:rPr>
          <w:rFonts w:ascii="宋体" w:hAnsi="宋体" w:hint="eastAsia"/>
          <w:sz w:val="28"/>
        </w:rPr>
        <w:t>我方将根据招标文件的规定，在规定的时限内与采购方签订合同，并严格履行合同的责任和义务</w:t>
      </w:r>
      <w:r>
        <w:rPr>
          <w:rFonts w:ascii="宋体" w:hAnsi="Times New Roman"/>
          <w:sz w:val="28"/>
        </w:rPr>
        <w:t>,</w:t>
      </w:r>
      <w:r>
        <w:rPr>
          <w:rFonts w:ascii="宋体" w:hAnsi="宋体" w:hint="eastAsia"/>
          <w:sz w:val="28"/>
        </w:rPr>
        <w:t>保证在招标文件及合同规定的时间内完成项目，交付采购人验收、使用。否则我方愿意承担一切后果，并不再寻求任何旨在减轻或免除法律责任的辩解。</w:t>
      </w:r>
    </w:p>
    <w:p w:rsidR="00220500" w:rsidRDefault="00220500">
      <w:pPr>
        <w:widowControl/>
        <w:spacing w:line="520" w:lineRule="exact"/>
        <w:ind w:firstLineChars="600" w:firstLine="1680"/>
        <w:textAlignment w:val="baseline"/>
        <w:rPr>
          <w:rFonts w:ascii="宋体" w:hAnsi="Times New Roman"/>
          <w:sz w:val="28"/>
        </w:rPr>
      </w:pPr>
    </w:p>
    <w:p w:rsidR="00220500" w:rsidRDefault="00211FCD">
      <w:pPr>
        <w:widowControl/>
        <w:spacing w:line="520" w:lineRule="exact"/>
        <w:textAlignment w:val="baseline"/>
        <w:rPr>
          <w:rFonts w:ascii="宋体" w:hAnsi="Times New Roman"/>
          <w:sz w:val="28"/>
        </w:rPr>
      </w:pPr>
      <w:r>
        <w:rPr>
          <w:rFonts w:ascii="宋体" w:hAnsi="宋体" w:hint="eastAsia"/>
          <w:sz w:val="28"/>
        </w:rPr>
        <w:t>投标人：（加盖公章）</w:t>
      </w:r>
    </w:p>
    <w:p w:rsidR="00220500" w:rsidRDefault="00211FCD">
      <w:pPr>
        <w:widowControl/>
        <w:spacing w:before="145" w:line="520" w:lineRule="exact"/>
        <w:textAlignment w:val="baseline"/>
        <w:rPr>
          <w:rFonts w:ascii="宋体" w:hAnsi="Times New Roman"/>
          <w:sz w:val="28"/>
        </w:rPr>
      </w:pPr>
      <w:r>
        <w:rPr>
          <w:rFonts w:ascii="宋体" w:hAnsi="宋体" w:hint="eastAsia"/>
          <w:sz w:val="28"/>
        </w:rPr>
        <w:t>法定代表人：（签字或盖章）</w:t>
      </w:r>
      <w:r>
        <w:rPr>
          <w:rFonts w:ascii="宋体" w:hAnsi="宋体" w:hint="eastAsia"/>
          <w:sz w:val="28"/>
        </w:rPr>
        <w:t xml:space="preserve">             </w:t>
      </w:r>
      <w:r>
        <w:rPr>
          <w:rFonts w:ascii="宋体" w:hAnsi="宋体" w:hint="eastAsia"/>
          <w:sz w:val="28"/>
        </w:rPr>
        <w:t>授权代表：（签字）</w:t>
      </w:r>
    </w:p>
    <w:p w:rsidR="00220500" w:rsidRDefault="00211FCD">
      <w:pPr>
        <w:widowControl/>
        <w:spacing w:line="520" w:lineRule="exact"/>
        <w:ind w:firstLineChars="800" w:firstLine="2240"/>
        <w:textAlignment w:val="baseline"/>
        <w:rPr>
          <w:rFonts w:ascii="宋体" w:hAnsi="Times New Roman"/>
          <w:sz w:val="28"/>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p w:rsidR="00220500" w:rsidRDefault="00220500">
      <w:pPr>
        <w:spacing w:line="560" w:lineRule="exact"/>
        <w:jc w:val="center"/>
        <w:rPr>
          <w:rFonts w:ascii="宋体" w:hAnsi="Times New Roman" w:cs="宋体"/>
          <w:b/>
          <w:sz w:val="32"/>
          <w:szCs w:val="32"/>
        </w:rPr>
      </w:pPr>
    </w:p>
    <w:p w:rsidR="00220500" w:rsidRDefault="00220500">
      <w:pPr>
        <w:spacing w:line="560" w:lineRule="exact"/>
        <w:jc w:val="center"/>
        <w:rPr>
          <w:rFonts w:ascii="宋体" w:hAnsi="Times New Roman" w:cs="宋体"/>
          <w:b/>
          <w:sz w:val="32"/>
          <w:szCs w:val="32"/>
        </w:rPr>
      </w:pPr>
    </w:p>
    <w:p w:rsidR="00220500" w:rsidRDefault="00211FCD">
      <w:pPr>
        <w:pStyle w:val="Heading2"/>
        <w:rPr>
          <w:rFonts w:ascii="黑体"/>
          <w:sz w:val="30"/>
          <w:lang w:val="en-GB"/>
        </w:rPr>
      </w:pPr>
      <w:r>
        <w:rPr>
          <w:rFonts w:ascii="黑体" w:hAnsi="黑体" w:hint="eastAsia"/>
          <w:sz w:val="30"/>
          <w:lang w:val="en-GB"/>
        </w:rPr>
        <w:lastRenderedPageBreak/>
        <w:t>法定代表人授权书</w:t>
      </w:r>
    </w:p>
    <w:p w:rsidR="00220500" w:rsidRDefault="00211FCD">
      <w:pPr>
        <w:widowControl/>
        <w:jc w:val="left"/>
        <w:textAlignment w:val="baseline"/>
        <w:rPr>
          <w:rFonts w:ascii="宋体" w:hAnsi="宋体"/>
          <w:spacing w:val="8"/>
          <w:kern w:val="0"/>
          <w:sz w:val="28"/>
          <w:u w:val="single"/>
        </w:rPr>
      </w:pPr>
      <w:r>
        <w:rPr>
          <w:rFonts w:ascii="宋体" w:hAnsi="宋体" w:hint="eastAsia"/>
          <w:spacing w:val="8"/>
          <w:kern w:val="0"/>
          <w:sz w:val="28"/>
          <w:u w:val="single"/>
        </w:rPr>
        <w:t>南通市海门生态环境监测站：</w:t>
      </w:r>
    </w:p>
    <w:p w:rsidR="00220500" w:rsidRDefault="00211FCD">
      <w:pPr>
        <w:widowControl/>
        <w:snapToGrid w:val="0"/>
        <w:spacing w:line="520" w:lineRule="exact"/>
        <w:ind w:firstLineChars="200" w:firstLine="560"/>
        <w:textAlignment w:val="baseline"/>
        <w:rPr>
          <w:rFonts w:ascii="宋体" w:hAnsi="Times New Roman"/>
          <w:sz w:val="28"/>
        </w:rPr>
      </w:pPr>
      <w:r>
        <w:rPr>
          <w:rFonts w:ascii="宋体" w:hAnsi="宋体" w:hint="eastAsia"/>
          <w:sz w:val="28"/>
        </w:rPr>
        <w:t>兹授权（</w:t>
      </w:r>
      <w:r>
        <w:rPr>
          <w:rFonts w:ascii="宋体" w:hAnsi="宋体" w:hint="eastAsia"/>
        </w:rPr>
        <w:t>被授权人的姓名、职务</w:t>
      </w:r>
      <w:r>
        <w:rPr>
          <w:rFonts w:ascii="宋体" w:hAnsi="宋体" w:hint="eastAsia"/>
          <w:sz w:val="28"/>
        </w:rPr>
        <w:t>）代表我公司参加（</w:t>
      </w:r>
      <w:r>
        <w:rPr>
          <w:rFonts w:ascii="宋体" w:hAnsi="宋体" w:hint="eastAsia"/>
        </w:rPr>
        <w:t>采购项目名称</w:t>
      </w:r>
      <w:r>
        <w:rPr>
          <w:rFonts w:ascii="宋体" w:hAnsi="宋体"/>
          <w:sz w:val="28"/>
        </w:rPr>
        <w:t>)</w:t>
      </w:r>
      <w:r>
        <w:rPr>
          <w:rFonts w:ascii="宋体" w:hAnsi="宋体" w:hint="eastAsia"/>
          <w:sz w:val="28"/>
        </w:rPr>
        <w:t>项目的招标采购活动，全权处理一切与该项目招标有关的事务。其在办理上述事宜过程中所签署的所有文件我公司均予以承认，我公司对被授权人签名的所有文件负全部责任。</w:t>
      </w:r>
    </w:p>
    <w:p w:rsidR="00220500" w:rsidRDefault="00211FCD">
      <w:pPr>
        <w:spacing w:line="520" w:lineRule="exact"/>
        <w:rPr>
          <w:rFonts w:ascii="宋体" w:hAnsi="宋体" w:cs="宋体"/>
          <w:sz w:val="24"/>
          <w:szCs w:val="24"/>
        </w:rPr>
      </w:pPr>
      <w:r>
        <w:rPr>
          <w:rFonts w:ascii="宋体" w:hAnsi="宋体" w:cs="宋体" w:hint="eastAsia"/>
          <w:sz w:val="24"/>
          <w:szCs w:val="24"/>
        </w:rPr>
        <w:t>附：授权代表情况：</w:t>
      </w:r>
    </w:p>
    <w:p w:rsidR="00220500" w:rsidRDefault="00211FCD">
      <w:pPr>
        <w:spacing w:line="520" w:lineRule="exact"/>
        <w:rPr>
          <w:rFonts w:ascii="宋体" w:hAnsi="宋体" w:cs="宋体"/>
          <w:sz w:val="24"/>
          <w:szCs w:val="24"/>
          <w:u w:val="single"/>
        </w:rPr>
      </w:pPr>
      <w:r>
        <w:rPr>
          <w:rFonts w:ascii="宋体" w:hAnsi="宋体" w:cs="宋体" w:hint="eastAsia"/>
          <w:sz w:val="24"/>
          <w:szCs w:val="24"/>
        </w:rPr>
        <w:t>姓名：性别：年龄：职务：联系电话：手机：</w:t>
      </w:r>
    </w:p>
    <w:p w:rsidR="00220500" w:rsidRDefault="00211FCD">
      <w:pPr>
        <w:spacing w:line="520" w:lineRule="exact"/>
        <w:rPr>
          <w:rFonts w:ascii="宋体" w:hAnsi="宋体" w:cs="宋体"/>
          <w:sz w:val="24"/>
          <w:szCs w:val="24"/>
          <w:u w:val="single"/>
        </w:rPr>
      </w:pPr>
      <w:r>
        <w:rPr>
          <w:rFonts w:ascii="宋体" w:hAnsi="宋体" w:cs="宋体" w:hint="eastAsia"/>
          <w:sz w:val="24"/>
          <w:szCs w:val="24"/>
        </w:rPr>
        <w:t>身份证号码：</w:t>
      </w:r>
    </w:p>
    <w:p w:rsidR="00220500" w:rsidRDefault="00211FCD">
      <w:pPr>
        <w:spacing w:line="520" w:lineRule="exact"/>
        <w:rPr>
          <w:rFonts w:ascii="宋体" w:hAnsi="宋体" w:cs="宋体"/>
          <w:sz w:val="24"/>
          <w:szCs w:val="24"/>
        </w:rPr>
      </w:pPr>
      <w:r>
        <w:rPr>
          <w:rFonts w:ascii="宋体" w:hAnsi="宋体" w:cs="宋体" w:hint="eastAsia"/>
          <w:sz w:val="24"/>
          <w:szCs w:val="24"/>
        </w:rPr>
        <w:t>详细通讯地址：邮政编码：</w:t>
      </w:r>
      <w:r>
        <w:rPr>
          <w:rFonts w:ascii="宋体" w:hAnsi="宋体" w:cs="宋体" w:hint="eastAsia"/>
          <w:sz w:val="24"/>
          <w:szCs w:val="24"/>
        </w:rPr>
        <w:t xml:space="preserve"> </w:t>
      </w:r>
      <w:r>
        <w:rPr>
          <w:rFonts w:ascii="宋体" w:hAnsi="宋体" w:cs="宋体" w:hint="eastAsia"/>
          <w:sz w:val="24"/>
          <w:szCs w:val="24"/>
        </w:rPr>
        <w:t>传真：</w:t>
      </w:r>
    </w:p>
    <w:p w:rsidR="00220500" w:rsidRDefault="00220500">
      <w:pPr>
        <w:spacing w:line="520" w:lineRule="exact"/>
        <w:rPr>
          <w:rFonts w:ascii="宋体" w:hAnsi="宋体" w:cs="宋体"/>
          <w:sz w:val="24"/>
          <w:szCs w:val="21"/>
        </w:rPr>
      </w:pPr>
    </w:p>
    <w:p w:rsidR="00220500" w:rsidRDefault="00211FCD">
      <w:pPr>
        <w:widowControl/>
        <w:spacing w:line="520" w:lineRule="exact"/>
        <w:textAlignment w:val="baseline"/>
        <w:rPr>
          <w:rFonts w:ascii="宋体" w:hAnsi="Times New Roman"/>
          <w:sz w:val="28"/>
        </w:rPr>
      </w:pPr>
      <w:r>
        <w:rPr>
          <w:rFonts w:ascii="宋体" w:hAnsi="宋体" w:hint="eastAsia"/>
          <w:sz w:val="28"/>
        </w:rPr>
        <w:t>单位名称（公章）</w:t>
      </w:r>
      <w:r>
        <w:rPr>
          <w:rFonts w:ascii="宋体" w:hAnsi="宋体" w:hint="eastAsia"/>
          <w:sz w:val="28"/>
        </w:rPr>
        <w:t xml:space="preserve">                 </w:t>
      </w:r>
      <w:r>
        <w:rPr>
          <w:rFonts w:ascii="宋体" w:hAnsi="宋体" w:cs="宋体" w:hint="eastAsia"/>
          <w:bCs/>
          <w:sz w:val="28"/>
        </w:rPr>
        <w:t>法定代表人（签字）</w:t>
      </w:r>
    </w:p>
    <w:p w:rsidR="00220500" w:rsidRDefault="00211FCD">
      <w:pPr>
        <w:widowControl/>
        <w:spacing w:line="520" w:lineRule="exact"/>
        <w:ind w:firstLineChars="1750" w:firstLine="4900"/>
        <w:textAlignment w:val="baseline"/>
        <w:rPr>
          <w:rFonts w:ascii="宋体" w:hAnsi="Times New Roman"/>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p w:rsidR="00220500" w:rsidRDefault="00220500">
      <w:pPr>
        <w:widowControl/>
        <w:spacing w:line="520" w:lineRule="exact"/>
        <w:textAlignment w:val="baseline"/>
        <w:rPr>
          <w:rFonts w:ascii="宋体" w:hAnsi="Times New Roman"/>
        </w:rPr>
      </w:pPr>
    </w:p>
    <w:p w:rsidR="00220500" w:rsidRDefault="00211FCD">
      <w:pPr>
        <w:widowControl/>
        <w:spacing w:line="520" w:lineRule="exact"/>
        <w:textAlignment w:val="baseline"/>
        <w:rPr>
          <w:rFonts w:ascii="宋体" w:hAnsi="Times New Roman"/>
        </w:rPr>
      </w:pPr>
      <w:r>
        <w:rPr>
          <w:rFonts w:ascii="宋体" w:hAnsi="宋体" w:hint="eastAsia"/>
        </w:rPr>
        <w:t>法定代表人身份证复印件</w:t>
      </w:r>
    </w:p>
    <w:p w:rsidR="00220500" w:rsidRDefault="00220500">
      <w:pPr>
        <w:widowControl/>
        <w:spacing w:line="520" w:lineRule="exact"/>
        <w:textAlignment w:val="baseline"/>
        <w:rPr>
          <w:rFonts w:ascii="宋体" w:hAnsi="Times New Roman"/>
        </w:rPr>
      </w:pPr>
    </w:p>
    <w:p w:rsidR="00220500" w:rsidRDefault="00220500">
      <w:pPr>
        <w:widowControl/>
        <w:spacing w:line="520" w:lineRule="exact"/>
        <w:ind w:firstLineChars="200" w:firstLine="422"/>
        <w:textAlignment w:val="baseline"/>
        <w:rPr>
          <w:rFonts w:ascii="宋体" w:hAnsi="Times New Roman" w:cs="宋体"/>
          <w:b/>
          <w:bCs/>
        </w:rPr>
      </w:pPr>
    </w:p>
    <w:p w:rsidR="00220500" w:rsidRDefault="00211FCD">
      <w:pPr>
        <w:widowControl/>
        <w:spacing w:line="520" w:lineRule="exact"/>
        <w:ind w:firstLineChars="950" w:firstLine="1995"/>
        <w:textAlignment w:val="baseline"/>
        <w:rPr>
          <w:rFonts w:ascii="宋体" w:hAnsi="宋体"/>
        </w:rPr>
      </w:pPr>
      <w:r>
        <w:rPr>
          <w:rFonts w:ascii="宋体" w:hAnsi="宋体" w:hint="eastAsia"/>
        </w:rPr>
        <w:t>（粘贴此处）</w:t>
      </w:r>
    </w:p>
    <w:p w:rsidR="00220500" w:rsidRDefault="00220500">
      <w:pPr>
        <w:widowControl/>
        <w:spacing w:line="520" w:lineRule="exact"/>
        <w:ind w:firstLineChars="950" w:firstLine="1995"/>
        <w:textAlignment w:val="baseline"/>
        <w:rPr>
          <w:rFonts w:ascii="宋体" w:hAnsi="宋体"/>
        </w:rPr>
      </w:pPr>
    </w:p>
    <w:p w:rsidR="00220500" w:rsidRDefault="00211FCD">
      <w:pPr>
        <w:spacing w:line="520" w:lineRule="exact"/>
        <w:rPr>
          <w:rFonts w:ascii="宋体" w:hAnsi="宋体" w:cs="宋体"/>
          <w:sz w:val="24"/>
          <w:szCs w:val="21"/>
        </w:rPr>
      </w:pPr>
      <w:r>
        <w:rPr>
          <w:rFonts w:ascii="宋体" w:hAnsi="宋体" w:cs="宋体" w:hint="eastAsia"/>
          <w:sz w:val="24"/>
          <w:szCs w:val="21"/>
        </w:rPr>
        <w:t>授权代表身份证复印件</w:t>
      </w:r>
    </w:p>
    <w:p w:rsidR="00220500" w:rsidRDefault="00220500">
      <w:pPr>
        <w:spacing w:line="520" w:lineRule="exact"/>
        <w:rPr>
          <w:rFonts w:ascii="宋体" w:hAnsi="宋体" w:cs="宋体"/>
          <w:sz w:val="24"/>
          <w:szCs w:val="21"/>
        </w:rPr>
      </w:pPr>
    </w:p>
    <w:p w:rsidR="00220500" w:rsidRDefault="00220500">
      <w:pPr>
        <w:spacing w:line="520" w:lineRule="exact"/>
        <w:ind w:firstLineChars="200" w:firstLine="482"/>
        <w:rPr>
          <w:rFonts w:ascii="宋体" w:hAnsi="宋体" w:cs="宋体"/>
          <w:b/>
          <w:bCs/>
          <w:sz w:val="24"/>
          <w:szCs w:val="21"/>
        </w:rPr>
      </w:pPr>
    </w:p>
    <w:p w:rsidR="00220500" w:rsidRDefault="00211FCD">
      <w:pPr>
        <w:spacing w:line="520" w:lineRule="exact"/>
        <w:ind w:firstLineChars="950" w:firstLine="2280"/>
        <w:rPr>
          <w:rFonts w:ascii="宋体" w:hAnsi="宋体" w:cs="宋体"/>
          <w:b/>
          <w:bCs/>
          <w:sz w:val="24"/>
          <w:szCs w:val="21"/>
        </w:rPr>
      </w:pPr>
      <w:r>
        <w:rPr>
          <w:rFonts w:ascii="宋体" w:hAnsi="宋体" w:cs="宋体" w:hint="eastAsia"/>
          <w:sz w:val="24"/>
          <w:szCs w:val="21"/>
        </w:rPr>
        <w:t>（粘贴此处）</w:t>
      </w:r>
    </w:p>
    <w:p w:rsidR="00220500" w:rsidRDefault="00220500">
      <w:pPr>
        <w:snapToGrid w:val="0"/>
        <w:spacing w:line="520" w:lineRule="exact"/>
        <w:ind w:firstLine="600"/>
        <w:rPr>
          <w:rFonts w:ascii="宋体" w:hAnsi="宋体"/>
          <w:sz w:val="24"/>
          <w:szCs w:val="21"/>
        </w:rPr>
      </w:pPr>
    </w:p>
    <w:p w:rsidR="00220500" w:rsidRDefault="00211FCD">
      <w:pPr>
        <w:spacing w:line="360" w:lineRule="auto"/>
        <w:ind w:firstLine="420"/>
        <w:rPr>
          <w:rFonts w:ascii="宋体" w:hAnsi="宋体"/>
          <w:b/>
          <w:sz w:val="24"/>
          <w:szCs w:val="21"/>
        </w:rPr>
      </w:pPr>
      <w:r>
        <w:rPr>
          <w:rFonts w:ascii="宋体" w:hAnsi="宋体" w:hint="eastAsia"/>
          <w:b/>
          <w:sz w:val="24"/>
          <w:szCs w:val="21"/>
        </w:rPr>
        <w:t>注</w:t>
      </w:r>
      <w:r>
        <w:rPr>
          <w:rFonts w:ascii="宋体" w:hAnsi="宋体" w:hint="eastAsia"/>
          <w:b/>
          <w:sz w:val="24"/>
          <w:szCs w:val="21"/>
        </w:rPr>
        <w:t>:</w:t>
      </w:r>
      <w:r>
        <w:rPr>
          <w:rFonts w:ascii="宋体" w:hAnsi="宋体" w:hint="eastAsia"/>
          <w:b/>
          <w:sz w:val="24"/>
          <w:szCs w:val="21"/>
        </w:rPr>
        <w:t>参加投标时授权代表须将身份证原件带至开标现场核查。</w:t>
      </w:r>
    </w:p>
    <w:p w:rsidR="00220500" w:rsidRDefault="00220500">
      <w:pPr>
        <w:widowControl/>
        <w:spacing w:line="520" w:lineRule="exact"/>
        <w:ind w:firstLineChars="950" w:firstLine="1995"/>
        <w:textAlignment w:val="baseline"/>
        <w:rPr>
          <w:rFonts w:ascii="宋体" w:hAnsi="宋体"/>
        </w:rPr>
      </w:pPr>
    </w:p>
    <w:p w:rsidR="000D1CA1" w:rsidRDefault="000D1CA1">
      <w:pPr>
        <w:keepNext/>
        <w:keepLines/>
        <w:widowControl/>
        <w:ind w:firstLineChars="1500" w:firstLine="4518"/>
        <w:textAlignment w:val="baseline"/>
        <w:rPr>
          <w:rFonts w:ascii="黑体" w:eastAsia="黑体" w:hAnsi="黑体" w:hint="eastAsia"/>
          <w:b/>
          <w:sz w:val="30"/>
          <w:lang w:val="en-GB"/>
        </w:rPr>
      </w:pPr>
    </w:p>
    <w:p w:rsidR="000D1CA1" w:rsidRDefault="000D1CA1">
      <w:pPr>
        <w:keepNext/>
        <w:keepLines/>
        <w:widowControl/>
        <w:ind w:firstLineChars="1500" w:firstLine="4518"/>
        <w:textAlignment w:val="baseline"/>
        <w:rPr>
          <w:rFonts w:ascii="黑体" w:eastAsia="黑体" w:hAnsi="黑体" w:hint="eastAsia"/>
          <w:b/>
          <w:sz w:val="30"/>
          <w:lang w:val="en-GB"/>
        </w:rPr>
      </w:pPr>
    </w:p>
    <w:p w:rsidR="00220500" w:rsidRDefault="00211FCD">
      <w:pPr>
        <w:keepNext/>
        <w:keepLines/>
        <w:widowControl/>
        <w:ind w:firstLineChars="1500" w:firstLine="4518"/>
        <w:textAlignment w:val="baseline"/>
        <w:rPr>
          <w:rFonts w:ascii="宋体" w:hAnsi="Arial"/>
          <w:sz w:val="28"/>
          <w:szCs w:val="28"/>
        </w:rPr>
      </w:pPr>
      <w:r>
        <w:rPr>
          <w:rFonts w:ascii="黑体" w:eastAsia="黑体" w:hAnsi="黑体" w:hint="eastAsia"/>
          <w:b/>
          <w:sz w:val="30"/>
          <w:lang w:val="en-GB"/>
        </w:rPr>
        <w:t>诚信承诺函</w:t>
      </w:r>
    </w:p>
    <w:p w:rsidR="00220500" w:rsidRDefault="00211FCD">
      <w:pPr>
        <w:widowControl/>
        <w:jc w:val="left"/>
        <w:textAlignment w:val="baseline"/>
        <w:rPr>
          <w:rFonts w:ascii="宋体" w:hAnsi="宋体"/>
          <w:spacing w:val="8"/>
          <w:kern w:val="0"/>
          <w:sz w:val="24"/>
          <w:szCs w:val="24"/>
          <w:u w:val="single"/>
        </w:rPr>
      </w:pPr>
      <w:r>
        <w:rPr>
          <w:rFonts w:ascii="宋体" w:hAnsi="宋体" w:hint="eastAsia"/>
          <w:spacing w:val="8"/>
          <w:kern w:val="0"/>
          <w:sz w:val="24"/>
          <w:szCs w:val="24"/>
          <w:u w:val="single"/>
        </w:rPr>
        <w:t>南通市海门生态环境监测站：</w:t>
      </w:r>
    </w:p>
    <w:p w:rsidR="00220500" w:rsidRDefault="00211FCD">
      <w:pPr>
        <w:widowControl/>
        <w:ind w:firstLineChars="200" w:firstLine="512"/>
        <w:jc w:val="left"/>
        <w:textAlignment w:val="baseline"/>
        <w:rPr>
          <w:rFonts w:ascii="宋体" w:hAnsi="Times New Roman"/>
          <w:kern w:val="0"/>
          <w:sz w:val="24"/>
          <w:szCs w:val="24"/>
        </w:rPr>
      </w:pPr>
      <w:r>
        <w:rPr>
          <w:rFonts w:ascii="宋体" w:hAnsi="宋体" w:hint="eastAsia"/>
          <w:spacing w:val="8"/>
          <w:kern w:val="0"/>
          <w:sz w:val="24"/>
          <w:szCs w:val="24"/>
        </w:rPr>
        <w:t>我单位参与贵单位组织的</w:t>
      </w:r>
      <w:r>
        <w:rPr>
          <w:rFonts w:ascii="宋体" w:hAnsi="宋体" w:hint="eastAsia"/>
          <w:kern w:val="0"/>
          <w:sz w:val="24"/>
          <w:szCs w:val="24"/>
        </w:rPr>
        <w:t>（项目名称）的投标，我单位</w:t>
      </w:r>
      <w:r>
        <w:rPr>
          <w:rFonts w:ascii="宋体" w:hAnsi="宋体" w:hint="eastAsia"/>
          <w:spacing w:val="8"/>
          <w:kern w:val="0"/>
          <w:sz w:val="24"/>
          <w:szCs w:val="24"/>
        </w:rPr>
        <w:t>慎重</w:t>
      </w:r>
      <w:r>
        <w:rPr>
          <w:rFonts w:ascii="宋体" w:hAnsi="宋体" w:hint="eastAsia"/>
          <w:kern w:val="0"/>
          <w:sz w:val="24"/>
          <w:szCs w:val="24"/>
        </w:rPr>
        <w:t>作出以下承诺：</w:t>
      </w:r>
    </w:p>
    <w:p w:rsidR="00220500" w:rsidRDefault="00211FCD">
      <w:pPr>
        <w:widowControl/>
        <w:spacing w:line="480" w:lineRule="atLeast"/>
        <w:ind w:firstLine="480"/>
        <w:jc w:val="left"/>
        <w:textAlignment w:val="baseline"/>
        <w:rPr>
          <w:rFonts w:ascii="宋体" w:hAnsi="Times New Roman"/>
          <w:kern w:val="0"/>
          <w:sz w:val="24"/>
          <w:szCs w:val="24"/>
        </w:rPr>
      </w:pPr>
      <w:r>
        <w:rPr>
          <w:rFonts w:ascii="宋体" w:hAnsi="宋体"/>
          <w:kern w:val="0"/>
          <w:sz w:val="24"/>
          <w:szCs w:val="24"/>
        </w:rPr>
        <w:t>1.</w:t>
      </w:r>
      <w:r>
        <w:rPr>
          <w:rFonts w:ascii="宋体" w:hAnsi="宋体" w:hint="eastAsia"/>
          <w:kern w:val="0"/>
          <w:sz w:val="24"/>
          <w:szCs w:val="24"/>
        </w:rPr>
        <w:t>我单位参与本项目投标，提交的投标文件包括资格审查材料均真实可信。证件及有关附件是真实的，绝无提供虚假材料行为。</w:t>
      </w:r>
    </w:p>
    <w:p w:rsidR="00220500" w:rsidRDefault="00211FCD">
      <w:pPr>
        <w:widowControl/>
        <w:spacing w:line="480" w:lineRule="atLeast"/>
        <w:ind w:firstLine="480"/>
        <w:jc w:val="left"/>
        <w:textAlignment w:val="baseline"/>
        <w:rPr>
          <w:rFonts w:ascii="宋体" w:hAnsi="Times New Roman"/>
          <w:kern w:val="0"/>
          <w:sz w:val="24"/>
          <w:szCs w:val="24"/>
        </w:rPr>
      </w:pPr>
      <w:r>
        <w:rPr>
          <w:rFonts w:ascii="宋体" w:hAnsi="宋体"/>
          <w:kern w:val="0"/>
          <w:sz w:val="24"/>
          <w:szCs w:val="24"/>
        </w:rPr>
        <w:t>2.</w:t>
      </w:r>
      <w:r>
        <w:rPr>
          <w:rFonts w:ascii="宋体" w:hAnsi="宋体" w:hint="eastAsia"/>
          <w:kern w:val="0"/>
          <w:sz w:val="24"/>
          <w:szCs w:val="24"/>
        </w:rPr>
        <w:t>我单位参与本项目投标绝无借资质、挂靠行为。</w:t>
      </w:r>
    </w:p>
    <w:p w:rsidR="00220500" w:rsidRDefault="00211FCD">
      <w:pPr>
        <w:widowControl/>
        <w:spacing w:line="480" w:lineRule="atLeast"/>
        <w:ind w:firstLine="480"/>
        <w:jc w:val="left"/>
        <w:textAlignment w:val="baseline"/>
        <w:rPr>
          <w:rFonts w:ascii="宋体" w:hAnsi="Times New Roman"/>
          <w:kern w:val="0"/>
          <w:sz w:val="24"/>
          <w:szCs w:val="24"/>
        </w:rPr>
      </w:pPr>
      <w:r>
        <w:rPr>
          <w:rFonts w:ascii="宋体" w:hAnsi="宋体"/>
          <w:kern w:val="0"/>
          <w:sz w:val="24"/>
          <w:szCs w:val="24"/>
        </w:rPr>
        <w:t>3.</w:t>
      </w:r>
      <w:r>
        <w:rPr>
          <w:rFonts w:ascii="宋体" w:hAnsi="宋体" w:hint="eastAsia"/>
          <w:kern w:val="0"/>
          <w:sz w:val="24"/>
          <w:szCs w:val="24"/>
        </w:rPr>
        <w:t>本项目授权代表为本单位正式员工。</w:t>
      </w:r>
    </w:p>
    <w:p w:rsidR="00220500" w:rsidRDefault="00211FCD">
      <w:pPr>
        <w:widowControl/>
        <w:spacing w:line="480" w:lineRule="atLeast"/>
        <w:ind w:firstLine="480"/>
        <w:jc w:val="left"/>
        <w:textAlignment w:val="baseline"/>
        <w:rPr>
          <w:rFonts w:ascii="宋体" w:hAnsi="Times New Roman"/>
          <w:kern w:val="0"/>
          <w:sz w:val="24"/>
          <w:szCs w:val="24"/>
        </w:rPr>
      </w:pPr>
      <w:r>
        <w:rPr>
          <w:rFonts w:ascii="宋体" w:hAnsi="宋体"/>
          <w:kern w:val="0"/>
          <w:sz w:val="24"/>
          <w:szCs w:val="24"/>
        </w:rPr>
        <w:t>4.</w:t>
      </w:r>
      <w:r>
        <w:rPr>
          <w:rFonts w:ascii="宋体" w:hAnsi="宋体" w:hint="eastAsia"/>
          <w:kern w:val="0"/>
          <w:sz w:val="24"/>
          <w:szCs w:val="24"/>
        </w:rPr>
        <w:t>我单位遵守国家廉政相关规定，无失信、行贿等不良行为。</w:t>
      </w:r>
    </w:p>
    <w:p w:rsidR="00220500" w:rsidRDefault="00211FCD">
      <w:pPr>
        <w:widowControl/>
        <w:spacing w:line="480" w:lineRule="atLeast"/>
        <w:ind w:firstLine="480"/>
        <w:jc w:val="left"/>
        <w:textAlignment w:val="baseline"/>
        <w:rPr>
          <w:rFonts w:ascii="宋体" w:hAnsi="Times New Roman"/>
          <w:kern w:val="0"/>
          <w:sz w:val="24"/>
          <w:szCs w:val="24"/>
          <w:lang w:val="en-GB"/>
        </w:rPr>
      </w:pPr>
      <w:r>
        <w:rPr>
          <w:rFonts w:ascii="宋体" w:hAnsi="宋体"/>
          <w:kern w:val="0"/>
          <w:sz w:val="24"/>
          <w:szCs w:val="24"/>
        </w:rPr>
        <w:t>5.</w:t>
      </w:r>
      <w:r>
        <w:rPr>
          <w:rFonts w:ascii="宋体" w:hAnsi="宋体" w:hint="eastAsia"/>
          <w:kern w:val="0"/>
          <w:sz w:val="24"/>
          <w:szCs w:val="24"/>
          <w:lang w:val="en-GB"/>
        </w:rPr>
        <w:t>我单位</w:t>
      </w:r>
      <w:r>
        <w:rPr>
          <w:rFonts w:ascii="宋体" w:hAnsi="宋体" w:hint="eastAsia"/>
          <w:kern w:val="0"/>
          <w:sz w:val="24"/>
          <w:szCs w:val="24"/>
        </w:rPr>
        <w:t>参与本项目</w:t>
      </w:r>
      <w:r>
        <w:rPr>
          <w:rFonts w:ascii="宋体" w:hAnsi="宋体" w:hint="eastAsia"/>
          <w:kern w:val="0"/>
          <w:sz w:val="24"/>
          <w:szCs w:val="24"/>
          <w:lang w:val="en-GB"/>
        </w:rPr>
        <w:t>投标</w:t>
      </w:r>
      <w:r>
        <w:rPr>
          <w:rFonts w:ascii="宋体" w:hAnsi="宋体" w:hint="eastAsia"/>
          <w:kern w:val="0"/>
          <w:sz w:val="24"/>
          <w:szCs w:val="24"/>
        </w:rPr>
        <w:t>绝无</w:t>
      </w:r>
      <w:r>
        <w:rPr>
          <w:rFonts w:ascii="宋体" w:hAnsi="宋体" w:hint="eastAsia"/>
          <w:kern w:val="0"/>
          <w:sz w:val="24"/>
          <w:szCs w:val="24"/>
          <w:lang w:val="en-GB"/>
        </w:rPr>
        <w:t>串标、围标等行为。</w:t>
      </w:r>
    </w:p>
    <w:p w:rsidR="00220500" w:rsidRDefault="00211FCD">
      <w:pPr>
        <w:widowControl/>
        <w:spacing w:line="480" w:lineRule="atLeast"/>
        <w:ind w:firstLine="480"/>
        <w:jc w:val="left"/>
        <w:textAlignment w:val="baseline"/>
        <w:rPr>
          <w:rFonts w:ascii="宋体" w:hAnsi="Times New Roman"/>
          <w:kern w:val="0"/>
          <w:sz w:val="24"/>
          <w:szCs w:val="24"/>
          <w:lang w:val="en-GB"/>
        </w:rPr>
      </w:pPr>
      <w:r>
        <w:rPr>
          <w:rFonts w:ascii="宋体" w:hAnsi="宋体"/>
          <w:kern w:val="0"/>
          <w:sz w:val="24"/>
          <w:szCs w:val="24"/>
        </w:rPr>
        <w:t>6.</w:t>
      </w:r>
      <w:r>
        <w:rPr>
          <w:rFonts w:ascii="宋体" w:hAnsi="宋体" w:hint="eastAsia"/>
          <w:kern w:val="0"/>
          <w:sz w:val="24"/>
          <w:szCs w:val="24"/>
          <w:lang w:val="en-GB"/>
        </w:rPr>
        <w:t>我单位在参加政府采购活动前三年内，在经营活动中没有重大违法记录。</w:t>
      </w:r>
    </w:p>
    <w:p w:rsidR="00220500" w:rsidRDefault="00211FCD">
      <w:pPr>
        <w:widowControl/>
        <w:spacing w:line="480" w:lineRule="atLeast"/>
        <w:ind w:firstLine="480"/>
        <w:jc w:val="left"/>
        <w:textAlignment w:val="baseline"/>
        <w:rPr>
          <w:rFonts w:ascii="宋体" w:hAnsi="Times New Roman"/>
          <w:kern w:val="0"/>
          <w:sz w:val="24"/>
          <w:szCs w:val="24"/>
        </w:rPr>
      </w:pPr>
      <w:r>
        <w:rPr>
          <w:rFonts w:ascii="宋体" w:hAnsi="宋体"/>
          <w:kern w:val="0"/>
          <w:sz w:val="24"/>
          <w:szCs w:val="24"/>
        </w:rPr>
        <w:t>7.</w:t>
      </w:r>
      <w:r>
        <w:rPr>
          <w:rFonts w:ascii="宋体" w:hAnsi="宋体" w:hint="eastAsia"/>
          <w:kern w:val="0"/>
          <w:sz w:val="24"/>
          <w:szCs w:val="24"/>
        </w:rPr>
        <w:t>如中标，我单位</w:t>
      </w:r>
      <w:r>
        <w:rPr>
          <w:rFonts w:ascii="宋体" w:hAnsi="宋体" w:hint="eastAsia"/>
          <w:kern w:val="0"/>
          <w:sz w:val="24"/>
          <w:szCs w:val="24"/>
          <w:lang w:val="en-GB"/>
        </w:rPr>
        <w:t>在中标公示结束后</w:t>
      </w:r>
      <w:r>
        <w:rPr>
          <w:rFonts w:ascii="宋体" w:hAnsi="宋体"/>
          <w:kern w:val="0"/>
          <w:sz w:val="24"/>
          <w:szCs w:val="24"/>
        </w:rPr>
        <w:t>3</w:t>
      </w:r>
      <w:r>
        <w:rPr>
          <w:rFonts w:ascii="宋体" w:hAnsi="宋体" w:hint="eastAsia"/>
          <w:kern w:val="0"/>
          <w:sz w:val="24"/>
          <w:szCs w:val="24"/>
        </w:rPr>
        <w:t>天内领取中标通知书。</w:t>
      </w:r>
    </w:p>
    <w:p w:rsidR="00220500" w:rsidRDefault="00211FCD">
      <w:pPr>
        <w:widowControl/>
        <w:spacing w:line="480" w:lineRule="atLeast"/>
        <w:ind w:firstLine="480"/>
        <w:jc w:val="left"/>
        <w:textAlignment w:val="baseline"/>
        <w:rPr>
          <w:rFonts w:ascii="宋体" w:hAnsi="Times New Roman"/>
          <w:kern w:val="0"/>
          <w:sz w:val="24"/>
          <w:szCs w:val="24"/>
        </w:rPr>
      </w:pPr>
      <w:r>
        <w:rPr>
          <w:rFonts w:ascii="宋体" w:hAnsi="宋体"/>
          <w:kern w:val="0"/>
          <w:sz w:val="24"/>
          <w:szCs w:val="24"/>
        </w:rPr>
        <w:t>8.</w:t>
      </w:r>
      <w:r>
        <w:rPr>
          <w:rFonts w:ascii="宋体" w:hAnsi="宋体" w:hint="eastAsia"/>
          <w:kern w:val="0"/>
          <w:sz w:val="24"/>
          <w:szCs w:val="24"/>
        </w:rPr>
        <w:t>如中标，我单位将按照招标文件规定并在中标通知书规定的时限内与采购单位签订合同。</w:t>
      </w:r>
    </w:p>
    <w:p w:rsidR="00220500" w:rsidRDefault="00211FCD">
      <w:pPr>
        <w:widowControl/>
        <w:spacing w:line="480" w:lineRule="atLeast"/>
        <w:ind w:firstLine="480"/>
        <w:jc w:val="left"/>
        <w:textAlignment w:val="baseline"/>
        <w:rPr>
          <w:rFonts w:ascii="宋体" w:hAnsi="Times New Roman"/>
          <w:kern w:val="0"/>
          <w:sz w:val="24"/>
          <w:szCs w:val="24"/>
        </w:rPr>
      </w:pPr>
      <w:r>
        <w:rPr>
          <w:rFonts w:ascii="宋体" w:hAnsi="宋体"/>
          <w:kern w:val="0"/>
          <w:sz w:val="24"/>
          <w:szCs w:val="24"/>
        </w:rPr>
        <w:t>9.</w:t>
      </w:r>
      <w:r>
        <w:rPr>
          <w:rFonts w:ascii="宋体" w:hAnsi="宋体" w:hint="eastAsia"/>
          <w:kern w:val="0"/>
          <w:sz w:val="24"/>
          <w:szCs w:val="24"/>
        </w:rPr>
        <w:t>如中标，我单位将按照招标文件规定以及投标文件中承诺的相关事项向招标人提供完整相关证明材料或配合采购人做好相关工作。</w:t>
      </w:r>
    </w:p>
    <w:p w:rsidR="00220500" w:rsidRDefault="00211FCD">
      <w:pPr>
        <w:widowControl/>
        <w:spacing w:line="480" w:lineRule="atLeast"/>
        <w:ind w:firstLineChars="200" w:firstLine="480"/>
        <w:textAlignment w:val="baseline"/>
        <w:rPr>
          <w:rFonts w:ascii="宋体" w:hAnsi="Times New Roman"/>
          <w:kern w:val="0"/>
          <w:sz w:val="24"/>
          <w:szCs w:val="24"/>
        </w:rPr>
      </w:pPr>
      <w:r>
        <w:rPr>
          <w:rFonts w:ascii="宋体" w:hAnsi="宋体" w:hint="eastAsia"/>
          <w:kern w:val="0"/>
          <w:sz w:val="24"/>
          <w:szCs w:val="24"/>
        </w:rPr>
        <w:t>若我单位未能兑现以上承诺，愿意放弃本项目中标资格，愿意放弃收回本项目全部保证金的权利，愿意被招标人列入政府采购黑名单</w:t>
      </w:r>
      <w:r>
        <w:rPr>
          <w:rFonts w:ascii="宋体" w:hAnsi="宋体"/>
          <w:kern w:val="0"/>
          <w:sz w:val="24"/>
          <w:szCs w:val="24"/>
        </w:rPr>
        <w:t>1-3</w:t>
      </w:r>
      <w:r>
        <w:rPr>
          <w:rFonts w:ascii="宋体" w:hAnsi="宋体" w:hint="eastAsia"/>
          <w:kern w:val="0"/>
          <w:sz w:val="24"/>
          <w:szCs w:val="24"/>
        </w:rPr>
        <w:t>年，愿意接受招标人和监管部门的其它处罚，并愿意承担因违反上述承诺内容所引发的一切责任与后果。</w:t>
      </w:r>
    </w:p>
    <w:p w:rsidR="00220500" w:rsidRDefault="00211FCD">
      <w:pPr>
        <w:widowControl/>
        <w:spacing w:line="560" w:lineRule="atLeast"/>
        <w:ind w:firstLineChars="1450" w:firstLine="3480"/>
        <w:jc w:val="left"/>
        <w:rPr>
          <w:rFonts w:ascii="宋体" w:hAnsi="宋体" w:cs="宋体"/>
          <w:kern w:val="0"/>
          <w:sz w:val="24"/>
          <w:szCs w:val="21"/>
        </w:rPr>
      </w:pPr>
      <w:r>
        <w:rPr>
          <w:rFonts w:ascii="宋体" w:hAnsi="宋体" w:cs="宋体" w:hint="eastAsia"/>
          <w:kern w:val="0"/>
          <w:sz w:val="24"/>
          <w:szCs w:val="21"/>
        </w:rPr>
        <w:t>投标人（盖公章）：</w:t>
      </w:r>
      <w:r>
        <w:rPr>
          <w:rFonts w:ascii="宋体" w:hAnsi="宋体" w:cs="宋体" w:hint="eastAsia"/>
          <w:kern w:val="0"/>
          <w:sz w:val="24"/>
          <w:szCs w:val="21"/>
        </w:rPr>
        <w:t xml:space="preserve"> </w:t>
      </w:r>
    </w:p>
    <w:p w:rsidR="00220500" w:rsidRDefault="00211FCD">
      <w:pPr>
        <w:widowControl/>
        <w:spacing w:line="560" w:lineRule="atLeast"/>
        <w:jc w:val="left"/>
        <w:rPr>
          <w:rFonts w:ascii="宋体" w:hAnsi="宋体" w:cs="宋体"/>
          <w:kern w:val="0"/>
          <w:sz w:val="24"/>
          <w:szCs w:val="21"/>
        </w:rPr>
      </w:pPr>
      <w:r>
        <w:rPr>
          <w:rFonts w:ascii="宋体" w:hAnsi="宋体" w:cs="宋体" w:hint="eastAsia"/>
          <w:kern w:val="0"/>
          <w:sz w:val="24"/>
          <w:szCs w:val="21"/>
        </w:rPr>
        <w:t xml:space="preserve">                             </w:t>
      </w:r>
      <w:r>
        <w:rPr>
          <w:rFonts w:ascii="宋体" w:hAnsi="宋体" w:cs="宋体" w:hint="eastAsia"/>
          <w:kern w:val="0"/>
          <w:sz w:val="24"/>
          <w:szCs w:val="21"/>
        </w:rPr>
        <w:t>法定代表人或</w:t>
      </w:r>
      <w:r>
        <w:rPr>
          <w:rFonts w:ascii="宋体" w:hAnsi="宋体" w:hint="eastAsia"/>
          <w:kern w:val="0"/>
          <w:sz w:val="24"/>
          <w:szCs w:val="21"/>
        </w:rPr>
        <w:t>授权代表</w:t>
      </w:r>
      <w:r>
        <w:rPr>
          <w:rFonts w:ascii="宋体" w:hAnsi="宋体" w:cs="宋体" w:hint="eastAsia"/>
          <w:kern w:val="0"/>
          <w:sz w:val="24"/>
          <w:szCs w:val="21"/>
        </w:rPr>
        <w:t>（签字）：</w:t>
      </w:r>
    </w:p>
    <w:p w:rsidR="00220500" w:rsidRDefault="00211FCD">
      <w:pPr>
        <w:widowControl/>
        <w:spacing w:line="560" w:lineRule="atLeast"/>
        <w:ind w:firstLineChars="1825" w:firstLine="4380"/>
        <w:jc w:val="left"/>
        <w:rPr>
          <w:rFonts w:ascii="宋体" w:hAnsi="宋体"/>
          <w:kern w:val="0"/>
          <w:sz w:val="24"/>
          <w:szCs w:val="21"/>
        </w:rPr>
      </w:pPr>
      <w:r>
        <w:rPr>
          <w:rFonts w:ascii="宋体" w:hAnsi="宋体" w:cs="宋体" w:hint="eastAsia"/>
          <w:kern w:val="0"/>
          <w:sz w:val="24"/>
          <w:szCs w:val="21"/>
        </w:rPr>
        <w:t>年</w:t>
      </w:r>
      <w:r>
        <w:rPr>
          <w:rFonts w:ascii="宋体" w:hAnsi="宋体" w:cs="宋体" w:hint="eastAsia"/>
          <w:kern w:val="0"/>
          <w:sz w:val="24"/>
          <w:szCs w:val="21"/>
        </w:rPr>
        <w:t xml:space="preserve">  </w:t>
      </w:r>
      <w:r>
        <w:rPr>
          <w:rFonts w:ascii="宋体" w:hAnsi="宋体" w:cs="宋体" w:hint="eastAsia"/>
          <w:kern w:val="0"/>
          <w:sz w:val="24"/>
          <w:szCs w:val="21"/>
        </w:rPr>
        <w:t>月</w:t>
      </w:r>
      <w:r>
        <w:rPr>
          <w:rFonts w:ascii="宋体" w:hAnsi="宋体" w:cs="宋体" w:hint="eastAsia"/>
          <w:kern w:val="0"/>
          <w:sz w:val="24"/>
          <w:szCs w:val="21"/>
        </w:rPr>
        <w:t xml:space="preserve">  </w:t>
      </w:r>
      <w:r>
        <w:rPr>
          <w:rFonts w:ascii="宋体" w:hAnsi="宋体" w:cs="宋体" w:hint="eastAsia"/>
          <w:kern w:val="0"/>
          <w:sz w:val="24"/>
          <w:szCs w:val="21"/>
        </w:rPr>
        <w:t>日</w:t>
      </w:r>
    </w:p>
    <w:p w:rsidR="00220500" w:rsidRDefault="00220500">
      <w:pPr>
        <w:rPr>
          <w:rFonts w:ascii="宋体" w:hAnsi="宋体" w:cs="宋体"/>
          <w:sz w:val="28"/>
          <w:szCs w:val="21"/>
        </w:rPr>
      </w:pPr>
    </w:p>
    <w:p w:rsidR="00220500" w:rsidRDefault="00220500">
      <w:pPr>
        <w:widowControl/>
        <w:spacing w:line="560" w:lineRule="atLeast"/>
        <w:ind w:firstLineChars="1300" w:firstLine="3120"/>
        <w:textAlignment w:val="baseline"/>
        <w:rPr>
          <w:rFonts w:ascii="宋体" w:hAnsi="宋体" w:hint="eastAsia"/>
          <w:sz w:val="24"/>
        </w:rPr>
      </w:pPr>
    </w:p>
    <w:p w:rsidR="000D1CA1" w:rsidRDefault="000D1CA1">
      <w:pPr>
        <w:widowControl/>
        <w:spacing w:line="560" w:lineRule="atLeast"/>
        <w:ind w:firstLineChars="1300" w:firstLine="3120"/>
        <w:textAlignment w:val="baseline"/>
        <w:rPr>
          <w:rFonts w:ascii="宋体" w:hAnsi="宋体" w:hint="eastAsia"/>
          <w:sz w:val="24"/>
        </w:rPr>
      </w:pPr>
    </w:p>
    <w:p w:rsidR="00220500" w:rsidRDefault="00211FCD">
      <w:pPr>
        <w:widowControl/>
        <w:spacing w:line="560" w:lineRule="atLeast"/>
        <w:jc w:val="center"/>
        <w:rPr>
          <w:rFonts w:ascii="宋体" w:hAnsi="宋体" w:cs="宋体"/>
          <w:b/>
          <w:bCs/>
          <w:kern w:val="0"/>
          <w:sz w:val="36"/>
          <w:szCs w:val="36"/>
        </w:rPr>
      </w:pPr>
      <w:r>
        <w:rPr>
          <w:rFonts w:ascii="宋体" w:hAnsi="宋体" w:cs="宋体" w:hint="eastAsia"/>
          <w:b/>
          <w:bCs/>
          <w:kern w:val="0"/>
          <w:sz w:val="36"/>
          <w:szCs w:val="36"/>
        </w:rPr>
        <w:lastRenderedPageBreak/>
        <w:t>上一年度的财务状况报告承诺函</w:t>
      </w:r>
    </w:p>
    <w:p w:rsidR="00220500" w:rsidRDefault="00220500">
      <w:pPr>
        <w:jc w:val="center"/>
        <w:rPr>
          <w:rFonts w:ascii="宋体" w:hAnsi="宋体" w:cs="宋体"/>
          <w:b/>
          <w:bCs/>
          <w:sz w:val="36"/>
          <w:szCs w:val="36"/>
        </w:rPr>
      </w:pPr>
    </w:p>
    <w:p w:rsidR="00220500" w:rsidRDefault="00211FCD">
      <w:pPr>
        <w:spacing w:line="480" w:lineRule="auto"/>
        <w:jc w:val="left"/>
        <w:rPr>
          <w:rFonts w:ascii="宋体" w:hAnsi="宋体" w:cs="宋体"/>
          <w:sz w:val="28"/>
          <w:szCs w:val="28"/>
        </w:rPr>
      </w:pPr>
      <w:r>
        <w:rPr>
          <w:rFonts w:ascii="宋体" w:hAnsi="宋体" w:hint="eastAsia"/>
          <w:color w:val="000000"/>
          <w:sz w:val="28"/>
          <w:szCs w:val="32"/>
          <w:u w:val="single"/>
        </w:rPr>
        <w:t>南通市海门生态环境监测站</w:t>
      </w:r>
      <w:r>
        <w:rPr>
          <w:rFonts w:ascii="宋体" w:hAnsi="宋体" w:cs="宋体" w:hint="eastAsia"/>
          <w:sz w:val="28"/>
          <w:szCs w:val="28"/>
        </w:rPr>
        <w:t>：</w:t>
      </w:r>
    </w:p>
    <w:p w:rsidR="00220500" w:rsidRDefault="00211FCD">
      <w:pPr>
        <w:spacing w:line="480" w:lineRule="auto"/>
        <w:ind w:firstLine="560"/>
        <w:jc w:val="left"/>
        <w:rPr>
          <w:rFonts w:ascii="宋体" w:hAnsi="宋体" w:cs="宋体"/>
          <w:sz w:val="28"/>
          <w:szCs w:val="28"/>
        </w:rPr>
      </w:pPr>
      <w:r>
        <w:rPr>
          <w:rFonts w:ascii="宋体" w:hAnsi="宋体" w:cs="宋体" w:hint="eastAsia"/>
          <w:sz w:val="28"/>
          <w:szCs w:val="28"/>
        </w:rPr>
        <w:t>我单位（供应商名称）郑重承诺：</w:t>
      </w:r>
    </w:p>
    <w:p w:rsidR="00220500" w:rsidRDefault="00211FCD">
      <w:pPr>
        <w:spacing w:line="480" w:lineRule="auto"/>
        <w:ind w:firstLine="560"/>
        <w:jc w:val="left"/>
        <w:rPr>
          <w:rFonts w:ascii="宋体" w:hAnsi="宋体" w:cs="宋体"/>
          <w:sz w:val="28"/>
          <w:szCs w:val="28"/>
        </w:rPr>
      </w:pPr>
      <w:r>
        <w:rPr>
          <w:rFonts w:ascii="宋体" w:hAnsi="宋体" w:cs="宋体" w:hint="eastAsia"/>
          <w:sz w:val="28"/>
          <w:szCs w:val="28"/>
        </w:rPr>
        <w:t>贵方组织的</w:t>
      </w:r>
      <w:r>
        <w:rPr>
          <w:rFonts w:ascii="宋体" w:hAnsi="宋体" w:cs="宋体" w:hint="eastAsia"/>
          <w:sz w:val="28"/>
          <w:szCs w:val="28"/>
        </w:rPr>
        <w:t xml:space="preserve"> (</w:t>
      </w:r>
      <w:r>
        <w:rPr>
          <w:rFonts w:ascii="宋体" w:hAnsi="宋体" w:cs="宋体" w:hint="eastAsia"/>
          <w:sz w:val="28"/>
          <w:szCs w:val="28"/>
        </w:rPr>
        <w:t>项目名称），</w:t>
      </w:r>
      <w:r>
        <w:rPr>
          <w:rFonts w:ascii="宋体" w:hAnsi="宋体" w:cs="宋体" w:hint="eastAsia"/>
          <w:sz w:val="28"/>
          <w:szCs w:val="28"/>
        </w:rPr>
        <w:t xml:space="preserve"> (</w:t>
      </w:r>
      <w:r>
        <w:rPr>
          <w:rFonts w:ascii="宋体" w:hAnsi="宋体" w:cs="宋体" w:hint="eastAsia"/>
          <w:sz w:val="28"/>
          <w:szCs w:val="28"/>
        </w:rPr>
        <w:t>项目编号），我单位</w:t>
      </w:r>
      <w:r>
        <w:rPr>
          <w:rFonts w:ascii="宋体" w:hAnsi="宋体" w:cs="宋体" w:hint="eastAsia"/>
          <w:sz w:val="28"/>
          <w:szCs w:val="28"/>
        </w:rPr>
        <w:t xml:space="preserve"> (</w:t>
      </w:r>
      <w:r>
        <w:rPr>
          <w:rFonts w:ascii="宋体" w:hAnsi="宋体" w:cs="宋体" w:hint="eastAsia"/>
          <w:sz w:val="28"/>
          <w:szCs w:val="28"/>
        </w:rPr>
        <w:t>在下划线上如实填写：有或没有）良好的商业信誉和健全的财务会计制度。我单位在收到中标通知书后</w:t>
      </w:r>
      <w:r>
        <w:rPr>
          <w:rFonts w:ascii="宋体" w:hAnsi="宋体" w:cs="宋体" w:hint="eastAsia"/>
          <w:sz w:val="28"/>
          <w:szCs w:val="28"/>
        </w:rPr>
        <w:t>3</w:t>
      </w:r>
      <w:r>
        <w:rPr>
          <w:rFonts w:ascii="宋体" w:hAnsi="宋体" w:cs="宋体" w:hint="eastAsia"/>
          <w:sz w:val="28"/>
          <w:szCs w:val="28"/>
        </w:rPr>
        <w:t>日内能提供上一年度的财务状况报告原件给采购人核查，否则，愿意被视为以虚假材料谋取中标。</w:t>
      </w:r>
    </w:p>
    <w:p w:rsidR="00220500" w:rsidRDefault="00220500">
      <w:pPr>
        <w:spacing w:line="480" w:lineRule="auto"/>
        <w:ind w:firstLine="560"/>
        <w:jc w:val="left"/>
        <w:rPr>
          <w:rFonts w:ascii="宋体" w:hAnsi="宋体" w:cs="宋体"/>
          <w:sz w:val="24"/>
        </w:rPr>
      </w:pPr>
    </w:p>
    <w:p w:rsidR="00220500" w:rsidRDefault="00220500">
      <w:pPr>
        <w:spacing w:line="480" w:lineRule="auto"/>
        <w:ind w:firstLine="560"/>
        <w:jc w:val="left"/>
        <w:rPr>
          <w:rFonts w:ascii="宋体" w:hAnsi="宋体" w:cs="宋体"/>
          <w:sz w:val="28"/>
          <w:szCs w:val="28"/>
        </w:rPr>
      </w:pPr>
    </w:p>
    <w:p w:rsidR="00220500" w:rsidRDefault="00220500">
      <w:pPr>
        <w:spacing w:line="480" w:lineRule="auto"/>
        <w:ind w:firstLine="560"/>
        <w:jc w:val="left"/>
        <w:rPr>
          <w:rFonts w:ascii="宋体" w:hAnsi="宋体" w:cs="宋体"/>
          <w:sz w:val="28"/>
          <w:szCs w:val="28"/>
        </w:rPr>
      </w:pPr>
    </w:p>
    <w:p w:rsidR="00220500" w:rsidRDefault="00211FCD">
      <w:pPr>
        <w:spacing w:line="480" w:lineRule="auto"/>
        <w:ind w:firstLine="560"/>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承诺人：（公章）</w:t>
      </w:r>
    </w:p>
    <w:p w:rsidR="00220500" w:rsidRDefault="00211FCD">
      <w:pPr>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220500" w:rsidRDefault="00220500">
      <w:pPr>
        <w:widowControl/>
        <w:spacing w:line="560" w:lineRule="exact"/>
        <w:jc w:val="center"/>
        <w:rPr>
          <w:rFonts w:ascii="宋体" w:hAnsi="宋体" w:cs="宋体"/>
          <w:b/>
          <w:bCs/>
          <w:kern w:val="0"/>
          <w:sz w:val="36"/>
          <w:szCs w:val="36"/>
        </w:rPr>
      </w:pPr>
    </w:p>
    <w:p w:rsidR="00220500" w:rsidRDefault="00220500">
      <w:pPr>
        <w:widowControl/>
        <w:spacing w:line="560" w:lineRule="exact"/>
        <w:jc w:val="center"/>
        <w:rPr>
          <w:rFonts w:ascii="宋体" w:hAnsi="宋体" w:cs="宋体"/>
          <w:b/>
          <w:bCs/>
          <w:kern w:val="0"/>
          <w:sz w:val="36"/>
          <w:szCs w:val="36"/>
        </w:rPr>
      </w:pPr>
    </w:p>
    <w:p w:rsidR="00220500" w:rsidRDefault="00220500">
      <w:pPr>
        <w:widowControl/>
        <w:spacing w:line="560" w:lineRule="exact"/>
        <w:jc w:val="center"/>
        <w:rPr>
          <w:rFonts w:ascii="宋体" w:hAnsi="宋体" w:cs="宋体"/>
          <w:b/>
          <w:bCs/>
          <w:kern w:val="0"/>
          <w:sz w:val="36"/>
          <w:szCs w:val="36"/>
        </w:rPr>
      </w:pPr>
    </w:p>
    <w:p w:rsidR="00220500" w:rsidRDefault="00220500">
      <w:pPr>
        <w:widowControl/>
        <w:spacing w:line="560" w:lineRule="exact"/>
        <w:jc w:val="center"/>
        <w:rPr>
          <w:rFonts w:ascii="宋体" w:hAnsi="宋体" w:cs="宋体"/>
          <w:b/>
          <w:bCs/>
          <w:kern w:val="0"/>
          <w:sz w:val="36"/>
          <w:szCs w:val="36"/>
        </w:rPr>
      </w:pPr>
    </w:p>
    <w:p w:rsidR="00220500" w:rsidRDefault="00220500">
      <w:pPr>
        <w:widowControl/>
        <w:spacing w:line="560" w:lineRule="exact"/>
        <w:jc w:val="center"/>
        <w:rPr>
          <w:rFonts w:ascii="宋体" w:hAnsi="宋体" w:cs="宋体"/>
          <w:b/>
          <w:bCs/>
          <w:kern w:val="0"/>
          <w:sz w:val="36"/>
          <w:szCs w:val="36"/>
        </w:rPr>
      </w:pPr>
    </w:p>
    <w:p w:rsidR="00220500" w:rsidRDefault="00220500">
      <w:pPr>
        <w:widowControl/>
        <w:spacing w:line="560" w:lineRule="exact"/>
        <w:jc w:val="center"/>
        <w:rPr>
          <w:rFonts w:ascii="宋体" w:hAnsi="宋体" w:cs="宋体"/>
          <w:b/>
          <w:bCs/>
          <w:kern w:val="0"/>
          <w:sz w:val="36"/>
          <w:szCs w:val="36"/>
        </w:rPr>
      </w:pPr>
    </w:p>
    <w:p w:rsidR="00220500" w:rsidRDefault="00220500">
      <w:pPr>
        <w:widowControl/>
        <w:spacing w:line="560" w:lineRule="exact"/>
        <w:jc w:val="center"/>
        <w:rPr>
          <w:rFonts w:ascii="宋体" w:hAnsi="宋体" w:cs="宋体"/>
          <w:b/>
          <w:bCs/>
          <w:kern w:val="0"/>
          <w:sz w:val="36"/>
          <w:szCs w:val="36"/>
        </w:rPr>
      </w:pPr>
    </w:p>
    <w:p w:rsidR="00220500" w:rsidRDefault="00220500">
      <w:pPr>
        <w:widowControl/>
        <w:spacing w:line="560" w:lineRule="exact"/>
        <w:jc w:val="center"/>
        <w:rPr>
          <w:rFonts w:ascii="宋体" w:hAnsi="宋体" w:cs="宋体"/>
          <w:b/>
          <w:bCs/>
          <w:kern w:val="0"/>
          <w:sz w:val="36"/>
          <w:szCs w:val="36"/>
        </w:rPr>
      </w:pPr>
    </w:p>
    <w:p w:rsidR="00220500" w:rsidRDefault="00220500">
      <w:pPr>
        <w:widowControl/>
        <w:spacing w:line="560" w:lineRule="exact"/>
        <w:jc w:val="center"/>
        <w:rPr>
          <w:rFonts w:ascii="宋体" w:hAnsi="宋体" w:cs="宋体"/>
          <w:b/>
          <w:bCs/>
          <w:kern w:val="0"/>
          <w:sz w:val="36"/>
          <w:szCs w:val="36"/>
        </w:rPr>
      </w:pPr>
    </w:p>
    <w:p w:rsidR="00220500" w:rsidRDefault="00220500">
      <w:pPr>
        <w:widowControl/>
        <w:spacing w:line="560" w:lineRule="exact"/>
        <w:jc w:val="center"/>
        <w:rPr>
          <w:rFonts w:ascii="宋体" w:hAnsi="宋体" w:cs="宋体"/>
          <w:b/>
          <w:bCs/>
          <w:kern w:val="0"/>
          <w:sz w:val="36"/>
          <w:szCs w:val="36"/>
        </w:rPr>
      </w:pPr>
    </w:p>
    <w:p w:rsidR="00220500" w:rsidRDefault="00220500">
      <w:pPr>
        <w:widowControl/>
        <w:spacing w:line="560" w:lineRule="exact"/>
        <w:jc w:val="center"/>
        <w:rPr>
          <w:rFonts w:ascii="宋体" w:hAnsi="宋体" w:cs="宋体" w:hint="eastAsia"/>
          <w:b/>
          <w:bCs/>
          <w:kern w:val="0"/>
          <w:sz w:val="36"/>
          <w:szCs w:val="36"/>
        </w:rPr>
      </w:pPr>
    </w:p>
    <w:p w:rsidR="000D1CA1" w:rsidRDefault="000D1CA1">
      <w:pPr>
        <w:widowControl/>
        <w:spacing w:line="560" w:lineRule="exact"/>
        <w:jc w:val="center"/>
        <w:rPr>
          <w:rFonts w:ascii="宋体" w:hAnsi="宋体" w:cs="宋体" w:hint="eastAsia"/>
          <w:b/>
          <w:bCs/>
          <w:kern w:val="0"/>
          <w:sz w:val="36"/>
          <w:szCs w:val="36"/>
        </w:rPr>
      </w:pPr>
    </w:p>
    <w:p w:rsidR="00220500" w:rsidRDefault="00211FCD">
      <w:pPr>
        <w:widowControl/>
        <w:spacing w:line="560" w:lineRule="exact"/>
        <w:jc w:val="center"/>
        <w:rPr>
          <w:rFonts w:ascii="宋体" w:hAnsi="宋体" w:cs="宋体"/>
          <w:b/>
          <w:bCs/>
          <w:kern w:val="0"/>
          <w:sz w:val="36"/>
          <w:szCs w:val="36"/>
        </w:rPr>
      </w:pPr>
      <w:r>
        <w:rPr>
          <w:rFonts w:ascii="宋体" w:hAnsi="宋体" w:cs="宋体" w:hint="eastAsia"/>
          <w:b/>
          <w:bCs/>
          <w:kern w:val="0"/>
          <w:sz w:val="36"/>
          <w:szCs w:val="36"/>
        </w:rPr>
        <w:lastRenderedPageBreak/>
        <w:t>履行合同所必需的设备和专业技术能力承诺函</w:t>
      </w:r>
    </w:p>
    <w:p w:rsidR="00220500" w:rsidRDefault="00220500">
      <w:pPr>
        <w:jc w:val="center"/>
        <w:rPr>
          <w:rFonts w:ascii="宋体" w:hAnsi="宋体" w:cs="宋体"/>
          <w:b/>
          <w:bCs/>
          <w:sz w:val="36"/>
          <w:szCs w:val="36"/>
        </w:rPr>
      </w:pPr>
    </w:p>
    <w:p w:rsidR="00220500" w:rsidRDefault="00211FCD">
      <w:pPr>
        <w:jc w:val="left"/>
        <w:rPr>
          <w:rFonts w:ascii="宋体" w:hAnsi="宋体" w:cs="宋体"/>
          <w:sz w:val="28"/>
          <w:szCs w:val="28"/>
        </w:rPr>
      </w:pPr>
      <w:r>
        <w:rPr>
          <w:rFonts w:ascii="宋体" w:hAnsi="宋体" w:hint="eastAsia"/>
          <w:color w:val="000000"/>
          <w:sz w:val="32"/>
          <w:szCs w:val="32"/>
          <w:u w:val="single"/>
        </w:rPr>
        <w:t>南通市海门生态环境监测站</w:t>
      </w:r>
      <w:r>
        <w:rPr>
          <w:rFonts w:ascii="宋体" w:hAnsi="宋体" w:cs="宋体" w:hint="eastAsia"/>
          <w:sz w:val="28"/>
          <w:szCs w:val="28"/>
        </w:rPr>
        <w:t>：</w:t>
      </w:r>
    </w:p>
    <w:p w:rsidR="00220500" w:rsidRDefault="00211FCD">
      <w:pPr>
        <w:ind w:firstLine="560"/>
        <w:jc w:val="left"/>
        <w:rPr>
          <w:rFonts w:ascii="宋体" w:hAnsi="宋体" w:cs="宋体"/>
          <w:sz w:val="28"/>
          <w:szCs w:val="28"/>
        </w:rPr>
      </w:pPr>
      <w:r>
        <w:rPr>
          <w:rFonts w:ascii="宋体" w:hAnsi="宋体" w:cs="宋体" w:hint="eastAsia"/>
          <w:sz w:val="28"/>
          <w:szCs w:val="28"/>
        </w:rPr>
        <w:t>我单位</w:t>
      </w:r>
      <w:r>
        <w:rPr>
          <w:rFonts w:ascii="宋体" w:hAnsi="宋体" w:cs="宋体" w:hint="eastAsia"/>
          <w:sz w:val="28"/>
          <w:szCs w:val="28"/>
        </w:rPr>
        <w:t xml:space="preserve"> </w:t>
      </w:r>
      <w:r>
        <w:rPr>
          <w:rFonts w:ascii="宋体" w:hAnsi="宋体" w:cs="宋体" w:hint="eastAsia"/>
          <w:sz w:val="28"/>
          <w:szCs w:val="28"/>
        </w:rPr>
        <w:t>（供应商名称）郑重承诺：</w:t>
      </w:r>
    </w:p>
    <w:p w:rsidR="00220500" w:rsidRDefault="00211FCD">
      <w:pPr>
        <w:ind w:firstLine="560"/>
        <w:jc w:val="left"/>
        <w:rPr>
          <w:rFonts w:ascii="宋体" w:hAnsi="宋体" w:cs="宋体"/>
          <w:sz w:val="28"/>
          <w:szCs w:val="28"/>
        </w:rPr>
      </w:pPr>
      <w:r>
        <w:rPr>
          <w:rFonts w:ascii="宋体" w:hAnsi="宋体" w:cs="宋体" w:hint="eastAsia"/>
          <w:sz w:val="28"/>
          <w:szCs w:val="28"/>
        </w:rPr>
        <w:t>贵方组织的</w:t>
      </w:r>
      <w:r>
        <w:rPr>
          <w:rFonts w:ascii="宋体" w:hAnsi="宋体" w:cs="宋体" w:hint="eastAsia"/>
          <w:sz w:val="28"/>
          <w:szCs w:val="28"/>
        </w:rPr>
        <w:t xml:space="preserve"> (</w:t>
      </w:r>
      <w:r>
        <w:rPr>
          <w:rFonts w:ascii="宋体" w:hAnsi="宋体" w:cs="宋体" w:hint="eastAsia"/>
          <w:sz w:val="28"/>
          <w:szCs w:val="28"/>
        </w:rPr>
        <w:t>项目名称），我单位</w:t>
      </w:r>
      <w:r>
        <w:rPr>
          <w:rFonts w:ascii="宋体" w:hAnsi="宋体" w:cs="宋体" w:hint="eastAsia"/>
          <w:sz w:val="28"/>
          <w:szCs w:val="28"/>
        </w:rPr>
        <w:t xml:space="preserve"> (</w:t>
      </w:r>
      <w:r>
        <w:rPr>
          <w:rFonts w:ascii="宋体" w:hAnsi="宋体" w:cs="宋体" w:hint="eastAsia"/>
          <w:sz w:val="28"/>
          <w:szCs w:val="28"/>
        </w:rPr>
        <w:t>在下划线上如实填写：有或没有）履行合同所必需的设备和专业技术能力。</w:t>
      </w:r>
    </w:p>
    <w:p w:rsidR="00220500" w:rsidRDefault="00220500">
      <w:pPr>
        <w:ind w:firstLine="560"/>
        <w:jc w:val="left"/>
        <w:rPr>
          <w:rFonts w:ascii="宋体" w:hAnsi="宋体" w:cs="宋体"/>
          <w:sz w:val="24"/>
        </w:rPr>
      </w:pPr>
    </w:p>
    <w:p w:rsidR="00220500" w:rsidRDefault="00220500">
      <w:pPr>
        <w:ind w:firstLine="560"/>
        <w:jc w:val="left"/>
        <w:rPr>
          <w:rFonts w:ascii="宋体" w:hAnsi="宋体" w:cs="宋体"/>
          <w:sz w:val="28"/>
          <w:szCs w:val="28"/>
        </w:rPr>
      </w:pPr>
    </w:p>
    <w:p w:rsidR="00220500" w:rsidRDefault="00220500">
      <w:pPr>
        <w:ind w:firstLine="560"/>
        <w:jc w:val="left"/>
        <w:rPr>
          <w:rFonts w:ascii="宋体" w:hAnsi="宋体" w:cs="宋体"/>
          <w:sz w:val="28"/>
          <w:szCs w:val="28"/>
        </w:rPr>
      </w:pPr>
    </w:p>
    <w:p w:rsidR="00220500" w:rsidRDefault="00211FCD">
      <w:pPr>
        <w:ind w:firstLine="560"/>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承诺人：（公章）</w:t>
      </w:r>
    </w:p>
    <w:p w:rsidR="00220500" w:rsidRDefault="00211FCD">
      <w:pPr>
        <w:ind w:firstLine="560"/>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220500" w:rsidRDefault="00220500">
      <w:pPr>
        <w:jc w:val="center"/>
        <w:rPr>
          <w:rFonts w:ascii="宋体" w:hAnsi="宋体" w:cs="宋体"/>
          <w:b/>
          <w:bCs/>
          <w:sz w:val="36"/>
          <w:szCs w:val="36"/>
        </w:rPr>
      </w:pPr>
    </w:p>
    <w:p w:rsidR="00220500" w:rsidRDefault="00220500">
      <w:pPr>
        <w:spacing w:line="360" w:lineRule="auto"/>
        <w:jc w:val="center"/>
        <w:rPr>
          <w:rFonts w:ascii="宋体" w:hAnsi="宋体" w:cs="宋体"/>
          <w:b/>
          <w:sz w:val="32"/>
          <w:szCs w:val="32"/>
          <w:u w:val="single"/>
        </w:rPr>
      </w:pPr>
    </w:p>
    <w:p w:rsidR="00220500" w:rsidRDefault="00220500">
      <w:pPr>
        <w:spacing w:line="360" w:lineRule="auto"/>
        <w:jc w:val="center"/>
        <w:rPr>
          <w:rFonts w:ascii="宋体" w:hAnsi="宋体" w:cs="宋体"/>
          <w:b/>
          <w:sz w:val="32"/>
          <w:szCs w:val="32"/>
          <w:u w:val="single"/>
        </w:rPr>
      </w:pPr>
    </w:p>
    <w:p w:rsidR="00220500" w:rsidRDefault="00220500">
      <w:pPr>
        <w:spacing w:line="360" w:lineRule="auto"/>
        <w:jc w:val="center"/>
        <w:rPr>
          <w:rFonts w:ascii="宋体" w:hAnsi="宋体" w:cs="宋体"/>
          <w:b/>
          <w:sz w:val="32"/>
          <w:szCs w:val="32"/>
          <w:u w:val="single"/>
        </w:rPr>
      </w:pPr>
    </w:p>
    <w:p w:rsidR="00220500" w:rsidRDefault="00220500">
      <w:pPr>
        <w:spacing w:line="360" w:lineRule="auto"/>
        <w:jc w:val="center"/>
        <w:rPr>
          <w:rFonts w:ascii="宋体" w:hAnsi="宋体" w:cs="宋体"/>
          <w:b/>
          <w:sz w:val="32"/>
          <w:szCs w:val="32"/>
          <w:u w:val="single"/>
        </w:rPr>
      </w:pPr>
    </w:p>
    <w:p w:rsidR="00220500" w:rsidRDefault="00220500">
      <w:pPr>
        <w:spacing w:line="360" w:lineRule="auto"/>
        <w:jc w:val="center"/>
        <w:rPr>
          <w:rFonts w:ascii="宋体" w:hAnsi="宋体" w:cs="宋体"/>
          <w:b/>
          <w:sz w:val="32"/>
          <w:szCs w:val="32"/>
          <w:u w:val="single"/>
        </w:rPr>
      </w:pPr>
    </w:p>
    <w:p w:rsidR="00220500" w:rsidRDefault="00220500">
      <w:pPr>
        <w:spacing w:line="360" w:lineRule="auto"/>
        <w:jc w:val="center"/>
        <w:rPr>
          <w:rFonts w:ascii="宋体" w:hAnsi="宋体" w:cs="宋体"/>
          <w:b/>
          <w:sz w:val="32"/>
          <w:szCs w:val="32"/>
          <w:u w:val="single"/>
        </w:rPr>
      </w:pPr>
    </w:p>
    <w:p w:rsidR="00220500" w:rsidRDefault="00220500">
      <w:pPr>
        <w:spacing w:line="360" w:lineRule="auto"/>
        <w:jc w:val="center"/>
        <w:rPr>
          <w:rFonts w:ascii="宋体" w:hAnsi="宋体" w:cs="宋体"/>
          <w:b/>
          <w:sz w:val="32"/>
          <w:szCs w:val="32"/>
          <w:u w:val="single"/>
        </w:rPr>
      </w:pPr>
    </w:p>
    <w:p w:rsidR="00220500" w:rsidRDefault="00220500">
      <w:pPr>
        <w:spacing w:line="360" w:lineRule="auto"/>
        <w:jc w:val="center"/>
        <w:rPr>
          <w:rFonts w:ascii="宋体" w:hAnsi="宋体" w:cs="宋体"/>
          <w:b/>
          <w:sz w:val="32"/>
          <w:szCs w:val="32"/>
          <w:u w:val="single"/>
        </w:rPr>
      </w:pPr>
    </w:p>
    <w:p w:rsidR="00220500" w:rsidRDefault="00220500">
      <w:pPr>
        <w:spacing w:line="360" w:lineRule="auto"/>
        <w:jc w:val="center"/>
        <w:rPr>
          <w:rFonts w:ascii="宋体" w:hAnsi="宋体" w:cs="宋体"/>
          <w:b/>
          <w:sz w:val="32"/>
          <w:szCs w:val="32"/>
          <w:u w:val="single"/>
        </w:rPr>
      </w:pPr>
    </w:p>
    <w:p w:rsidR="00220500" w:rsidRDefault="00220500">
      <w:pPr>
        <w:spacing w:line="360" w:lineRule="auto"/>
        <w:jc w:val="center"/>
        <w:rPr>
          <w:rFonts w:ascii="宋体" w:hAnsi="宋体" w:cs="宋体"/>
          <w:b/>
          <w:sz w:val="32"/>
          <w:szCs w:val="32"/>
          <w:u w:val="single"/>
        </w:rPr>
      </w:pPr>
    </w:p>
    <w:p w:rsidR="00220500" w:rsidRDefault="00220500">
      <w:pPr>
        <w:spacing w:line="360" w:lineRule="auto"/>
        <w:jc w:val="center"/>
        <w:rPr>
          <w:rFonts w:ascii="宋体" w:hAnsi="宋体" w:cs="宋体"/>
          <w:b/>
          <w:sz w:val="32"/>
          <w:szCs w:val="32"/>
          <w:u w:val="single"/>
        </w:rPr>
      </w:pPr>
    </w:p>
    <w:p w:rsidR="00220500" w:rsidRDefault="00220500">
      <w:pPr>
        <w:spacing w:line="360" w:lineRule="auto"/>
        <w:jc w:val="center"/>
        <w:rPr>
          <w:rFonts w:ascii="宋体" w:hAnsi="宋体" w:cs="宋体" w:hint="eastAsia"/>
          <w:b/>
          <w:sz w:val="32"/>
          <w:szCs w:val="32"/>
          <w:u w:val="single"/>
        </w:rPr>
      </w:pPr>
    </w:p>
    <w:p w:rsidR="000D1CA1" w:rsidRDefault="000D1CA1">
      <w:pPr>
        <w:rPr>
          <w:rFonts w:ascii="宋体" w:hAnsi="宋体" w:cs="宋体"/>
        </w:rPr>
      </w:pPr>
    </w:p>
    <w:p w:rsidR="00220500" w:rsidRDefault="00211FCD">
      <w:pPr>
        <w:spacing w:line="360" w:lineRule="auto"/>
        <w:jc w:val="center"/>
        <w:rPr>
          <w:rFonts w:ascii="宋体" w:hAnsi="宋体" w:cs="宋体"/>
        </w:rPr>
      </w:pPr>
      <w:r>
        <w:rPr>
          <w:rFonts w:ascii="Times New Roman" w:hAnsi="Times New Roman" w:hint="eastAsia"/>
          <w:b/>
          <w:sz w:val="30"/>
          <w:szCs w:val="30"/>
        </w:rPr>
        <w:lastRenderedPageBreak/>
        <w:t>参加政府采购活动前</w:t>
      </w:r>
      <w:r>
        <w:rPr>
          <w:rFonts w:ascii="Times New Roman" w:hAnsi="Times New Roman" w:hint="eastAsia"/>
          <w:b/>
          <w:sz w:val="30"/>
          <w:szCs w:val="30"/>
        </w:rPr>
        <w:t xml:space="preserve"> 3 </w:t>
      </w:r>
      <w:r>
        <w:rPr>
          <w:rFonts w:ascii="Times New Roman" w:hAnsi="Times New Roman" w:hint="eastAsia"/>
          <w:b/>
          <w:sz w:val="30"/>
          <w:szCs w:val="30"/>
        </w:rPr>
        <w:t>年内在经营活动中没有重大违法记</w:t>
      </w:r>
      <w:r>
        <w:rPr>
          <w:rFonts w:ascii="Times New Roman" w:hAnsi="Times New Roman" w:hint="eastAsia"/>
          <w:b/>
          <w:bCs/>
          <w:sz w:val="30"/>
          <w:szCs w:val="30"/>
        </w:rPr>
        <w:t>录和失信记录的书面声明</w:t>
      </w:r>
    </w:p>
    <w:p w:rsidR="00220500" w:rsidRDefault="00220500">
      <w:pPr>
        <w:spacing w:line="460" w:lineRule="exact"/>
        <w:rPr>
          <w:rFonts w:ascii="宋体" w:hAnsi="宋体" w:cs="宋体"/>
          <w:b/>
          <w:sz w:val="44"/>
          <w:szCs w:val="44"/>
        </w:rPr>
      </w:pPr>
    </w:p>
    <w:p w:rsidR="00220500" w:rsidRDefault="00211FCD">
      <w:pPr>
        <w:spacing w:line="460" w:lineRule="exact"/>
        <w:jc w:val="center"/>
        <w:rPr>
          <w:rFonts w:ascii="宋体" w:hAnsi="宋体" w:cs="宋体"/>
          <w:b/>
          <w:sz w:val="44"/>
          <w:szCs w:val="44"/>
        </w:rPr>
      </w:pPr>
      <w:r>
        <w:rPr>
          <w:rFonts w:ascii="宋体" w:hAnsi="宋体" w:cs="宋体" w:hint="eastAsia"/>
          <w:b/>
          <w:sz w:val="44"/>
          <w:szCs w:val="44"/>
        </w:rPr>
        <w:t>声</w:t>
      </w:r>
      <w:r>
        <w:rPr>
          <w:rFonts w:ascii="宋体" w:hAnsi="宋体" w:cs="宋体" w:hint="eastAsia"/>
          <w:b/>
          <w:sz w:val="44"/>
          <w:szCs w:val="44"/>
        </w:rPr>
        <w:t xml:space="preserve">  </w:t>
      </w:r>
      <w:r>
        <w:rPr>
          <w:rFonts w:ascii="宋体" w:hAnsi="宋体" w:cs="宋体" w:hint="eastAsia"/>
          <w:b/>
          <w:sz w:val="44"/>
          <w:szCs w:val="44"/>
        </w:rPr>
        <w:t>明</w:t>
      </w:r>
    </w:p>
    <w:p w:rsidR="00220500" w:rsidRDefault="00211FCD">
      <w:pPr>
        <w:ind w:firstLineChars="200" w:firstLine="560"/>
        <w:jc w:val="left"/>
        <w:rPr>
          <w:rFonts w:ascii="宋体" w:hAnsi="宋体" w:cs="宋体"/>
          <w:sz w:val="28"/>
          <w:szCs w:val="28"/>
        </w:rPr>
      </w:pPr>
      <w:r>
        <w:rPr>
          <w:rFonts w:ascii="宋体" w:hAnsi="宋体" w:cs="宋体" w:hint="eastAsia"/>
          <w:sz w:val="28"/>
          <w:szCs w:val="28"/>
        </w:rPr>
        <w:t>我公司郑重声明：参加本次政府采购活动前</w:t>
      </w:r>
      <w:r>
        <w:rPr>
          <w:rFonts w:ascii="宋体" w:hAnsi="宋体" w:cs="宋体" w:hint="eastAsia"/>
          <w:sz w:val="28"/>
          <w:szCs w:val="28"/>
        </w:rPr>
        <w:t xml:space="preserve"> 3 </w:t>
      </w:r>
      <w:r>
        <w:rPr>
          <w:rFonts w:ascii="宋体" w:hAnsi="宋体" w:cs="宋体" w:hint="eastAsia"/>
          <w:sz w:val="28"/>
          <w:szCs w:val="28"/>
        </w:rPr>
        <w:t>年内，我公司在经营活动中没有因违法经营受到刑事处罚或者责令停产停业、吊销许可证或者执照、较大数额罚款等行政处罚。</w:t>
      </w:r>
    </w:p>
    <w:p w:rsidR="00220500" w:rsidRDefault="00211FCD">
      <w:pPr>
        <w:ind w:firstLineChars="200" w:firstLine="560"/>
        <w:jc w:val="left"/>
        <w:rPr>
          <w:rFonts w:ascii="宋体" w:hAnsi="宋体" w:cs="宋体"/>
          <w:sz w:val="28"/>
          <w:szCs w:val="28"/>
        </w:rPr>
      </w:pPr>
      <w:r>
        <w:rPr>
          <w:rFonts w:ascii="宋体" w:hAnsi="宋体" w:cs="宋体" w:hint="eastAsia"/>
          <w:sz w:val="28"/>
          <w:szCs w:val="28"/>
        </w:rPr>
        <w:t>在投标截止时间节点，没有被“信用中国”（</w:t>
      </w:r>
      <w:r>
        <w:rPr>
          <w:rFonts w:ascii="宋体" w:hAnsi="宋体" w:cs="宋体" w:hint="eastAsia"/>
          <w:sz w:val="28"/>
          <w:szCs w:val="28"/>
        </w:rPr>
        <w:t>www.creditchina.gov.cn</w:t>
      </w:r>
      <w:r>
        <w:rPr>
          <w:rFonts w:ascii="宋体" w:hAnsi="宋体" w:cs="宋体" w:hint="eastAsia"/>
          <w:sz w:val="28"/>
          <w:szCs w:val="28"/>
        </w:rPr>
        <w:t>）、“中国政府采购网”（</w:t>
      </w:r>
      <w:r>
        <w:rPr>
          <w:rFonts w:ascii="宋体" w:hAnsi="宋体" w:cs="宋体" w:hint="eastAsia"/>
          <w:sz w:val="28"/>
          <w:szCs w:val="28"/>
        </w:rPr>
        <w:t>www.ccgp.gov.cn</w:t>
      </w:r>
      <w:r>
        <w:rPr>
          <w:rFonts w:ascii="宋体" w:hAnsi="宋体" w:cs="宋体" w:hint="eastAsia"/>
          <w:sz w:val="28"/>
          <w:szCs w:val="28"/>
        </w:rPr>
        <w:t>）</w:t>
      </w:r>
      <w:r>
        <w:rPr>
          <w:rFonts w:ascii="宋体" w:hAnsi="宋体" w:cs="宋体" w:hint="eastAsia"/>
          <w:sz w:val="28"/>
          <w:szCs w:val="28"/>
        </w:rPr>
        <w:t>网站列入失信被执行人、重大税收违法案件当事人名单、政府采购严重违法失信行为记录名单。</w:t>
      </w:r>
    </w:p>
    <w:p w:rsidR="00220500" w:rsidRDefault="00220500">
      <w:pPr>
        <w:ind w:firstLineChars="200" w:firstLine="560"/>
        <w:jc w:val="left"/>
        <w:rPr>
          <w:rFonts w:ascii="宋体" w:hAnsi="宋体" w:cs="宋体"/>
          <w:sz w:val="28"/>
          <w:szCs w:val="28"/>
        </w:rPr>
      </w:pPr>
    </w:p>
    <w:p w:rsidR="00220500" w:rsidRDefault="00211FCD">
      <w:pPr>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供应商名称（公章）：</w:t>
      </w:r>
    </w:p>
    <w:p w:rsidR="00220500" w:rsidRDefault="00211FCD">
      <w:pPr>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授权代表签字：</w:t>
      </w:r>
      <w:r>
        <w:rPr>
          <w:rFonts w:ascii="宋体" w:hAnsi="宋体" w:cs="宋体" w:hint="eastAsia"/>
          <w:sz w:val="28"/>
          <w:szCs w:val="28"/>
        </w:rPr>
        <w:t>__________________</w:t>
      </w:r>
    </w:p>
    <w:p w:rsidR="00220500" w:rsidRDefault="00211FCD">
      <w:pPr>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日期：</w:t>
      </w:r>
      <w:r>
        <w:rPr>
          <w:rFonts w:ascii="宋体" w:hAnsi="宋体" w:cs="宋体" w:hint="eastAsia"/>
          <w:sz w:val="28"/>
          <w:szCs w:val="28"/>
        </w:rPr>
        <w:t>____</w:t>
      </w:r>
      <w:r>
        <w:rPr>
          <w:rFonts w:ascii="宋体" w:hAnsi="宋体" w:cs="宋体" w:hint="eastAsia"/>
          <w:sz w:val="28"/>
          <w:szCs w:val="28"/>
        </w:rPr>
        <w:t>年</w:t>
      </w:r>
      <w:r>
        <w:rPr>
          <w:rFonts w:ascii="宋体" w:hAnsi="宋体" w:cs="宋体" w:hint="eastAsia"/>
          <w:sz w:val="28"/>
          <w:szCs w:val="28"/>
        </w:rPr>
        <w:t>____</w:t>
      </w:r>
      <w:r>
        <w:rPr>
          <w:rFonts w:ascii="宋体" w:hAnsi="宋体" w:cs="宋体" w:hint="eastAsia"/>
          <w:sz w:val="28"/>
          <w:szCs w:val="28"/>
        </w:rPr>
        <w:t>月</w:t>
      </w:r>
      <w:r>
        <w:rPr>
          <w:rFonts w:ascii="宋体" w:hAnsi="宋体" w:cs="宋体" w:hint="eastAsia"/>
          <w:sz w:val="28"/>
          <w:szCs w:val="28"/>
        </w:rPr>
        <w:t>____</w:t>
      </w:r>
      <w:r>
        <w:rPr>
          <w:rFonts w:ascii="宋体" w:hAnsi="宋体" w:cs="宋体" w:hint="eastAsia"/>
          <w:sz w:val="28"/>
          <w:szCs w:val="28"/>
        </w:rPr>
        <w:t>日</w:t>
      </w:r>
    </w:p>
    <w:p w:rsidR="00220500" w:rsidRDefault="00220500">
      <w:pPr>
        <w:jc w:val="left"/>
        <w:rPr>
          <w:rFonts w:ascii="宋体" w:hAnsi="宋体" w:cs="宋体"/>
          <w:sz w:val="28"/>
          <w:szCs w:val="28"/>
        </w:rPr>
      </w:pPr>
    </w:p>
    <w:p w:rsidR="00220500" w:rsidRDefault="00220500">
      <w:pPr>
        <w:ind w:firstLine="560"/>
        <w:jc w:val="left"/>
        <w:rPr>
          <w:rFonts w:ascii="宋体" w:hAnsi="宋体" w:cs="宋体"/>
          <w:sz w:val="28"/>
          <w:szCs w:val="28"/>
        </w:rPr>
      </w:pPr>
    </w:p>
    <w:p w:rsidR="00220500" w:rsidRDefault="00220500">
      <w:pPr>
        <w:ind w:firstLine="560"/>
        <w:jc w:val="left"/>
        <w:rPr>
          <w:rFonts w:ascii="宋体" w:hAnsi="宋体" w:cs="宋体"/>
          <w:sz w:val="28"/>
          <w:szCs w:val="28"/>
        </w:rPr>
      </w:pPr>
    </w:p>
    <w:p w:rsidR="00220500" w:rsidRDefault="00220500">
      <w:pPr>
        <w:ind w:firstLine="560"/>
        <w:jc w:val="left"/>
        <w:rPr>
          <w:rFonts w:ascii="宋体" w:hAnsi="宋体" w:cs="宋体"/>
          <w:sz w:val="28"/>
          <w:szCs w:val="28"/>
        </w:rPr>
      </w:pPr>
    </w:p>
    <w:p w:rsidR="00220500" w:rsidRDefault="00220500">
      <w:pPr>
        <w:ind w:firstLine="560"/>
        <w:jc w:val="left"/>
        <w:rPr>
          <w:rFonts w:ascii="宋体" w:hAnsi="宋体" w:cs="宋体"/>
          <w:sz w:val="28"/>
          <w:szCs w:val="28"/>
        </w:rPr>
      </w:pPr>
    </w:p>
    <w:p w:rsidR="00220500" w:rsidRDefault="00220500">
      <w:pPr>
        <w:ind w:firstLine="560"/>
        <w:jc w:val="left"/>
        <w:rPr>
          <w:rFonts w:ascii="宋体" w:hAnsi="宋体" w:cs="宋体"/>
          <w:sz w:val="28"/>
          <w:szCs w:val="28"/>
        </w:rPr>
      </w:pPr>
    </w:p>
    <w:p w:rsidR="00220500" w:rsidRDefault="00220500">
      <w:pPr>
        <w:ind w:firstLine="560"/>
        <w:jc w:val="left"/>
        <w:rPr>
          <w:rFonts w:ascii="宋体" w:hAnsi="宋体" w:cs="宋体"/>
          <w:sz w:val="28"/>
          <w:szCs w:val="28"/>
        </w:rPr>
      </w:pPr>
    </w:p>
    <w:p w:rsidR="00220500" w:rsidRDefault="00220500">
      <w:pPr>
        <w:ind w:firstLine="560"/>
        <w:jc w:val="left"/>
        <w:rPr>
          <w:rFonts w:ascii="宋体" w:hAnsi="宋体" w:cs="宋体" w:hint="eastAsia"/>
          <w:sz w:val="28"/>
          <w:szCs w:val="28"/>
        </w:rPr>
      </w:pPr>
    </w:p>
    <w:p w:rsidR="0000455B" w:rsidRDefault="0000455B">
      <w:pPr>
        <w:ind w:firstLine="560"/>
        <w:jc w:val="left"/>
        <w:rPr>
          <w:rFonts w:ascii="宋体" w:hAnsi="宋体" w:cs="宋体" w:hint="eastAsia"/>
          <w:sz w:val="28"/>
          <w:szCs w:val="28"/>
        </w:rPr>
      </w:pPr>
    </w:p>
    <w:p w:rsidR="0000455B" w:rsidRDefault="0000455B">
      <w:pPr>
        <w:ind w:firstLine="560"/>
        <w:jc w:val="left"/>
        <w:rPr>
          <w:rFonts w:ascii="宋体" w:hAnsi="宋体" w:cs="宋体" w:hint="eastAsia"/>
          <w:sz w:val="28"/>
          <w:szCs w:val="28"/>
        </w:rPr>
      </w:pPr>
    </w:p>
    <w:p w:rsidR="0000455B" w:rsidRDefault="0000455B">
      <w:pPr>
        <w:ind w:firstLine="560"/>
        <w:jc w:val="left"/>
        <w:rPr>
          <w:rFonts w:ascii="宋体" w:hAnsi="宋体" w:cs="宋体" w:hint="eastAsia"/>
          <w:sz w:val="28"/>
          <w:szCs w:val="28"/>
        </w:rPr>
      </w:pPr>
    </w:p>
    <w:p w:rsidR="000D1CA1" w:rsidRDefault="000D1CA1">
      <w:pPr>
        <w:pStyle w:val="22"/>
        <w:spacing w:line="360" w:lineRule="auto"/>
        <w:jc w:val="center"/>
        <w:rPr>
          <w:rFonts w:hAnsi="宋体" w:hint="eastAsia"/>
          <w:b/>
          <w:sz w:val="32"/>
          <w:szCs w:val="28"/>
        </w:rPr>
      </w:pPr>
    </w:p>
    <w:p w:rsidR="00220500" w:rsidRDefault="00211FCD">
      <w:pPr>
        <w:pStyle w:val="22"/>
        <w:spacing w:line="360" w:lineRule="auto"/>
        <w:jc w:val="center"/>
        <w:rPr>
          <w:rFonts w:hAnsi="宋体"/>
          <w:b/>
          <w:sz w:val="32"/>
          <w:szCs w:val="28"/>
        </w:rPr>
      </w:pPr>
      <w:r>
        <w:rPr>
          <w:rFonts w:hAnsi="宋体" w:hint="eastAsia"/>
          <w:b/>
          <w:sz w:val="32"/>
          <w:szCs w:val="28"/>
        </w:rPr>
        <w:t>南通市海门生态环境监测站采购</w:t>
      </w:r>
      <w:r>
        <w:rPr>
          <w:rFonts w:hAnsi="宋体" w:hint="eastAsia"/>
          <w:b/>
          <w:sz w:val="32"/>
          <w:szCs w:val="28"/>
        </w:rPr>
        <w:t>2024</w:t>
      </w:r>
      <w:r>
        <w:rPr>
          <w:rFonts w:hAnsi="宋体" w:hint="eastAsia"/>
          <w:b/>
          <w:sz w:val="32"/>
          <w:szCs w:val="28"/>
        </w:rPr>
        <w:t>年海门地下水及城市集中式饮用水水源地水质监测项目</w:t>
      </w:r>
    </w:p>
    <w:p w:rsidR="00220500" w:rsidRDefault="00211FCD">
      <w:pPr>
        <w:spacing w:line="440" w:lineRule="atLeast"/>
        <w:jc w:val="center"/>
        <w:rPr>
          <w:rFonts w:ascii="宋体" w:hAnsi="宋体"/>
          <w:sz w:val="28"/>
          <w:szCs w:val="28"/>
        </w:rPr>
      </w:pPr>
      <w:r>
        <w:rPr>
          <w:rFonts w:hAnsi="宋体" w:hint="eastAsia"/>
          <w:b/>
          <w:sz w:val="32"/>
          <w:szCs w:val="28"/>
        </w:rPr>
        <w:t>开标一览表</w:t>
      </w:r>
    </w:p>
    <w:p w:rsidR="00220500" w:rsidRDefault="00211FCD">
      <w:pPr>
        <w:spacing w:line="440" w:lineRule="atLeast"/>
        <w:rPr>
          <w:rFonts w:ascii="宋体" w:hAnsi="宋体"/>
          <w:sz w:val="28"/>
          <w:szCs w:val="28"/>
        </w:rPr>
      </w:pPr>
      <w:r>
        <w:rPr>
          <w:rFonts w:ascii="宋体" w:hAnsi="宋体" w:hint="eastAsia"/>
          <w:sz w:val="28"/>
          <w:szCs w:val="28"/>
        </w:rPr>
        <w:t>投标人全称单位（加盖公章）：</w:t>
      </w:r>
    </w:p>
    <w:tbl>
      <w:tblPr>
        <w:tblW w:w="9546" w:type="dxa"/>
        <w:jc w:val="center"/>
        <w:tblLayout w:type="fixed"/>
        <w:tblLook w:val="04A0"/>
      </w:tblPr>
      <w:tblGrid>
        <w:gridCol w:w="1031"/>
        <w:gridCol w:w="3969"/>
        <w:gridCol w:w="2389"/>
        <w:gridCol w:w="2157"/>
      </w:tblGrid>
      <w:tr w:rsidR="00220500">
        <w:trPr>
          <w:trHeight w:val="879"/>
          <w:jc w:val="center"/>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220500" w:rsidRDefault="00211FCD">
            <w:pPr>
              <w:widowControl/>
              <w:snapToGrid w:val="0"/>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3969" w:type="dxa"/>
            <w:tcBorders>
              <w:top w:val="single" w:sz="4" w:space="0" w:color="auto"/>
              <w:left w:val="nil"/>
              <w:bottom w:val="single" w:sz="4" w:space="0" w:color="auto"/>
              <w:right w:val="single" w:sz="4" w:space="0" w:color="auto"/>
            </w:tcBorders>
            <w:shd w:val="clear" w:color="000000" w:fill="auto"/>
            <w:vAlign w:val="center"/>
          </w:tcPr>
          <w:p w:rsidR="00220500" w:rsidRDefault="00211FCD">
            <w:pPr>
              <w:widowControl/>
              <w:snapToGrid w:val="0"/>
              <w:spacing w:line="360" w:lineRule="exact"/>
              <w:jc w:val="center"/>
              <w:rPr>
                <w:rFonts w:ascii="Courier New" w:hAnsi="Courier New" w:cs="Courier New"/>
                <w:color w:val="000000"/>
                <w:kern w:val="0"/>
                <w:sz w:val="24"/>
                <w:szCs w:val="24"/>
              </w:rPr>
            </w:pPr>
            <w:r>
              <w:rPr>
                <w:rFonts w:ascii="宋体" w:hAnsi="宋体" w:cs="宋体" w:hint="eastAsia"/>
                <w:kern w:val="0"/>
                <w:sz w:val="24"/>
                <w:szCs w:val="24"/>
              </w:rPr>
              <w:t>项目名称</w:t>
            </w:r>
          </w:p>
        </w:tc>
        <w:tc>
          <w:tcPr>
            <w:tcW w:w="2389" w:type="dxa"/>
            <w:tcBorders>
              <w:top w:val="single" w:sz="4" w:space="0" w:color="auto"/>
              <w:left w:val="nil"/>
              <w:bottom w:val="single" w:sz="4" w:space="0" w:color="auto"/>
              <w:right w:val="single" w:sz="4" w:space="0" w:color="auto"/>
            </w:tcBorders>
            <w:shd w:val="clear" w:color="000000" w:fill="auto"/>
            <w:vAlign w:val="center"/>
          </w:tcPr>
          <w:p w:rsidR="00220500" w:rsidRDefault="00211FCD">
            <w:pPr>
              <w:widowControl/>
              <w:snapToGrid w:val="0"/>
              <w:spacing w:line="360" w:lineRule="exact"/>
              <w:jc w:val="center"/>
              <w:rPr>
                <w:rFonts w:ascii="宋体" w:hAnsi="宋体" w:cs="宋体"/>
                <w:kern w:val="0"/>
                <w:sz w:val="24"/>
                <w:szCs w:val="24"/>
              </w:rPr>
            </w:pPr>
            <w:r>
              <w:rPr>
                <w:rFonts w:ascii="宋体" w:hAnsi="宋体" w:cs="宋体" w:hint="eastAsia"/>
                <w:kern w:val="0"/>
                <w:sz w:val="24"/>
                <w:szCs w:val="24"/>
              </w:rPr>
              <w:t>投标报价（元）</w:t>
            </w:r>
          </w:p>
        </w:tc>
        <w:tc>
          <w:tcPr>
            <w:tcW w:w="2157" w:type="dxa"/>
            <w:tcBorders>
              <w:top w:val="single" w:sz="4" w:space="0" w:color="auto"/>
              <w:left w:val="nil"/>
              <w:bottom w:val="single" w:sz="4" w:space="0" w:color="auto"/>
              <w:right w:val="single" w:sz="4" w:space="0" w:color="auto"/>
            </w:tcBorders>
            <w:shd w:val="clear" w:color="000000" w:fill="auto"/>
            <w:vAlign w:val="center"/>
          </w:tcPr>
          <w:p w:rsidR="00220500" w:rsidRDefault="00211FCD">
            <w:pPr>
              <w:widowControl/>
              <w:snapToGrid w:val="0"/>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220500">
        <w:trPr>
          <w:trHeight w:val="1826"/>
          <w:jc w:val="center"/>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220500" w:rsidRDefault="00211FCD">
            <w:pPr>
              <w:widowControl/>
              <w:snapToGrid w:val="0"/>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3969" w:type="dxa"/>
            <w:tcBorders>
              <w:top w:val="single" w:sz="4" w:space="0" w:color="auto"/>
              <w:left w:val="nil"/>
              <w:bottom w:val="single" w:sz="4" w:space="0" w:color="auto"/>
              <w:right w:val="single" w:sz="4" w:space="0" w:color="auto"/>
            </w:tcBorders>
            <w:shd w:val="clear" w:color="auto" w:fill="auto"/>
            <w:vAlign w:val="center"/>
          </w:tcPr>
          <w:p w:rsidR="00220500" w:rsidRDefault="00211FCD">
            <w:pPr>
              <w:widowControl/>
              <w:snapToGrid w:val="0"/>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南通市海门生态环境监测站采购</w:t>
            </w:r>
            <w:r>
              <w:rPr>
                <w:rFonts w:ascii="宋体" w:hAnsi="宋体" w:cs="宋体" w:hint="eastAsia"/>
                <w:color w:val="000000"/>
                <w:kern w:val="0"/>
                <w:sz w:val="24"/>
                <w:szCs w:val="24"/>
              </w:rPr>
              <w:t>2024</w:t>
            </w:r>
            <w:r>
              <w:rPr>
                <w:rFonts w:ascii="宋体" w:hAnsi="宋体" w:cs="宋体" w:hint="eastAsia"/>
                <w:color w:val="000000"/>
                <w:kern w:val="0"/>
                <w:sz w:val="24"/>
                <w:szCs w:val="24"/>
              </w:rPr>
              <w:t>年海门地下水及城市集中式饮用水水源地水质监测项目</w:t>
            </w:r>
          </w:p>
        </w:tc>
        <w:tc>
          <w:tcPr>
            <w:tcW w:w="2389" w:type="dxa"/>
            <w:tcBorders>
              <w:top w:val="single" w:sz="4" w:space="0" w:color="auto"/>
              <w:left w:val="single" w:sz="4" w:space="0" w:color="auto"/>
              <w:bottom w:val="single" w:sz="4" w:space="0" w:color="auto"/>
              <w:right w:val="single" w:sz="4" w:space="0" w:color="auto"/>
            </w:tcBorders>
            <w:shd w:val="clear" w:color="auto" w:fill="auto"/>
            <w:vAlign w:val="center"/>
          </w:tcPr>
          <w:p w:rsidR="00220500" w:rsidRDefault="00220500">
            <w:pPr>
              <w:widowControl/>
              <w:snapToGrid w:val="0"/>
              <w:spacing w:line="360" w:lineRule="exact"/>
              <w:jc w:val="center"/>
              <w:rPr>
                <w:rFonts w:ascii="宋体" w:hAnsi="宋体" w:cs="宋体"/>
                <w:color w:val="000000"/>
                <w:kern w:val="0"/>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220500" w:rsidRDefault="00211FCD">
            <w:pPr>
              <w:widowControl/>
              <w:snapToGrid w:val="0"/>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响应招标文件</w:t>
            </w:r>
          </w:p>
        </w:tc>
      </w:tr>
      <w:tr w:rsidR="00220500">
        <w:trPr>
          <w:trHeight w:val="690"/>
          <w:jc w:val="center"/>
        </w:trPr>
        <w:tc>
          <w:tcPr>
            <w:tcW w:w="95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500" w:rsidRDefault="00211FCD">
            <w:pPr>
              <w:widowControl/>
              <w:snapToGrid w:val="0"/>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人民币（大写）：</w:t>
            </w:r>
          </w:p>
        </w:tc>
      </w:tr>
    </w:tbl>
    <w:p w:rsidR="00220500" w:rsidRDefault="00220500">
      <w:pPr>
        <w:spacing w:line="440" w:lineRule="atLeast"/>
        <w:rPr>
          <w:rFonts w:ascii="宋体" w:hAnsi="宋体"/>
          <w:sz w:val="28"/>
          <w:szCs w:val="28"/>
        </w:rPr>
      </w:pPr>
    </w:p>
    <w:p w:rsidR="00220500" w:rsidRDefault="00220500">
      <w:pPr>
        <w:widowControl/>
        <w:topLinePunct/>
        <w:snapToGrid w:val="0"/>
        <w:spacing w:before="4"/>
        <w:ind w:firstLineChars="1300" w:firstLine="3640"/>
        <w:rPr>
          <w:rFonts w:ascii="宋体" w:hAnsi="宋体"/>
          <w:sz w:val="28"/>
          <w:szCs w:val="28"/>
        </w:rPr>
      </w:pPr>
    </w:p>
    <w:p w:rsidR="00220500" w:rsidRDefault="00211FCD">
      <w:pPr>
        <w:widowControl/>
        <w:topLinePunct/>
        <w:snapToGrid w:val="0"/>
        <w:spacing w:before="4"/>
        <w:ind w:firstLineChars="1300" w:firstLine="3640"/>
        <w:rPr>
          <w:rFonts w:ascii="宋体" w:hAnsi="宋体"/>
          <w:sz w:val="28"/>
          <w:szCs w:val="28"/>
        </w:rPr>
      </w:pPr>
      <w:r>
        <w:rPr>
          <w:rFonts w:ascii="宋体" w:hAnsi="宋体" w:hint="eastAsia"/>
          <w:sz w:val="28"/>
          <w:szCs w:val="28"/>
        </w:rPr>
        <w:t>投标单位全称：（公章）</w:t>
      </w:r>
    </w:p>
    <w:p w:rsidR="00220500" w:rsidRDefault="00220500">
      <w:pPr>
        <w:widowControl/>
        <w:topLinePunct/>
        <w:snapToGrid w:val="0"/>
        <w:spacing w:before="4"/>
        <w:ind w:firstLineChars="200" w:firstLine="560"/>
        <w:rPr>
          <w:rFonts w:ascii="宋体" w:hAnsi="宋体"/>
          <w:sz w:val="28"/>
          <w:szCs w:val="28"/>
        </w:rPr>
      </w:pPr>
    </w:p>
    <w:p w:rsidR="00220500" w:rsidRDefault="00211FCD">
      <w:pPr>
        <w:widowControl/>
        <w:topLinePunct/>
        <w:snapToGrid w:val="0"/>
        <w:spacing w:before="4"/>
        <w:ind w:firstLineChars="1300" w:firstLine="3640"/>
        <w:rPr>
          <w:rFonts w:ascii="宋体" w:hAnsi="宋体"/>
          <w:b/>
          <w:bCs/>
          <w:sz w:val="28"/>
          <w:szCs w:val="28"/>
        </w:rPr>
      </w:pPr>
      <w:r>
        <w:rPr>
          <w:rFonts w:ascii="宋体" w:hAnsi="宋体" w:hint="eastAsia"/>
          <w:bCs/>
          <w:sz w:val="28"/>
          <w:szCs w:val="28"/>
        </w:rPr>
        <w:t>法定代表人（授权代表）签名</w:t>
      </w:r>
      <w:r>
        <w:rPr>
          <w:rFonts w:ascii="宋体" w:hAnsi="宋体" w:hint="eastAsia"/>
          <w:b/>
          <w:bCs/>
          <w:sz w:val="28"/>
          <w:szCs w:val="28"/>
        </w:rPr>
        <w:t>：</w:t>
      </w:r>
    </w:p>
    <w:p w:rsidR="00220500" w:rsidRDefault="00220500">
      <w:pPr>
        <w:widowControl/>
        <w:topLinePunct/>
        <w:snapToGrid w:val="0"/>
        <w:spacing w:before="4"/>
        <w:ind w:firstLineChars="1300" w:firstLine="3640"/>
        <w:rPr>
          <w:rFonts w:ascii="宋体" w:hAnsi="宋体"/>
          <w:bCs/>
          <w:sz w:val="28"/>
          <w:szCs w:val="28"/>
        </w:rPr>
      </w:pPr>
    </w:p>
    <w:p w:rsidR="00220500" w:rsidRDefault="00211FCD">
      <w:pPr>
        <w:widowControl/>
        <w:topLinePunct/>
        <w:snapToGrid w:val="0"/>
        <w:spacing w:before="4"/>
        <w:ind w:firstLineChars="1800" w:firstLine="5040"/>
        <w:rPr>
          <w:rFonts w:ascii="宋体" w:hAnsi="宋体"/>
          <w:bCs/>
          <w:sz w:val="28"/>
          <w:szCs w:val="28"/>
        </w:rPr>
      </w:pPr>
      <w:r>
        <w:rPr>
          <w:rFonts w:ascii="宋体" w:hAnsi="宋体" w:hint="eastAsia"/>
          <w:bCs/>
          <w:sz w:val="28"/>
          <w:szCs w:val="28"/>
        </w:rPr>
        <w:t>年</w:t>
      </w:r>
      <w:r>
        <w:rPr>
          <w:rFonts w:ascii="宋体" w:hAnsi="宋体" w:hint="eastAsia"/>
          <w:bCs/>
          <w:sz w:val="28"/>
          <w:szCs w:val="28"/>
        </w:rPr>
        <w:t xml:space="preserve">     </w:t>
      </w:r>
      <w:r>
        <w:rPr>
          <w:rFonts w:ascii="宋体" w:hAnsi="宋体" w:hint="eastAsia"/>
          <w:bCs/>
          <w:sz w:val="28"/>
          <w:szCs w:val="28"/>
        </w:rPr>
        <w:t>月</w:t>
      </w:r>
      <w:r>
        <w:rPr>
          <w:rFonts w:ascii="宋体" w:hAnsi="宋体" w:hint="eastAsia"/>
          <w:bCs/>
          <w:sz w:val="28"/>
          <w:szCs w:val="28"/>
        </w:rPr>
        <w:t xml:space="preserve">     </w:t>
      </w:r>
      <w:r>
        <w:rPr>
          <w:rFonts w:ascii="宋体" w:hAnsi="宋体" w:hint="eastAsia"/>
          <w:bCs/>
          <w:sz w:val="28"/>
          <w:szCs w:val="28"/>
        </w:rPr>
        <w:t>日</w:t>
      </w:r>
    </w:p>
    <w:p w:rsidR="00220500" w:rsidRDefault="00220500">
      <w:pPr>
        <w:spacing w:line="360" w:lineRule="auto"/>
        <w:rPr>
          <w:rFonts w:ascii="宋体" w:hAnsi="宋体"/>
          <w:sz w:val="24"/>
          <w:szCs w:val="24"/>
        </w:rPr>
      </w:pPr>
    </w:p>
    <w:p w:rsidR="00220500" w:rsidRDefault="00220500">
      <w:pPr>
        <w:spacing w:line="440" w:lineRule="atLeast"/>
        <w:rPr>
          <w:rFonts w:ascii="宋体" w:hAnsi="宋体"/>
        </w:rPr>
      </w:pPr>
    </w:p>
    <w:p w:rsidR="00220500" w:rsidRDefault="00220500">
      <w:pPr>
        <w:spacing w:line="440" w:lineRule="atLeast"/>
        <w:rPr>
          <w:rFonts w:ascii="宋体" w:hAnsi="宋体"/>
        </w:rPr>
      </w:pPr>
    </w:p>
    <w:p w:rsidR="00220500" w:rsidRDefault="00211FCD">
      <w:pPr>
        <w:ind w:right="560"/>
        <w:rPr>
          <w:rFonts w:ascii="宋体" w:hAnsi="宋体" w:cs="宋体"/>
          <w:b/>
          <w:color w:val="FF0000"/>
          <w:sz w:val="28"/>
          <w:szCs w:val="28"/>
          <w:lang w:val="zh-CN"/>
        </w:rPr>
      </w:pPr>
      <w:r>
        <w:rPr>
          <w:rFonts w:ascii="宋体" w:hAnsi="宋体" w:cs="宋体" w:hint="eastAsia"/>
          <w:b/>
          <w:color w:val="FF0000"/>
          <w:sz w:val="28"/>
          <w:szCs w:val="28"/>
          <w:lang w:val="zh-CN"/>
        </w:rPr>
        <w:t>以下内容开标时填写：</w:t>
      </w:r>
    </w:p>
    <w:p w:rsidR="00220500" w:rsidRDefault="00211FCD">
      <w:pPr>
        <w:ind w:right="560"/>
        <w:rPr>
          <w:rFonts w:ascii="宋体" w:hAnsi="宋体" w:cs="宋体"/>
          <w:color w:val="000000"/>
          <w:sz w:val="28"/>
          <w:szCs w:val="28"/>
          <w:lang w:val="zh-CN"/>
        </w:rPr>
      </w:pPr>
      <w:r>
        <w:rPr>
          <w:rFonts w:ascii="宋体" w:hAnsi="宋体" w:cs="宋体" w:hint="eastAsia"/>
          <w:color w:val="000000"/>
          <w:sz w:val="28"/>
          <w:szCs w:val="28"/>
          <w:lang w:val="zh-CN"/>
        </w:rPr>
        <w:t>最终报价：</w:t>
      </w:r>
    </w:p>
    <w:p w:rsidR="00220500" w:rsidRDefault="00211FCD">
      <w:pPr>
        <w:ind w:right="560"/>
        <w:rPr>
          <w:rFonts w:ascii="宋体" w:hAnsi="宋体" w:cs="宋体"/>
          <w:color w:val="000000"/>
          <w:sz w:val="28"/>
          <w:szCs w:val="28"/>
          <w:lang w:val="zh-CN"/>
        </w:rPr>
      </w:pPr>
      <w:r>
        <w:rPr>
          <w:rFonts w:ascii="宋体" w:hAnsi="宋体" w:cs="宋体" w:hint="eastAsia"/>
          <w:color w:val="000000"/>
          <w:sz w:val="28"/>
          <w:szCs w:val="28"/>
          <w:lang w:val="zh-CN"/>
        </w:rPr>
        <w:t>大写：</w:t>
      </w:r>
    </w:p>
    <w:p w:rsidR="00220500" w:rsidRDefault="00211FCD">
      <w:pPr>
        <w:ind w:right="560"/>
        <w:rPr>
          <w:rFonts w:ascii="宋体" w:hAnsi="宋体" w:cs="宋体"/>
          <w:color w:val="000000"/>
          <w:sz w:val="28"/>
          <w:szCs w:val="28"/>
          <w:lang w:val="zh-CN"/>
        </w:rPr>
      </w:pPr>
      <w:r>
        <w:rPr>
          <w:rFonts w:ascii="宋体" w:hAnsi="宋体" w:cs="宋体" w:hint="eastAsia"/>
          <w:color w:val="000000"/>
          <w:sz w:val="28"/>
          <w:szCs w:val="28"/>
          <w:lang w:val="zh-CN"/>
        </w:rPr>
        <w:t>小写：</w:t>
      </w:r>
    </w:p>
    <w:p w:rsidR="00220500" w:rsidRDefault="00211FCD">
      <w:pPr>
        <w:ind w:right="560"/>
        <w:rPr>
          <w:rFonts w:ascii="宋体" w:hAnsi="宋体" w:cs="宋体"/>
          <w:color w:val="000000"/>
          <w:sz w:val="28"/>
          <w:szCs w:val="28"/>
          <w:lang w:val="zh-CN"/>
        </w:rPr>
      </w:pPr>
      <w:r>
        <w:rPr>
          <w:rFonts w:ascii="宋体" w:hAnsi="宋体" w:cs="宋体" w:hint="eastAsia"/>
          <w:color w:val="000000"/>
          <w:sz w:val="28"/>
          <w:szCs w:val="28"/>
          <w:lang w:val="zh-CN"/>
        </w:rPr>
        <w:t>投标人法定代表人或其授权人：（签字）</w:t>
      </w:r>
    </w:p>
    <w:p w:rsidR="00220500" w:rsidRDefault="00211FCD">
      <w:pPr>
        <w:ind w:right="560" w:firstLineChars="700" w:firstLine="1960"/>
        <w:rPr>
          <w:rFonts w:ascii="宋体" w:hAnsi="宋体" w:cs="宋体"/>
          <w:color w:val="000000"/>
          <w:sz w:val="28"/>
          <w:szCs w:val="28"/>
          <w:lang w:val="zh-CN"/>
        </w:rPr>
      </w:pPr>
      <w:r>
        <w:rPr>
          <w:rFonts w:ascii="宋体" w:hAnsi="宋体" w:cs="宋体" w:hint="eastAsia"/>
          <w:color w:val="000000"/>
          <w:sz w:val="28"/>
          <w:szCs w:val="28"/>
          <w:lang w:val="zh-CN"/>
        </w:rPr>
        <w:t>年</w:t>
      </w:r>
      <w:r>
        <w:rPr>
          <w:rFonts w:ascii="宋体" w:hAnsi="宋体" w:cs="宋体" w:hint="eastAsia"/>
          <w:color w:val="000000"/>
          <w:sz w:val="28"/>
          <w:szCs w:val="28"/>
          <w:lang w:val="zh-CN"/>
        </w:rPr>
        <w:t xml:space="preserve">     </w:t>
      </w:r>
      <w:r>
        <w:rPr>
          <w:rFonts w:ascii="宋体" w:hAnsi="宋体" w:cs="宋体" w:hint="eastAsia"/>
          <w:color w:val="000000"/>
          <w:sz w:val="28"/>
          <w:szCs w:val="28"/>
          <w:lang w:val="zh-CN"/>
        </w:rPr>
        <w:t>月</w:t>
      </w:r>
      <w:r>
        <w:rPr>
          <w:rFonts w:ascii="宋体" w:hAnsi="宋体" w:cs="宋体" w:hint="eastAsia"/>
          <w:color w:val="000000"/>
          <w:sz w:val="28"/>
          <w:szCs w:val="28"/>
          <w:lang w:val="zh-CN"/>
        </w:rPr>
        <w:t xml:space="preserve">    </w:t>
      </w:r>
      <w:r>
        <w:rPr>
          <w:rFonts w:ascii="宋体" w:hAnsi="宋体" w:cs="宋体" w:hint="eastAsia"/>
          <w:color w:val="000000"/>
          <w:sz w:val="28"/>
          <w:szCs w:val="28"/>
          <w:lang w:val="zh-CN"/>
        </w:rPr>
        <w:t>日</w:t>
      </w:r>
    </w:p>
    <w:p w:rsidR="00220500" w:rsidRDefault="00220500">
      <w:pPr>
        <w:pStyle w:val="22"/>
        <w:spacing w:line="360" w:lineRule="auto"/>
        <w:jc w:val="center"/>
        <w:rPr>
          <w:rFonts w:hAnsi="宋体"/>
          <w:b/>
          <w:sz w:val="32"/>
          <w:szCs w:val="28"/>
        </w:rPr>
        <w:sectPr w:rsidR="00220500">
          <w:headerReference w:type="default" r:id="rId8"/>
          <w:footerReference w:type="default" r:id="rId9"/>
          <w:pgSz w:w="11906" w:h="16838"/>
          <w:pgMar w:top="907" w:right="1134" w:bottom="907" w:left="1020" w:header="851" w:footer="907" w:gutter="0"/>
          <w:cols w:space="0"/>
          <w:docGrid w:type="lines" w:linePitch="290"/>
        </w:sectPr>
      </w:pPr>
    </w:p>
    <w:p w:rsidR="00220500" w:rsidRDefault="00211FCD">
      <w:pPr>
        <w:pStyle w:val="22"/>
        <w:spacing w:line="360" w:lineRule="auto"/>
        <w:jc w:val="center"/>
        <w:rPr>
          <w:rFonts w:hAnsi="宋体"/>
          <w:b/>
          <w:sz w:val="32"/>
          <w:szCs w:val="28"/>
        </w:rPr>
      </w:pPr>
      <w:r>
        <w:rPr>
          <w:rFonts w:hAnsi="宋体" w:hint="eastAsia"/>
          <w:b/>
          <w:sz w:val="32"/>
          <w:szCs w:val="28"/>
        </w:rPr>
        <w:lastRenderedPageBreak/>
        <w:t>南通市海门生态环境监测站采购</w:t>
      </w:r>
      <w:r>
        <w:rPr>
          <w:rFonts w:hAnsi="宋体" w:hint="eastAsia"/>
          <w:b/>
          <w:sz w:val="32"/>
          <w:szCs w:val="28"/>
        </w:rPr>
        <w:t>2024</w:t>
      </w:r>
      <w:r>
        <w:rPr>
          <w:rFonts w:hAnsi="宋体" w:hint="eastAsia"/>
          <w:b/>
          <w:sz w:val="32"/>
          <w:szCs w:val="28"/>
        </w:rPr>
        <w:t>年海门地下水及城市集中式饮用水水源地水质监测项目</w:t>
      </w:r>
    </w:p>
    <w:p w:rsidR="00220500" w:rsidRDefault="00211FCD">
      <w:pPr>
        <w:pStyle w:val="22"/>
        <w:spacing w:line="360" w:lineRule="auto"/>
        <w:jc w:val="center"/>
        <w:rPr>
          <w:rFonts w:hAnsi="宋体"/>
          <w:b/>
          <w:sz w:val="32"/>
          <w:szCs w:val="28"/>
        </w:rPr>
      </w:pPr>
      <w:r>
        <w:rPr>
          <w:rFonts w:hAnsi="宋体" w:hint="eastAsia"/>
          <w:b/>
          <w:sz w:val="32"/>
          <w:szCs w:val="28"/>
        </w:rPr>
        <w:t>报价明细</w:t>
      </w:r>
    </w:p>
    <w:p w:rsidR="00220500" w:rsidRDefault="00211FCD">
      <w:pPr>
        <w:spacing w:line="440" w:lineRule="atLeast"/>
        <w:ind w:firstLineChars="300" w:firstLine="720"/>
        <w:rPr>
          <w:rFonts w:ascii="宋体" w:hAnsi="宋体"/>
          <w:sz w:val="24"/>
          <w:szCs w:val="28"/>
        </w:rPr>
      </w:pPr>
      <w:r>
        <w:rPr>
          <w:rFonts w:ascii="宋体" w:hAnsi="宋体" w:hint="eastAsia"/>
          <w:sz w:val="24"/>
          <w:szCs w:val="28"/>
        </w:rPr>
        <w:t>投标人全称单位（加盖公章）：</w:t>
      </w:r>
    </w:p>
    <w:p w:rsidR="00220500" w:rsidRDefault="00220500">
      <w:pPr>
        <w:rPr>
          <w:rFonts w:ascii="宋体" w:hAnsi="宋体" w:cs="宋体"/>
          <w:szCs w:val="24"/>
        </w:rPr>
      </w:pPr>
    </w:p>
    <w:tbl>
      <w:tblPr>
        <w:tblStyle w:val="af4"/>
        <w:tblW w:w="0" w:type="auto"/>
        <w:tblInd w:w="817" w:type="dxa"/>
        <w:tblLayout w:type="fixed"/>
        <w:tblLook w:val="04A0"/>
      </w:tblPr>
      <w:tblGrid>
        <w:gridCol w:w="992"/>
        <w:gridCol w:w="2694"/>
        <w:gridCol w:w="2976"/>
        <w:gridCol w:w="1701"/>
        <w:gridCol w:w="1701"/>
        <w:gridCol w:w="1843"/>
        <w:gridCol w:w="1701"/>
      </w:tblGrid>
      <w:tr w:rsidR="00220500">
        <w:tc>
          <w:tcPr>
            <w:tcW w:w="992" w:type="dxa"/>
            <w:vAlign w:val="center"/>
          </w:tcPr>
          <w:p w:rsidR="00220500" w:rsidRDefault="00211FCD">
            <w:pPr>
              <w:jc w:val="center"/>
              <w:rPr>
                <w:rFonts w:ascii="宋体" w:hAnsi="宋体" w:cs="宋体"/>
                <w:szCs w:val="24"/>
              </w:rPr>
            </w:pPr>
            <w:r>
              <w:rPr>
                <w:rFonts w:ascii="宋体" w:hAnsi="宋体" w:cs="宋体" w:hint="eastAsia"/>
                <w:color w:val="000000"/>
                <w:kern w:val="0"/>
                <w:szCs w:val="21"/>
              </w:rPr>
              <w:t>序号</w:t>
            </w:r>
          </w:p>
        </w:tc>
        <w:tc>
          <w:tcPr>
            <w:tcW w:w="2694" w:type="dxa"/>
            <w:vAlign w:val="center"/>
          </w:tcPr>
          <w:p w:rsidR="00220500" w:rsidRDefault="00211FCD">
            <w:pPr>
              <w:jc w:val="center"/>
              <w:rPr>
                <w:rFonts w:ascii="宋体" w:hAnsi="宋体" w:cs="宋体"/>
                <w:szCs w:val="24"/>
              </w:rPr>
            </w:pPr>
            <w:r>
              <w:rPr>
                <w:rFonts w:ascii="宋体" w:hAnsi="宋体" w:cs="宋体" w:hint="eastAsia"/>
                <w:kern w:val="0"/>
                <w:szCs w:val="21"/>
              </w:rPr>
              <w:t>项目名称</w:t>
            </w:r>
          </w:p>
        </w:tc>
        <w:tc>
          <w:tcPr>
            <w:tcW w:w="2976" w:type="dxa"/>
            <w:vAlign w:val="center"/>
          </w:tcPr>
          <w:p w:rsidR="00220500" w:rsidRDefault="00211FCD">
            <w:pPr>
              <w:jc w:val="center"/>
              <w:rPr>
                <w:rFonts w:ascii="宋体" w:hAnsi="宋体" w:cs="宋体"/>
                <w:szCs w:val="24"/>
              </w:rPr>
            </w:pPr>
            <w:r>
              <w:rPr>
                <w:rFonts w:ascii="宋体" w:hAnsi="宋体" w:cs="宋体" w:hint="eastAsia"/>
                <w:szCs w:val="24"/>
              </w:rPr>
              <w:t>检测项目</w:t>
            </w:r>
          </w:p>
        </w:tc>
        <w:tc>
          <w:tcPr>
            <w:tcW w:w="1701" w:type="dxa"/>
            <w:vAlign w:val="center"/>
          </w:tcPr>
          <w:p w:rsidR="00220500" w:rsidRDefault="00211FCD">
            <w:pPr>
              <w:jc w:val="center"/>
              <w:rPr>
                <w:rFonts w:ascii="宋体" w:hAnsi="宋体" w:cs="宋体"/>
                <w:szCs w:val="24"/>
              </w:rPr>
            </w:pPr>
            <w:r>
              <w:rPr>
                <w:rFonts w:ascii="宋体" w:hAnsi="宋体" w:cs="宋体" w:hint="eastAsia"/>
                <w:kern w:val="0"/>
                <w:szCs w:val="21"/>
              </w:rPr>
              <w:t>单价限价</w:t>
            </w:r>
            <w:r>
              <w:rPr>
                <w:rFonts w:ascii="宋体" w:hAnsi="宋体" w:cs="宋体" w:hint="eastAsia"/>
                <w:kern w:val="0"/>
                <w:szCs w:val="21"/>
              </w:rPr>
              <w:t xml:space="preserve">     </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点·次）</w:t>
            </w:r>
          </w:p>
        </w:tc>
        <w:tc>
          <w:tcPr>
            <w:tcW w:w="1701" w:type="dxa"/>
            <w:vAlign w:val="center"/>
          </w:tcPr>
          <w:p w:rsidR="00220500" w:rsidRDefault="00211FCD">
            <w:pPr>
              <w:jc w:val="center"/>
              <w:rPr>
                <w:rFonts w:ascii="宋体" w:hAnsi="宋体" w:cs="宋体"/>
                <w:szCs w:val="24"/>
              </w:rPr>
            </w:pPr>
            <w:r>
              <w:rPr>
                <w:rFonts w:ascii="宋体" w:hAnsi="宋体" w:cs="宋体" w:hint="eastAsia"/>
                <w:szCs w:val="24"/>
              </w:rPr>
              <w:t>频次（</w:t>
            </w:r>
            <w:r>
              <w:rPr>
                <w:rFonts w:ascii="宋体" w:hAnsi="宋体" w:cs="宋体" w:hint="eastAsia"/>
                <w:color w:val="0000FF"/>
                <w:kern w:val="0"/>
                <w:szCs w:val="21"/>
              </w:rPr>
              <w:t>点·次</w:t>
            </w:r>
            <w:r>
              <w:rPr>
                <w:rFonts w:ascii="宋体" w:hAnsi="宋体" w:cs="宋体" w:hint="eastAsia"/>
                <w:szCs w:val="24"/>
              </w:rPr>
              <w:t>）</w:t>
            </w:r>
          </w:p>
        </w:tc>
        <w:tc>
          <w:tcPr>
            <w:tcW w:w="1843" w:type="dxa"/>
            <w:vAlign w:val="center"/>
          </w:tcPr>
          <w:p w:rsidR="00220500" w:rsidRDefault="00211FCD">
            <w:pPr>
              <w:jc w:val="center"/>
              <w:rPr>
                <w:rFonts w:ascii="宋体" w:hAnsi="宋体" w:cs="宋体"/>
                <w:szCs w:val="24"/>
              </w:rPr>
            </w:pPr>
            <w:r>
              <w:rPr>
                <w:rFonts w:ascii="宋体" w:hAnsi="宋体" w:cs="宋体" w:hint="eastAsia"/>
                <w:kern w:val="0"/>
                <w:szCs w:val="21"/>
              </w:rPr>
              <w:t>投标报价</w:t>
            </w:r>
            <w:r>
              <w:rPr>
                <w:rFonts w:ascii="宋体" w:hAnsi="宋体" w:cs="宋体" w:hint="eastAsia"/>
                <w:kern w:val="0"/>
                <w:szCs w:val="21"/>
              </w:rPr>
              <w:t xml:space="preserve">      </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点·次）</w:t>
            </w:r>
          </w:p>
        </w:tc>
        <w:tc>
          <w:tcPr>
            <w:tcW w:w="1701" w:type="dxa"/>
            <w:vAlign w:val="center"/>
          </w:tcPr>
          <w:p w:rsidR="00220500" w:rsidRDefault="00211FCD">
            <w:pPr>
              <w:jc w:val="center"/>
              <w:rPr>
                <w:rFonts w:ascii="宋体" w:hAnsi="宋体" w:cs="宋体"/>
                <w:szCs w:val="24"/>
              </w:rPr>
            </w:pPr>
            <w:r>
              <w:rPr>
                <w:rFonts w:ascii="宋体" w:hAnsi="宋体" w:cs="宋体" w:hint="eastAsia"/>
                <w:szCs w:val="24"/>
              </w:rPr>
              <w:t>合计（元）</w:t>
            </w:r>
          </w:p>
        </w:tc>
      </w:tr>
      <w:tr w:rsidR="00220500">
        <w:trPr>
          <w:trHeight w:val="556"/>
        </w:trPr>
        <w:tc>
          <w:tcPr>
            <w:tcW w:w="992" w:type="dxa"/>
            <w:vMerge w:val="restart"/>
            <w:vAlign w:val="center"/>
          </w:tcPr>
          <w:p w:rsidR="00220500" w:rsidRDefault="00211FCD">
            <w:pPr>
              <w:jc w:val="center"/>
              <w:rPr>
                <w:rFonts w:ascii="宋体" w:hAnsi="宋体" w:cs="宋体"/>
                <w:szCs w:val="24"/>
              </w:rPr>
            </w:pPr>
            <w:r>
              <w:rPr>
                <w:rFonts w:ascii="宋体" w:hAnsi="宋体" w:cs="宋体" w:hint="eastAsia"/>
                <w:szCs w:val="24"/>
              </w:rPr>
              <w:t>1</w:t>
            </w:r>
          </w:p>
        </w:tc>
        <w:tc>
          <w:tcPr>
            <w:tcW w:w="2694" w:type="dxa"/>
            <w:vMerge w:val="restart"/>
            <w:vAlign w:val="center"/>
          </w:tcPr>
          <w:p w:rsidR="00220500" w:rsidRDefault="00211FCD">
            <w:pPr>
              <w:jc w:val="center"/>
              <w:rPr>
                <w:rFonts w:ascii="宋体" w:hAnsi="宋体" w:cs="宋体"/>
                <w:szCs w:val="24"/>
              </w:rPr>
            </w:pPr>
            <w:r>
              <w:rPr>
                <w:rFonts w:ascii="宋体" w:hAnsi="宋体" w:cs="宋体" w:hint="eastAsia"/>
                <w:kern w:val="0"/>
                <w:szCs w:val="21"/>
              </w:rPr>
              <w:t>南通市海门生态环境监测站采购</w:t>
            </w:r>
            <w:r>
              <w:rPr>
                <w:rFonts w:ascii="宋体" w:hAnsi="宋体" w:cs="宋体" w:hint="eastAsia"/>
                <w:kern w:val="0"/>
                <w:szCs w:val="21"/>
              </w:rPr>
              <w:t>2024</w:t>
            </w:r>
            <w:r>
              <w:rPr>
                <w:rFonts w:ascii="宋体" w:hAnsi="宋体" w:cs="宋体" w:hint="eastAsia"/>
                <w:kern w:val="0"/>
                <w:szCs w:val="21"/>
              </w:rPr>
              <w:t>年海门地下水及城市集中式饮用水水源地水质监测项目</w:t>
            </w:r>
          </w:p>
        </w:tc>
        <w:tc>
          <w:tcPr>
            <w:tcW w:w="2976" w:type="dxa"/>
            <w:vAlign w:val="center"/>
          </w:tcPr>
          <w:p w:rsidR="00220500" w:rsidRDefault="00211FCD">
            <w:pPr>
              <w:widowControl/>
              <w:jc w:val="center"/>
              <w:rPr>
                <w:rFonts w:ascii="宋体" w:hAnsi="宋体" w:cs="宋体"/>
                <w:kern w:val="0"/>
                <w:szCs w:val="21"/>
              </w:rPr>
            </w:pPr>
            <w:r>
              <w:rPr>
                <w:rFonts w:ascii="宋体" w:hAnsi="宋体" w:cs="宋体" w:hint="eastAsia"/>
                <w:kern w:val="0"/>
                <w:szCs w:val="21"/>
              </w:rPr>
              <w:t>地下水水质监测</w:t>
            </w:r>
          </w:p>
        </w:tc>
        <w:tc>
          <w:tcPr>
            <w:tcW w:w="1701" w:type="dxa"/>
            <w:vAlign w:val="center"/>
          </w:tcPr>
          <w:p w:rsidR="00220500" w:rsidRDefault="00211FCD">
            <w:pPr>
              <w:jc w:val="center"/>
              <w:rPr>
                <w:rFonts w:ascii="宋体" w:hAnsi="宋体" w:cs="宋体"/>
                <w:szCs w:val="24"/>
              </w:rPr>
            </w:pPr>
            <w:r>
              <w:rPr>
                <w:rFonts w:ascii="宋体" w:hAnsi="宋体" w:cs="宋体" w:hint="eastAsia"/>
                <w:kern w:val="0"/>
                <w:szCs w:val="21"/>
              </w:rPr>
              <w:t>1800</w:t>
            </w:r>
          </w:p>
        </w:tc>
        <w:tc>
          <w:tcPr>
            <w:tcW w:w="1701" w:type="dxa"/>
            <w:vAlign w:val="center"/>
          </w:tcPr>
          <w:p w:rsidR="00220500" w:rsidRDefault="00211FCD">
            <w:pPr>
              <w:jc w:val="center"/>
              <w:rPr>
                <w:rFonts w:ascii="宋体" w:hAnsi="宋体" w:cs="宋体"/>
                <w:szCs w:val="24"/>
              </w:rPr>
            </w:pPr>
            <w:r>
              <w:rPr>
                <w:rFonts w:ascii="宋体" w:hAnsi="宋体" w:cs="宋体" w:hint="eastAsia"/>
                <w:szCs w:val="24"/>
              </w:rPr>
              <w:t>24</w:t>
            </w:r>
          </w:p>
        </w:tc>
        <w:tc>
          <w:tcPr>
            <w:tcW w:w="1843" w:type="dxa"/>
            <w:vAlign w:val="center"/>
          </w:tcPr>
          <w:p w:rsidR="00220500" w:rsidRDefault="00220500">
            <w:pPr>
              <w:jc w:val="center"/>
              <w:rPr>
                <w:rFonts w:ascii="宋体" w:hAnsi="宋体" w:cs="宋体"/>
                <w:szCs w:val="24"/>
              </w:rPr>
            </w:pPr>
          </w:p>
        </w:tc>
        <w:tc>
          <w:tcPr>
            <w:tcW w:w="1701" w:type="dxa"/>
            <w:vAlign w:val="center"/>
          </w:tcPr>
          <w:p w:rsidR="00220500" w:rsidRDefault="00220500">
            <w:pPr>
              <w:jc w:val="center"/>
              <w:rPr>
                <w:rFonts w:ascii="宋体" w:hAnsi="宋体" w:cs="宋体"/>
                <w:szCs w:val="24"/>
              </w:rPr>
            </w:pPr>
          </w:p>
        </w:tc>
      </w:tr>
      <w:tr w:rsidR="00220500">
        <w:tc>
          <w:tcPr>
            <w:tcW w:w="992" w:type="dxa"/>
            <w:vMerge/>
            <w:vAlign w:val="center"/>
          </w:tcPr>
          <w:p w:rsidR="00220500" w:rsidRDefault="00220500">
            <w:pPr>
              <w:jc w:val="center"/>
              <w:rPr>
                <w:rFonts w:ascii="宋体" w:hAnsi="宋体" w:cs="宋体"/>
                <w:szCs w:val="24"/>
              </w:rPr>
            </w:pPr>
          </w:p>
        </w:tc>
        <w:tc>
          <w:tcPr>
            <w:tcW w:w="2694" w:type="dxa"/>
            <w:vMerge/>
            <w:vAlign w:val="center"/>
          </w:tcPr>
          <w:p w:rsidR="00220500" w:rsidRDefault="00220500">
            <w:pPr>
              <w:jc w:val="center"/>
              <w:rPr>
                <w:rFonts w:ascii="宋体" w:hAnsi="宋体" w:cs="宋体"/>
                <w:szCs w:val="24"/>
              </w:rPr>
            </w:pPr>
          </w:p>
        </w:tc>
        <w:tc>
          <w:tcPr>
            <w:tcW w:w="2976" w:type="dxa"/>
            <w:vAlign w:val="center"/>
          </w:tcPr>
          <w:p w:rsidR="00220500" w:rsidRDefault="00211FCD">
            <w:pPr>
              <w:jc w:val="center"/>
              <w:rPr>
                <w:rFonts w:ascii="宋体" w:hAnsi="宋体" w:cs="宋体"/>
                <w:szCs w:val="24"/>
              </w:rPr>
            </w:pPr>
            <w:r>
              <w:rPr>
                <w:rFonts w:ascii="宋体" w:hAnsi="宋体" w:cs="宋体" w:hint="eastAsia"/>
                <w:kern w:val="0"/>
                <w:szCs w:val="21"/>
              </w:rPr>
              <w:t>城市集中式饮用水水源地水质常规监测</w:t>
            </w:r>
          </w:p>
        </w:tc>
        <w:tc>
          <w:tcPr>
            <w:tcW w:w="1701" w:type="dxa"/>
            <w:vAlign w:val="center"/>
          </w:tcPr>
          <w:p w:rsidR="00220500" w:rsidRDefault="00211FCD">
            <w:pPr>
              <w:jc w:val="center"/>
              <w:rPr>
                <w:rFonts w:ascii="宋体" w:hAnsi="宋体" w:cs="宋体"/>
                <w:szCs w:val="24"/>
              </w:rPr>
            </w:pPr>
            <w:r>
              <w:rPr>
                <w:rFonts w:ascii="宋体" w:hAnsi="宋体" w:cs="宋体" w:hint="eastAsia"/>
                <w:kern w:val="0"/>
                <w:szCs w:val="21"/>
              </w:rPr>
              <w:t>6000</w:t>
            </w:r>
          </w:p>
        </w:tc>
        <w:tc>
          <w:tcPr>
            <w:tcW w:w="1701" w:type="dxa"/>
            <w:vAlign w:val="center"/>
          </w:tcPr>
          <w:p w:rsidR="00220500" w:rsidRDefault="00211FCD">
            <w:pPr>
              <w:jc w:val="center"/>
              <w:rPr>
                <w:rFonts w:ascii="宋体" w:hAnsi="宋体" w:cs="宋体"/>
                <w:szCs w:val="24"/>
              </w:rPr>
            </w:pPr>
            <w:r>
              <w:rPr>
                <w:rFonts w:ascii="宋体" w:hAnsi="宋体" w:cs="宋体" w:hint="eastAsia"/>
                <w:szCs w:val="24"/>
              </w:rPr>
              <w:t>11</w:t>
            </w:r>
          </w:p>
        </w:tc>
        <w:tc>
          <w:tcPr>
            <w:tcW w:w="1843" w:type="dxa"/>
            <w:vAlign w:val="center"/>
          </w:tcPr>
          <w:p w:rsidR="00220500" w:rsidRDefault="00220500">
            <w:pPr>
              <w:jc w:val="center"/>
              <w:rPr>
                <w:rFonts w:ascii="宋体" w:hAnsi="宋体" w:cs="宋体"/>
                <w:szCs w:val="24"/>
              </w:rPr>
            </w:pPr>
          </w:p>
        </w:tc>
        <w:tc>
          <w:tcPr>
            <w:tcW w:w="1701" w:type="dxa"/>
            <w:vAlign w:val="center"/>
          </w:tcPr>
          <w:p w:rsidR="00220500" w:rsidRDefault="00220500">
            <w:pPr>
              <w:jc w:val="center"/>
              <w:rPr>
                <w:rFonts w:ascii="宋体" w:hAnsi="宋体" w:cs="宋体"/>
                <w:szCs w:val="24"/>
              </w:rPr>
            </w:pPr>
          </w:p>
        </w:tc>
      </w:tr>
      <w:tr w:rsidR="00220500">
        <w:trPr>
          <w:trHeight w:val="782"/>
        </w:trPr>
        <w:tc>
          <w:tcPr>
            <w:tcW w:w="992" w:type="dxa"/>
            <w:vMerge/>
            <w:vAlign w:val="center"/>
          </w:tcPr>
          <w:p w:rsidR="00220500" w:rsidRDefault="00220500">
            <w:pPr>
              <w:jc w:val="center"/>
              <w:rPr>
                <w:rFonts w:ascii="宋体" w:hAnsi="宋体" w:cs="宋体"/>
                <w:szCs w:val="24"/>
              </w:rPr>
            </w:pPr>
          </w:p>
        </w:tc>
        <w:tc>
          <w:tcPr>
            <w:tcW w:w="2694" w:type="dxa"/>
            <w:vMerge/>
            <w:vAlign w:val="center"/>
          </w:tcPr>
          <w:p w:rsidR="00220500" w:rsidRDefault="00220500">
            <w:pPr>
              <w:jc w:val="center"/>
              <w:rPr>
                <w:rFonts w:ascii="宋体" w:hAnsi="宋体" w:cs="宋体"/>
                <w:szCs w:val="24"/>
              </w:rPr>
            </w:pPr>
          </w:p>
        </w:tc>
        <w:tc>
          <w:tcPr>
            <w:tcW w:w="2976" w:type="dxa"/>
            <w:vAlign w:val="center"/>
          </w:tcPr>
          <w:p w:rsidR="00220500" w:rsidRDefault="00211FCD">
            <w:pPr>
              <w:widowControl/>
              <w:jc w:val="center"/>
              <w:rPr>
                <w:rFonts w:ascii="宋体" w:hAnsi="宋体" w:cs="宋体"/>
                <w:kern w:val="0"/>
                <w:szCs w:val="21"/>
              </w:rPr>
            </w:pPr>
            <w:r>
              <w:rPr>
                <w:rFonts w:ascii="宋体" w:hAnsi="宋体" w:cs="宋体" w:hint="eastAsia"/>
                <w:kern w:val="0"/>
                <w:szCs w:val="21"/>
              </w:rPr>
              <w:t>城市集中式饮用水水源地水质全分析监测</w:t>
            </w:r>
          </w:p>
        </w:tc>
        <w:tc>
          <w:tcPr>
            <w:tcW w:w="1701" w:type="dxa"/>
            <w:vAlign w:val="center"/>
          </w:tcPr>
          <w:p w:rsidR="00220500" w:rsidRDefault="00211FCD">
            <w:pPr>
              <w:jc w:val="center"/>
              <w:rPr>
                <w:rFonts w:ascii="宋体" w:hAnsi="宋体" w:cs="宋体"/>
                <w:szCs w:val="24"/>
              </w:rPr>
            </w:pPr>
            <w:r>
              <w:rPr>
                <w:rFonts w:ascii="宋体" w:hAnsi="宋体" w:cs="宋体" w:hint="eastAsia"/>
                <w:kern w:val="0"/>
                <w:szCs w:val="21"/>
              </w:rPr>
              <w:t>12000</w:t>
            </w:r>
          </w:p>
        </w:tc>
        <w:tc>
          <w:tcPr>
            <w:tcW w:w="1701" w:type="dxa"/>
            <w:vAlign w:val="center"/>
          </w:tcPr>
          <w:p w:rsidR="00220500" w:rsidRDefault="00211FCD">
            <w:pPr>
              <w:jc w:val="center"/>
              <w:rPr>
                <w:rFonts w:ascii="宋体" w:hAnsi="宋体" w:cs="宋体"/>
                <w:szCs w:val="24"/>
              </w:rPr>
            </w:pPr>
            <w:r>
              <w:rPr>
                <w:rFonts w:ascii="宋体" w:hAnsi="宋体" w:cs="宋体" w:hint="eastAsia"/>
                <w:szCs w:val="24"/>
              </w:rPr>
              <w:t>1</w:t>
            </w:r>
          </w:p>
        </w:tc>
        <w:tc>
          <w:tcPr>
            <w:tcW w:w="1843" w:type="dxa"/>
            <w:vAlign w:val="center"/>
          </w:tcPr>
          <w:p w:rsidR="00220500" w:rsidRDefault="00220500">
            <w:pPr>
              <w:jc w:val="center"/>
              <w:rPr>
                <w:rFonts w:ascii="宋体" w:hAnsi="宋体" w:cs="宋体"/>
                <w:szCs w:val="24"/>
              </w:rPr>
            </w:pPr>
          </w:p>
        </w:tc>
        <w:tc>
          <w:tcPr>
            <w:tcW w:w="1701" w:type="dxa"/>
            <w:vAlign w:val="center"/>
          </w:tcPr>
          <w:p w:rsidR="00220500" w:rsidRDefault="00220500">
            <w:pPr>
              <w:jc w:val="center"/>
              <w:rPr>
                <w:rFonts w:ascii="宋体" w:hAnsi="宋体" w:cs="宋体"/>
                <w:szCs w:val="24"/>
              </w:rPr>
            </w:pPr>
          </w:p>
        </w:tc>
      </w:tr>
      <w:tr w:rsidR="00220500">
        <w:trPr>
          <w:trHeight w:val="620"/>
        </w:trPr>
        <w:tc>
          <w:tcPr>
            <w:tcW w:w="992" w:type="dxa"/>
            <w:vAlign w:val="center"/>
          </w:tcPr>
          <w:p w:rsidR="00220500" w:rsidRDefault="00211FCD">
            <w:pPr>
              <w:jc w:val="center"/>
              <w:rPr>
                <w:rFonts w:ascii="宋体" w:hAnsi="宋体" w:cs="宋体"/>
                <w:szCs w:val="24"/>
              </w:rPr>
            </w:pPr>
            <w:r>
              <w:rPr>
                <w:rFonts w:ascii="宋体" w:hAnsi="宋体" w:cs="宋体" w:hint="eastAsia"/>
                <w:szCs w:val="24"/>
              </w:rPr>
              <w:t>2</w:t>
            </w:r>
          </w:p>
        </w:tc>
        <w:tc>
          <w:tcPr>
            <w:tcW w:w="12616" w:type="dxa"/>
            <w:gridSpan w:val="6"/>
            <w:vAlign w:val="center"/>
          </w:tcPr>
          <w:p w:rsidR="00220500" w:rsidRDefault="00211FCD">
            <w:pPr>
              <w:rPr>
                <w:rFonts w:ascii="宋体" w:hAnsi="宋体" w:cs="宋体"/>
                <w:szCs w:val="24"/>
              </w:rPr>
            </w:pPr>
            <w:r>
              <w:rPr>
                <w:rFonts w:ascii="宋体" w:hAnsi="宋体" w:cs="宋体" w:hint="eastAsia"/>
                <w:color w:val="000000"/>
                <w:kern w:val="0"/>
                <w:szCs w:val="21"/>
              </w:rPr>
              <w:t>总计金额（人民币）：</w:t>
            </w:r>
          </w:p>
        </w:tc>
      </w:tr>
    </w:tbl>
    <w:p w:rsidR="00220500" w:rsidRDefault="00220500">
      <w:pPr>
        <w:rPr>
          <w:rFonts w:ascii="宋体" w:hAnsi="宋体" w:cs="宋体"/>
          <w:szCs w:val="24"/>
        </w:rPr>
      </w:pPr>
    </w:p>
    <w:p w:rsidR="00220500" w:rsidRDefault="00211FCD">
      <w:pP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注：以单次完成一个样品全部参数检测为单价进行报价。结算时根据实际监测点次进行核算，报价包含交通费、采样费、分析费、报告编制费、人员保险以及税费等一系列与任务相关所有费用，单价不做调整，请投标方谨慎报价。</w:t>
      </w:r>
    </w:p>
    <w:p w:rsidR="00220500" w:rsidRDefault="00220500">
      <w:pPr>
        <w:widowControl/>
        <w:topLinePunct/>
        <w:snapToGrid w:val="0"/>
        <w:spacing w:before="4"/>
        <w:ind w:firstLineChars="1650" w:firstLine="3960"/>
        <w:rPr>
          <w:rFonts w:ascii="宋体" w:hAnsi="宋体"/>
          <w:sz w:val="24"/>
          <w:szCs w:val="24"/>
        </w:rPr>
      </w:pPr>
    </w:p>
    <w:p w:rsidR="00220500" w:rsidRDefault="00211FCD">
      <w:pPr>
        <w:widowControl/>
        <w:topLinePunct/>
        <w:snapToGrid w:val="0"/>
        <w:spacing w:before="4"/>
        <w:ind w:firstLineChars="3150" w:firstLine="7560"/>
        <w:rPr>
          <w:rFonts w:ascii="宋体" w:hAnsi="宋体"/>
          <w:sz w:val="24"/>
          <w:szCs w:val="24"/>
        </w:rPr>
      </w:pPr>
      <w:r>
        <w:rPr>
          <w:rFonts w:ascii="宋体" w:hAnsi="宋体" w:hint="eastAsia"/>
          <w:sz w:val="24"/>
          <w:szCs w:val="24"/>
        </w:rPr>
        <w:t>投标单位全称：（公章）</w:t>
      </w:r>
    </w:p>
    <w:p w:rsidR="00220500" w:rsidRDefault="00220500">
      <w:pPr>
        <w:widowControl/>
        <w:topLinePunct/>
        <w:snapToGrid w:val="0"/>
        <w:spacing w:before="4"/>
        <w:ind w:firstLineChars="200" w:firstLine="480"/>
        <w:rPr>
          <w:rFonts w:ascii="宋体" w:hAnsi="宋体"/>
          <w:sz w:val="24"/>
          <w:szCs w:val="24"/>
        </w:rPr>
      </w:pPr>
    </w:p>
    <w:p w:rsidR="00220500" w:rsidRDefault="00211FCD">
      <w:pPr>
        <w:widowControl/>
        <w:topLinePunct/>
        <w:snapToGrid w:val="0"/>
        <w:spacing w:before="4"/>
        <w:ind w:firstLineChars="3150" w:firstLine="7560"/>
        <w:rPr>
          <w:rFonts w:ascii="宋体" w:hAnsi="宋体"/>
          <w:b/>
          <w:bCs/>
          <w:sz w:val="24"/>
          <w:szCs w:val="24"/>
        </w:rPr>
      </w:pPr>
      <w:r>
        <w:rPr>
          <w:rFonts w:ascii="宋体" w:hAnsi="宋体" w:hint="eastAsia"/>
          <w:bCs/>
          <w:sz w:val="24"/>
          <w:szCs w:val="24"/>
        </w:rPr>
        <w:t>法定代表人（授权代表）签名</w:t>
      </w:r>
      <w:r>
        <w:rPr>
          <w:rFonts w:ascii="宋体" w:hAnsi="宋体" w:hint="eastAsia"/>
          <w:b/>
          <w:bCs/>
          <w:sz w:val="24"/>
          <w:szCs w:val="24"/>
        </w:rPr>
        <w:t>：</w:t>
      </w:r>
    </w:p>
    <w:p w:rsidR="00220500" w:rsidRDefault="00220500">
      <w:pPr>
        <w:widowControl/>
        <w:topLinePunct/>
        <w:snapToGrid w:val="0"/>
        <w:spacing w:before="4"/>
        <w:ind w:firstLineChars="1300" w:firstLine="3120"/>
        <w:rPr>
          <w:rFonts w:ascii="宋体" w:hAnsi="宋体"/>
          <w:bCs/>
          <w:sz w:val="24"/>
          <w:szCs w:val="24"/>
        </w:rPr>
      </w:pPr>
    </w:p>
    <w:p w:rsidR="00220500" w:rsidRDefault="00211FCD">
      <w:pPr>
        <w:widowControl/>
        <w:topLinePunct/>
        <w:snapToGrid w:val="0"/>
        <w:spacing w:before="4"/>
        <w:ind w:firstLineChars="3750" w:firstLine="9000"/>
        <w:rPr>
          <w:rFonts w:ascii="宋体" w:hAnsi="宋体"/>
          <w:bCs/>
          <w:sz w:val="24"/>
          <w:szCs w:val="24"/>
        </w:rPr>
      </w:pP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220500" w:rsidRDefault="00220500">
      <w:pPr>
        <w:spacing w:line="360" w:lineRule="auto"/>
        <w:rPr>
          <w:rFonts w:ascii="宋体" w:hAnsi="宋体"/>
          <w:sz w:val="24"/>
          <w:szCs w:val="24"/>
        </w:rPr>
      </w:pPr>
    </w:p>
    <w:p w:rsidR="00220500" w:rsidRDefault="00211FCD">
      <w:pPr>
        <w:pStyle w:val="22"/>
        <w:spacing w:line="360" w:lineRule="auto"/>
        <w:jc w:val="left"/>
        <w:rPr>
          <w:rFonts w:hAnsi="宋体"/>
          <w:b/>
          <w:color w:val="FF0000"/>
          <w:sz w:val="24"/>
          <w:szCs w:val="28"/>
        </w:rPr>
      </w:pPr>
      <w:r>
        <w:rPr>
          <w:rFonts w:hAnsi="宋体" w:hint="eastAsia"/>
          <w:b/>
          <w:color w:val="FF0000"/>
          <w:sz w:val="24"/>
          <w:szCs w:val="28"/>
        </w:rPr>
        <w:lastRenderedPageBreak/>
        <w:t>以下为开标时填写：</w:t>
      </w:r>
    </w:p>
    <w:p w:rsidR="00220500" w:rsidRDefault="00211FCD">
      <w:pPr>
        <w:pStyle w:val="22"/>
        <w:spacing w:line="360" w:lineRule="auto"/>
        <w:jc w:val="center"/>
        <w:rPr>
          <w:rFonts w:hAnsi="宋体"/>
          <w:b/>
          <w:sz w:val="32"/>
          <w:szCs w:val="28"/>
        </w:rPr>
      </w:pPr>
      <w:r>
        <w:rPr>
          <w:rFonts w:hAnsi="宋体" w:hint="eastAsia"/>
          <w:b/>
          <w:sz w:val="32"/>
          <w:szCs w:val="28"/>
        </w:rPr>
        <w:t>南通市海门生态环境监测站采购</w:t>
      </w:r>
      <w:r>
        <w:rPr>
          <w:rFonts w:hAnsi="宋体" w:hint="eastAsia"/>
          <w:b/>
          <w:sz w:val="32"/>
          <w:szCs w:val="28"/>
        </w:rPr>
        <w:t>2024</w:t>
      </w:r>
      <w:r>
        <w:rPr>
          <w:rFonts w:hAnsi="宋体" w:hint="eastAsia"/>
          <w:b/>
          <w:sz w:val="32"/>
          <w:szCs w:val="28"/>
        </w:rPr>
        <w:t>年海门地下水及城市集中式饮用水水源地水质监测项目</w:t>
      </w:r>
    </w:p>
    <w:p w:rsidR="00220500" w:rsidRDefault="00211FCD">
      <w:pPr>
        <w:pStyle w:val="22"/>
        <w:spacing w:line="360" w:lineRule="auto"/>
        <w:jc w:val="center"/>
        <w:rPr>
          <w:rFonts w:hAnsi="宋体"/>
          <w:b/>
          <w:sz w:val="32"/>
          <w:szCs w:val="28"/>
        </w:rPr>
      </w:pPr>
      <w:r>
        <w:rPr>
          <w:rFonts w:hAnsi="宋体" w:hint="eastAsia"/>
          <w:b/>
          <w:sz w:val="32"/>
          <w:szCs w:val="28"/>
        </w:rPr>
        <w:t>报价明细</w:t>
      </w:r>
    </w:p>
    <w:p w:rsidR="00220500" w:rsidRDefault="00211FCD">
      <w:pPr>
        <w:spacing w:line="440" w:lineRule="atLeast"/>
        <w:ind w:firstLineChars="300" w:firstLine="720"/>
        <w:rPr>
          <w:rFonts w:ascii="宋体" w:hAnsi="宋体"/>
          <w:sz w:val="24"/>
          <w:szCs w:val="28"/>
        </w:rPr>
      </w:pPr>
      <w:r>
        <w:rPr>
          <w:rFonts w:ascii="宋体" w:hAnsi="宋体" w:hint="eastAsia"/>
          <w:sz w:val="24"/>
          <w:szCs w:val="28"/>
        </w:rPr>
        <w:t>投标人全称单位（加盖公章）：</w:t>
      </w:r>
    </w:p>
    <w:p w:rsidR="00220500" w:rsidRDefault="00220500">
      <w:pPr>
        <w:rPr>
          <w:rFonts w:ascii="宋体" w:hAnsi="宋体" w:cs="宋体"/>
          <w:szCs w:val="24"/>
        </w:rPr>
      </w:pPr>
    </w:p>
    <w:tbl>
      <w:tblPr>
        <w:tblStyle w:val="af4"/>
        <w:tblW w:w="0" w:type="auto"/>
        <w:tblInd w:w="817" w:type="dxa"/>
        <w:tblLayout w:type="fixed"/>
        <w:tblLook w:val="04A0"/>
      </w:tblPr>
      <w:tblGrid>
        <w:gridCol w:w="992"/>
        <w:gridCol w:w="2694"/>
        <w:gridCol w:w="2976"/>
        <w:gridCol w:w="1701"/>
        <w:gridCol w:w="1701"/>
        <w:gridCol w:w="1843"/>
        <w:gridCol w:w="1701"/>
      </w:tblGrid>
      <w:tr w:rsidR="00220500">
        <w:tc>
          <w:tcPr>
            <w:tcW w:w="992" w:type="dxa"/>
            <w:vAlign w:val="center"/>
          </w:tcPr>
          <w:p w:rsidR="00220500" w:rsidRDefault="00211FCD">
            <w:pPr>
              <w:jc w:val="center"/>
              <w:rPr>
                <w:rFonts w:ascii="宋体" w:hAnsi="宋体" w:cs="宋体"/>
                <w:szCs w:val="24"/>
              </w:rPr>
            </w:pPr>
            <w:r>
              <w:rPr>
                <w:rFonts w:ascii="宋体" w:hAnsi="宋体" w:cs="宋体" w:hint="eastAsia"/>
                <w:color w:val="000000"/>
                <w:kern w:val="0"/>
                <w:szCs w:val="21"/>
              </w:rPr>
              <w:t>序号</w:t>
            </w:r>
          </w:p>
        </w:tc>
        <w:tc>
          <w:tcPr>
            <w:tcW w:w="2694" w:type="dxa"/>
            <w:vAlign w:val="center"/>
          </w:tcPr>
          <w:p w:rsidR="00220500" w:rsidRDefault="00211FCD">
            <w:pPr>
              <w:jc w:val="center"/>
              <w:rPr>
                <w:rFonts w:ascii="宋体" w:hAnsi="宋体" w:cs="宋体"/>
                <w:szCs w:val="24"/>
              </w:rPr>
            </w:pPr>
            <w:r>
              <w:rPr>
                <w:rFonts w:ascii="宋体" w:hAnsi="宋体" w:cs="宋体" w:hint="eastAsia"/>
                <w:kern w:val="0"/>
                <w:szCs w:val="21"/>
              </w:rPr>
              <w:t>项目名称</w:t>
            </w:r>
          </w:p>
        </w:tc>
        <w:tc>
          <w:tcPr>
            <w:tcW w:w="2976" w:type="dxa"/>
            <w:vAlign w:val="center"/>
          </w:tcPr>
          <w:p w:rsidR="00220500" w:rsidRDefault="00211FCD">
            <w:pPr>
              <w:jc w:val="center"/>
              <w:rPr>
                <w:rFonts w:ascii="宋体" w:hAnsi="宋体" w:cs="宋体"/>
                <w:szCs w:val="24"/>
              </w:rPr>
            </w:pPr>
            <w:r>
              <w:rPr>
                <w:rFonts w:ascii="宋体" w:hAnsi="宋体" w:cs="宋体" w:hint="eastAsia"/>
                <w:szCs w:val="24"/>
              </w:rPr>
              <w:t>检测项目</w:t>
            </w:r>
          </w:p>
        </w:tc>
        <w:tc>
          <w:tcPr>
            <w:tcW w:w="1701" w:type="dxa"/>
            <w:vAlign w:val="center"/>
          </w:tcPr>
          <w:p w:rsidR="00220500" w:rsidRDefault="00211FCD">
            <w:pPr>
              <w:jc w:val="center"/>
              <w:rPr>
                <w:rFonts w:ascii="宋体" w:hAnsi="宋体" w:cs="宋体"/>
                <w:szCs w:val="24"/>
              </w:rPr>
            </w:pPr>
            <w:r>
              <w:rPr>
                <w:rFonts w:ascii="宋体" w:hAnsi="宋体" w:cs="宋体" w:hint="eastAsia"/>
                <w:kern w:val="0"/>
                <w:szCs w:val="21"/>
              </w:rPr>
              <w:t>单价限价</w:t>
            </w:r>
            <w:r>
              <w:rPr>
                <w:rFonts w:ascii="宋体" w:hAnsi="宋体" w:cs="宋体" w:hint="eastAsia"/>
                <w:kern w:val="0"/>
                <w:szCs w:val="21"/>
              </w:rPr>
              <w:t xml:space="preserve">    </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点·次）</w:t>
            </w:r>
          </w:p>
        </w:tc>
        <w:tc>
          <w:tcPr>
            <w:tcW w:w="1701" w:type="dxa"/>
            <w:vAlign w:val="center"/>
          </w:tcPr>
          <w:p w:rsidR="00220500" w:rsidRDefault="00211FCD">
            <w:pPr>
              <w:jc w:val="center"/>
              <w:rPr>
                <w:rFonts w:ascii="宋体" w:hAnsi="宋体" w:cs="宋体"/>
                <w:szCs w:val="24"/>
              </w:rPr>
            </w:pPr>
            <w:r>
              <w:rPr>
                <w:rFonts w:ascii="宋体" w:hAnsi="宋体" w:cs="宋体" w:hint="eastAsia"/>
                <w:szCs w:val="24"/>
              </w:rPr>
              <w:t>频次（</w:t>
            </w:r>
            <w:r>
              <w:rPr>
                <w:rFonts w:ascii="宋体" w:hAnsi="宋体" w:cs="宋体" w:hint="eastAsia"/>
                <w:color w:val="0000FF"/>
                <w:kern w:val="0"/>
                <w:szCs w:val="21"/>
              </w:rPr>
              <w:t>点·次</w:t>
            </w:r>
            <w:r>
              <w:rPr>
                <w:rFonts w:ascii="宋体" w:hAnsi="宋体" w:cs="宋体" w:hint="eastAsia"/>
                <w:szCs w:val="24"/>
              </w:rPr>
              <w:t>）</w:t>
            </w:r>
          </w:p>
        </w:tc>
        <w:tc>
          <w:tcPr>
            <w:tcW w:w="1843" w:type="dxa"/>
            <w:vAlign w:val="center"/>
          </w:tcPr>
          <w:p w:rsidR="00220500" w:rsidRDefault="00211FCD">
            <w:pPr>
              <w:jc w:val="center"/>
              <w:rPr>
                <w:rFonts w:ascii="宋体" w:hAnsi="宋体" w:cs="宋体"/>
                <w:szCs w:val="24"/>
              </w:rPr>
            </w:pPr>
            <w:r>
              <w:rPr>
                <w:rFonts w:ascii="宋体" w:hAnsi="宋体" w:cs="宋体" w:hint="eastAsia"/>
                <w:kern w:val="0"/>
                <w:szCs w:val="21"/>
              </w:rPr>
              <w:t>投标报价</w:t>
            </w:r>
            <w:r>
              <w:rPr>
                <w:rFonts w:ascii="宋体" w:hAnsi="宋体" w:cs="宋体" w:hint="eastAsia"/>
                <w:kern w:val="0"/>
                <w:szCs w:val="21"/>
              </w:rPr>
              <w:t xml:space="preserve">     </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点·次）</w:t>
            </w:r>
          </w:p>
        </w:tc>
        <w:tc>
          <w:tcPr>
            <w:tcW w:w="1701" w:type="dxa"/>
            <w:vAlign w:val="center"/>
          </w:tcPr>
          <w:p w:rsidR="00220500" w:rsidRDefault="00211FCD">
            <w:pPr>
              <w:jc w:val="center"/>
              <w:rPr>
                <w:rFonts w:ascii="宋体" w:hAnsi="宋体" w:cs="宋体"/>
                <w:szCs w:val="24"/>
              </w:rPr>
            </w:pPr>
            <w:r>
              <w:rPr>
                <w:rFonts w:ascii="宋体" w:hAnsi="宋体" w:cs="宋体" w:hint="eastAsia"/>
                <w:szCs w:val="24"/>
              </w:rPr>
              <w:t>合计（元）</w:t>
            </w:r>
          </w:p>
        </w:tc>
      </w:tr>
      <w:tr w:rsidR="00220500">
        <w:trPr>
          <w:trHeight w:val="556"/>
        </w:trPr>
        <w:tc>
          <w:tcPr>
            <w:tcW w:w="992" w:type="dxa"/>
            <w:vMerge w:val="restart"/>
            <w:vAlign w:val="center"/>
          </w:tcPr>
          <w:p w:rsidR="00220500" w:rsidRDefault="00211FCD">
            <w:pPr>
              <w:jc w:val="center"/>
              <w:rPr>
                <w:rFonts w:ascii="宋体" w:hAnsi="宋体" w:cs="宋体"/>
                <w:szCs w:val="24"/>
              </w:rPr>
            </w:pPr>
            <w:r>
              <w:rPr>
                <w:rFonts w:ascii="宋体" w:hAnsi="宋体" w:cs="宋体" w:hint="eastAsia"/>
                <w:szCs w:val="24"/>
              </w:rPr>
              <w:t>1</w:t>
            </w:r>
          </w:p>
        </w:tc>
        <w:tc>
          <w:tcPr>
            <w:tcW w:w="2694" w:type="dxa"/>
            <w:vMerge w:val="restart"/>
            <w:vAlign w:val="center"/>
          </w:tcPr>
          <w:p w:rsidR="00220500" w:rsidRDefault="00211FCD">
            <w:pPr>
              <w:jc w:val="center"/>
              <w:rPr>
                <w:rFonts w:ascii="宋体" w:hAnsi="宋体" w:cs="宋体"/>
                <w:szCs w:val="24"/>
              </w:rPr>
            </w:pPr>
            <w:r>
              <w:rPr>
                <w:rFonts w:ascii="宋体" w:hAnsi="宋体" w:cs="宋体" w:hint="eastAsia"/>
                <w:kern w:val="0"/>
                <w:szCs w:val="21"/>
              </w:rPr>
              <w:t>南通市海门生态环境监测站采购</w:t>
            </w:r>
            <w:r>
              <w:rPr>
                <w:rFonts w:ascii="宋体" w:hAnsi="宋体" w:cs="宋体" w:hint="eastAsia"/>
                <w:kern w:val="0"/>
                <w:szCs w:val="21"/>
              </w:rPr>
              <w:t>2024</w:t>
            </w:r>
            <w:r>
              <w:rPr>
                <w:rFonts w:ascii="宋体" w:hAnsi="宋体" w:cs="宋体" w:hint="eastAsia"/>
                <w:kern w:val="0"/>
                <w:szCs w:val="21"/>
              </w:rPr>
              <w:t>年海门地下水及城市集中式饮用水水源地水质监测项目</w:t>
            </w:r>
          </w:p>
        </w:tc>
        <w:tc>
          <w:tcPr>
            <w:tcW w:w="2976" w:type="dxa"/>
            <w:vAlign w:val="center"/>
          </w:tcPr>
          <w:p w:rsidR="00220500" w:rsidRDefault="00211FCD">
            <w:pPr>
              <w:widowControl/>
              <w:jc w:val="center"/>
              <w:rPr>
                <w:rFonts w:ascii="宋体" w:hAnsi="宋体" w:cs="宋体"/>
                <w:kern w:val="0"/>
                <w:szCs w:val="21"/>
              </w:rPr>
            </w:pPr>
            <w:r>
              <w:rPr>
                <w:rFonts w:ascii="宋体" w:hAnsi="宋体" w:cs="宋体" w:hint="eastAsia"/>
                <w:kern w:val="0"/>
                <w:szCs w:val="21"/>
              </w:rPr>
              <w:t>地下水水质监测</w:t>
            </w:r>
          </w:p>
        </w:tc>
        <w:tc>
          <w:tcPr>
            <w:tcW w:w="1701" w:type="dxa"/>
            <w:vAlign w:val="center"/>
          </w:tcPr>
          <w:p w:rsidR="00220500" w:rsidRDefault="00211FCD">
            <w:pPr>
              <w:jc w:val="center"/>
              <w:rPr>
                <w:rFonts w:ascii="宋体" w:hAnsi="宋体" w:cs="宋体"/>
                <w:szCs w:val="24"/>
              </w:rPr>
            </w:pPr>
            <w:r>
              <w:rPr>
                <w:rFonts w:ascii="宋体" w:hAnsi="宋体" w:cs="宋体" w:hint="eastAsia"/>
                <w:kern w:val="0"/>
                <w:szCs w:val="21"/>
              </w:rPr>
              <w:t>1800</w:t>
            </w:r>
          </w:p>
        </w:tc>
        <w:tc>
          <w:tcPr>
            <w:tcW w:w="1701" w:type="dxa"/>
            <w:vAlign w:val="center"/>
          </w:tcPr>
          <w:p w:rsidR="00220500" w:rsidRDefault="00211FCD">
            <w:pPr>
              <w:jc w:val="center"/>
              <w:rPr>
                <w:rFonts w:ascii="宋体" w:hAnsi="宋体" w:cs="宋体"/>
                <w:szCs w:val="24"/>
              </w:rPr>
            </w:pPr>
            <w:r>
              <w:rPr>
                <w:rFonts w:ascii="宋体" w:hAnsi="宋体" w:cs="宋体" w:hint="eastAsia"/>
                <w:szCs w:val="24"/>
              </w:rPr>
              <w:t>24</w:t>
            </w:r>
          </w:p>
        </w:tc>
        <w:tc>
          <w:tcPr>
            <w:tcW w:w="1843" w:type="dxa"/>
            <w:vAlign w:val="center"/>
          </w:tcPr>
          <w:p w:rsidR="00220500" w:rsidRDefault="00220500">
            <w:pPr>
              <w:jc w:val="center"/>
              <w:rPr>
                <w:rFonts w:ascii="宋体" w:hAnsi="宋体" w:cs="宋体"/>
                <w:szCs w:val="24"/>
              </w:rPr>
            </w:pPr>
          </w:p>
        </w:tc>
        <w:tc>
          <w:tcPr>
            <w:tcW w:w="1701" w:type="dxa"/>
            <w:vAlign w:val="center"/>
          </w:tcPr>
          <w:p w:rsidR="00220500" w:rsidRDefault="00220500">
            <w:pPr>
              <w:jc w:val="center"/>
              <w:rPr>
                <w:rFonts w:ascii="宋体" w:hAnsi="宋体" w:cs="宋体"/>
                <w:szCs w:val="24"/>
              </w:rPr>
            </w:pPr>
          </w:p>
        </w:tc>
      </w:tr>
      <w:tr w:rsidR="00220500">
        <w:tc>
          <w:tcPr>
            <w:tcW w:w="992" w:type="dxa"/>
            <w:vMerge/>
            <w:vAlign w:val="center"/>
          </w:tcPr>
          <w:p w:rsidR="00220500" w:rsidRDefault="00220500">
            <w:pPr>
              <w:jc w:val="center"/>
              <w:rPr>
                <w:rFonts w:ascii="宋体" w:hAnsi="宋体" w:cs="宋体"/>
                <w:szCs w:val="24"/>
              </w:rPr>
            </w:pPr>
          </w:p>
        </w:tc>
        <w:tc>
          <w:tcPr>
            <w:tcW w:w="2694" w:type="dxa"/>
            <w:vMerge/>
            <w:vAlign w:val="center"/>
          </w:tcPr>
          <w:p w:rsidR="00220500" w:rsidRDefault="00220500">
            <w:pPr>
              <w:jc w:val="center"/>
              <w:rPr>
                <w:rFonts w:ascii="宋体" w:hAnsi="宋体" w:cs="宋体"/>
                <w:szCs w:val="24"/>
              </w:rPr>
            </w:pPr>
          </w:p>
        </w:tc>
        <w:tc>
          <w:tcPr>
            <w:tcW w:w="2976" w:type="dxa"/>
            <w:vAlign w:val="center"/>
          </w:tcPr>
          <w:p w:rsidR="00220500" w:rsidRDefault="00211FCD">
            <w:pPr>
              <w:jc w:val="center"/>
              <w:rPr>
                <w:rFonts w:ascii="宋体" w:hAnsi="宋体" w:cs="宋体"/>
                <w:szCs w:val="24"/>
              </w:rPr>
            </w:pPr>
            <w:r>
              <w:rPr>
                <w:rFonts w:ascii="宋体" w:hAnsi="宋体" w:cs="宋体" w:hint="eastAsia"/>
                <w:kern w:val="0"/>
                <w:szCs w:val="21"/>
              </w:rPr>
              <w:t>城市集中式饮用水水源地水质常规监测</w:t>
            </w:r>
          </w:p>
        </w:tc>
        <w:tc>
          <w:tcPr>
            <w:tcW w:w="1701" w:type="dxa"/>
            <w:vAlign w:val="center"/>
          </w:tcPr>
          <w:p w:rsidR="00220500" w:rsidRDefault="00211FCD">
            <w:pPr>
              <w:jc w:val="center"/>
              <w:rPr>
                <w:rFonts w:ascii="宋体" w:hAnsi="宋体" w:cs="宋体"/>
                <w:szCs w:val="24"/>
              </w:rPr>
            </w:pPr>
            <w:r>
              <w:rPr>
                <w:rFonts w:ascii="宋体" w:hAnsi="宋体" w:cs="宋体" w:hint="eastAsia"/>
                <w:kern w:val="0"/>
                <w:szCs w:val="21"/>
              </w:rPr>
              <w:t>6000</w:t>
            </w:r>
          </w:p>
        </w:tc>
        <w:tc>
          <w:tcPr>
            <w:tcW w:w="1701" w:type="dxa"/>
            <w:vAlign w:val="center"/>
          </w:tcPr>
          <w:p w:rsidR="00220500" w:rsidRDefault="00211FCD">
            <w:pPr>
              <w:jc w:val="center"/>
              <w:rPr>
                <w:rFonts w:ascii="宋体" w:hAnsi="宋体" w:cs="宋体"/>
                <w:szCs w:val="24"/>
              </w:rPr>
            </w:pPr>
            <w:r>
              <w:rPr>
                <w:rFonts w:ascii="宋体" w:hAnsi="宋体" w:cs="宋体" w:hint="eastAsia"/>
                <w:szCs w:val="24"/>
              </w:rPr>
              <w:t>11</w:t>
            </w:r>
          </w:p>
        </w:tc>
        <w:tc>
          <w:tcPr>
            <w:tcW w:w="1843" w:type="dxa"/>
            <w:vAlign w:val="center"/>
          </w:tcPr>
          <w:p w:rsidR="00220500" w:rsidRDefault="00220500">
            <w:pPr>
              <w:jc w:val="center"/>
              <w:rPr>
                <w:rFonts w:ascii="宋体" w:hAnsi="宋体" w:cs="宋体"/>
                <w:szCs w:val="24"/>
              </w:rPr>
            </w:pPr>
          </w:p>
        </w:tc>
        <w:tc>
          <w:tcPr>
            <w:tcW w:w="1701" w:type="dxa"/>
            <w:vAlign w:val="center"/>
          </w:tcPr>
          <w:p w:rsidR="00220500" w:rsidRDefault="00220500">
            <w:pPr>
              <w:jc w:val="center"/>
              <w:rPr>
                <w:rFonts w:ascii="宋体" w:hAnsi="宋体" w:cs="宋体"/>
                <w:szCs w:val="24"/>
              </w:rPr>
            </w:pPr>
          </w:p>
        </w:tc>
      </w:tr>
      <w:tr w:rsidR="00220500">
        <w:trPr>
          <w:trHeight w:val="782"/>
        </w:trPr>
        <w:tc>
          <w:tcPr>
            <w:tcW w:w="992" w:type="dxa"/>
            <w:vMerge/>
            <w:vAlign w:val="center"/>
          </w:tcPr>
          <w:p w:rsidR="00220500" w:rsidRDefault="00220500">
            <w:pPr>
              <w:jc w:val="center"/>
              <w:rPr>
                <w:rFonts w:ascii="宋体" w:hAnsi="宋体" w:cs="宋体"/>
                <w:szCs w:val="24"/>
              </w:rPr>
            </w:pPr>
          </w:p>
        </w:tc>
        <w:tc>
          <w:tcPr>
            <w:tcW w:w="2694" w:type="dxa"/>
            <w:vMerge/>
            <w:vAlign w:val="center"/>
          </w:tcPr>
          <w:p w:rsidR="00220500" w:rsidRDefault="00220500">
            <w:pPr>
              <w:jc w:val="center"/>
              <w:rPr>
                <w:rFonts w:ascii="宋体" w:hAnsi="宋体" w:cs="宋体"/>
                <w:szCs w:val="24"/>
              </w:rPr>
            </w:pPr>
          </w:p>
        </w:tc>
        <w:tc>
          <w:tcPr>
            <w:tcW w:w="2976" w:type="dxa"/>
            <w:vAlign w:val="center"/>
          </w:tcPr>
          <w:p w:rsidR="00220500" w:rsidRDefault="00211FCD">
            <w:pPr>
              <w:widowControl/>
              <w:jc w:val="center"/>
              <w:rPr>
                <w:rFonts w:ascii="宋体" w:hAnsi="宋体" w:cs="宋体"/>
                <w:kern w:val="0"/>
                <w:szCs w:val="21"/>
              </w:rPr>
            </w:pPr>
            <w:r>
              <w:rPr>
                <w:rFonts w:ascii="宋体" w:hAnsi="宋体" w:cs="宋体" w:hint="eastAsia"/>
                <w:kern w:val="0"/>
                <w:szCs w:val="21"/>
              </w:rPr>
              <w:t>城市集中式饮用水水源地水质全分析监测</w:t>
            </w:r>
          </w:p>
        </w:tc>
        <w:tc>
          <w:tcPr>
            <w:tcW w:w="1701" w:type="dxa"/>
            <w:vAlign w:val="center"/>
          </w:tcPr>
          <w:p w:rsidR="00220500" w:rsidRDefault="00211FCD">
            <w:pPr>
              <w:jc w:val="center"/>
              <w:rPr>
                <w:rFonts w:ascii="宋体" w:hAnsi="宋体" w:cs="宋体"/>
                <w:szCs w:val="24"/>
              </w:rPr>
            </w:pPr>
            <w:r>
              <w:rPr>
                <w:rFonts w:ascii="宋体" w:hAnsi="宋体" w:cs="宋体" w:hint="eastAsia"/>
                <w:kern w:val="0"/>
                <w:szCs w:val="21"/>
              </w:rPr>
              <w:t>12000</w:t>
            </w:r>
          </w:p>
        </w:tc>
        <w:tc>
          <w:tcPr>
            <w:tcW w:w="1701" w:type="dxa"/>
            <w:vAlign w:val="center"/>
          </w:tcPr>
          <w:p w:rsidR="00220500" w:rsidRDefault="00211FCD">
            <w:pPr>
              <w:jc w:val="center"/>
              <w:rPr>
                <w:rFonts w:ascii="宋体" w:hAnsi="宋体" w:cs="宋体"/>
                <w:szCs w:val="24"/>
              </w:rPr>
            </w:pPr>
            <w:r>
              <w:rPr>
                <w:rFonts w:ascii="宋体" w:hAnsi="宋体" w:cs="宋体" w:hint="eastAsia"/>
                <w:szCs w:val="24"/>
              </w:rPr>
              <w:t>1</w:t>
            </w:r>
          </w:p>
        </w:tc>
        <w:tc>
          <w:tcPr>
            <w:tcW w:w="1843" w:type="dxa"/>
            <w:vAlign w:val="center"/>
          </w:tcPr>
          <w:p w:rsidR="00220500" w:rsidRDefault="00220500">
            <w:pPr>
              <w:jc w:val="center"/>
              <w:rPr>
                <w:rFonts w:ascii="宋体" w:hAnsi="宋体" w:cs="宋体"/>
                <w:szCs w:val="24"/>
              </w:rPr>
            </w:pPr>
          </w:p>
        </w:tc>
        <w:tc>
          <w:tcPr>
            <w:tcW w:w="1701" w:type="dxa"/>
            <w:vAlign w:val="center"/>
          </w:tcPr>
          <w:p w:rsidR="00220500" w:rsidRDefault="00220500">
            <w:pPr>
              <w:jc w:val="center"/>
              <w:rPr>
                <w:rFonts w:ascii="宋体" w:hAnsi="宋体" w:cs="宋体"/>
                <w:szCs w:val="24"/>
              </w:rPr>
            </w:pPr>
          </w:p>
        </w:tc>
      </w:tr>
      <w:tr w:rsidR="00220500">
        <w:trPr>
          <w:trHeight w:val="620"/>
        </w:trPr>
        <w:tc>
          <w:tcPr>
            <w:tcW w:w="992" w:type="dxa"/>
            <w:vAlign w:val="center"/>
          </w:tcPr>
          <w:p w:rsidR="00220500" w:rsidRDefault="00211FCD">
            <w:pPr>
              <w:jc w:val="center"/>
              <w:rPr>
                <w:rFonts w:ascii="宋体" w:hAnsi="宋体" w:cs="宋体"/>
                <w:szCs w:val="24"/>
              </w:rPr>
            </w:pPr>
            <w:r>
              <w:rPr>
                <w:rFonts w:ascii="宋体" w:hAnsi="宋体" w:cs="宋体" w:hint="eastAsia"/>
                <w:szCs w:val="24"/>
              </w:rPr>
              <w:t>2</w:t>
            </w:r>
          </w:p>
        </w:tc>
        <w:tc>
          <w:tcPr>
            <w:tcW w:w="12616" w:type="dxa"/>
            <w:gridSpan w:val="6"/>
            <w:vAlign w:val="center"/>
          </w:tcPr>
          <w:p w:rsidR="00220500" w:rsidRDefault="00211FCD">
            <w:pPr>
              <w:rPr>
                <w:rFonts w:ascii="宋体" w:hAnsi="宋体" w:cs="宋体"/>
                <w:szCs w:val="24"/>
              </w:rPr>
            </w:pPr>
            <w:r>
              <w:rPr>
                <w:rFonts w:ascii="宋体" w:hAnsi="宋体" w:cs="宋体" w:hint="eastAsia"/>
                <w:color w:val="000000"/>
                <w:kern w:val="0"/>
                <w:szCs w:val="21"/>
              </w:rPr>
              <w:t>总计金额（人民币）：</w:t>
            </w:r>
          </w:p>
        </w:tc>
      </w:tr>
    </w:tbl>
    <w:p w:rsidR="00220500" w:rsidRDefault="00220500">
      <w:pPr>
        <w:rPr>
          <w:rFonts w:ascii="宋体" w:hAnsi="宋体" w:cs="宋体"/>
          <w:szCs w:val="24"/>
        </w:rPr>
      </w:pPr>
    </w:p>
    <w:p w:rsidR="00220500" w:rsidRDefault="00211FCD">
      <w:pP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注：以单次完成一个样品全部参数检测为单价进行报价。结算时根据实际监测点次进行核算，报价包含交通费、采样费、分析费、报告编制费、人员保险以及税费等一系列与任务相关所有费用，单价不做调整，请投标方谨慎报价。</w:t>
      </w:r>
    </w:p>
    <w:p w:rsidR="00220500" w:rsidRDefault="00220500">
      <w:pPr>
        <w:widowControl/>
        <w:topLinePunct/>
        <w:snapToGrid w:val="0"/>
        <w:spacing w:before="4"/>
        <w:ind w:firstLineChars="1650" w:firstLine="3960"/>
        <w:rPr>
          <w:rFonts w:ascii="宋体" w:hAnsi="宋体"/>
          <w:sz w:val="24"/>
          <w:szCs w:val="24"/>
        </w:rPr>
      </w:pPr>
    </w:p>
    <w:p w:rsidR="00220500" w:rsidRDefault="00211FCD">
      <w:pPr>
        <w:widowControl/>
        <w:topLinePunct/>
        <w:snapToGrid w:val="0"/>
        <w:spacing w:before="4"/>
        <w:ind w:firstLineChars="3150" w:firstLine="7560"/>
        <w:rPr>
          <w:rFonts w:ascii="宋体" w:hAnsi="宋体"/>
          <w:sz w:val="24"/>
          <w:szCs w:val="24"/>
        </w:rPr>
      </w:pPr>
      <w:r>
        <w:rPr>
          <w:rFonts w:ascii="宋体" w:hAnsi="宋体" w:hint="eastAsia"/>
          <w:sz w:val="24"/>
          <w:szCs w:val="24"/>
        </w:rPr>
        <w:t>投标单位全称：（公章）</w:t>
      </w:r>
    </w:p>
    <w:p w:rsidR="00220500" w:rsidRDefault="00220500">
      <w:pPr>
        <w:widowControl/>
        <w:topLinePunct/>
        <w:snapToGrid w:val="0"/>
        <w:spacing w:before="4"/>
        <w:ind w:firstLineChars="200" w:firstLine="480"/>
        <w:rPr>
          <w:rFonts w:ascii="宋体" w:hAnsi="宋体"/>
          <w:sz w:val="24"/>
          <w:szCs w:val="24"/>
        </w:rPr>
      </w:pPr>
    </w:p>
    <w:p w:rsidR="00220500" w:rsidRDefault="00211FCD">
      <w:pPr>
        <w:widowControl/>
        <w:topLinePunct/>
        <w:snapToGrid w:val="0"/>
        <w:spacing w:before="4"/>
        <w:ind w:firstLineChars="3150" w:firstLine="7560"/>
        <w:rPr>
          <w:rFonts w:ascii="宋体" w:hAnsi="宋体"/>
          <w:b/>
          <w:bCs/>
          <w:sz w:val="24"/>
          <w:szCs w:val="24"/>
        </w:rPr>
      </w:pPr>
      <w:r>
        <w:rPr>
          <w:rFonts w:ascii="宋体" w:hAnsi="宋体" w:hint="eastAsia"/>
          <w:bCs/>
          <w:sz w:val="24"/>
          <w:szCs w:val="24"/>
        </w:rPr>
        <w:t>法定代表人（授权代表）签名</w:t>
      </w:r>
      <w:r>
        <w:rPr>
          <w:rFonts w:ascii="宋体" w:hAnsi="宋体" w:hint="eastAsia"/>
          <w:b/>
          <w:bCs/>
          <w:sz w:val="24"/>
          <w:szCs w:val="24"/>
        </w:rPr>
        <w:t>：</w:t>
      </w:r>
    </w:p>
    <w:p w:rsidR="00220500" w:rsidRDefault="00220500">
      <w:pPr>
        <w:widowControl/>
        <w:topLinePunct/>
        <w:snapToGrid w:val="0"/>
        <w:spacing w:before="4"/>
        <w:ind w:firstLineChars="1300" w:firstLine="3120"/>
        <w:rPr>
          <w:rFonts w:ascii="宋体" w:hAnsi="宋体"/>
          <w:bCs/>
          <w:sz w:val="24"/>
          <w:szCs w:val="24"/>
        </w:rPr>
      </w:pPr>
    </w:p>
    <w:p w:rsidR="00220500" w:rsidRDefault="00211FCD">
      <w:pPr>
        <w:widowControl/>
        <w:topLinePunct/>
        <w:snapToGrid w:val="0"/>
        <w:spacing w:before="4"/>
        <w:ind w:firstLineChars="3750" w:firstLine="9000"/>
        <w:rPr>
          <w:rFonts w:ascii="宋体" w:hAnsi="宋体"/>
          <w:bCs/>
          <w:sz w:val="24"/>
          <w:szCs w:val="24"/>
        </w:rPr>
      </w:pP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sectPr w:rsidR="00220500" w:rsidSect="00220500">
      <w:pgSz w:w="16838" w:h="11906" w:orient="landscape"/>
      <w:pgMar w:top="1021" w:right="907" w:bottom="1134" w:left="907" w:header="851" w:footer="907" w:gutter="0"/>
      <w:cols w:space="0"/>
      <w:docGrid w:type="linesAndChar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FCD" w:rsidRDefault="00211FCD" w:rsidP="00220500">
      <w:r>
        <w:separator/>
      </w:r>
    </w:p>
  </w:endnote>
  <w:endnote w:type="continuationSeparator" w:id="1">
    <w:p w:rsidR="00211FCD" w:rsidRDefault="00211FCD" w:rsidP="00220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500" w:rsidRDefault="00211FCD">
    <w:pPr>
      <w:framePr w:wrap="around" w:vAnchor="text" w:hAnchor="margin" w:xAlign="center" w:yAlign="top"/>
    </w:pPr>
    <w:r>
      <w:rPr>
        <w:rStyle w:val="af"/>
        <w:rFonts w:hint="eastAsia"/>
      </w:rPr>
      <w:t>第</w:t>
    </w:r>
    <w:r>
      <w:rPr>
        <w:rStyle w:val="af"/>
        <w:rFonts w:hint="eastAsia"/>
      </w:rPr>
      <w:t xml:space="preserve"> </w:t>
    </w:r>
    <w:r w:rsidR="00220500">
      <w:rPr>
        <w:rFonts w:hint="eastAsia"/>
      </w:rPr>
      <w:fldChar w:fldCharType="begin"/>
    </w:r>
    <w:r>
      <w:rPr>
        <w:rStyle w:val="af"/>
        <w:rFonts w:hint="eastAsia"/>
      </w:rPr>
      <w:instrText xml:space="preserve"> PAGE  \* MERGEFORMAT </w:instrText>
    </w:r>
    <w:r w:rsidR="00220500">
      <w:rPr>
        <w:rFonts w:hint="eastAsia"/>
      </w:rPr>
      <w:fldChar w:fldCharType="separate"/>
    </w:r>
    <w:r w:rsidR="000D1CA1" w:rsidRPr="000D1CA1">
      <w:rPr>
        <w:noProof/>
      </w:rPr>
      <w:t>27</w:t>
    </w:r>
    <w:r w:rsidR="00220500">
      <w:rPr>
        <w:rFonts w:hint="eastAsia"/>
      </w:rPr>
      <w:fldChar w:fldCharType="end"/>
    </w:r>
    <w:r>
      <w:rPr>
        <w:rStyle w:val="af"/>
        <w:rFonts w:hint="eastAsia"/>
      </w:rPr>
      <w:t xml:space="preserve"> </w:t>
    </w:r>
    <w:r>
      <w:rPr>
        <w:rStyle w:val="af"/>
        <w:rFonts w:hint="eastAsia"/>
      </w:rPr>
      <w:t>页</w:t>
    </w:r>
    <w:r>
      <w:rPr>
        <w:rStyle w:val="af"/>
        <w:rFonts w:hint="eastAsia"/>
      </w:rPr>
      <w:t xml:space="preserve"> </w:t>
    </w:r>
    <w:r>
      <w:rPr>
        <w:rStyle w:val="af"/>
        <w:rFonts w:hint="eastAsia"/>
      </w:rPr>
      <w:t>共</w:t>
    </w:r>
    <w:r>
      <w:rPr>
        <w:rStyle w:val="af"/>
        <w:rFonts w:hint="eastAsia"/>
      </w:rPr>
      <w:t xml:space="preserve"> </w:t>
    </w:r>
    <w:fldSimple w:instr=" NUMPAGES  \* MERGEFORMAT ">
      <w:r w:rsidR="000D1CA1" w:rsidRPr="000D1CA1">
        <w:rPr>
          <w:rStyle w:val="af"/>
          <w:noProof/>
        </w:rPr>
        <w:t>27</w:t>
      </w:r>
    </w:fldSimple>
    <w:r>
      <w:rPr>
        <w:rStyle w:val="af"/>
        <w:rFonts w:hint="eastAsia"/>
      </w:rPr>
      <w:t xml:space="preserve"> </w:t>
    </w:r>
    <w:r>
      <w:rPr>
        <w:rStyle w:val="af"/>
        <w:rFonts w:hint="eastAsia"/>
      </w:rPr>
      <w:t>页</w:t>
    </w:r>
  </w:p>
  <w:p w:rsidR="00220500" w:rsidRDefault="002205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FCD" w:rsidRDefault="00211FCD" w:rsidP="00220500">
      <w:r>
        <w:separator/>
      </w:r>
    </w:p>
  </w:footnote>
  <w:footnote w:type="continuationSeparator" w:id="1">
    <w:p w:rsidR="00211FCD" w:rsidRDefault="00211FCD" w:rsidP="00220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500" w:rsidRDefault="00220500">
    <w:pPr>
      <w:jc w:val="right"/>
      <w:rPr>
        <w:rFonts w:eastAsia="楷体_GB2312"/>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4CF9EC"/>
    <w:multiLevelType w:val="singleLevel"/>
    <w:tmpl w:val="FF4CF9EC"/>
    <w:lvl w:ilvl="0">
      <w:start w:val="2"/>
      <w:numFmt w:val="decimal"/>
      <w:suff w:val="nothing"/>
      <w:lvlText w:val="%1、"/>
      <w:lvlJc w:val="left"/>
    </w:lvl>
  </w:abstractNum>
  <w:abstractNum w:abstractNumId="1">
    <w:nsid w:val="31392733"/>
    <w:multiLevelType w:val="multilevel"/>
    <w:tmpl w:val="31392733"/>
    <w:lvl w:ilvl="0">
      <w:start w:val="1"/>
      <w:numFmt w:val="decimal"/>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500"/>
    <w:rsid w:val="0000455B"/>
    <w:rsid w:val="000D1CA1"/>
    <w:rsid w:val="00127DB1"/>
    <w:rsid w:val="00211FCD"/>
    <w:rsid w:val="00220500"/>
    <w:rsid w:val="008353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500"/>
    <w:pPr>
      <w:widowControl w:val="0"/>
      <w:jc w:val="both"/>
    </w:pPr>
    <w:rPr>
      <w:rFonts w:ascii="Calibri" w:hAnsi="Calibri"/>
      <w:kern w:val="2"/>
      <w:sz w:val="21"/>
    </w:rPr>
  </w:style>
  <w:style w:type="paragraph" w:styleId="2">
    <w:name w:val="heading 2"/>
    <w:basedOn w:val="a"/>
    <w:next w:val="a0"/>
    <w:qFormat/>
    <w:rsid w:val="00220500"/>
    <w:pPr>
      <w:keepNext/>
      <w:keepLines/>
      <w:spacing w:before="120" w:after="120"/>
      <w:jc w:val="center"/>
      <w:outlineLvl w:val="1"/>
    </w:pPr>
    <w:rPr>
      <w:rFonts w:ascii="Arial" w:eastAsia="黑体" w:hAnsi="Arial"/>
      <w:b/>
      <w:sz w:val="28"/>
      <w:szCs w:val="28"/>
    </w:rPr>
  </w:style>
  <w:style w:type="paragraph" w:styleId="3">
    <w:name w:val="heading 3"/>
    <w:basedOn w:val="a"/>
    <w:next w:val="a0"/>
    <w:link w:val="3Char"/>
    <w:uiPriority w:val="9"/>
    <w:qFormat/>
    <w:rsid w:val="00220500"/>
    <w:pPr>
      <w:keepNext/>
      <w:keepLines/>
      <w:spacing w:before="120" w:after="120"/>
      <w:outlineLvl w:val="2"/>
    </w:pPr>
    <w:rPr>
      <w:rFonts w:eastAsia="黑体"/>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220500"/>
    <w:pPr>
      <w:ind w:firstLine="420"/>
    </w:pPr>
  </w:style>
  <w:style w:type="paragraph" w:styleId="a4">
    <w:name w:val="Document Map"/>
    <w:basedOn w:val="a"/>
    <w:link w:val="Char0"/>
    <w:qFormat/>
    <w:rsid w:val="00220500"/>
    <w:rPr>
      <w:rFonts w:ascii="宋体"/>
      <w:sz w:val="18"/>
      <w:szCs w:val="18"/>
    </w:rPr>
  </w:style>
  <w:style w:type="paragraph" w:styleId="a5">
    <w:name w:val="annotation text"/>
    <w:basedOn w:val="a"/>
    <w:link w:val="Char1"/>
    <w:uiPriority w:val="99"/>
    <w:unhideWhenUsed/>
    <w:qFormat/>
    <w:rsid w:val="00220500"/>
    <w:pPr>
      <w:spacing w:line="360" w:lineRule="auto"/>
      <w:ind w:firstLineChars="200" w:firstLine="200"/>
      <w:jc w:val="left"/>
    </w:pPr>
    <w:rPr>
      <w:rFonts w:ascii="等线" w:eastAsia="华文楷体" w:hAnsi="等线"/>
      <w:sz w:val="28"/>
      <w:szCs w:val="22"/>
    </w:rPr>
  </w:style>
  <w:style w:type="paragraph" w:styleId="a6">
    <w:name w:val="Body Text"/>
    <w:basedOn w:val="a"/>
    <w:link w:val="Char2"/>
    <w:qFormat/>
    <w:rsid w:val="00220500"/>
    <w:pPr>
      <w:spacing w:after="120"/>
    </w:pPr>
  </w:style>
  <w:style w:type="paragraph" w:styleId="a7">
    <w:name w:val="Body Text Indent"/>
    <w:basedOn w:val="a"/>
    <w:link w:val="Char10"/>
    <w:qFormat/>
    <w:rsid w:val="00220500"/>
    <w:pPr>
      <w:spacing w:after="120"/>
      <w:ind w:leftChars="200" w:left="420"/>
    </w:pPr>
    <w:rPr>
      <w:rFonts w:ascii="Times New Roman" w:hAnsi="Times New Roman"/>
    </w:rPr>
  </w:style>
  <w:style w:type="paragraph" w:styleId="a8">
    <w:name w:val="Plain Text"/>
    <w:basedOn w:val="a"/>
    <w:link w:val="Char3"/>
    <w:qFormat/>
    <w:rsid w:val="00220500"/>
    <w:pPr>
      <w:widowControl/>
      <w:overflowPunct w:val="0"/>
      <w:autoSpaceDE w:val="0"/>
      <w:autoSpaceDN w:val="0"/>
      <w:adjustRightInd w:val="0"/>
      <w:jc w:val="left"/>
      <w:textAlignment w:val="baseline"/>
    </w:pPr>
    <w:rPr>
      <w:rFonts w:ascii="宋体" w:hAnsi="Courier New"/>
      <w:kern w:val="0"/>
    </w:rPr>
  </w:style>
  <w:style w:type="paragraph" w:styleId="a9">
    <w:name w:val="Date"/>
    <w:basedOn w:val="a"/>
    <w:next w:val="a"/>
    <w:link w:val="Char4"/>
    <w:qFormat/>
    <w:rsid w:val="00220500"/>
    <w:pPr>
      <w:ind w:left="100"/>
    </w:pPr>
    <w:rPr>
      <w:sz w:val="28"/>
      <w:szCs w:val="24"/>
    </w:rPr>
  </w:style>
  <w:style w:type="paragraph" w:styleId="20">
    <w:name w:val="Body Text Indent 2"/>
    <w:basedOn w:val="a"/>
    <w:qFormat/>
    <w:rsid w:val="00220500"/>
    <w:pPr>
      <w:spacing w:after="120" w:line="480" w:lineRule="auto"/>
      <w:ind w:leftChars="200" w:left="420"/>
    </w:pPr>
  </w:style>
  <w:style w:type="paragraph" w:styleId="aa">
    <w:name w:val="Balloon Text"/>
    <w:basedOn w:val="a"/>
    <w:semiHidden/>
    <w:qFormat/>
    <w:rsid w:val="00220500"/>
    <w:rPr>
      <w:sz w:val="18"/>
      <w:szCs w:val="18"/>
    </w:rPr>
  </w:style>
  <w:style w:type="paragraph" w:styleId="ab">
    <w:name w:val="footer"/>
    <w:basedOn w:val="a"/>
    <w:link w:val="Char5"/>
    <w:uiPriority w:val="99"/>
    <w:qFormat/>
    <w:rsid w:val="00220500"/>
    <w:pPr>
      <w:tabs>
        <w:tab w:val="center" w:pos="4153"/>
        <w:tab w:val="right" w:pos="8306"/>
      </w:tabs>
      <w:snapToGrid w:val="0"/>
      <w:jc w:val="left"/>
    </w:pPr>
    <w:rPr>
      <w:sz w:val="18"/>
    </w:rPr>
  </w:style>
  <w:style w:type="paragraph" w:styleId="ac">
    <w:name w:val="header"/>
    <w:basedOn w:val="a"/>
    <w:link w:val="Char6"/>
    <w:qFormat/>
    <w:rsid w:val="00220500"/>
    <w:pPr>
      <w:pBdr>
        <w:bottom w:val="single" w:sz="6" w:space="1" w:color="auto"/>
      </w:pBdr>
      <w:tabs>
        <w:tab w:val="center" w:pos="4153"/>
        <w:tab w:val="right" w:pos="8306"/>
      </w:tabs>
      <w:snapToGrid w:val="0"/>
      <w:jc w:val="center"/>
    </w:pPr>
    <w:rPr>
      <w:sz w:val="18"/>
    </w:rPr>
  </w:style>
  <w:style w:type="paragraph" w:styleId="30">
    <w:name w:val="Body Text Indent 3"/>
    <w:basedOn w:val="a"/>
    <w:link w:val="3Char0"/>
    <w:qFormat/>
    <w:rsid w:val="00220500"/>
    <w:pPr>
      <w:spacing w:after="120"/>
      <w:ind w:leftChars="200" w:left="420"/>
    </w:pPr>
    <w:rPr>
      <w:sz w:val="16"/>
      <w:szCs w:val="16"/>
    </w:rPr>
  </w:style>
  <w:style w:type="paragraph" w:styleId="21">
    <w:name w:val="toc 2"/>
    <w:basedOn w:val="a"/>
    <w:next w:val="a"/>
    <w:qFormat/>
    <w:rsid w:val="00220500"/>
    <w:pPr>
      <w:ind w:leftChars="200" w:left="420"/>
    </w:pPr>
    <w:rPr>
      <w:szCs w:val="24"/>
    </w:rPr>
  </w:style>
  <w:style w:type="paragraph" w:styleId="ad">
    <w:name w:val="Normal (Web)"/>
    <w:basedOn w:val="a"/>
    <w:qFormat/>
    <w:rsid w:val="00220500"/>
    <w:pPr>
      <w:widowControl/>
      <w:spacing w:before="100" w:beforeAutospacing="1" w:after="100" w:afterAutospacing="1"/>
      <w:jc w:val="left"/>
    </w:pPr>
    <w:rPr>
      <w:rFonts w:ascii="宋体" w:hAnsi="宋体" w:cs="宋体"/>
      <w:kern w:val="0"/>
      <w:sz w:val="24"/>
      <w:szCs w:val="24"/>
    </w:rPr>
  </w:style>
  <w:style w:type="character" w:styleId="ae">
    <w:name w:val="Strong"/>
    <w:basedOn w:val="a1"/>
    <w:qFormat/>
    <w:rsid w:val="00220500"/>
    <w:rPr>
      <w:b/>
    </w:rPr>
  </w:style>
  <w:style w:type="character" w:styleId="af">
    <w:name w:val="page number"/>
    <w:basedOn w:val="a1"/>
    <w:qFormat/>
    <w:rsid w:val="00220500"/>
  </w:style>
  <w:style w:type="character" w:styleId="af0">
    <w:name w:val="FollowedHyperlink"/>
    <w:basedOn w:val="a1"/>
    <w:qFormat/>
    <w:rsid w:val="00220500"/>
    <w:rPr>
      <w:color w:val="800080"/>
      <w:u w:val="none"/>
    </w:rPr>
  </w:style>
  <w:style w:type="character" w:styleId="af1">
    <w:name w:val="Emphasis"/>
    <w:basedOn w:val="a1"/>
    <w:qFormat/>
    <w:rsid w:val="00220500"/>
    <w:rPr>
      <w:b/>
    </w:rPr>
  </w:style>
  <w:style w:type="character" w:styleId="HTML">
    <w:name w:val="HTML Definition"/>
    <w:basedOn w:val="a1"/>
    <w:qFormat/>
    <w:rsid w:val="00220500"/>
  </w:style>
  <w:style w:type="character" w:styleId="HTML0">
    <w:name w:val="HTML Typewriter"/>
    <w:basedOn w:val="a1"/>
    <w:qFormat/>
    <w:rsid w:val="00220500"/>
    <w:rPr>
      <w:rFonts w:ascii="monospace" w:eastAsia="monospace" w:hAnsi="monospace" w:cs="monospace" w:hint="default"/>
      <w:sz w:val="20"/>
    </w:rPr>
  </w:style>
  <w:style w:type="character" w:styleId="HTML1">
    <w:name w:val="HTML Acronym"/>
    <w:basedOn w:val="a1"/>
    <w:qFormat/>
    <w:rsid w:val="00220500"/>
  </w:style>
  <w:style w:type="character" w:styleId="HTML2">
    <w:name w:val="HTML Variable"/>
    <w:basedOn w:val="a1"/>
    <w:qFormat/>
    <w:rsid w:val="00220500"/>
  </w:style>
  <w:style w:type="character" w:styleId="af2">
    <w:name w:val="Hyperlink"/>
    <w:basedOn w:val="a1"/>
    <w:qFormat/>
    <w:rsid w:val="00220500"/>
    <w:rPr>
      <w:color w:val="0000FF"/>
      <w:u w:val="none"/>
    </w:rPr>
  </w:style>
  <w:style w:type="character" w:styleId="HTML3">
    <w:name w:val="HTML Code"/>
    <w:basedOn w:val="a1"/>
    <w:qFormat/>
    <w:rsid w:val="00220500"/>
    <w:rPr>
      <w:rFonts w:ascii="monospace" w:eastAsia="monospace" w:hAnsi="monospace" w:cs="monospace" w:hint="default"/>
      <w:sz w:val="20"/>
    </w:rPr>
  </w:style>
  <w:style w:type="character" w:styleId="af3">
    <w:name w:val="annotation reference"/>
    <w:basedOn w:val="a1"/>
    <w:uiPriority w:val="99"/>
    <w:unhideWhenUsed/>
    <w:qFormat/>
    <w:rsid w:val="00220500"/>
    <w:rPr>
      <w:sz w:val="21"/>
      <w:szCs w:val="21"/>
    </w:rPr>
  </w:style>
  <w:style w:type="character" w:styleId="HTML4">
    <w:name w:val="HTML Cite"/>
    <w:basedOn w:val="a1"/>
    <w:qFormat/>
    <w:rsid w:val="00220500"/>
  </w:style>
  <w:style w:type="character" w:styleId="HTML5">
    <w:name w:val="HTML Keyboard"/>
    <w:basedOn w:val="a1"/>
    <w:qFormat/>
    <w:rsid w:val="00220500"/>
    <w:rPr>
      <w:rFonts w:ascii="monospace" w:eastAsia="monospace" w:hAnsi="monospace" w:cs="monospace" w:hint="default"/>
      <w:sz w:val="20"/>
    </w:rPr>
  </w:style>
  <w:style w:type="character" w:styleId="HTML6">
    <w:name w:val="HTML Sample"/>
    <w:basedOn w:val="a1"/>
    <w:qFormat/>
    <w:rsid w:val="00220500"/>
    <w:rPr>
      <w:rFonts w:ascii="monospace" w:eastAsia="monospace" w:hAnsi="monospace" w:cs="monospace"/>
    </w:rPr>
  </w:style>
  <w:style w:type="table" w:styleId="af4">
    <w:name w:val="Table Grid"/>
    <w:basedOn w:val="a2"/>
    <w:uiPriority w:val="99"/>
    <w:unhideWhenUsed/>
    <w:qFormat/>
    <w:rsid w:val="00220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文档结构图 Char"/>
    <w:link w:val="a4"/>
    <w:qFormat/>
    <w:rsid w:val="00220500"/>
    <w:rPr>
      <w:rFonts w:ascii="宋体"/>
      <w:kern w:val="2"/>
      <w:sz w:val="18"/>
      <w:szCs w:val="18"/>
    </w:rPr>
  </w:style>
  <w:style w:type="character" w:customStyle="1" w:styleId="Char">
    <w:name w:val="正文缩进 Char"/>
    <w:link w:val="a0"/>
    <w:qFormat/>
    <w:rsid w:val="00220500"/>
    <w:rPr>
      <w:rFonts w:eastAsia="宋体"/>
      <w:kern w:val="2"/>
      <w:sz w:val="21"/>
      <w:lang w:val="en-US" w:eastAsia="zh-CN" w:bidi="ar-SA"/>
    </w:rPr>
  </w:style>
  <w:style w:type="character" w:customStyle="1" w:styleId="apple-converted-space">
    <w:name w:val="apple-converted-space"/>
    <w:basedOn w:val="a1"/>
    <w:qFormat/>
    <w:rsid w:val="00220500"/>
  </w:style>
  <w:style w:type="character" w:customStyle="1" w:styleId="1CharChar">
    <w:name w:val="标题 1 Char Char"/>
    <w:qFormat/>
    <w:rsid w:val="00220500"/>
    <w:rPr>
      <w:rFonts w:eastAsia="宋体"/>
      <w:b/>
      <w:spacing w:val="-2"/>
      <w:sz w:val="24"/>
      <w:lang w:val="en-US" w:eastAsia="zh-CN" w:bidi="ar-SA"/>
    </w:rPr>
  </w:style>
  <w:style w:type="character" w:customStyle="1" w:styleId="3Char0">
    <w:name w:val="正文文本缩进 3 Char"/>
    <w:link w:val="30"/>
    <w:qFormat/>
    <w:rsid w:val="00220500"/>
    <w:rPr>
      <w:kern w:val="2"/>
      <w:sz w:val="16"/>
      <w:szCs w:val="16"/>
    </w:rPr>
  </w:style>
  <w:style w:type="character" w:customStyle="1" w:styleId="Char5">
    <w:name w:val="页脚 Char"/>
    <w:link w:val="ab"/>
    <w:uiPriority w:val="99"/>
    <w:qFormat/>
    <w:rsid w:val="00220500"/>
    <w:rPr>
      <w:rFonts w:eastAsia="宋体"/>
      <w:kern w:val="2"/>
      <w:sz w:val="18"/>
      <w:lang w:val="en-US" w:eastAsia="zh-CN" w:bidi="ar-SA"/>
    </w:rPr>
  </w:style>
  <w:style w:type="character" w:customStyle="1" w:styleId="Char4">
    <w:name w:val="日期 Char"/>
    <w:link w:val="a9"/>
    <w:qFormat/>
    <w:rsid w:val="00220500"/>
    <w:rPr>
      <w:kern w:val="2"/>
      <w:sz w:val="28"/>
      <w:szCs w:val="24"/>
    </w:rPr>
  </w:style>
  <w:style w:type="character" w:customStyle="1" w:styleId="3Char">
    <w:name w:val="标题 3 Char"/>
    <w:link w:val="3"/>
    <w:uiPriority w:val="9"/>
    <w:qFormat/>
    <w:locked/>
    <w:rsid w:val="00220500"/>
    <w:rPr>
      <w:rFonts w:eastAsia="黑体"/>
      <w:b/>
      <w:kern w:val="2"/>
      <w:sz w:val="32"/>
    </w:rPr>
  </w:style>
  <w:style w:type="character" w:customStyle="1" w:styleId="Char6">
    <w:name w:val="页眉 Char"/>
    <w:link w:val="ac"/>
    <w:qFormat/>
    <w:rsid w:val="00220500"/>
    <w:rPr>
      <w:rFonts w:eastAsia="宋体"/>
      <w:kern w:val="2"/>
      <w:sz w:val="18"/>
      <w:lang w:val="en-US" w:eastAsia="zh-CN" w:bidi="ar-SA"/>
    </w:rPr>
  </w:style>
  <w:style w:type="paragraph" w:customStyle="1" w:styleId="ParaCharCharCharChar">
    <w:name w:val="默认段落字体 Para Char Char Char Char"/>
    <w:basedOn w:val="a"/>
    <w:qFormat/>
    <w:rsid w:val="00220500"/>
  </w:style>
  <w:style w:type="paragraph" w:customStyle="1" w:styleId="CharChar7Char">
    <w:name w:val="Char Char7 Char"/>
    <w:basedOn w:val="a"/>
    <w:qFormat/>
    <w:rsid w:val="00220500"/>
    <w:pPr>
      <w:tabs>
        <w:tab w:val="left" w:pos="425"/>
      </w:tabs>
      <w:ind w:leftChars="200" w:left="420" w:firstLineChars="150" w:firstLine="270"/>
    </w:pPr>
  </w:style>
  <w:style w:type="paragraph" w:customStyle="1" w:styleId="reader-word-layerreader-word-s1-5">
    <w:name w:val="reader-word-layer reader-word-s1-5"/>
    <w:basedOn w:val="a"/>
    <w:qFormat/>
    <w:rsid w:val="00220500"/>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qFormat/>
    <w:rsid w:val="00220500"/>
    <w:pPr>
      <w:widowControl/>
      <w:spacing w:before="100" w:beforeAutospacing="1" w:after="100" w:afterAutospacing="1"/>
      <w:jc w:val="left"/>
    </w:pPr>
    <w:rPr>
      <w:rFonts w:ascii="宋体" w:hAnsi="宋体" w:cs="宋体"/>
      <w:kern w:val="0"/>
      <w:sz w:val="24"/>
      <w:szCs w:val="24"/>
    </w:rPr>
  </w:style>
  <w:style w:type="paragraph" w:customStyle="1" w:styleId="CharChar1CharCharCharCharCharCharChar">
    <w:name w:val="Char Char1 Char Char Char Char Char Char Char"/>
    <w:basedOn w:val="a"/>
    <w:qFormat/>
    <w:rsid w:val="00220500"/>
  </w:style>
  <w:style w:type="paragraph" w:customStyle="1" w:styleId="p0">
    <w:name w:val="p0"/>
    <w:qFormat/>
    <w:rsid w:val="00220500"/>
    <w:rPr>
      <w:rFonts w:ascii="Calibri" w:hAnsi="Calibri"/>
      <w:szCs w:val="21"/>
    </w:rPr>
  </w:style>
  <w:style w:type="paragraph" w:customStyle="1" w:styleId="Char11">
    <w:name w:val="Char1"/>
    <w:basedOn w:val="a"/>
    <w:qFormat/>
    <w:rsid w:val="00220500"/>
    <w:pPr>
      <w:widowControl/>
      <w:spacing w:after="160" w:line="240" w:lineRule="exact"/>
      <w:jc w:val="left"/>
    </w:pPr>
    <w:rPr>
      <w:rFonts w:ascii="Verdana" w:eastAsia="仿宋_GB2312" w:hAnsi="Verdana"/>
      <w:kern w:val="0"/>
      <w:sz w:val="24"/>
      <w:lang w:eastAsia="en-US"/>
    </w:rPr>
  </w:style>
  <w:style w:type="paragraph" w:customStyle="1" w:styleId="CharCharCharChar">
    <w:name w:val="Char Char Char Char"/>
    <w:basedOn w:val="a"/>
    <w:next w:val="a"/>
    <w:qFormat/>
    <w:rsid w:val="00220500"/>
    <w:pPr>
      <w:shd w:val="clear" w:color="auto" w:fill="000080"/>
    </w:pPr>
    <w:rPr>
      <w:rFonts w:ascii="Tahoma" w:hAnsi="Tahoma"/>
      <w:sz w:val="24"/>
      <w:szCs w:val="24"/>
    </w:rPr>
  </w:style>
  <w:style w:type="paragraph" w:customStyle="1" w:styleId="af5">
    <w:name w:val="正"/>
    <w:basedOn w:val="a"/>
    <w:qFormat/>
    <w:rsid w:val="00220500"/>
    <w:pPr>
      <w:spacing w:line="360" w:lineRule="auto"/>
      <w:ind w:left="360" w:hangingChars="150" w:hanging="360"/>
    </w:pPr>
    <w:rPr>
      <w:rFonts w:ascii="Times New Roman" w:hAnsi="Times New Roman"/>
      <w:sz w:val="24"/>
      <w:szCs w:val="24"/>
    </w:rPr>
  </w:style>
  <w:style w:type="character" w:customStyle="1" w:styleId="Char3">
    <w:name w:val="纯文本 Char"/>
    <w:link w:val="a8"/>
    <w:qFormat/>
    <w:rsid w:val="00220500"/>
    <w:rPr>
      <w:rFonts w:ascii="宋体" w:hAnsi="Courier New"/>
      <w:sz w:val="21"/>
      <w:lang w:val="en-US" w:eastAsia="zh-CN"/>
    </w:rPr>
  </w:style>
  <w:style w:type="paragraph" w:customStyle="1" w:styleId="1">
    <w:name w:val="列出段落1"/>
    <w:basedOn w:val="a"/>
    <w:uiPriority w:val="34"/>
    <w:qFormat/>
    <w:rsid w:val="00220500"/>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customStyle="1" w:styleId="msonormalcxspmiddle">
    <w:name w:val="msonormalcxspmiddle"/>
    <w:basedOn w:val="a"/>
    <w:qFormat/>
    <w:rsid w:val="00220500"/>
    <w:pPr>
      <w:widowControl/>
      <w:spacing w:before="100" w:beforeAutospacing="1" w:after="100" w:afterAutospacing="1"/>
      <w:jc w:val="left"/>
    </w:pPr>
    <w:rPr>
      <w:rFonts w:ascii="宋体" w:hAnsi="宋体" w:cs="宋体"/>
      <w:kern w:val="0"/>
      <w:sz w:val="24"/>
      <w:szCs w:val="24"/>
    </w:rPr>
  </w:style>
  <w:style w:type="character" w:customStyle="1" w:styleId="Char7">
    <w:name w:val="正文文本缩进 Char"/>
    <w:link w:val="a7"/>
    <w:qFormat/>
    <w:rsid w:val="00220500"/>
    <w:rPr>
      <w:kern w:val="2"/>
      <w:sz w:val="21"/>
    </w:rPr>
  </w:style>
  <w:style w:type="character" w:customStyle="1" w:styleId="Char10">
    <w:name w:val="正文文本缩进 Char1"/>
    <w:basedOn w:val="a1"/>
    <w:link w:val="a7"/>
    <w:qFormat/>
    <w:rsid w:val="00220500"/>
    <w:rPr>
      <w:rFonts w:ascii="Calibri" w:hAnsi="Calibri"/>
      <w:kern w:val="2"/>
      <w:sz w:val="21"/>
    </w:rPr>
  </w:style>
  <w:style w:type="character" w:customStyle="1" w:styleId="NormalCharacter">
    <w:name w:val="NormalCharacter"/>
    <w:uiPriority w:val="99"/>
    <w:qFormat/>
    <w:rsid w:val="00220500"/>
  </w:style>
  <w:style w:type="paragraph" w:customStyle="1" w:styleId="Heading2">
    <w:name w:val="Heading2"/>
    <w:basedOn w:val="a"/>
    <w:next w:val="a"/>
    <w:uiPriority w:val="99"/>
    <w:qFormat/>
    <w:rsid w:val="00220500"/>
    <w:pPr>
      <w:keepNext/>
      <w:keepLines/>
      <w:widowControl/>
      <w:jc w:val="center"/>
      <w:textAlignment w:val="baseline"/>
    </w:pPr>
    <w:rPr>
      <w:rFonts w:ascii="Arial" w:eastAsia="黑体" w:hAnsi="Arial"/>
      <w:b/>
      <w:sz w:val="28"/>
      <w:szCs w:val="28"/>
    </w:rPr>
  </w:style>
  <w:style w:type="character" w:customStyle="1" w:styleId="Char1">
    <w:name w:val="批注文字 Char"/>
    <w:basedOn w:val="a1"/>
    <w:link w:val="a5"/>
    <w:uiPriority w:val="99"/>
    <w:qFormat/>
    <w:rsid w:val="00220500"/>
    <w:rPr>
      <w:rFonts w:ascii="等线" w:eastAsia="华文楷体" w:hAnsi="等线"/>
      <w:kern w:val="2"/>
      <w:sz w:val="28"/>
      <w:szCs w:val="22"/>
    </w:rPr>
  </w:style>
  <w:style w:type="character" w:customStyle="1" w:styleId="Char2">
    <w:name w:val="正文文本 Char"/>
    <w:basedOn w:val="a1"/>
    <w:link w:val="a6"/>
    <w:qFormat/>
    <w:rsid w:val="00220500"/>
    <w:rPr>
      <w:rFonts w:ascii="Calibri" w:hAnsi="Calibri"/>
      <w:kern w:val="2"/>
      <w:sz w:val="21"/>
    </w:rPr>
  </w:style>
  <w:style w:type="paragraph" w:customStyle="1" w:styleId="22">
    <w:name w:val="纯文本2"/>
    <w:basedOn w:val="a"/>
    <w:qFormat/>
    <w:rsid w:val="00220500"/>
    <w:pPr>
      <w:adjustRightInd w:val="0"/>
    </w:pPr>
    <w:rPr>
      <w:rFonts w:ascii="宋体" w:hAnsi="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2474</Words>
  <Characters>14102</Characters>
  <Application>Microsoft Office Word</Application>
  <DocSecurity>0</DocSecurity>
  <Lines>117</Lines>
  <Paragraphs>33</Paragraphs>
  <ScaleCrop>false</ScaleCrop>
  <Company>China</Company>
  <LinksUpToDate>false</LinksUpToDate>
  <CharactersWithSpaces>16543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海门市政府采购招标文件</dc:title>
  <dc:creator>中国名望</dc:creator>
  <cp:lastModifiedBy>系统管理员</cp:lastModifiedBy>
  <cp:revision>12</cp:revision>
  <cp:lastPrinted>2021-12-27T10:17:00Z</cp:lastPrinted>
  <dcterms:created xsi:type="dcterms:W3CDTF">2023-12-21T11:25:00Z</dcterms:created>
  <dcterms:modified xsi:type="dcterms:W3CDTF">2024-03-15T01:19:00Z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2052-11.37.0</vt:lpwstr>
  </property>
  <property fmtid="{D5CDD505-2E9C-101B-9397-08002B2CF9AE}" pid="3" name="ICV">
    <vt:lpwstr>6DDB3CB80B5E4A838185E1B38586150E</vt:lpwstr>
  </property>
</Properties>
</file>