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4E" w:rsidRPr="0036449E" w:rsidRDefault="007437C6">
      <w:pPr>
        <w:spacing w:line="620" w:lineRule="exact"/>
        <w:ind w:firstLine="25"/>
        <w:rPr>
          <w:rFonts w:ascii="Times New Roman" w:eastAsia="方正黑体_GBK" w:hAnsi="Times New Roman" w:cs="Times New Roman"/>
          <w:sz w:val="32"/>
          <w:szCs w:val="32"/>
        </w:rPr>
      </w:pPr>
      <w:r w:rsidRPr="0036449E">
        <w:rPr>
          <w:rFonts w:ascii="Times New Roman" w:eastAsia="方正黑体_GBK" w:hAnsi="Times New Roman" w:cs="Times New Roman"/>
          <w:spacing w:val="-15"/>
          <w:sz w:val="32"/>
          <w:szCs w:val="32"/>
        </w:rPr>
        <w:t>附件</w:t>
      </w:r>
      <w:r w:rsidRPr="0036449E">
        <w:rPr>
          <w:rFonts w:ascii="Times New Roman" w:eastAsia="方正黑体_GBK" w:hAnsi="Times New Roman" w:cs="Times New Roman" w:hint="eastAsia"/>
          <w:spacing w:val="-15"/>
          <w:sz w:val="32"/>
          <w:szCs w:val="32"/>
        </w:rPr>
        <w:t>3</w:t>
      </w:r>
    </w:p>
    <w:p w:rsidR="003F7D4E" w:rsidRPr="0036449E" w:rsidRDefault="009D142C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36449E">
        <w:rPr>
          <w:rFonts w:ascii="Times New Roman" w:eastAsia="方正小标宋_GBK" w:hAnsi="Times New Roman" w:hint="eastAsia"/>
          <w:sz w:val="44"/>
          <w:szCs w:val="44"/>
        </w:rPr>
        <w:t>南通市海门生态环境局</w:t>
      </w:r>
      <w:r w:rsidR="007437C6" w:rsidRPr="0036449E">
        <w:rPr>
          <w:rFonts w:ascii="Times New Roman" w:eastAsia="方正小标宋_GBK" w:hAnsi="Times New Roman" w:hint="eastAsia"/>
          <w:sz w:val="44"/>
          <w:szCs w:val="44"/>
        </w:rPr>
        <w:t>202</w:t>
      </w:r>
      <w:r w:rsidR="007437C6" w:rsidRPr="0036449E">
        <w:rPr>
          <w:rFonts w:ascii="Times New Roman" w:eastAsia="方正小标宋_GBK" w:hAnsi="Times New Roman" w:hint="eastAsia"/>
          <w:sz w:val="44"/>
          <w:szCs w:val="44"/>
        </w:rPr>
        <w:t>3</w:t>
      </w:r>
      <w:bookmarkStart w:id="0" w:name="_GoBack"/>
      <w:bookmarkEnd w:id="0"/>
      <w:r w:rsidR="007437C6" w:rsidRPr="0036449E">
        <w:rPr>
          <w:rFonts w:ascii="Times New Roman" w:eastAsia="方正小标宋_GBK" w:hAnsi="Times New Roman" w:hint="eastAsia"/>
          <w:sz w:val="44"/>
          <w:szCs w:val="44"/>
        </w:rPr>
        <w:t>年</w:t>
      </w:r>
    </w:p>
    <w:p w:rsidR="003F7D4E" w:rsidRPr="0036449E" w:rsidRDefault="007437C6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36449E">
        <w:rPr>
          <w:rFonts w:ascii="Times New Roman" w:eastAsia="方正小标宋_GBK" w:hAnsi="Times New Roman" w:hint="eastAsia"/>
          <w:sz w:val="44"/>
          <w:szCs w:val="44"/>
        </w:rPr>
        <w:t>政府信息公开工作年度报告</w:t>
      </w:r>
    </w:p>
    <w:p w:rsidR="003F7D4E" w:rsidRPr="0036449E" w:rsidRDefault="003F7D4E">
      <w:pPr>
        <w:rPr>
          <w:rFonts w:ascii="Times New Roman" w:hAnsi="Times New Roman"/>
        </w:rPr>
      </w:pPr>
    </w:p>
    <w:p w:rsidR="003F7D4E" w:rsidRPr="0036449E" w:rsidRDefault="007437C6">
      <w:pPr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  <w:r w:rsidRPr="0036449E">
        <w:rPr>
          <w:rFonts w:ascii="Times New Roman" w:eastAsia="方正黑体_GBK" w:hAnsi="Times New Roman" w:cs="方正黑体_GBK" w:hint="eastAsia"/>
          <w:sz w:val="32"/>
          <w:szCs w:val="32"/>
        </w:rPr>
        <w:t>一、总体情况</w:t>
      </w:r>
    </w:p>
    <w:p w:rsidR="003F7D4E" w:rsidRPr="0036449E" w:rsidRDefault="009D142C">
      <w:pPr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 w:rsidRPr="0036449E">
        <w:rPr>
          <w:rFonts w:ascii="Times New Roman" w:eastAsia="仿宋_GB2312" w:hAnsi="Times New Roman" w:cs="仿宋_GB2312" w:hint="eastAsia"/>
          <w:sz w:val="32"/>
          <w:szCs w:val="32"/>
        </w:rPr>
        <w:t>2023</w:t>
      </w:r>
      <w:r w:rsidRPr="0036449E">
        <w:rPr>
          <w:rFonts w:ascii="Times New Roman" w:eastAsia="仿宋_GB2312" w:hAnsi="仿宋_GB2312" w:cs="仿宋_GB2312" w:hint="eastAsia"/>
          <w:sz w:val="32"/>
          <w:szCs w:val="32"/>
        </w:rPr>
        <w:t>年，我局认真贯彻落实《中华人民共和国政府信息公开条例》规定，按照省、市、区有关部署和要求，加强组织领导，建立健全信息公开制度体系，深化政务公开标准化规范化建设，为推进生态文明营造良好氛围。今年以来，我局通过政府门户网站，切实加大环境信息公开力度，主动公开信息</w:t>
      </w:r>
      <w:r w:rsidRPr="0036449E">
        <w:rPr>
          <w:rFonts w:ascii="Times New Roman" w:eastAsia="仿宋_GB2312" w:hAnsi="Times New Roman" w:cs="仿宋_GB2312" w:hint="eastAsia"/>
          <w:sz w:val="32"/>
          <w:szCs w:val="32"/>
        </w:rPr>
        <w:t>627</w:t>
      </w:r>
      <w:r w:rsidRPr="0036449E">
        <w:rPr>
          <w:rFonts w:ascii="Times New Roman" w:eastAsia="仿宋_GB2312" w:hAnsi="仿宋_GB2312" w:cs="仿宋_GB2312" w:hint="eastAsia"/>
          <w:sz w:val="32"/>
          <w:szCs w:val="32"/>
        </w:rPr>
        <w:t>条。</w:t>
      </w:r>
    </w:p>
    <w:p w:rsidR="009D142C" w:rsidRPr="0036449E" w:rsidRDefault="009D142C" w:rsidP="009D142C">
      <w:pPr>
        <w:spacing w:line="560" w:lineRule="exact"/>
        <w:ind w:firstLine="630"/>
        <w:rPr>
          <w:rFonts w:ascii="Times New Roman" w:eastAsia="楷体_GB2312" w:hAnsi="Times New Roman" w:cs="仿宋_GB2312"/>
          <w:bCs/>
          <w:sz w:val="32"/>
          <w:szCs w:val="32"/>
        </w:rPr>
      </w:pPr>
      <w:r w:rsidRPr="0036449E">
        <w:rPr>
          <w:rFonts w:ascii="Times New Roman" w:eastAsia="楷体_GB2312" w:hAnsi="Times New Roman" w:cs="仿宋_GB2312" w:hint="eastAsia"/>
          <w:bCs/>
          <w:sz w:val="32"/>
          <w:szCs w:val="32"/>
        </w:rPr>
        <w:t>（一）</w:t>
      </w:r>
      <w:r w:rsidRPr="0036449E">
        <w:rPr>
          <w:rFonts w:ascii="Times New Roman" w:eastAsia="楷体_GB2312" w:hAnsi="Times New Roman" w:cs="仿宋_GB2312" w:hint="eastAsia"/>
          <w:bCs/>
          <w:sz w:val="32"/>
          <w:szCs w:val="32"/>
        </w:rPr>
        <w:t>202</w:t>
      </w:r>
      <w:r w:rsidR="003E5CAB">
        <w:rPr>
          <w:rFonts w:ascii="Times New Roman" w:eastAsia="楷体_GB2312" w:hAnsi="Times New Roman" w:cs="仿宋_GB2312" w:hint="eastAsia"/>
          <w:bCs/>
          <w:sz w:val="32"/>
          <w:szCs w:val="32"/>
        </w:rPr>
        <w:t>3</w:t>
      </w:r>
      <w:r w:rsidRPr="0036449E">
        <w:rPr>
          <w:rFonts w:ascii="Times New Roman" w:eastAsia="楷体_GB2312" w:hAnsi="Times New Roman" w:cs="仿宋_GB2312" w:hint="eastAsia"/>
          <w:bCs/>
          <w:sz w:val="32"/>
          <w:szCs w:val="32"/>
        </w:rPr>
        <w:t>年国办、省办公开工作要点贯彻落实情况</w:t>
      </w:r>
    </w:p>
    <w:p w:rsidR="009D142C" w:rsidRPr="0036449E" w:rsidRDefault="009D142C" w:rsidP="009D142C">
      <w:pPr>
        <w:spacing w:line="560" w:lineRule="exact"/>
        <w:ind w:firstLine="630"/>
        <w:rPr>
          <w:rFonts w:ascii="Times New Roman" w:eastAsia="仿宋_GB2312" w:hAnsi="Times New Roman" w:cs="仿宋_GB2312"/>
          <w:sz w:val="32"/>
          <w:szCs w:val="32"/>
        </w:rPr>
      </w:pPr>
      <w:r w:rsidRPr="0036449E">
        <w:rPr>
          <w:rFonts w:ascii="Times New Roman" w:eastAsia="仿宋_GB2312" w:hAnsi="仿宋_GB2312" w:cs="仿宋_GB2312" w:hint="eastAsia"/>
          <w:sz w:val="32"/>
          <w:szCs w:val="32"/>
        </w:rPr>
        <w:t>成立</w:t>
      </w:r>
      <w:r w:rsidR="00401060" w:rsidRPr="0036449E">
        <w:rPr>
          <w:rFonts w:ascii="Times New Roman" w:eastAsia="仿宋_GB2312" w:hAnsi="仿宋_GB2312" w:cs="仿宋_GB2312" w:hint="eastAsia"/>
          <w:sz w:val="32"/>
          <w:szCs w:val="32"/>
        </w:rPr>
        <w:t>政府信息公开领导</w:t>
      </w:r>
      <w:r w:rsidRPr="0036449E">
        <w:rPr>
          <w:rFonts w:ascii="Times New Roman" w:eastAsia="仿宋_GB2312" w:hAnsi="仿宋_GB2312" w:cs="仿宋_GB2312" w:hint="eastAsia"/>
          <w:sz w:val="32"/>
          <w:szCs w:val="32"/>
        </w:rPr>
        <w:t>小组，</w:t>
      </w:r>
      <w:r w:rsidR="00401060">
        <w:rPr>
          <w:rFonts w:ascii="Times New Roman" w:eastAsia="仿宋_GB2312" w:hAnsi="仿宋_GB2312" w:cs="仿宋_GB2312" w:hint="eastAsia"/>
          <w:sz w:val="32"/>
          <w:szCs w:val="32"/>
        </w:rPr>
        <w:t>由分管领导任组长、各科室负责人为组员，</w:t>
      </w:r>
      <w:r w:rsidRPr="0036449E">
        <w:rPr>
          <w:rFonts w:ascii="Times New Roman" w:eastAsia="仿宋_GB2312" w:hAnsi="仿宋_GB2312" w:cs="仿宋_GB2312" w:hint="eastAsia"/>
          <w:sz w:val="32"/>
          <w:szCs w:val="32"/>
        </w:rPr>
        <w:t>明确职责和分工。组织全体人员学习国办、省办关于信息公开工作要点，切实增强政府信息公开意识，提高政府信息公开主动性和自觉性，保障公众知情权和监督权。</w:t>
      </w:r>
    </w:p>
    <w:p w:rsidR="009D142C" w:rsidRPr="0036449E" w:rsidRDefault="009D142C" w:rsidP="009D142C">
      <w:pPr>
        <w:spacing w:line="560" w:lineRule="exact"/>
        <w:ind w:firstLine="630"/>
        <w:rPr>
          <w:rFonts w:ascii="Times New Roman" w:eastAsia="楷体_GB2312" w:hAnsi="Times New Roman" w:cs="仿宋_GB2312"/>
          <w:bCs/>
          <w:sz w:val="32"/>
          <w:szCs w:val="32"/>
        </w:rPr>
      </w:pPr>
      <w:r w:rsidRPr="0036449E">
        <w:rPr>
          <w:rFonts w:ascii="Times New Roman" w:eastAsia="楷体_GB2312" w:hAnsi="Times New Roman" w:cs="仿宋_GB2312" w:hint="eastAsia"/>
          <w:bCs/>
          <w:sz w:val="32"/>
          <w:szCs w:val="32"/>
        </w:rPr>
        <w:t>（二）主动公开政府信息情况</w:t>
      </w:r>
    </w:p>
    <w:p w:rsidR="009D142C" w:rsidRPr="0036449E" w:rsidRDefault="009D142C" w:rsidP="009D142C">
      <w:pPr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36449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2023</w:t>
      </w:r>
      <w:r w:rsidRPr="0036449E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年，我局在政府门户网站主动公开信息</w:t>
      </w:r>
      <w:r w:rsidRPr="0036449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627</w:t>
      </w:r>
      <w:r w:rsidRPr="0036449E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条，其中部门动态</w:t>
      </w:r>
      <w:r w:rsidRPr="0036449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134</w:t>
      </w:r>
      <w:r w:rsidRPr="0036449E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条，</w:t>
      </w:r>
      <w:r w:rsidRPr="0036449E">
        <w:rPr>
          <w:rFonts w:ascii="Times New Roman" w:eastAsia="仿宋_GB2312" w:hAnsi="仿宋_GB2312" w:cs="仿宋_GB2312"/>
          <w:color w:val="000000"/>
          <w:sz w:val="32"/>
          <w:szCs w:val="32"/>
        </w:rPr>
        <w:t>机关简介</w:t>
      </w:r>
      <w:r w:rsidRPr="0036449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4</w:t>
      </w:r>
      <w:r w:rsidRPr="0036449E">
        <w:rPr>
          <w:rFonts w:ascii="Times New Roman" w:eastAsia="仿宋_GB2312" w:hAnsi="仿宋_GB2312" w:cs="仿宋_GB2312"/>
          <w:color w:val="000000"/>
          <w:sz w:val="32"/>
          <w:szCs w:val="32"/>
        </w:rPr>
        <w:t>条、政策文件</w:t>
      </w:r>
      <w:r w:rsidRPr="0036449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2</w:t>
      </w:r>
      <w:r w:rsidRPr="0036449E">
        <w:rPr>
          <w:rFonts w:ascii="Times New Roman" w:eastAsia="仿宋_GB2312" w:hAnsi="仿宋_GB2312" w:cs="仿宋_GB2312"/>
          <w:color w:val="000000"/>
          <w:sz w:val="32"/>
          <w:szCs w:val="32"/>
        </w:rPr>
        <w:t>条、公告公示</w:t>
      </w:r>
      <w:r w:rsidRPr="0036449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114</w:t>
      </w:r>
      <w:r w:rsidRPr="0036449E">
        <w:rPr>
          <w:rFonts w:ascii="Times New Roman" w:eastAsia="仿宋_GB2312" w:hAnsi="仿宋_GB2312" w:cs="仿宋_GB2312"/>
          <w:color w:val="000000"/>
          <w:sz w:val="32"/>
          <w:szCs w:val="32"/>
        </w:rPr>
        <w:t>条、</w:t>
      </w:r>
      <w:r w:rsidRPr="0036449E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规划计划</w:t>
      </w:r>
      <w:r w:rsidRPr="0036449E">
        <w:rPr>
          <w:rFonts w:ascii="Times New Roman" w:eastAsia="仿宋_GB2312" w:hAnsi="Times New Roman" w:cs="仿宋_GB2312"/>
          <w:color w:val="000000"/>
          <w:sz w:val="32"/>
          <w:szCs w:val="32"/>
        </w:rPr>
        <w:t>3</w:t>
      </w:r>
      <w:r w:rsidRPr="0036449E">
        <w:rPr>
          <w:rFonts w:ascii="Times New Roman" w:eastAsia="仿宋_GB2312" w:hAnsi="仿宋_GB2312" w:cs="仿宋_GB2312"/>
          <w:color w:val="000000"/>
          <w:sz w:val="32"/>
          <w:szCs w:val="32"/>
        </w:rPr>
        <w:t>条、行政许可</w:t>
      </w:r>
      <w:r w:rsidRPr="0036449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9</w:t>
      </w:r>
      <w:r w:rsidRPr="0036449E">
        <w:rPr>
          <w:rFonts w:ascii="Times New Roman" w:eastAsia="仿宋_GB2312" w:hAnsi="仿宋_GB2312" w:cs="仿宋_GB2312"/>
          <w:color w:val="000000"/>
          <w:sz w:val="32"/>
          <w:szCs w:val="32"/>
        </w:rPr>
        <w:t>条、行政处罚和行政强制</w:t>
      </w:r>
      <w:r w:rsidRPr="0036449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252</w:t>
      </w:r>
      <w:r w:rsidRPr="0036449E">
        <w:rPr>
          <w:rFonts w:ascii="Times New Roman" w:eastAsia="仿宋_GB2312" w:hAnsi="仿宋_GB2312" w:cs="仿宋_GB2312"/>
          <w:color w:val="000000"/>
          <w:sz w:val="32"/>
          <w:szCs w:val="32"/>
        </w:rPr>
        <w:t>条、部门预决算</w:t>
      </w:r>
      <w:r w:rsidRPr="0036449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1</w:t>
      </w:r>
      <w:r w:rsidRPr="0036449E">
        <w:rPr>
          <w:rFonts w:ascii="Times New Roman" w:eastAsia="仿宋_GB2312" w:hAnsi="仿宋_GB2312" w:cs="仿宋_GB2312"/>
          <w:color w:val="000000"/>
          <w:sz w:val="32"/>
          <w:szCs w:val="32"/>
        </w:rPr>
        <w:t>条、政府采购</w:t>
      </w:r>
      <w:r w:rsidRPr="0036449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32</w:t>
      </w:r>
      <w:r w:rsidRPr="0036449E">
        <w:rPr>
          <w:rFonts w:ascii="Times New Roman" w:eastAsia="仿宋_GB2312" w:hAnsi="仿宋_GB2312" w:cs="仿宋_GB2312"/>
          <w:color w:val="000000"/>
          <w:sz w:val="32"/>
          <w:szCs w:val="32"/>
        </w:rPr>
        <w:t>条、</w:t>
      </w:r>
      <w:r w:rsidRPr="0036449E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工作和民生实事</w:t>
      </w:r>
      <w:r w:rsidRPr="0036449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4</w:t>
      </w:r>
      <w:r w:rsidRPr="0036449E">
        <w:rPr>
          <w:rFonts w:ascii="Times New Roman" w:eastAsia="仿宋_GB2312" w:hAnsi="仿宋_GB2312" w:cs="仿宋_GB2312"/>
          <w:color w:val="000000"/>
          <w:sz w:val="32"/>
          <w:szCs w:val="32"/>
        </w:rPr>
        <w:t>条、</w:t>
      </w:r>
      <w:r w:rsidRPr="0036449E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生态环境</w:t>
      </w:r>
      <w:r w:rsidRPr="0036449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28</w:t>
      </w:r>
      <w:r w:rsidRPr="0036449E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条、</w:t>
      </w:r>
      <w:r w:rsidRPr="0036449E">
        <w:rPr>
          <w:rFonts w:ascii="Times New Roman" w:eastAsia="仿宋_GB2312" w:hAnsi="仿宋_GB2312" w:cs="仿宋_GB2312"/>
          <w:color w:val="000000"/>
          <w:sz w:val="32"/>
          <w:szCs w:val="32"/>
        </w:rPr>
        <w:t>人事信息</w:t>
      </w:r>
      <w:r w:rsidRPr="0036449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2</w:t>
      </w:r>
      <w:r w:rsidRPr="0036449E">
        <w:rPr>
          <w:rFonts w:ascii="Times New Roman" w:eastAsia="仿宋_GB2312" w:hAnsi="仿宋_GB2312" w:cs="仿宋_GB2312"/>
          <w:color w:val="000000"/>
          <w:sz w:val="32"/>
          <w:szCs w:val="32"/>
        </w:rPr>
        <w:t>条</w:t>
      </w:r>
      <w:r w:rsidRPr="0036449E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、环境统计年报</w:t>
      </w:r>
      <w:r w:rsidRPr="0036449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1</w:t>
      </w:r>
      <w:r w:rsidRPr="0036449E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条、其他</w:t>
      </w:r>
      <w:r w:rsidRPr="0036449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10</w:t>
      </w:r>
      <w:r w:rsidRPr="0036449E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条，</w:t>
      </w:r>
      <w:r w:rsidRPr="0036449E">
        <w:rPr>
          <w:rFonts w:ascii="Times New Roman" w:eastAsia="仿宋_GB2312" w:hAnsi="仿宋_GB2312" w:cs="仿宋_GB2312"/>
          <w:color w:val="000000"/>
          <w:sz w:val="32"/>
          <w:szCs w:val="32"/>
        </w:rPr>
        <w:t>政府信息公开制度</w:t>
      </w:r>
      <w:r w:rsidRPr="0036449E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2</w:t>
      </w:r>
      <w:r w:rsidRPr="0036449E">
        <w:rPr>
          <w:rFonts w:ascii="Times New Roman" w:eastAsia="仿宋_GB2312" w:hAnsi="仿宋_GB2312" w:cs="仿宋_GB2312"/>
          <w:color w:val="000000"/>
          <w:sz w:val="32"/>
          <w:szCs w:val="32"/>
        </w:rPr>
        <w:t>条，更新信息公</w:t>
      </w:r>
      <w:r w:rsidRPr="0036449E">
        <w:rPr>
          <w:rFonts w:ascii="Times New Roman" w:eastAsia="仿宋_GB2312" w:hAnsi="仿宋_GB2312" w:cs="仿宋_GB2312"/>
          <w:color w:val="000000"/>
          <w:sz w:val="32"/>
          <w:szCs w:val="32"/>
        </w:rPr>
        <w:lastRenderedPageBreak/>
        <w:t>开指南</w:t>
      </w:r>
      <w:r w:rsidRPr="0036449E">
        <w:rPr>
          <w:rFonts w:ascii="Times New Roman" w:eastAsia="仿宋_GB2312" w:hAnsi="Times New Roman" w:cs="仿宋_GB2312"/>
          <w:color w:val="000000"/>
          <w:sz w:val="32"/>
          <w:szCs w:val="32"/>
        </w:rPr>
        <w:t>1</w:t>
      </w:r>
      <w:r w:rsidRPr="0036449E">
        <w:rPr>
          <w:rFonts w:ascii="Times New Roman" w:eastAsia="仿宋_GB2312" w:hAnsi="仿宋_GB2312" w:cs="仿宋_GB2312"/>
          <w:color w:val="000000"/>
          <w:sz w:val="32"/>
          <w:szCs w:val="32"/>
        </w:rPr>
        <w:t>条</w:t>
      </w:r>
      <w:r w:rsidRPr="0036449E"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。</w:t>
      </w:r>
    </w:p>
    <w:p w:rsidR="009D142C" w:rsidRPr="0036449E" w:rsidRDefault="009D142C" w:rsidP="009D142C">
      <w:pPr>
        <w:spacing w:line="560" w:lineRule="exact"/>
        <w:ind w:firstLine="630"/>
        <w:rPr>
          <w:rFonts w:ascii="Times New Roman" w:eastAsia="楷体_GB2312" w:hAnsi="Times New Roman" w:cs="仿宋_GB2312"/>
          <w:bCs/>
          <w:sz w:val="32"/>
          <w:szCs w:val="32"/>
        </w:rPr>
      </w:pPr>
      <w:r w:rsidRPr="0036449E">
        <w:rPr>
          <w:rFonts w:ascii="Times New Roman" w:eastAsia="楷体_GB2312" w:hAnsi="Times New Roman" w:cs="仿宋_GB2312" w:hint="eastAsia"/>
          <w:bCs/>
          <w:sz w:val="32"/>
          <w:szCs w:val="32"/>
        </w:rPr>
        <w:t>（二）收到和处理政府信息公开申请情况</w:t>
      </w:r>
    </w:p>
    <w:p w:rsidR="009D142C" w:rsidRPr="0036449E" w:rsidRDefault="009D142C" w:rsidP="009D142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6449E">
        <w:rPr>
          <w:rFonts w:ascii="Times New Roman" w:eastAsia="仿宋_GB2312" w:hAnsi="Times New Roman" w:hint="eastAsia"/>
          <w:sz w:val="32"/>
          <w:szCs w:val="32"/>
        </w:rPr>
        <w:t>2023</w:t>
      </w:r>
      <w:r w:rsidRPr="0036449E">
        <w:rPr>
          <w:rFonts w:ascii="Times New Roman" w:eastAsia="仿宋_GB2312" w:hAnsi="Times New Roman" w:hint="eastAsia"/>
          <w:sz w:val="32"/>
          <w:szCs w:val="32"/>
        </w:rPr>
        <w:t>年，我局共办理依申请公开事项</w:t>
      </w:r>
      <w:r w:rsidRPr="0036449E">
        <w:rPr>
          <w:rFonts w:ascii="Times New Roman" w:eastAsia="仿宋_GB2312" w:hAnsi="Times New Roman" w:hint="eastAsia"/>
          <w:sz w:val="32"/>
          <w:szCs w:val="32"/>
        </w:rPr>
        <w:t>8</w:t>
      </w:r>
      <w:r w:rsidRPr="0036449E">
        <w:rPr>
          <w:rFonts w:ascii="Times New Roman" w:eastAsia="仿宋_GB2312" w:hAnsi="Times New Roman" w:hint="eastAsia"/>
          <w:sz w:val="32"/>
          <w:szCs w:val="32"/>
        </w:rPr>
        <w:t>件，申请人</w:t>
      </w:r>
      <w:r w:rsidR="00B25726" w:rsidRPr="0036449E">
        <w:rPr>
          <w:rFonts w:ascii="Times New Roman" w:eastAsia="仿宋_GB2312" w:hAnsi="Times New Roman" w:hint="eastAsia"/>
          <w:sz w:val="32"/>
          <w:szCs w:val="32"/>
        </w:rPr>
        <w:t>均</w:t>
      </w:r>
      <w:r w:rsidRPr="0036449E">
        <w:rPr>
          <w:rFonts w:ascii="Times New Roman" w:eastAsia="仿宋_GB2312" w:hAnsi="Times New Roman" w:hint="eastAsia"/>
          <w:sz w:val="32"/>
          <w:szCs w:val="32"/>
        </w:rPr>
        <w:t>为自然人，办理结果</w:t>
      </w:r>
      <w:r w:rsidR="0036449E" w:rsidRPr="0036449E">
        <w:rPr>
          <w:rFonts w:ascii="Times New Roman" w:eastAsia="仿宋_GB2312" w:hAnsi="Times New Roman" w:hint="eastAsia"/>
          <w:sz w:val="32"/>
          <w:szCs w:val="32"/>
        </w:rPr>
        <w:t>7</w:t>
      </w:r>
      <w:r w:rsidR="0036449E" w:rsidRPr="0036449E">
        <w:rPr>
          <w:rFonts w:ascii="Times New Roman" w:eastAsia="仿宋_GB2312" w:hAnsi="Times New Roman" w:hint="eastAsia"/>
          <w:sz w:val="32"/>
          <w:szCs w:val="32"/>
        </w:rPr>
        <w:t>件</w:t>
      </w:r>
      <w:r w:rsidRPr="0036449E">
        <w:rPr>
          <w:rFonts w:ascii="Times New Roman" w:eastAsia="仿宋_GB2312" w:hAnsi="Times New Roman" w:hint="eastAsia"/>
          <w:sz w:val="32"/>
          <w:szCs w:val="32"/>
        </w:rPr>
        <w:t>予以公开</w:t>
      </w:r>
      <w:r w:rsidR="0036449E" w:rsidRPr="0036449E">
        <w:rPr>
          <w:rFonts w:ascii="Times New Roman" w:eastAsia="仿宋_GB2312" w:hAnsi="Times New Roman" w:hint="eastAsia"/>
          <w:sz w:val="32"/>
          <w:szCs w:val="32"/>
        </w:rPr>
        <w:t>，</w:t>
      </w:r>
      <w:r w:rsidR="0036449E" w:rsidRPr="0036449E">
        <w:rPr>
          <w:rFonts w:ascii="Times New Roman" w:eastAsia="仿宋_GB2312" w:hAnsi="Times New Roman" w:hint="eastAsia"/>
          <w:sz w:val="32"/>
          <w:szCs w:val="32"/>
        </w:rPr>
        <w:t>1</w:t>
      </w:r>
      <w:r w:rsidR="0036449E" w:rsidRPr="0036449E">
        <w:rPr>
          <w:rFonts w:ascii="Times New Roman" w:eastAsia="仿宋_GB2312" w:hAnsi="Times New Roman" w:hint="eastAsia"/>
          <w:sz w:val="32"/>
          <w:szCs w:val="32"/>
        </w:rPr>
        <w:t>件不存在</w:t>
      </w:r>
      <w:r w:rsidRPr="0036449E">
        <w:rPr>
          <w:rFonts w:ascii="Times New Roman" w:eastAsia="仿宋_GB2312" w:hAnsi="Times New Roman" w:hint="eastAsia"/>
          <w:sz w:val="32"/>
          <w:szCs w:val="32"/>
        </w:rPr>
        <w:t>。根据南通市生态环境局《关于进一步加强和规范政府信息依申请公开工作的通知》要求，严格对照《江苏省政府信息公开申请办理答复规范》，做好申请审查、职责判断、信息检索、内容研判等工作，起草报送答复意见，由市局统一扎口答复。</w:t>
      </w:r>
    </w:p>
    <w:p w:rsidR="009D142C" w:rsidRPr="0036449E" w:rsidRDefault="009D142C" w:rsidP="009D142C">
      <w:pPr>
        <w:spacing w:line="560" w:lineRule="exact"/>
        <w:ind w:firstLine="630"/>
        <w:rPr>
          <w:rFonts w:ascii="Times New Roman" w:eastAsia="楷体_GB2312" w:hAnsi="Times New Roman" w:cs="仿宋_GB2312"/>
          <w:bCs/>
          <w:sz w:val="32"/>
          <w:szCs w:val="32"/>
        </w:rPr>
      </w:pPr>
      <w:r w:rsidRPr="0036449E">
        <w:rPr>
          <w:rFonts w:ascii="Times New Roman" w:eastAsia="楷体_GB2312" w:hAnsi="Times New Roman" w:cs="仿宋_GB2312" w:hint="eastAsia"/>
          <w:bCs/>
          <w:sz w:val="32"/>
          <w:szCs w:val="32"/>
        </w:rPr>
        <w:t>（三）政府信息管理情况</w:t>
      </w:r>
    </w:p>
    <w:p w:rsidR="009D142C" w:rsidRPr="0036449E" w:rsidRDefault="009D142C" w:rsidP="009D142C">
      <w:pPr>
        <w:spacing w:line="560" w:lineRule="exact"/>
        <w:ind w:firstLine="630"/>
        <w:rPr>
          <w:rFonts w:ascii="Times New Roman" w:eastAsia="楷体_GB2312" w:hAnsi="Times New Roman" w:cs="仿宋_GB2312"/>
          <w:bCs/>
          <w:sz w:val="32"/>
          <w:szCs w:val="32"/>
        </w:rPr>
      </w:pPr>
      <w:r w:rsidRPr="0036449E">
        <w:rPr>
          <w:rFonts w:ascii="Times New Roman" w:eastAsia="仿宋_GB2312" w:hAnsi="仿宋_GB2312" w:cs="仿宋_GB2312" w:hint="eastAsia"/>
          <w:sz w:val="32"/>
          <w:szCs w:val="32"/>
        </w:rPr>
        <w:t>我局高度重视政务信息公开工作，成立专门领导工作小组，明确分管领导和各科室职责，办公室统筹负责全局政府信息公开工作，各科室负责提供政务公开相关信息，办公室安排专人具体负责信息公开日常维护，确保信息公开发布全面、及时、准确。制定并落实《南通市海门生态环境局政务公开工作制度》，明确信息公开的内容、职责、流程，严格执行保密审批制度，确保涉密信息不上网、上网信息不涉密。</w:t>
      </w:r>
    </w:p>
    <w:p w:rsidR="009D142C" w:rsidRPr="0036449E" w:rsidRDefault="009D142C" w:rsidP="009D142C">
      <w:pPr>
        <w:spacing w:line="560" w:lineRule="exact"/>
        <w:ind w:firstLine="630"/>
        <w:rPr>
          <w:rFonts w:ascii="Times New Roman" w:eastAsia="楷体_GB2312" w:hAnsi="Times New Roman" w:cs="仿宋_GB2312"/>
          <w:bCs/>
          <w:sz w:val="32"/>
          <w:szCs w:val="32"/>
        </w:rPr>
      </w:pPr>
      <w:r w:rsidRPr="0036449E">
        <w:rPr>
          <w:rFonts w:ascii="Times New Roman" w:eastAsia="楷体_GB2312" w:hAnsi="Times New Roman" w:cs="仿宋_GB2312" w:hint="eastAsia"/>
          <w:bCs/>
          <w:sz w:val="32"/>
          <w:szCs w:val="32"/>
        </w:rPr>
        <w:t>（四）平台建设情况</w:t>
      </w:r>
    </w:p>
    <w:p w:rsidR="009D142C" w:rsidRPr="0036449E" w:rsidRDefault="009D142C" w:rsidP="009D142C">
      <w:pPr>
        <w:spacing w:line="560" w:lineRule="exact"/>
        <w:ind w:firstLine="630"/>
        <w:rPr>
          <w:rFonts w:ascii="Times New Roman" w:eastAsia="楷体_GB2312" w:hAnsi="Times New Roman" w:cs="仿宋_GB2312"/>
          <w:bCs/>
          <w:sz w:val="32"/>
          <w:szCs w:val="32"/>
        </w:rPr>
      </w:pPr>
      <w:r w:rsidRPr="0036449E">
        <w:rPr>
          <w:rFonts w:ascii="Times New Roman" w:eastAsia="仿宋_GB2312" w:hAnsi="仿宋_GB2312" w:cs="仿宋_GB2312" w:hint="eastAsia"/>
          <w:sz w:val="32"/>
          <w:szCs w:val="32"/>
        </w:rPr>
        <w:t>严格按照政府信息公开目录规范设置信息公开平台基本目录、栏目等，始终做到严格审核、及时更新，确保政府信息公开的实效性、准确性。</w:t>
      </w:r>
    </w:p>
    <w:p w:rsidR="009D142C" w:rsidRPr="0036449E" w:rsidRDefault="009D142C" w:rsidP="009D142C">
      <w:pPr>
        <w:spacing w:line="560" w:lineRule="exact"/>
        <w:ind w:firstLine="630"/>
        <w:rPr>
          <w:rFonts w:ascii="Times New Roman" w:eastAsia="楷体_GB2312" w:hAnsi="Times New Roman" w:cs="仿宋_GB2312"/>
          <w:bCs/>
          <w:sz w:val="32"/>
          <w:szCs w:val="32"/>
        </w:rPr>
      </w:pPr>
      <w:r w:rsidRPr="0036449E">
        <w:rPr>
          <w:rFonts w:ascii="Times New Roman" w:eastAsia="楷体_GB2312" w:hAnsi="Times New Roman" w:cs="仿宋_GB2312" w:hint="eastAsia"/>
          <w:bCs/>
          <w:sz w:val="32"/>
          <w:szCs w:val="32"/>
        </w:rPr>
        <w:t>（五）监督保障情况</w:t>
      </w:r>
    </w:p>
    <w:p w:rsidR="009D142C" w:rsidRPr="0036449E" w:rsidRDefault="009D142C" w:rsidP="009D142C">
      <w:pPr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36449E">
        <w:rPr>
          <w:rFonts w:ascii="Times New Roman" w:eastAsia="仿宋_GB2312" w:hAnsi="仿宋_GB2312" w:cs="仿宋_GB2312" w:hint="eastAsia"/>
          <w:sz w:val="32"/>
          <w:szCs w:val="32"/>
        </w:rPr>
        <w:t>定期对政府信息公开的情况进行自查并整改，对政府信息公开内容、公开效果、群众满意度、群众意见和投诉处理落实情况进行监督，及时了解政府信息公开工作的开展情况</w:t>
      </w:r>
      <w:r w:rsidRPr="0036449E">
        <w:rPr>
          <w:rFonts w:ascii="Times New Roman" w:eastAsia="仿宋_GB2312" w:hAnsi="仿宋_GB2312" w:cs="仿宋_GB2312" w:hint="eastAsia"/>
          <w:sz w:val="32"/>
          <w:szCs w:val="32"/>
        </w:rPr>
        <w:lastRenderedPageBreak/>
        <w:t>并采取措施改进工作，努力推动政府信息公开工作全面深入开展，确保工作落实到位。</w:t>
      </w:r>
    </w:p>
    <w:p w:rsidR="003F7D4E" w:rsidRPr="0036449E" w:rsidRDefault="007437C6">
      <w:pPr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  <w:r w:rsidRPr="0036449E">
        <w:rPr>
          <w:rFonts w:ascii="Times New Roman" w:eastAsia="方正黑体_GBK" w:hAnsi="Times New Roman" w:cs="方正黑体_GBK" w:hint="eastAsia"/>
          <w:sz w:val="32"/>
          <w:szCs w:val="32"/>
        </w:rPr>
        <w:t>二、主动公开政府信息情况</w:t>
      </w:r>
    </w:p>
    <w:tbl>
      <w:tblPr>
        <w:tblW w:w="814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1477"/>
        <w:gridCol w:w="1675"/>
      </w:tblGrid>
      <w:tr w:rsidR="003F7D4E" w:rsidRPr="0036449E">
        <w:trPr>
          <w:trHeight w:val="495"/>
          <w:jc w:val="center"/>
        </w:trPr>
        <w:tc>
          <w:tcPr>
            <w:tcW w:w="8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3F7D4E" w:rsidRPr="0036449E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本年</w:t>
            </w:r>
            <w:r w:rsidRPr="0036449E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本年</w:t>
            </w:r>
            <w:r w:rsidRPr="0036449E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废止件数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:rsidR="003F7D4E" w:rsidRPr="0036449E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F7D4E" w:rsidRPr="0036449E" w:rsidRDefault="00B2572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B2572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F7D4E" w:rsidRPr="0036449E" w:rsidRDefault="00B2572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</w:tr>
      <w:tr w:rsidR="003F7D4E" w:rsidRPr="0036449E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行政</w:t>
            </w:r>
            <w:r w:rsidRPr="0036449E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F7D4E" w:rsidRPr="0036449E" w:rsidRDefault="00B2572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B2572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F7D4E" w:rsidRPr="0036449E" w:rsidRDefault="00B2572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</w:tr>
      <w:tr w:rsidR="003F7D4E" w:rsidRPr="0036449E">
        <w:trPr>
          <w:trHeight w:val="480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3F7D4E" w:rsidRPr="0036449E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本年</w:t>
            </w:r>
            <w:r w:rsidRPr="0036449E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3F7D4E" w:rsidRPr="0036449E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F7D4E" w:rsidRPr="0036449E" w:rsidRDefault="00B2572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291</w:t>
            </w:r>
          </w:p>
        </w:tc>
      </w:tr>
      <w:tr w:rsidR="003F7D4E" w:rsidRPr="0036449E">
        <w:trPr>
          <w:trHeight w:val="406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3F7D4E" w:rsidRPr="0036449E">
        <w:trPr>
          <w:trHeight w:val="58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3F7D4E" w:rsidRPr="0036449E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F7D4E" w:rsidRPr="0036449E" w:rsidRDefault="00B2572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240</w:t>
            </w:r>
          </w:p>
        </w:tc>
      </w:tr>
      <w:tr w:rsidR="003F7D4E" w:rsidRPr="0036449E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F7D4E" w:rsidRPr="0036449E" w:rsidRDefault="00B2572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12</w:t>
            </w:r>
          </w:p>
        </w:tc>
      </w:tr>
      <w:tr w:rsidR="003F7D4E" w:rsidRPr="0036449E">
        <w:trPr>
          <w:trHeight w:val="474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3F7D4E" w:rsidRPr="0036449E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3F7D4E" w:rsidRPr="0036449E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3F7D4E" w:rsidRPr="0036449E" w:rsidRDefault="00B2572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</w:tr>
    </w:tbl>
    <w:p w:rsidR="003F7D4E" w:rsidRPr="0036449E" w:rsidRDefault="007437C6">
      <w:pPr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36449E">
        <w:rPr>
          <w:rFonts w:ascii="Times New Roman" w:eastAsia="黑体" w:hAnsi="Times New Roman" w:hint="eastAsia"/>
          <w:sz w:val="32"/>
          <w:szCs w:val="32"/>
        </w:rPr>
        <w:t>三、收到和处理政府信息公开申请情况</w:t>
      </w:r>
    </w:p>
    <w:tbl>
      <w:tblPr>
        <w:tblW w:w="9346" w:type="dxa"/>
        <w:jc w:val="center"/>
        <w:tblCellMar>
          <w:left w:w="0" w:type="dxa"/>
          <w:right w:w="0" w:type="dxa"/>
        </w:tblCellMar>
        <w:tblLook w:val="04A0"/>
      </w:tblPr>
      <w:tblGrid>
        <w:gridCol w:w="616"/>
        <w:gridCol w:w="816"/>
        <w:gridCol w:w="2271"/>
        <w:gridCol w:w="676"/>
        <w:gridCol w:w="827"/>
        <w:gridCol w:w="828"/>
        <w:gridCol w:w="828"/>
        <w:gridCol w:w="828"/>
        <w:gridCol w:w="828"/>
        <w:gridCol w:w="828"/>
      </w:tblGrid>
      <w:tr w:rsidR="003F7D4E" w:rsidRPr="0036449E" w:rsidTr="0036449E">
        <w:trPr>
          <w:jc w:val="center"/>
        </w:trPr>
        <w:tc>
          <w:tcPr>
            <w:tcW w:w="37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 w:rsidP="0036449E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6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 w:rsidP="0036449E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3F7D4E" w:rsidRPr="0036449E" w:rsidTr="0036449E">
        <w:trPr>
          <w:jc w:val="center"/>
        </w:trPr>
        <w:tc>
          <w:tcPr>
            <w:tcW w:w="37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D4E" w:rsidRPr="0036449E" w:rsidRDefault="003F7D4E" w:rsidP="003644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 w:rsidP="0036449E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13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 w:rsidP="0036449E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8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 w:rsidP="0036449E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3F7D4E" w:rsidRPr="0036449E" w:rsidTr="0036449E">
        <w:trPr>
          <w:jc w:val="center"/>
        </w:trPr>
        <w:tc>
          <w:tcPr>
            <w:tcW w:w="37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D4E" w:rsidRPr="0036449E" w:rsidRDefault="003F7D4E" w:rsidP="003644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D4E" w:rsidRPr="0036449E" w:rsidRDefault="003F7D4E" w:rsidP="003644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 w:rsidP="0036449E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商业</w:t>
            </w:r>
            <w:r w:rsidRPr="0036449E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36449E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 w:rsidP="0036449E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科研</w:t>
            </w:r>
            <w:r w:rsidRPr="0036449E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Pr="0036449E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 w:rsidP="0036449E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 w:rsidP="0036449E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 w:rsidP="0036449E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8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D4E" w:rsidRPr="0036449E" w:rsidRDefault="003F7D4E" w:rsidP="0036449E">
            <w:pPr>
              <w:jc w:val="center"/>
              <w:rPr>
                <w:rFonts w:ascii="Times New Roman" w:hAnsi="Times New Roman"/>
              </w:rPr>
            </w:pPr>
          </w:p>
        </w:tc>
      </w:tr>
      <w:tr w:rsidR="003F7D4E" w:rsidRPr="0036449E" w:rsidTr="0036449E">
        <w:trPr>
          <w:jc w:val="center"/>
        </w:trPr>
        <w:tc>
          <w:tcPr>
            <w:tcW w:w="370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 w:rsidP="0036449E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36449E" w:rsidP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36449E" w:rsidP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36449E" w:rsidP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36449E" w:rsidP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36449E" w:rsidP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36449E" w:rsidP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36449E" w:rsidP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8</w:t>
            </w:r>
          </w:p>
        </w:tc>
      </w:tr>
      <w:tr w:rsidR="0036449E" w:rsidRPr="0036449E" w:rsidTr="0036449E">
        <w:trPr>
          <w:jc w:val="center"/>
        </w:trPr>
        <w:tc>
          <w:tcPr>
            <w:tcW w:w="370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3F7D4E" w:rsidRPr="0036449E" w:rsidTr="0036449E">
        <w:trPr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 w:rsidP="0036449E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 w:rsidP="0036449E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eastAsia="楷体" w:hAnsi="Times New Roman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36449E" w:rsidP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36449E" w:rsidP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36449E" w:rsidP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36449E" w:rsidP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36449E" w:rsidP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36449E" w:rsidP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36449E" w:rsidP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7</w:t>
            </w:r>
          </w:p>
        </w:tc>
      </w:tr>
      <w:tr w:rsidR="0036449E" w:rsidRPr="0036449E" w:rsidTr="0036449E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eastAsia="楷体" w:hAnsi="Times New Roman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36449E" w:rsidRPr="0036449E" w:rsidTr="0036449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eastAsia="楷体" w:hAnsi="Times New Roman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eastAsia="楷体" w:hAnsi="Times New Roman" w:cs="宋体" w:hint="eastAsia"/>
                <w:kern w:val="0"/>
                <w:sz w:val="20"/>
                <w:szCs w:val="20"/>
              </w:rPr>
              <w:t>1.</w:t>
            </w:r>
            <w:r w:rsidRPr="0036449E">
              <w:rPr>
                <w:rFonts w:ascii="Times New Roman" w:eastAsia="楷体" w:hAnsi="Times New Roman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36449E" w:rsidRPr="0036449E" w:rsidTr="0036449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eastAsia="楷体" w:hAnsi="Times New Roman" w:cs="宋体" w:hint="eastAsia"/>
                <w:kern w:val="0"/>
                <w:sz w:val="20"/>
                <w:szCs w:val="20"/>
              </w:rPr>
              <w:t>2.</w:t>
            </w:r>
            <w:r w:rsidRPr="0036449E">
              <w:rPr>
                <w:rFonts w:ascii="Times New Roman" w:eastAsia="楷体" w:hAnsi="Times New Roman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36449E" w:rsidRPr="0036449E" w:rsidTr="0036449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eastAsia="楷体" w:hAnsi="Times New Roman" w:cs="宋体" w:hint="eastAsia"/>
                <w:kern w:val="0"/>
                <w:sz w:val="20"/>
                <w:szCs w:val="20"/>
              </w:rPr>
              <w:t>3.</w:t>
            </w:r>
            <w:r w:rsidRPr="0036449E">
              <w:rPr>
                <w:rFonts w:ascii="Times New Roman" w:eastAsia="楷体" w:hAnsi="Times New Roman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36449E" w:rsidRPr="0036449E" w:rsidTr="0036449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eastAsia="楷体" w:hAnsi="Times New Roman" w:cs="宋体" w:hint="eastAsia"/>
                <w:kern w:val="0"/>
                <w:sz w:val="20"/>
                <w:szCs w:val="20"/>
              </w:rPr>
              <w:t>4.</w:t>
            </w:r>
            <w:r w:rsidRPr="0036449E">
              <w:rPr>
                <w:rFonts w:ascii="Times New Roman" w:eastAsia="楷体" w:hAnsi="Times New Roman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36449E" w:rsidRPr="0036449E" w:rsidTr="0036449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eastAsia="楷体" w:hAnsi="Times New Roman" w:cs="宋体" w:hint="eastAsia"/>
                <w:kern w:val="0"/>
                <w:sz w:val="20"/>
                <w:szCs w:val="20"/>
              </w:rPr>
              <w:t>5.</w:t>
            </w:r>
            <w:r w:rsidRPr="0036449E">
              <w:rPr>
                <w:rFonts w:ascii="Times New Roman" w:eastAsia="楷体" w:hAnsi="Times New Roman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36449E" w:rsidRPr="0036449E" w:rsidTr="0036449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eastAsia="楷体" w:hAnsi="Times New Roman" w:cs="宋体" w:hint="eastAsia"/>
                <w:kern w:val="0"/>
                <w:sz w:val="20"/>
                <w:szCs w:val="20"/>
              </w:rPr>
              <w:t>6.</w:t>
            </w:r>
            <w:r w:rsidRPr="0036449E">
              <w:rPr>
                <w:rFonts w:ascii="Times New Roman" w:eastAsia="楷体" w:hAnsi="Times New Roman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36449E" w:rsidRPr="0036449E" w:rsidTr="0036449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eastAsia="楷体" w:hAnsi="Times New Roman" w:cs="宋体" w:hint="eastAsia"/>
                <w:kern w:val="0"/>
                <w:sz w:val="20"/>
                <w:szCs w:val="20"/>
              </w:rPr>
              <w:t>7.</w:t>
            </w:r>
            <w:r w:rsidRPr="0036449E">
              <w:rPr>
                <w:rFonts w:ascii="Times New Roman" w:eastAsia="楷体" w:hAnsi="Times New Roman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36449E" w:rsidRPr="0036449E" w:rsidTr="0036449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eastAsia="楷体" w:hAnsi="Times New Roman" w:cs="宋体" w:hint="eastAsia"/>
                <w:kern w:val="0"/>
                <w:sz w:val="20"/>
                <w:szCs w:val="20"/>
              </w:rPr>
              <w:t>8.</w:t>
            </w:r>
            <w:r w:rsidRPr="0036449E">
              <w:rPr>
                <w:rFonts w:ascii="Times New Roman" w:eastAsia="楷体" w:hAnsi="Times New Roman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36449E" w:rsidRPr="0036449E" w:rsidTr="0036449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eastAsia="楷体" w:hAnsi="Times New Roman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eastAsia="楷体" w:hAnsi="Times New Roman" w:cs="宋体" w:hint="eastAsia"/>
                <w:kern w:val="0"/>
                <w:sz w:val="20"/>
                <w:szCs w:val="20"/>
              </w:rPr>
              <w:t>1.</w:t>
            </w:r>
            <w:r w:rsidRPr="0036449E">
              <w:rPr>
                <w:rFonts w:ascii="Times New Roman" w:eastAsia="楷体" w:hAnsi="Times New Roman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36449E" w:rsidRPr="0036449E" w:rsidTr="0036449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eastAsia="楷体" w:hAnsi="Times New Roman" w:cs="宋体" w:hint="eastAsia"/>
                <w:kern w:val="0"/>
                <w:sz w:val="20"/>
                <w:szCs w:val="20"/>
              </w:rPr>
              <w:t>2.</w:t>
            </w:r>
            <w:r w:rsidRPr="0036449E">
              <w:rPr>
                <w:rFonts w:ascii="Times New Roman" w:eastAsia="楷体" w:hAnsi="Times New Roman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36449E" w:rsidRPr="0036449E" w:rsidTr="0036449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eastAsia="楷体" w:hAnsi="Times New Roman" w:cs="宋体" w:hint="eastAsia"/>
                <w:kern w:val="0"/>
                <w:sz w:val="20"/>
                <w:szCs w:val="20"/>
              </w:rPr>
              <w:t>3.</w:t>
            </w:r>
            <w:r w:rsidRPr="0036449E">
              <w:rPr>
                <w:rFonts w:ascii="Times New Roman" w:eastAsia="楷体" w:hAnsi="Times New Roman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36449E" w:rsidRPr="0036449E" w:rsidTr="0036449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eastAsia="楷体" w:hAnsi="Times New Roman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eastAsia="楷体" w:hAnsi="Times New Roman" w:cs="宋体" w:hint="eastAsia"/>
                <w:kern w:val="0"/>
                <w:sz w:val="20"/>
                <w:szCs w:val="20"/>
              </w:rPr>
              <w:t>1.</w:t>
            </w:r>
            <w:r w:rsidRPr="0036449E">
              <w:rPr>
                <w:rFonts w:ascii="Times New Roman" w:eastAsia="楷体" w:hAnsi="Times New Roman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36449E" w:rsidRPr="0036449E" w:rsidTr="0036449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eastAsia="楷体" w:hAnsi="Times New Roman" w:cs="宋体" w:hint="eastAsia"/>
                <w:kern w:val="0"/>
                <w:sz w:val="20"/>
                <w:szCs w:val="20"/>
              </w:rPr>
              <w:t>2.</w:t>
            </w:r>
            <w:r w:rsidRPr="0036449E">
              <w:rPr>
                <w:rFonts w:ascii="Times New Roman" w:eastAsia="楷体" w:hAnsi="Times New Roman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36449E" w:rsidRPr="0036449E" w:rsidTr="0036449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eastAsia="楷体" w:hAnsi="Times New Roman" w:cs="宋体" w:hint="eastAsia"/>
                <w:kern w:val="0"/>
                <w:sz w:val="20"/>
                <w:szCs w:val="20"/>
              </w:rPr>
              <w:t>3.</w:t>
            </w:r>
            <w:r w:rsidRPr="0036449E">
              <w:rPr>
                <w:rFonts w:ascii="Times New Roman" w:eastAsia="楷体" w:hAnsi="Times New Roman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36449E" w:rsidRPr="0036449E" w:rsidTr="0036449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eastAsia="楷体" w:hAnsi="Times New Roman" w:cs="宋体" w:hint="eastAsia"/>
                <w:kern w:val="0"/>
                <w:sz w:val="20"/>
                <w:szCs w:val="20"/>
              </w:rPr>
              <w:t>4.</w:t>
            </w:r>
            <w:r w:rsidRPr="0036449E">
              <w:rPr>
                <w:rFonts w:ascii="Times New Roman" w:eastAsia="楷体" w:hAnsi="Times New Roman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36449E" w:rsidRPr="0036449E" w:rsidTr="0036449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eastAsia="楷体" w:hAnsi="Times New Roman" w:cs="宋体" w:hint="eastAsia"/>
                <w:kern w:val="0"/>
                <w:sz w:val="20"/>
                <w:szCs w:val="20"/>
              </w:rPr>
              <w:t>5.</w:t>
            </w:r>
            <w:r w:rsidRPr="0036449E">
              <w:rPr>
                <w:rFonts w:ascii="Times New Roman" w:eastAsia="楷体" w:hAnsi="Times New Roman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36449E" w:rsidRPr="0036449E" w:rsidTr="0036449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9E" w:rsidRPr="0036449E" w:rsidRDefault="0036449E" w:rsidP="0036449E">
            <w:pPr>
              <w:widowControl/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eastAsia="楷体" w:hAnsi="Times New Roman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widowControl/>
              <w:jc w:val="center"/>
              <w:rPr>
                <w:rFonts w:ascii="Times New Roman" w:eastAsia="楷体" w:hAnsi="Times New Roman" w:cs="宋体"/>
                <w:kern w:val="0"/>
                <w:sz w:val="20"/>
                <w:szCs w:val="20"/>
              </w:rPr>
            </w:pPr>
            <w:r w:rsidRPr="0036449E">
              <w:rPr>
                <w:rFonts w:ascii="Times New Roman" w:eastAsia="楷体" w:hAnsi="Times New Roman" w:cs="宋体" w:hint="eastAsia"/>
                <w:kern w:val="0"/>
                <w:sz w:val="20"/>
                <w:szCs w:val="20"/>
              </w:rPr>
              <w:t>1.</w:t>
            </w:r>
            <w:r w:rsidRPr="0036449E">
              <w:rPr>
                <w:rFonts w:ascii="Times New Roman" w:eastAsia="楷体" w:hAnsi="Times New Roman" w:cs="宋体" w:hint="eastAsia"/>
                <w:kern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36449E" w:rsidRPr="0036449E" w:rsidTr="0036449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9E" w:rsidRPr="0036449E" w:rsidRDefault="0036449E" w:rsidP="0036449E">
            <w:pPr>
              <w:widowControl/>
              <w:jc w:val="center"/>
              <w:rPr>
                <w:rFonts w:ascii="Times New Roman" w:eastAsia="楷体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widowControl/>
              <w:jc w:val="center"/>
              <w:rPr>
                <w:rFonts w:ascii="Times New Roman" w:eastAsia="楷体" w:hAnsi="Times New Roman" w:cs="宋体"/>
                <w:kern w:val="0"/>
                <w:sz w:val="20"/>
                <w:szCs w:val="20"/>
              </w:rPr>
            </w:pPr>
            <w:r w:rsidRPr="0036449E">
              <w:rPr>
                <w:rFonts w:ascii="Times New Roman" w:eastAsia="楷体" w:hAnsi="Times New Roman" w:cs="宋体" w:hint="eastAsia"/>
                <w:kern w:val="0"/>
                <w:sz w:val="20"/>
                <w:szCs w:val="20"/>
              </w:rPr>
              <w:t>2.</w:t>
            </w:r>
            <w:r w:rsidRPr="0036449E">
              <w:rPr>
                <w:rFonts w:ascii="Times New Roman" w:eastAsia="楷体" w:hAnsi="Times New Roman" w:cs="宋体" w:hint="eastAsia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36449E" w:rsidRPr="0036449E" w:rsidTr="0036449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9E" w:rsidRPr="0036449E" w:rsidRDefault="0036449E" w:rsidP="0036449E">
            <w:pPr>
              <w:widowControl/>
              <w:jc w:val="center"/>
              <w:rPr>
                <w:rFonts w:ascii="Times New Roman" w:eastAsia="楷体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widowControl/>
              <w:jc w:val="center"/>
              <w:rPr>
                <w:rFonts w:ascii="Times New Roman" w:eastAsia="楷体" w:hAnsi="Times New Roman" w:cs="宋体"/>
                <w:kern w:val="0"/>
                <w:sz w:val="20"/>
                <w:szCs w:val="20"/>
              </w:rPr>
            </w:pPr>
            <w:r w:rsidRPr="0036449E">
              <w:rPr>
                <w:rFonts w:ascii="Times New Roman" w:eastAsia="楷体" w:hAnsi="Times New Roman" w:cs="宋体" w:hint="eastAsia"/>
                <w:kern w:val="0"/>
                <w:sz w:val="20"/>
                <w:szCs w:val="20"/>
              </w:rPr>
              <w:t>3.</w:t>
            </w:r>
            <w:r w:rsidRPr="0036449E">
              <w:rPr>
                <w:rFonts w:ascii="Times New Roman" w:eastAsia="楷体" w:hAnsi="Times New Roman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6449E" w:rsidRPr="0036449E" w:rsidRDefault="0036449E" w:rsidP="0036449E">
            <w:pPr>
              <w:jc w:val="center"/>
              <w:rPr>
                <w:rFonts w:ascii="Times New Roman" w:hAnsi="Times New Roman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3F7D4E" w:rsidRPr="0036449E" w:rsidTr="0036449E">
        <w:trPr>
          <w:trHeight w:val="1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4E" w:rsidRPr="0036449E" w:rsidRDefault="003F7D4E" w:rsidP="003644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 w:rsidP="0036449E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eastAsia="楷体" w:hAnsi="Times New Roman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3F7D4E" w:rsidP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3F7D4E" w:rsidRPr="0036449E" w:rsidRDefault="0036449E" w:rsidP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3F7D4E" w:rsidP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3F7D4E" w:rsidRPr="0036449E" w:rsidRDefault="0036449E" w:rsidP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3F7D4E" w:rsidP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3F7D4E" w:rsidRPr="0036449E" w:rsidRDefault="0036449E" w:rsidP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3F7D4E" w:rsidP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3F7D4E" w:rsidRPr="0036449E" w:rsidRDefault="0036449E" w:rsidP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3F7D4E" w:rsidP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3F7D4E" w:rsidRPr="0036449E" w:rsidRDefault="0036449E" w:rsidP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3F7D4E" w:rsidP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3F7D4E" w:rsidRPr="0036449E" w:rsidRDefault="0036449E" w:rsidP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3F7D4E" w:rsidP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3F7D4E" w:rsidRPr="0036449E" w:rsidRDefault="0036449E" w:rsidP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</w:tr>
      <w:tr w:rsidR="003F7D4E" w:rsidRPr="0036449E" w:rsidTr="0036449E">
        <w:trPr>
          <w:jc w:val="center"/>
        </w:trPr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 w:rsidP="0036449E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36449E" w:rsidP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36449E" w:rsidP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36449E" w:rsidP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36449E" w:rsidP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36449E" w:rsidP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36449E" w:rsidP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36449E" w:rsidP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</w:tr>
    </w:tbl>
    <w:p w:rsidR="003F7D4E" w:rsidRPr="0036449E" w:rsidRDefault="003F7D4E">
      <w:pPr>
        <w:rPr>
          <w:rFonts w:ascii="Times New Roman" w:eastAsia="仿宋_GB2312" w:hAnsi="Times New Roman"/>
          <w:sz w:val="32"/>
          <w:szCs w:val="32"/>
        </w:rPr>
      </w:pPr>
    </w:p>
    <w:p w:rsidR="003F7D4E" w:rsidRPr="0036449E" w:rsidRDefault="007437C6">
      <w:pPr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  <w:r w:rsidRPr="0036449E">
        <w:rPr>
          <w:rFonts w:ascii="Times New Roman" w:eastAsia="方正黑体_GBK" w:hAnsi="Times New Roman" w:cs="方正黑体_GBK" w:hint="eastAsia"/>
          <w:sz w:val="32"/>
          <w:szCs w:val="32"/>
        </w:rPr>
        <w:t>四、政府信息公开行政复议、行政诉讼情况</w:t>
      </w:r>
    </w:p>
    <w:tbl>
      <w:tblPr>
        <w:tblW w:w="9839" w:type="dxa"/>
        <w:jc w:val="center"/>
        <w:tblCellMar>
          <w:left w:w="0" w:type="dxa"/>
          <w:right w:w="0" w:type="dxa"/>
        </w:tblCellMar>
        <w:tblLook w:val="04A0"/>
      </w:tblPr>
      <w:tblGrid>
        <w:gridCol w:w="655"/>
        <w:gridCol w:w="655"/>
        <w:gridCol w:w="655"/>
        <w:gridCol w:w="655"/>
        <w:gridCol w:w="714"/>
        <w:gridCol w:w="596"/>
        <w:gridCol w:w="656"/>
        <w:gridCol w:w="656"/>
        <w:gridCol w:w="656"/>
        <w:gridCol w:w="657"/>
        <w:gridCol w:w="656"/>
        <w:gridCol w:w="656"/>
        <w:gridCol w:w="656"/>
        <w:gridCol w:w="657"/>
        <w:gridCol w:w="659"/>
      </w:tblGrid>
      <w:tr w:rsidR="003F7D4E" w:rsidRPr="0036449E">
        <w:trPr>
          <w:trHeight w:val="324"/>
          <w:jc w:val="center"/>
        </w:trPr>
        <w:tc>
          <w:tcPr>
            <w:tcW w:w="33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3F7D4E" w:rsidRPr="0036449E">
        <w:trPr>
          <w:trHeight w:val="324"/>
          <w:jc w:val="center"/>
        </w:trPr>
        <w:tc>
          <w:tcPr>
            <w:tcW w:w="6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3F7D4E" w:rsidRPr="0036449E">
        <w:trPr>
          <w:trHeight w:val="12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D4E" w:rsidRPr="0036449E" w:rsidRDefault="003F7D4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D4E" w:rsidRPr="0036449E" w:rsidRDefault="003F7D4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D4E" w:rsidRPr="0036449E" w:rsidRDefault="003F7D4E">
            <w:pPr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D4E" w:rsidRPr="0036449E" w:rsidRDefault="003F7D4E">
            <w:pPr>
              <w:rPr>
                <w:rFonts w:ascii="Times New Roman" w:hAnsi="Times New Roman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D4E" w:rsidRPr="0036449E" w:rsidRDefault="003F7D4E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7437C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3F7D4E" w:rsidRPr="0036449E">
        <w:trPr>
          <w:trHeight w:val="343"/>
          <w:jc w:val="center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36449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D4E" w:rsidRPr="0036449E" w:rsidRDefault="003644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49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</w:t>
            </w:r>
          </w:p>
        </w:tc>
      </w:tr>
    </w:tbl>
    <w:p w:rsidR="003F7D4E" w:rsidRPr="0036449E" w:rsidRDefault="007437C6">
      <w:pPr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  <w:r w:rsidRPr="0036449E">
        <w:rPr>
          <w:rFonts w:ascii="Times New Roman" w:eastAsia="方正黑体_GBK" w:hAnsi="Times New Roman" w:cs="方正黑体_GBK" w:hint="eastAsia"/>
          <w:sz w:val="32"/>
          <w:szCs w:val="32"/>
        </w:rPr>
        <w:lastRenderedPageBreak/>
        <w:t>五、存在的主要问题及改进情况</w:t>
      </w:r>
    </w:p>
    <w:p w:rsidR="0036449E" w:rsidRPr="0036449E" w:rsidRDefault="0036449E" w:rsidP="0036449E">
      <w:pPr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36449E">
        <w:rPr>
          <w:rFonts w:ascii="Times New Roman" w:eastAsia="方正仿宋_GBK" w:hAnsi="Times New Roman" w:cs="方正仿宋_GBK" w:hint="eastAsia"/>
          <w:sz w:val="32"/>
          <w:szCs w:val="32"/>
        </w:rPr>
        <w:t>2023</w:t>
      </w:r>
      <w:r w:rsidRPr="0036449E">
        <w:rPr>
          <w:rFonts w:ascii="Times New Roman" w:eastAsia="方正仿宋_GBK" w:hAnsi="Times New Roman" w:cs="方正仿宋_GBK" w:hint="eastAsia"/>
          <w:sz w:val="32"/>
          <w:szCs w:val="32"/>
        </w:rPr>
        <w:t>年我局较好地完成政府信息公开工作，但是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还有很大改进的空间</w:t>
      </w:r>
      <w:r w:rsidRPr="0036449E">
        <w:rPr>
          <w:rFonts w:ascii="Times New Roman" w:eastAsia="方正仿宋_GBK" w:hAnsi="Times New Roman" w:cs="方正仿宋_GBK" w:hint="eastAsia"/>
          <w:sz w:val="32"/>
          <w:szCs w:val="32"/>
        </w:rPr>
        <w:t>，主要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为</w:t>
      </w:r>
      <w:r w:rsidR="00401060">
        <w:rPr>
          <w:rFonts w:ascii="Times New Roman" w:eastAsia="方正仿宋_GBK" w:hAnsi="Times New Roman" w:cs="方正仿宋_GBK" w:hint="eastAsia"/>
          <w:sz w:val="32"/>
          <w:szCs w:val="32"/>
        </w:rPr>
        <w:t>：无专职人员负责政务信息公开，对政务信息公开认识不足，标准细则把握不够全面</w:t>
      </w:r>
      <w:r w:rsidRPr="0036449E"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</w:p>
    <w:p w:rsidR="003F7D4E" w:rsidRPr="0036449E" w:rsidRDefault="00401060" w:rsidP="00401060">
      <w:pPr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针对上述问题，我局将加强政务信息公开工作人员业务培训，加强与电子政务中心沟通交流，及时掌握最新要求，确保政务信息公开高质高效。</w:t>
      </w:r>
    </w:p>
    <w:p w:rsidR="003F7D4E" w:rsidRPr="0036449E" w:rsidRDefault="007437C6">
      <w:pPr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36449E">
        <w:rPr>
          <w:rFonts w:ascii="Times New Roman" w:eastAsia="黑体" w:hAnsi="Times New Roman" w:hint="eastAsia"/>
          <w:sz w:val="32"/>
          <w:szCs w:val="32"/>
        </w:rPr>
        <w:t>六、其他需要报告的事项</w:t>
      </w:r>
    </w:p>
    <w:p w:rsidR="003F7D4E" w:rsidRPr="0036449E" w:rsidRDefault="0036449E">
      <w:pPr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36449E">
        <w:rPr>
          <w:rFonts w:ascii="Times New Roman" w:eastAsia="方正仿宋_GBK" w:hAnsi="Times New Roman" w:cs="方正仿宋_GBK" w:hint="eastAsia"/>
          <w:sz w:val="32"/>
          <w:szCs w:val="32"/>
        </w:rPr>
        <w:t>无其他需要报告的事项。</w:t>
      </w:r>
    </w:p>
    <w:p w:rsidR="003F7D4E" w:rsidRPr="0036449E" w:rsidRDefault="003F7D4E">
      <w:pPr>
        <w:rPr>
          <w:rFonts w:ascii="Times New Roman" w:hAnsi="Times New Roman"/>
        </w:rPr>
      </w:pPr>
    </w:p>
    <w:sectPr w:rsidR="003F7D4E" w:rsidRPr="0036449E" w:rsidSect="003F7D4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7C6" w:rsidRDefault="007437C6" w:rsidP="009D142C">
      <w:r>
        <w:separator/>
      </w:r>
    </w:p>
  </w:endnote>
  <w:endnote w:type="continuationSeparator" w:id="1">
    <w:p w:rsidR="007437C6" w:rsidRDefault="007437C6" w:rsidP="009D1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7C6" w:rsidRDefault="007437C6" w:rsidP="009D142C">
      <w:r>
        <w:separator/>
      </w:r>
    </w:p>
  </w:footnote>
  <w:footnote w:type="continuationSeparator" w:id="1">
    <w:p w:rsidR="007437C6" w:rsidRDefault="007437C6" w:rsidP="009D14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E5NjA3N2NmZjAyZGVmYTAwMzc5NDk1MjdmYWZhNjYifQ=="/>
  </w:docVars>
  <w:rsids>
    <w:rsidRoot w:val="2AE61FA9"/>
    <w:rsid w:val="0036449E"/>
    <w:rsid w:val="003E5CAB"/>
    <w:rsid w:val="003F7D4E"/>
    <w:rsid w:val="00401060"/>
    <w:rsid w:val="007437C6"/>
    <w:rsid w:val="009D142C"/>
    <w:rsid w:val="00B25726"/>
    <w:rsid w:val="2042704D"/>
    <w:rsid w:val="225C2FF1"/>
    <w:rsid w:val="2AE61FA9"/>
    <w:rsid w:val="2C4C0C14"/>
    <w:rsid w:val="389B6CAF"/>
    <w:rsid w:val="567011EA"/>
    <w:rsid w:val="5B075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D4E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D1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D142C"/>
    <w:rPr>
      <w:rFonts w:ascii="Calibri" w:eastAsia="宋体" w:hAnsi="Calibri" w:cs="Arial"/>
      <w:kern w:val="2"/>
      <w:sz w:val="18"/>
      <w:szCs w:val="18"/>
    </w:rPr>
  </w:style>
  <w:style w:type="paragraph" w:styleId="a4">
    <w:name w:val="footer"/>
    <w:basedOn w:val="a"/>
    <w:link w:val="Char0"/>
    <w:rsid w:val="009D14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D142C"/>
    <w:rPr>
      <w:rFonts w:ascii="Calibri" w:eastAsia="宋体" w:hAnsi="Calibri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猫</dc:creator>
  <cp:lastModifiedBy>系统管理员</cp:lastModifiedBy>
  <cp:revision>3</cp:revision>
  <dcterms:created xsi:type="dcterms:W3CDTF">2021-12-29T08:10:00Z</dcterms:created>
  <dcterms:modified xsi:type="dcterms:W3CDTF">2024-01-04T01:58:00Z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6CFD0350963E4CF382F16B4A74C399A2</vt:lpwstr>
  </property>
</Properties>
</file>