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20" w:rsidRPr="00B42F1B" w:rsidRDefault="00006622" w:rsidP="00CD383F">
      <w:pPr>
        <w:widowControl/>
        <w:snapToGrid w:val="0"/>
        <w:spacing w:line="560" w:lineRule="exact"/>
        <w:textAlignment w:val="baseline"/>
        <w:rPr>
          <w:rFonts w:ascii="Times New Roman" w:eastAsia="方正黑体_GBK" w:hAnsi="Times New Roman" w:cs="方正仿宋_GBK"/>
          <w:sz w:val="32"/>
          <w:szCs w:val="32"/>
        </w:rPr>
      </w:pPr>
      <w:r w:rsidRPr="00B42F1B">
        <w:rPr>
          <w:rFonts w:ascii="Times New Roman" w:eastAsia="方正黑体_GBK" w:hAnsi="Times New Roman" w:cs="方正仿宋_GBK" w:hint="eastAsia"/>
          <w:sz w:val="32"/>
          <w:szCs w:val="32"/>
        </w:rPr>
        <w:t>附件</w:t>
      </w:r>
      <w:r w:rsidR="001B517A" w:rsidRPr="00B42F1B">
        <w:rPr>
          <w:rFonts w:ascii="Times New Roman" w:eastAsia="方正黑体_GBK" w:hAnsi="Times New Roman" w:cs="方正仿宋_GBK" w:hint="eastAsia"/>
          <w:sz w:val="32"/>
          <w:szCs w:val="32"/>
        </w:rPr>
        <w:t>3</w:t>
      </w:r>
    </w:p>
    <w:p w:rsidR="00CD383F" w:rsidRPr="00B42F1B" w:rsidRDefault="00CD383F" w:rsidP="00CD383F">
      <w:pPr>
        <w:widowControl/>
        <w:snapToGrid w:val="0"/>
        <w:spacing w:line="560" w:lineRule="exact"/>
        <w:textAlignment w:val="baseline"/>
        <w:rPr>
          <w:rFonts w:ascii="Times New Roman" w:eastAsia="方正黑体_GBK" w:hAnsi="Times New Roman" w:cs="方正仿宋_GBK"/>
          <w:sz w:val="32"/>
          <w:szCs w:val="32"/>
        </w:rPr>
      </w:pPr>
    </w:p>
    <w:p w:rsidR="00284756" w:rsidRPr="00B42F1B" w:rsidRDefault="00284756" w:rsidP="00CD383F">
      <w:pPr>
        <w:spacing w:line="560" w:lineRule="exact"/>
        <w:jc w:val="center"/>
        <w:rPr>
          <w:rFonts w:ascii="Times New Roman" w:eastAsia="方正小标宋_GBK" w:hAnsi="Times New Roman" w:cs="方正仿宋_GBK"/>
          <w:snapToGrid w:val="0"/>
          <w:kern w:val="0"/>
          <w:sz w:val="44"/>
          <w:szCs w:val="44"/>
        </w:rPr>
      </w:pPr>
      <w:proofErr w:type="gramStart"/>
      <w:r w:rsidRPr="00B42F1B">
        <w:rPr>
          <w:rFonts w:ascii="Times New Roman" w:eastAsia="方正小标宋_GBK" w:hAnsi="Times New Roman" w:cs="方正仿宋_GBK" w:hint="eastAsia"/>
          <w:snapToGrid w:val="0"/>
          <w:kern w:val="0"/>
          <w:sz w:val="44"/>
          <w:szCs w:val="44"/>
        </w:rPr>
        <w:t>危废产生</w:t>
      </w:r>
      <w:proofErr w:type="gramEnd"/>
      <w:r w:rsidRPr="00B42F1B">
        <w:rPr>
          <w:rFonts w:ascii="Times New Roman" w:eastAsia="方正小标宋_GBK" w:hAnsi="Times New Roman" w:cs="方正仿宋_GBK" w:hint="eastAsia"/>
          <w:snapToGrid w:val="0"/>
          <w:kern w:val="0"/>
          <w:sz w:val="44"/>
          <w:szCs w:val="44"/>
        </w:rPr>
        <w:t>单位分类情况表</w:t>
      </w:r>
    </w:p>
    <w:p w:rsidR="00CD383F" w:rsidRPr="00B42F1B" w:rsidRDefault="00CD383F" w:rsidP="00CD383F">
      <w:pPr>
        <w:spacing w:line="560" w:lineRule="exact"/>
        <w:rPr>
          <w:rFonts w:ascii="Times New Roman" w:eastAsia="方正小标宋_GBK" w:hAnsi="Times New Roman" w:cs="方正仿宋_GBK"/>
          <w:snapToGrid w:val="0"/>
          <w:kern w:val="0"/>
          <w:sz w:val="44"/>
          <w:szCs w:val="44"/>
        </w:rPr>
      </w:pPr>
    </w:p>
    <w:p w:rsidR="00CD383F" w:rsidRPr="00B42F1B" w:rsidRDefault="00006622" w:rsidP="00CD383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u w:val="single"/>
        </w:rPr>
      </w:pPr>
      <w:r w:rsidRPr="00B42F1B">
        <w:rPr>
          <w:rFonts w:ascii="Times New Roman" w:eastAsia="方正仿宋_GBK" w:hAnsi="方正仿宋_GBK" w:cs="方正仿宋_GBK"/>
          <w:sz w:val="32"/>
          <w:szCs w:val="32"/>
        </w:rPr>
        <w:t>根据江苏省《江苏省危险废物集中收集体系建设工作方案（试行）》中的危险废物产生单位分类方法，我单位进行了分类判定，判定我单位属于以下第</w:t>
      </w:r>
      <w:r w:rsidR="00E36C34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</w:t>
      </w:r>
      <w:r w:rsidR="00CD383F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</w:t>
      </w:r>
      <w:r w:rsidR="001B517A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</w:t>
      </w:r>
      <w:r w:rsidRPr="00B42F1B">
        <w:rPr>
          <w:rFonts w:ascii="Times New Roman" w:eastAsia="方正仿宋_GBK" w:hAnsi="方正仿宋_GBK" w:cs="方正仿宋_GBK"/>
          <w:sz w:val="32"/>
          <w:szCs w:val="32"/>
        </w:rPr>
        <w:t>种类型，属于</w:t>
      </w:r>
      <w:r w:rsidR="00E36C34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</w:t>
      </w:r>
      <w:r w:rsidR="001B517A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 </w:t>
      </w:r>
      <w:r w:rsidR="00F200B0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 </w:t>
      </w:r>
    </w:p>
    <w:p w:rsidR="00263120" w:rsidRPr="00B42F1B" w:rsidRDefault="00CD383F" w:rsidP="00CD383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  <w:u w:val="single"/>
        </w:rPr>
      </w:pPr>
      <w:r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 </w:t>
      </w:r>
      <w:r w:rsidR="001B517A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</w:t>
      </w:r>
      <w:r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 </w:t>
      </w:r>
      <w:r w:rsidR="001B517A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单位。</w:t>
      </w:r>
    </w:p>
    <w:p w:rsidR="00263120" w:rsidRPr="00B42F1B" w:rsidRDefault="00FA06FE" w:rsidP="00FA06FE">
      <w:pPr>
        <w:tabs>
          <w:tab w:val="left" w:pos="0"/>
        </w:tabs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Pr="00B42F1B">
        <w:rPr>
          <w:rFonts w:ascii="Times New Roman" w:eastAsia="方正仿宋_GBK" w:hAnsi="方正仿宋_GBK" w:cs="方正仿宋_GBK" w:hint="eastAsia"/>
          <w:sz w:val="32"/>
          <w:szCs w:val="32"/>
        </w:rPr>
        <w:t>．</w:t>
      </w:r>
      <w:r w:rsidR="00555160" w:rsidRPr="00B42F1B">
        <w:rPr>
          <w:rFonts w:ascii="Times New Roman" w:eastAsia="方正仿宋_GBK" w:hAnsi="方正仿宋_GBK" w:cs="方正仿宋_GBK"/>
          <w:sz w:val="32"/>
          <w:szCs w:val="32"/>
        </w:rPr>
        <w:t>我单位</w:t>
      </w:r>
      <w:r w:rsidR="001B517A" w:rsidRPr="00B42F1B">
        <w:rPr>
          <w:rFonts w:ascii="Times New Roman" w:eastAsia="方正仿宋_GBK" w:hAnsi="方正仿宋_GBK" w:cs="方正仿宋_GBK"/>
          <w:sz w:val="32"/>
          <w:szCs w:val="32"/>
        </w:rPr>
        <w:t>属于</w:t>
      </w:r>
      <w:r w:rsidR="00555160" w:rsidRPr="00B42F1B">
        <w:rPr>
          <w:rFonts w:ascii="Times New Roman" w:eastAsia="方正仿宋_GBK" w:hAnsi="方正仿宋_GBK" w:cs="方正仿宋_GBK" w:hint="eastAsia"/>
          <w:sz w:val="32"/>
          <w:szCs w:val="32"/>
          <w:u w:val="single"/>
        </w:rPr>
        <w:t>（</w:t>
      </w:r>
      <w:r w:rsidR="001B517A" w:rsidRPr="00B42F1B">
        <w:rPr>
          <w:rFonts w:ascii="Times New Roman" w:eastAsia="方正仿宋_GBK" w:hAnsi="方正仿宋_GBK" w:cs="方正仿宋_GBK"/>
          <w:sz w:val="32"/>
          <w:szCs w:val="32"/>
          <w:u w:val="single"/>
        </w:rPr>
        <w:t>教育、科学研究和技术服务、卫生行业的实验室</w:t>
      </w:r>
      <w:r w:rsidR="001B517A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>/</w:t>
      </w:r>
      <w:r w:rsidR="00555160" w:rsidRPr="00B42F1B">
        <w:rPr>
          <w:rFonts w:ascii="Times New Roman" w:eastAsia="方正仿宋_GBK" w:hAnsi="方正仿宋_GBK" w:cs="方正仿宋_GBK"/>
          <w:sz w:val="32"/>
          <w:szCs w:val="32"/>
          <w:u w:val="single"/>
        </w:rPr>
        <w:t>机动车修理业</w:t>
      </w:r>
      <w:r w:rsidR="00555160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>/</w:t>
      </w:r>
      <w:r w:rsidR="00555160" w:rsidRPr="00B42F1B">
        <w:rPr>
          <w:rFonts w:ascii="Times New Roman" w:eastAsia="方正仿宋_GBK" w:hAnsi="方正仿宋_GBK" w:cs="方正仿宋_GBK"/>
          <w:sz w:val="32"/>
          <w:szCs w:val="32"/>
          <w:u w:val="single"/>
        </w:rPr>
        <w:t>机动车燃油零售业</w:t>
      </w:r>
      <w:r w:rsidR="00555160" w:rsidRPr="00B42F1B">
        <w:rPr>
          <w:rFonts w:ascii="Times New Roman" w:eastAsia="方正仿宋_GBK" w:hAnsi="方正仿宋_GBK" w:cs="方正仿宋_GBK" w:hint="eastAsia"/>
          <w:sz w:val="32"/>
          <w:szCs w:val="32"/>
          <w:u w:val="single"/>
        </w:rPr>
        <w:t>）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，属于特别行业单位。</w:t>
      </w:r>
    </w:p>
    <w:p w:rsidR="00263120" w:rsidRPr="00B42F1B" w:rsidRDefault="00FA06FE" w:rsidP="00FA06FE">
      <w:pPr>
        <w:tabs>
          <w:tab w:val="left" w:pos="0"/>
        </w:tabs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Pr="00B42F1B">
        <w:rPr>
          <w:rFonts w:ascii="Times New Roman" w:eastAsia="方正仿宋_GBK" w:hAnsi="方正仿宋_GBK" w:cs="方正仿宋_GBK" w:hint="eastAsia"/>
          <w:sz w:val="32"/>
          <w:szCs w:val="32"/>
        </w:rPr>
        <w:t>．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我单位</w:t>
      </w:r>
      <w:proofErr w:type="gramStart"/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年危废最大</w:t>
      </w:r>
      <w:proofErr w:type="gramEnd"/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产生量为</w:t>
      </w:r>
      <w:r w:rsidR="00555160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 </w:t>
      </w:r>
      <w:r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</w:t>
      </w:r>
      <w:r w:rsidR="00555160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吨，超过</w:t>
      </w:r>
      <w:r w:rsidR="00006622" w:rsidRPr="00B42F1B">
        <w:rPr>
          <w:rFonts w:ascii="Times New Roman" w:eastAsia="方正仿宋_GBK" w:hAnsi="Times New Roman" w:cs="方正仿宋_GBK"/>
          <w:sz w:val="32"/>
          <w:szCs w:val="32"/>
        </w:rPr>
        <w:t>10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吨，属于重点源单位。</w:t>
      </w:r>
    </w:p>
    <w:p w:rsidR="00263120" w:rsidRPr="00B42F1B" w:rsidRDefault="00FA06FE" w:rsidP="00FA06FE">
      <w:pPr>
        <w:tabs>
          <w:tab w:val="left" w:pos="0"/>
        </w:tabs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Pr="00B42F1B">
        <w:rPr>
          <w:rFonts w:ascii="Times New Roman" w:eastAsia="方正仿宋_GBK" w:hAnsi="方正仿宋_GBK" w:cs="方正仿宋_GBK" w:hint="eastAsia"/>
          <w:sz w:val="32"/>
          <w:szCs w:val="32"/>
        </w:rPr>
        <w:t>．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我单位</w:t>
      </w:r>
      <w:r w:rsidR="00006622" w:rsidRPr="00B42F1B">
        <w:rPr>
          <w:rFonts w:ascii="方正仿宋_GBK" w:eastAsia="方正仿宋_GBK" w:hAnsi="方正仿宋_GBK" w:cs="方正仿宋_GBK"/>
          <w:sz w:val="32"/>
          <w:szCs w:val="32"/>
        </w:rPr>
        <w:t>Ⅰ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级危险废物年最大产生量为</w:t>
      </w:r>
      <w:r w:rsidR="00555160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</w:t>
      </w:r>
      <w:r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</w:t>
      </w:r>
      <w:r w:rsidR="00555160" w:rsidRPr="00B42F1B"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 xml:space="preserve">   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吨，大于</w:t>
      </w:r>
      <w:r w:rsidR="00006622" w:rsidRPr="00B42F1B">
        <w:rPr>
          <w:rFonts w:ascii="Times New Roman" w:eastAsia="方正仿宋_GBK" w:hAnsi="Times New Roman" w:cs="方正仿宋_GBK"/>
          <w:sz w:val="32"/>
          <w:szCs w:val="32"/>
        </w:rPr>
        <w:t>0.3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吨，属于重点源单位。</w:t>
      </w:r>
    </w:p>
    <w:p w:rsidR="00263120" w:rsidRPr="00B42F1B" w:rsidRDefault="00006622" w:rsidP="0072238C">
      <w:pPr>
        <w:spacing w:line="560" w:lineRule="exact"/>
        <w:jc w:val="center"/>
        <w:rPr>
          <w:rFonts w:ascii="Times New Roman" w:eastAsia="方正黑体_GBK" w:hAnsi="Times New Roman" w:cs="方正仿宋_GBK"/>
          <w:sz w:val="32"/>
          <w:szCs w:val="32"/>
        </w:rPr>
      </w:pPr>
      <w:r w:rsidRPr="00B42F1B">
        <w:rPr>
          <w:rFonts w:ascii="Times New Roman" w:eastAsia="方正黑体_GBK" w:hAnsi="Times New Roman" w:cs="方正仿宋_GBK" w:hint="eastAsia"/>
          <w:sz w:val="32"/>
          <w:szCs w:val="32"/>
        </w:rPr>
        <w:t>Ⅰ级危险产生量统计表</w:t>
      </w:r>
    </w:p>
    <w:tbl>
      <w:tblPr>
        <w:tblW w:w="8859" w:type="dxa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24"/>
        <w:gridCol w:w="2655"/>
        <w:gridCol w:w="2880"/>
      </w:tblGrid>
      <w:tr w:rsidR="00263120" w:rsidRPr="00B42F1B" w:rsidTr="0072238C">
        <w:trPr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hAnsi="Times New Roman" w:cs="方正仿宋_GBK"/>
                <w:sz w:val="24"/>
              </w:rPr>
            </w:pPr>
            <w:r w:rsidRPr="00B42F1B">
              <w:rPr>
                <w:rFonts w:ascii="Times New Roman" w:hAnsiTheme="minorEastAsia" w:cs="方正仿宋_GBK"/>
                <w:bCs/>
                <w:sz w:val="24"/>
              </w:rPr>
              <w:t>危险废物名称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hAnsi="Times New Roman" w:cs="方正仿宋_GBK"/>
                <w:sz w:val="24"/>
              </w:rPr>
            </w:pPr>
            <w:r w:rsidRPr="00B42F1B">
              <w:rPr>
                <w:rFonts w:ascii="Times New Roman" w:hAnsiTheme="minorEastAsia" w:cs="方正仿宋_GBK"/>
                <w:sz w:val="24"/>
              </w:rPr>
              <w:t>代码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hAnsi="Times New Roman" w:cs="方正仿宋_GBK"/>
                <w:sz w:val="24"/>
              </w:rPr>
            </w:pPr>
            <w:r w:rsidRPr="00B42F1B">
              <w:rPr>
                <w:rFonts w:ascii="Times New Roman" w:hAnsiTheme="minorEastAsia" w:cs="方正仿宋_GBK"/>
                <w:sz w:val="24"/>
              </w:rPr>
              <w:t>年最大产生量（吨）</w:t>
            </w:r>
          </w:p>
        </w:tc>
      </w:tr>
      <w:tr w:rsidR="00263120" w:rsidRPr="00B42F1B" w:rsidTr="0072238C">
        <w:trPr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</w:tr>
    </w:tbl>
    <w:p w:rsidR="00263120" w:rsidRPr="00B42F1B" w:rsidRDefault="00FA06FE" w:rsidP="00FA06FE">
      <w:pPr>
        <w:tabs>
          <w:tab w:val="left" w:pos="0"/>
        </w:tabs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 w:rsidRPr="00B42F1B">
        <w:rPr>
          <w:rFonts w:ascii="Times New Roman" w:eastAsia="方正仿宋_GBK" w:hAnsi="方正仿宋_GBK" w:cs="方正仿宋_GBK" w:hint="eastAsia"/>
          <w:sz w:val="32"/>
          <w:szCs w:val="32"/>
        </w:rPr>
        <w:t>．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我单位</w:t>
      </w:r>
      <w:r w:rsidR="00006622" w:rsidRPr="00B42F1B">
        <w:rPr>
          <w:rFonts w:ascii="方正仿宋_GBK" w:eastAsia="方正仿宋_GBK" w:hAnsi="方正仿宋_GBK" w:cs="方正仿宋_GBK"/>
          <w:sz w:val="32"/>
          <w:szCs w:val="32"/>
        </w:rPr>
        <w:t>Ⅱ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级危险废物年最大产生量为吨，大于</w:t>
      </w:r>
      <w:r w:rsidR="00006622" w:rsidRPr="00B42F1B">
        <w:rPr>
          <w:rFonts w:ascii="Times New Roman" w:eastAsia="方正仿宋_GBK" w:hAnsi="Times New Roman" w:cs="方正仿宋_GBK"/>
          <w:sz w:val="32"/>
          <w:szCs w:val="32"/>
        </w:rPr>
        <w:t>5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吨，属于重点源单位。</w:t>
      </w:r>
    </w:p>
    <w:p w:rsidR="00555160" w:rsidRPr="00B42F1B" w:rsidRDefault="00555160" w:rsidP="00CD383F">
      <w:pPr>
        <w:tabs>
          <w:tab w:val="left" w:pos="0"/>
        </w:tabs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263120" w:rsidRPr="00B42F1B" w:rsidRDefault="00006622" w:rsidP="0072238C">
      <w:pPr>
        <w:spacing w:line="560" w:lineRule="exact"/>
        <w:jc w:val="center"/>
        <w:rPr>
          <w:rFonts w:ascii="Times New Roman" w:eastAsia="方正黑体_GBK" w:hAnsi="Times New Roman" w:cs="方正仿宋_GBK"/>
          <w:sz w:val="32"/>
          <w:szCs w:val="32"/>
        </w:rPr>
      </w:pPr>
      <w:r w:rsidRPr="00B42F1B">
        <w:rPr>
          <w:rFonts w:ascii="Times New Roman" w:eastAsia="方正黑体_GBK" w:hAnsi="Times New Roman" w:cs="方正仿宋_GBK" w:hint="eastAsia"/>
          <w:sz w:val="32"/>
          <w:szCs w:val="32"/>
        </w:rPr>
        <w:lastRenderedPageBreak/>
        <w:t>Ⅱ级危险产生量统计表</w:t>
      </w:r>
    </w:p>
    <w:tbl>
      <w:tblPr>
        <w:tblW w:w="8945" w:type="dxa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2655"/>
        <w:gridCol w:w="2880"/>
      </w:tblGrid>
      <w:tr w:rsidR="00263120" w:rsidRPr="00B42F1B" w:rsidTr="0072238C">
        <w:trPr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hAnsi="Times New Roman" w:cs="方正仿宋_GBK"/>
                <w:sz w:val="24"/>
              </w:rPr>
            </w:pPr>
            <w:r w:rsidRPr="00B42F1B">
              <w:rPr>
                <w:rFonts w:ascii="Times New Roman" w:hAnsiTheme="minorEastAsia" w:cs="方正仿宋_GBK"/>
                <w:bCs/>
                <w:sz w:val="24"/>
              </w:rPr>
              <w:t>危险废物名称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hAnsi="Times New Roman" w:cs="方正仿宋_GBK"/>
                <w:sz w:val="24"/>
              </w:rPr>
            </w:pPr>
            <w:r w:rsidRPr="00B42F1B">
              <w:rPr>
                <w:rFonts w:ascii="Times New Roman" w:hAnsiTheme="minorEastAsia" w:cs="方正仿宋_GBK"/>
                <w:sz w:val="24"/>
              </w:rPr>
              <w:t>代码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hAnsi="Times New Roman" w:cs="方正仿宋_GBK"/>
                <w:sz w:val="24"/>
              </w:rPr>
            </w:pPr>
            <w:r w:rsidRPr="00B42F1B">
              <w:rPr>
                <w:rFonts w:ascii="Times New Roman" w:hAnsiTheme="minorEastAsia" w:cs="方正仿宋_GBK"/>
                <w:sz w:val="24"/>
              </w:rPr>
              <w:t>年最大产生量（吨）</w:t>
            </w:r>
          </w:p>
        </w:tc>
      </w:tr>
      <w:tr w:rsidR="00263120" w:rsidRPr="00B42F1B" w:rsidTr="0072238C">
        <w:trPr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hAnsi="Times New Roman" w:cs="方正仿宋_GBK"/>
                <w:sz w:val="24"/>
              </w:rPr>
            </w:pPr>
          </w:p>
        </w:tc>
      </w:tr>
    </w:tbl>
    <w:p w:rsidR="00263120" w:rsidRPr="00B42F1B" w:rsidRDefault="00FA06FE" w:rsidP="00FA06FE">
      <w:pPr>
        <w:tabs>
          <w:tab w:val="left" w:pos="0"/>
        </w:tabs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 w:rsidRPr="00B42F1B">
        <w:rPr>
          <w:rFonts w:ascii="Times New Roman" w:eastAsia="方正仿宋_GBK" w:hAnsi="方正仿宋_GBK" w:cs="方正仿宋_GBK" w:hint="eastAsia"/>
          <w:sz w:val="32"/>
          <w:szCs w:val="32"/>
        </w:rPr>
        <w:t>．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我单位不属于特别行业单位，且全部危险废物年最大产生量之和</w:t>
      </w:r>
      <w:r w:rsidR="00006622" w:rsidRPr="00B42F1B">
        <w:rPr>
          <w:rFonts w:ascii="Times New Roman" w:eastAsia="方正仿宋_GBK" w:hAnsi="方正仿宋_GBK" w:cs="方正仿宋_GBK" w:hint="eastAsia"/>
          <w:sz w:val="32"/>
          <w:szCs w:val="32"/>
        </w:rPr>
        <w:t>小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于</w:t>
      </w:r>
      <w:r w:rsidR="00006622" w:rsidRPr="00B42F1B">
        <w:rPr>
          <w:rFonts w:ascii="Times New Roman" w:eastAsia="方正仿宋_GBK" w:hAnsi="Times New Roman" w:cs="方正仿宋_GBK"/>
          <w:sz w:val="32"/>
          <w:szCs w:val="32"/>
        </w:rPr>
        <w:t>10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吨、</w:t>
      </w:r>
      <w:r w:rsidR="00006622" w:rsidRPr="00B42F1B">
        <w:rPr>
          <w:rFonts w:ascii="方正仿宋_GBK" w:eastAsia="方正仿宋_GBK" w:hAnsi="方正仿宋_GBK" w:cs="方正仿宋_GBK"/>
          <w:sz w:val="32"/>
          <w:szCs w:val="32"/>
        </w:rPr>
        <w:t>Ⅰ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级危险废物年最大产生量小于</w:t>
      </w:r>
      <w:r w:rsidR="00006622" w:rsidRPr="00B42F1B">
        <w:rPr>
          <w:rFonts w:ascii="Times New Roman" w:eastAsia="方正仿宋_GBK" w:hAnsi="Times New Roman" w:cs="方正仿宋_GBK"/>
          <w:sz w:val="32"/>
          <w:szCs w:val="32"/>
        </w:rPr>
        <w:t>0.3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吨、</w:t>
      </w:r>
      <w:r w:rsidR="00006622" w:rsidRPr="00B42F1B">
        <w:rPr>
          <w:rFonts w:ascii="方正仿宋_GBK" w:eastAsia="方正仿宋_GBK" w:hAnsi="方正仿宋_GBK" w:cs="方正仿宋_GBK"/>
          <w:sz w:val="32"/>
          <w:szCs w:val="32"/>
        </w:rPr>
        <w:t>Ⅱ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级危险废物（指具有易燃性</w:t>
      </w:r>
      <w:r w:rsidR="00006622" w:rsidRPr="00B42F1B">
        <w:rPr>
          <w:rFonts w:ascii="Times New Roman" w:eastAsia="方正仿宋_GBK" w:hAnsi="Times New Roman" w:cs="方正仿宋_GBK"/>
          <w:sz w:val="32"/>
          <w:szCs w:val="32"/>
        </w:rPr>
        <w:t>I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的危险废物）年最大产生量小于</w:t>
      </w:r>
      <w:r w:rsidR="00006622" w:rsidRPr="00B42F1B">
        <w:rPr>
          <w:rFonts w:ascii="Times New Roman" w:eastAsia="方正仿宋_GBK" w:hAnsi="Times New Roman" w:cs="方正仿宋_GBK"/>
          <w:sz w:val="32"/>
          <w:szCs w:val="32"/>
        </w:rPr>
        <w:t>5</w:t>
      </w:r>
      <w:r w:rsidR="00006622" w:rsidRPr="00B42F1B">
        <w:rPr>
          <w:rFonts w:ascii="Times New Roman" w:eastAsia="方正仿宋_GBK" w:hAnsi="方正仿宋_GBK" w:cs="方正仿宋_GBK"/>
          <w:sz w:val="32"/>
          <w:szCs w:val="32"/>
        </w:rPr>
        <w:t>吨的单位，判定为一般源单位。</w:t>
      </w:r>
    </w:p>
    <w:p w:rsidR="00263120" w:rsidRPr="00B42F1B" w:rsidRDefault="00006622" w:rsidP="00AC4CB3">
      <w:pPr>
        <w:spacing w:line="560" w:lineRule="exact"/>
        <w:jc w:val="center"/>
        <w:rPr>
          <w:rFonts w:ascii="Times New Roman" w:eastAsia="方正黑体_GBK" w:hAnsi="Times New Roman" w:cs="方正仿宋_GBK" w:hint="eastAsia"/>
          <w:sz w:val="32"/>
          <w:szCs w:val="32"/>
        </w:rPr>
      </w:pPr>
      <w:r w:rsidRPr="00B42F1B">
        <w:rPr>
          <w:rFonts w:ascii="Times New Roman" w:eastAsia="方正黑体_GBK" w:hAnsi="Times New Roman" w:cs="方正仿宋_GBK" w:hint="eastAsia"/>
          <w:sz w:val="32"/>
          <w:szCs w:val="32"/>
        </w:rPr>
        <w:t>危险产生量统计表</w:t>
      </w:r>
    </w:p>
    <w:tbl>
      <w:tblPr>
        <w:tblW w:w="9069" w:type="dxa"/>
        <w:jc w:val="center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15"/>
        <w:gridCol w:w="2127"/>
        <w:gridCol w:w="1275"/>
        <w:gridCol w:w="2152"/>
      </w:tblGrid>
      <w:tr w:rsidR="00263120" w:rsidRPr="00B42F1B" w:rsidTr="007223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eastAsia="宋体" w:hAnsi="Times New Roman" w:cs="方正仿宋_GBK"/>
                <w:sz w:val="24"/>
              </w:rPr>
            </w:pPr>
            <w:r w:rsidRPr="00B42F1B">
              <w:rPr>
                <w:rFonts w:ascii="Times New Roman" w:eastAsia="宋体" w:hAnsi="宋体" w:cs="方正仿宋_GBK"/>
                <w:bCs/>
                <w:sz w:val="24"/>
              </w:rPr>
              <w:t>危险废物名称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eastAsia="宋体" w:hAnsi="Times New Roman" w:cs="方正仿宋_GBK"/>
                <w:sz w:val="24"/>
              </w:rPr>
            </w:pPr>
            <w:r w:rsidRPr="00B42F1B">
              <w:rPr>
                <w:rFonts w:ascii="Times New Roman" w:eastAsia="宋体" w:hAnsi="宋体" w:cs="方正仿宋_GBK"/>
                <w:sz w:val="24"/>
              </w:rPr>
              <w:t>代码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eastAsia="宋体" w:hAnsi="Times New Roman" w:cs="方正仿宋_GBK"/>
                <w:sz w:val="24"/>
              </w:rPr>
            </w:pPr>
            <w:r w:rsidRPr="00B42F1B">
              <w:rPr>
                <w:rFonts w:ascii="Times New Roman" w:eastAsia="宋体" w:hAnsi="宋体" w:cs="方正仿宋_GBK"/>
                <w:sz w:val="24"/>
              </w:rPr>
              <w:t>级别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006622" w:rsidP="0072238C">
            <w:pPr>
              <w:spacing w:line="560" w:lineRule="exact"/>
              <w:jc w:val="center"/>
              <w:rPr>
                <w:rFonts w:ascii="Times New Roman" w:eastAsia="宋体" w:hAnsi="Times New Roman" w:cs="方正仿宋_GBK"/>
                <w:sz w:val="24"/>
              </w:rPr>
            </w:pPr>
            <w:r w:rsidRPr="00B42F1B">
              <w:rPr>
                <w:rFonts w:ascii="Times New Roman" w:eastAsia="宋体" w:hAnsi="宋体" w:cs="方正仿宋_GBK"/>
                <w:sz w:val="24"/>
              </w:rPr>
              <w:t>年最大产生量（吨）</w:t>
            </w:r>
          </w:p>
        </w:tc>
      </w:tr>
      <w:tr w:rsidR="00263120" w:rsidRPr="00B42F1B" w:rsidTr="007223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</w:tr>
      <w:tr w:rsidR="00263120" w:rsidRPr="00B42F1B" w:rsidTr="0072238C">
        <w:trPr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20" w:rsidRPr="00B42F1B" w:rsidRDefault="00263120" w:rsidP="00CD383F">
            <w:pPr>
              <w:spacing w:line="560" w:lineRule="exact"/>
              <w:rPr>
                <w:rFonts w:ascii="Times New Roman" w:eastAsia="宋体" w:hAnsi="Times New Roman" w:cs="方正仿宋_GBK"/>
                <w:sz w:val="24"/>
              </w:rPr>
            </w:pPr>
          </w:p>
        </w:tc>
      </w:tr>
    </w:tbl>
    <w:p w:rsidR="00263120" w:rsidRPr="00B42F1B" w:rsidRDefault="00263120" w:rsidP="00CD383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263120" w:rsidRPr="00B42F1B" w:rsidRDefault="00006622" w:rsidP="00CD383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方正仿宋_GBK" w:cs="方正仿宋_GBK"/>
          <w:sz w:val="32"/>
          <w:szCs w:val="32"/>
        </w:rPr>
        <w:t>我单位承诺，以上填报的数据均与实际情况相符，如有弄虚作假行为，我单位愿承担相应的法律后果。</w:t>
      </w:r>
    </w:p>
    <w:p w:rsidR="00263120" w:rsidRPr="00B42F1B" w:rsidRDefault="00263120" w:rsidP="00CD383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63120" w:rsidRPr="00B42F1B" w:rsidRDefault="00263120" w:rsidP="00CD383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63120" w:rsidRPr="00B42F1B" w:rsidRDefault="00006622" w:rsidP="00CD383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Times New Roman" w:cs="方正仿宋_GBK"/>
          <w:sz w:val="32"/>
          <w:szCs w:val="32"/>
        </w:rPr>
        <w:t xml:space="preserve">                    </w:t>
      </w:r>
      <w:r w:rsidR="009839AA" w:rsidRPr="00B42F1B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 w:rsidR="00263D97" w:rsidRPr="00B42F1B"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 w:rsidRPr="00B42F1B">
        <w:rPr>
          <w:rFonts w:ascii="Times New Roman" w:eastAsia="方正仿宋_GBK" w:hAnsi="方正仿宋_GBK" w:cs="方正仿宋_GBK"/>
          <w:sz w:val="32"/>
          <w:szCs w:val="32"/>
        </w:rPr>
        <w:t>单位名称（盖章）</w:t>
      </w:r>
    </w:p>
    <w:p w:rsidR="00263120" w:rsidRPr="00B42F1B" w:rsidRDefault="00006622" w:rsidP="00CD383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42F1B">
        <w:rPr>
          <w:rFonts w:ascii="Times New Roman" w:eastAsia="方正仿宋_GBK" w:hAnsi="Times New Roman" w:cs="方正仿宋_GBK"/>
          <w:sz w:val="32"/>
          <w:szCs w:val="32"/>
        </w:rPr>
        <w:t xml:space="preserve">      </w:t>
      </w:r>
      <w:r w:rsidR="00263D97" w:rsidRPr="00B42F1B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</w:t>
      </w:r>
      <w:r w:rsidRPr="00B42F1B"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 w:rsidR="00F412E4" w:rsidRPr="00B42F1B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</w:t>
      </w:r>
      <w:r w:rsidRPr="00B42F1B">
        <w:rPr>
          <w:rFonts w:ascii="Times New Roman" w:eastAsia="方正仿宋_GBK" w:hAnsi="方正仿宋_GBK" w:cs="方正仿宋_GBK"/>
          <w:sz w:val="32"/>
          <w:szCs w:val="32"/>
        </w:rPr>
        <w:t>年</w:t>
      </w:r>
      <w:r w:rsidRPr="00B42F1B">
        <w:rPr>
          <w:rFonts w:ascii="Times New Roman" w:eastAsia="方正仿宋_GBK" w:hAnsi="Times New Roman" w:cs="方正仿宋_GBK"/>
          <w:sz w:val="32"/>
          <w:szCs w:val="32"/>
        </w:rPr>
        <w:t xml:space="preserve">    </w:t>
      </w:r>
      <w:r w:rsidRPr="00B42F1B">
        <w:rPr>
          <w:rFonts w:ascii="Times New Roman" w:eastAsia="方正仿宋_GBK" w:hAnsi="方正仿宋_GBK" w:cs="方正仿宋_GBK"/>
          <w:sz w:val="32"/>
          <w:szCs w:val="32"/>
        </w:rPr>
        <w:t>月</w:t>
      </w:r>
      <w:r w:rsidRPr="00B42F1B">
        <w:rPr>
          <w:rFonts w:ascii="Times New Roman" w:eastAsia="方正仿宋_GBK" w:hAnsi="Times New Roman" w:cs="方正仿宋_GBK"/>
          <w:sz w:val="32"/>
          <w:szCs w:val="32"/>
        </w:rPr>
        <w:t xml:space="preserve">    </w:t>
      </w:r>
      <w:r w:rsidRPr="00B42F1B">
        <w:rPr>
          <w:rFonts w:ascii="Times New Roman" w:eastAsia="方正仿宋_GBK" w:hAnsi="方正仿宋_GBK" w:cs="方正仿宋_GBK"/>
          <w:sz w:val="32"/>
          <w:szCs w:val="32"/>
        </w:rPr>
        <w:t>日</w:t>
      </w:r>
    </w:p>
    <w:sectPr w:rsidR="00263120" w:rsidRPr="00B42F1B" w:rsidSect="00CD383F">
      <w:pgSz w:w="11906" w:h="16838" w:code="9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3D" w:rsidRDefault="00D2433D" w:rsidP="00B13233">
      <w:r>
        <w:separator/>
      </w:r>
    </w:p>
  </w:endnote>
  <w:endnote w:type="continuationSeparator" w:id="0">
    <w:p w:rsidR="00D2433D" w:rsidRDefault="00D2433D" w:rsidP="00B1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3D" w:rsidRDefault="00D2433D" w:rsidP="00B13233">
      <w:r>
        <w:separator/>
      </w:r>
    </w:p>
  </w:footnote>
  <w:footnote w:type="continuationSeparator" w:id="0">
    <w:p w:rsidR="00D2433D" w:rsidRDefault="00D2433D" w:rsidP="00B13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D874A2"/>
    <w:multiLevelType w:val="singleLevel"/>
    <w:tmpl w:val="C4D874A2"/>
    <w:lvl w:ilvl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63120"/>
    <w:rsid w:val="00006622"/>
    <w:rsid w:val="00090480"/>
    <w:rsid w:val="000C4961"/>
    <w:rsid w:val="0010114E"/>
    <w:rsid w:val="001450CE"/>
    <w:rsid w:val="00191B8E"/>
    <w:rsid w:val="001B517A"/>
    <w:rsid w:val="001D6FF2"/>
    <w:rsid w:val="00216602"/>
    <w:rsid w:val="00237CC7"/>
    <w:rsid w:val="00252186"/>
    <w:rsid w:val="00263120"/>
    <w:rsid w:val="00263D97"/>
    <w:rsid w:val="00284756"/>
    <w:rsid w:val="002B3A29"/>
    <w:rsid w:val="00375164"/>
    <w:rsid w:val="003F152C"/>
    <w:rsid w:val="00475255"/>
    <w:rsid w:val="004E189B"/>
    <w:rsid w:val="00555160"/>
    <w:rsid w:val="00555A3D"/>
    <w:rsid w:val="00560C1E"/>
    <w:rsid w:val="005D012D"/>
    <w:rsid w:val="00615716"/>
    <w:rsid w:val="006A6480"/>
    <w:rsid w:val="006E12E8"/>
    <w:rsid w:val="006F07A5"/>
    <w:rsid w:val="0072238C"/>
    <w:rsid w:val="007468A7"/>
    <w:rsid w:val="007B39D3"/>
    <w:rsid w:val="007C3FEA"/>
    <w:rsid w:val="00831992"/>
    <w:rsid w:val="008740A3"/>
    <w:rsid w:val="008F013A"/>
    <w:rsid w:val="00912FAD"/>
    <w:rsid w:val="009676D3"/>
    <w:rsid w:val="00974025"/>
    <w:rsid w:val="009839AA"/>
    <w:rsid w:val="009A4178"/>
    <w:rsid w:val="00AC4CB3"/>
    <w:rsid w:val="00AF09CA"/>
    <w:rsid w:val="00B13233"/>
    <w:rsid w:val="00B23186"/>
    <w:rsid w:val="00B4021C"/>
    <w:rsid w:val="00B42F1B"/>
    <w:rsid w:val="00B83F01"/>
    <w:rsid w:val="00BE235E"/>
    <w:rsid w:val="00BE7B34"/>
    <w:rsid w:val="00C0359A"/>
    <w:rsid w:val="00C623F3"/>
    <w:rsid w:val="00CD383F"/>
    <w:rsid w:val="00CE4921"/>
    <w:rsid w:val="00D2433D"/>
    <w:rsid w:val="00E36C34"/>
    <w:rsid w:val="00E84C38"/>
    <w:rsid w:val="00EF5258"/>
    <w:rsid w:val="00F200B0"/>
    <w:rsid w:val="00F412E4"/>
    <w:rsid w:val="00F95E19"/>
    <w:rsid w:val="00FA06FE"/>
    <w:rsid w:val="00FB4105"/>
    <w:rsid w:val="00FD6D91"/>
    <w:rsid w:val="16CE3BDD"/>
    <w:rsid w:val="3AC943DA"/>
    <w:rsid w:val="467C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31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qFormat/>
    <w:rsid w:val="00263120"/>
    <w:pPr>
      <w:pBdr>
        <w:bottom w:val="single" w:sz="6" w:space="1" w:color="000000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Footer">
    <w:name w:val="Footer"/>
    <w:basedOn w:val="a"/>
    <w:qFormat/>
    <w:rsid w:val="00263120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link w:val="Char"/>
    <w:rsid w:val="00B1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32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32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A06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40</cp:revision>
  <cp:lastPrinted>2022-10-18T07:14:00Z</cp:lastPrinted>
  <dcterms:created xsi:type="dcterms:W3CDTF">2022-09-20T08:40:00Z</dcterms:created>
  <dcterms:modified xsi:type="dcterms:W3CDTF">2022-10-18T07:20:00Z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F2913E2AC81D4627A94EB0DF4BE1D0B0</vt:lpwstr>
  </property>
</Properties>
</file>