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25441">
      <w:pPr>
        <w:pStyle w:val="9"/>
        <w:shd w:val="clear" w:color="auto" w:fill="FFFFFF"/>
        <w:spacing w:before="0" w:beforeAutospacing="0" w:after="0" w:afterAutospacing="0" w:line="338" w:lineRule="atLeast"/>
        <w:jc w:val="center"/>
        <w:rPr>
          <w:rStyle w:val="14"/>
          <w:rFonts w:ascii="黑体" w:hAnsi="黑体" w:eastAsia="黑体"/>
          <w:b w:val="0"/>
          <w:bCs w:val="0"/>
          <w:color w:val="333333"/>
          <w:sz w:val="32"/>
          <w:szCs w:val="32"/>
        </w:rPr>
      </w:pPr>
      <w:bookmarkStart w:id="7" w:name="_GoBack"/>
      <w:r>
        <w:rPr>
          <w:rStyle w:val="14"/>
          <w:rFonts w:hint="eastAsia" w:ascii="黑体" w:hAnsi="黑体" w:eastAsia="黑体"/>
          <w:b w:val="0"/>
          <w:bCs w:val="0"/>
          <w:color w:val="333333"/>
          <w:sz w:val="32"/>
          <w:szCs w:val="32"/>
          <w:lang w:val="en-US" w:eastAsia="zh-CN"/>
        </w:rPr>
        <w:t>东洲长江路小学</w:t>
      </w:r>
      <w:r>
        <w:rPr>
          <w:rStyle w:val="14"/>
          <w:rFonts w:hint="eastAsia" w:ascii="黑体" w:hAnsi="黑体" w:eastAsia="黑体"/>
          <w:b w:val="0"/>
          <w:bCs w:val="0"/>
          <w:color w:val="333333"/>
          <w:sz w:val="32"/>
          <w:szCs w:val="32"/>
        </w:rPr>
        <w:t>广告制作（设计、安装）询价采购公告</w:t>
      </w:r>
    </w:p>
    <w:p w14:paraId="24533AB5">
      <w:pPr>
        <w:pStyle w:val="9"/>
        <w:shd w:val="clear" w:color="auto" w:fill="FFFFFF"/>
        <w:spacing w:before="0" w:beforeAutospacing="0" w:after="0" w:afterAutospacing="0" w:line="338" w:lineRule="atLeast"/>
        <w:rPr>
          <w:rFonts w:asciiTheme="minorEastAsia" w:hAnsiTheme="minorEastAsia" w:eastAsiaTheme="minorEastAsia"/>
          <w:color w:val="333333"/>
        </w:rPr>
      </w:pPr>
      <w:r>
        <w:rPr>
          <w:rStyle w:val="14"/>
          <w:rFonts w:asciiTheme="minorEastAsia" w:hAnsiTheme="minorEastAsia" w:eastAsiaTheme="minorEastAsia"/>
          <w:bCs w:val="0"/>
          <w:color w:val="333333"/>
        </w:rPr>
        <w:t>一、项目名称</w:t>
      </w:r>
      <w:r>
        <w:rPr>
          <w:rFonts w:asciiTheme="minorEastAsia" w:hAnsiTheme="minorEastAsia" w:eastAsiaTheme="minorEastAsia"/>
          <w:color w:val="333333"/>
        </w:rPr>
        <w:t> </w:t>
      </w:r>
    </w:p>
    <w:p w14:paraId="21E1546D">
      <w:pPr>
        <w:pStyle w:val="9"/>
        <w:shd w:val="clear" w:color="auto" w:fill="FFFFFF"/>
        <w:spacing w:before="0" w:beforeAutospacing="0" w:after="0" w:afterAutospacing="0" w:line="338" w:lineRule="atLeast"/>
        <w:ind w:firstLine="480" w:firstLineChars="200"/>
        <w:rPr>
          <w:rFonts w:asciiTheme="minorEastAsia" w:hAnsiTheme="minorEastAsia" w:eastAsiaTheme="minorEastAsia"/>
          <w:color w:val="333333"/>
        </w:rPr>
      </w:pPr>
      <w:r>
        <w:rPr>
          <w:rFonts w:hint="eastAsia" w:asciiTheme="minorEastAsia" w:hAnsiTheme="minorEastAsia" w:eastAsiaTheme="minorEastAsia"/>
        </w:rPr>
        <w:t>广告制作（设计、安装）采购项目。</w:t>
      </w:r>
    </w:p>
    <w:p w14:paraId="12D534B4">
      <w:pPr>
        <w:pStyle w:val="9"/>
        <w:shd w:val="clear" w:color="auto" w:fill="FFFFFF"/>
        <w:spacing w:before="0" w:beforeAutospacing="0" w:after="0" w:afterAutospacing="0" w:line="338" w:lineRule="atLeast"/>
        <w:rPr>
          <w:rFonts w:asciiTheme="minorEastAsia" w:hAnsiTheme="minorEastAsia" w:eastAsiaTheme="minorEastAsia"/>
          <w:color w:val="333333"/>
        </w:rPr>
      </w:pPr>
      <w:r>
        <w:rPr>
          <w:rStyle w:val="14"/>
          <w:rFonts w:asciiTheme="minorEastAsia" w:hAnsiTheme="minorEastAsia" w:eastAsiaTheme="minorEastAsia"/>
          <w:bCs w:val="0"/>
          <w:color w:val="333333"/>
        </w:rPr>
        <w:t>二、项目</w:t>
      </w:r>
      <w:r>
        <w:rPr>
          <w:rStyle w:val="14"/>
          <w:rFonts w:hint="eastAsia" w:asciiTheme="minorEastAsia" w:hAnsiTheme="minorEastAsia" w:eastAsiaTheme="minorEastAsia"/>
          <w:bCs w:val="0"/>
          <w:color w:val="333333"/>
          <w:lang w:val="en-US" w:eastAsia="zh-CN"/>
        </w:rPr>
        <w:t>清单</w:t>
      </w:r>
      <w:r>
        <w:rPr>
          <w:rStyle w:val="14"/>
          <w:rFonts w:asciiTheme="minorEastAsia" w:hAnsiTheme="minorEastAsia" w:eastAsiaTheme="minorEastAsia"/>
          <w:bCs w:val="0"/>
          <w:color w:val="333333"/>
        </w:rPr>
        <w:t>及要求</w:t>
      </w:r>
      <w:r>
        <w:rPr>
          <w:rStyle w:val="14"/>
          <w:rFonts w:hint="eastAsia" w:asciiTheme="minorEastAsia" w:hAnsiTheme="minorEastAsia" w:eastAsiaTheme="minorEastAsia"/>
          <w:bCs w:val="0"/>
          <w:color w:val="333333"/>
        </w:rPr>
        <w:t>：</w:t>
      </w:r>
    </w:p>
    <w:tbl>
      <w:tblPr>
        <w:tblStyle w:val="11"/>
        <w:tblpPr w:leftFromText="180" w:rightFromText="180" w:vertAnchor="text" w:horzAnchor="page" w:tblpX="1315" w:tblpY="486"/>
        <w:tblOverlap w:val="never"/>
        <w:tblW w:w="9970" w:type="dxa"/>
        <w:tblInd w:w="0" w:type="dxa"/>
        <w:tblLayout w:type="autofit"/>
        <w:tblCellMar>
          <w:top w:w="0" w:type="dxa"/>
          <w:left w:w="108" w:type="dxa"/>
          <w:bottom w:w="0" w:type="dxa"/>
          <w:right w:w="108" w:type="dxa"/>
        </w:tblCellMar>
      </w:tblPr>
      <w:tblGrid>
        <w:gridCol w:w="2380"/>
        <w:gridCol w:w="4335"/>
        <w:gridCol w:w="1080"/>
        <w:gridCol w:w="1080"/>
        <w:gridCol w:w="1095"/>
      </w:tblGrid>
      <w:tr w14:paraId="5C3C6714">
        <w:tblPrEx>
          <w:tblCellMar>
            <w:top w:w="0" w:type="dxa"/>
            <w:left w:w="108" w:type="dxa"/>
            <w:bottom w:w="0" w:type="dxa"/>
            <w:right w:w="108" w:type="dxa"/>
          </w:tblCellMar>
        </w:tblPrEx>
        <w:trPr>
          <w:trHeight w:val="54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A7AF3F4">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lang w:bidi="ar"/>
              </w:rPr>
              <w:t>项目名称</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1D792511">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lang w:bidi="ar"/>
              </w:rPr>
              <w:t>制作方式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9FAA592">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lang w:bidi="ar"/>
              </w:rPr>
              <w:t>单位</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578ED33">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lang w:bidi="ar"/>
              </w:rPr>
              <w:t>限价</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AC1CCC2">
            <w:pPr>
              <w:widowControl/>
              <w:spacing w:line="240" w:lineRule="auto"/>
              <w:jc w:val="center"/>
              <w:textAlignment w:val="center"/>
              <w:rPr>
                <w:rFonts w:ascii="宋体" w:hAnsi="宋体" w:cs="宋体"/>
                <w:b/>
                <w:bCs/>
                <w:color w:val="FF0000"/>
                <w:sz w:val="22"/>
              </w:rPr>
            </w:pPr>
            <w:r>
              <w:rPr>
                <w:rFonts w:hint="eastAsia" w:ascii="宋体" w:hAnsi="宋体" w:cs="宋体"/>
                <w:b/>
                <w:bCs/>
                <w:color w:val="FF0000"/>
                <w:kern w:val="0"/>
                <w:sz w:val="22"/>
                <w:lang w:bidi="ar"/>
              </w:rPr>
              <w:t>统一折扣率</w:t>
            </w:r>
          </w:p>
        </w:tc>
      </w:tr>
      <w:tr w14:paraId="60293861">
        <w:tblPrEx>
          <w:tblCellMar>
            <w:top w:w="0" w:type="dxa"/>
            <w:left w:w="108" w:type="dxa"/>
            <w:bottom w:w="0" w:type="dxa"/>
            <w:right w:w="108" w:type="dxa"/>
          </w:tblCellMar>
        </w:tblPrEx>
        <w:trPr>
          <w:trHeight w:val="30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CD39933">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展板</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7C380284">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写真画裱普通</w:t>
            </w:r>
            <w:r>
              <w:rPr>
                <w:rFonts w:ascii="宋体" w:hAnsi="宋体"/>
                <w:color w:val="000000"/>
                <w:sz w:val="22"/>
                <w:lang w:bidi="ar"/>
              </w:rPr>
              <w:t>KT</w:t>
            </w:r>
            <w:r>
              <w:rPr>
                <w:rFonts w:hint="eastAsia" w:ascii="宋体" w:hAnsi="宋体" w:cs="宋体"/>
                <w:color w:val="000000"/>
                <w:kern w:val="0"/>
                <w:sz w:val="22"/>
                <w:lang w:bidi="ar"/>
              </w:rPr>
              <w:t>板（含设计、安装）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C4CD621">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AA2CB64">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50</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14:paraId="63B43759">
            <w:pPr>
              <w:spacing w:line="240" w:lineRule="auto"/>
              <w:jc w:val="center"/>
              <w:rPr>
                <w:rFonts w:ascii="宋体" w:hAnsi="宋体" w:cs="宋体"/>
                <w:color w:val="000000"/>
                <w:sz w:val="22"/>
              </w:rPr>
            </w:pPr>
          </w:p>
        </w:tc>
      </w:tr>
      <w:tr w14:paraId="7897D147">
        <w:tblPrEx>
          <w:tblCellMar>
            <w:top w:w="0" w:type="dxa"/>
            <w:left w:w="108" w:type="dxa"/>
            <w:bottom w:w="0" w:type="dxa"/>
            <w:right w:w="108"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1DCD716">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展板</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649BAC0D">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户外写真画裱5mm雪弗板（含设计、安装）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F49ED46">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CA4830A">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85</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1BFA53">
            <w:pPr>
              <w:spacing w:line="240" w:lineRule="auto"/>
              <w:jc w:val="center"/>
              <w:rPr>
                <w:rFonts w:ascii="宋体" w:hAnsi="宋体" w:cs="宋体"/>
                <w:color w:val="000000"/>
                <w:sz w:val="22"/>
              </w:rPr>
            </w:pPr>
          </w:p>
        </w:tc>
      </w:tr>
      <w:tr w14:paraId="02BE3660">
        <w:tblPrEx>
          <w:tblCellMar>
            <w:top w:w="0" w:type="dxa"/>
            <w:left w:w="108" w:type="dxa"/>
            <w:bottom w:w="0" w:type="dxa"/>
            <w:right w:w="108" w:type="dxa"/>
          </w:tblCellMar>
        </w:tblPrEx>
        <w:trPr>
          <w:trHeight w:val="30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4AE270A">
            <w:pPr>
              <w:widowControl/>
              <w:spacing w:line="240" w:lineRule="auto"/>
              <w:jc w:val="center"/>
              <w:textAlignment w:val="center"/>
              <w:rPr>
                <w:rFonts w:ascii="宋体" w:hAnsi="宋体"/>
                <w:color w:val="000000"/>
                <w:sz w:val="22"/>
              </w:rPr>
            </w:pPr>
            <w:r>
              <w:rPr>
                <w:rFonts w:ascii="宋体" w:hAnsi="宋体"/>
                <w:color w:val="000000"/>
                <w:sz w:val="22"/>
                <w:lang w:bidi="ar"/>
              </w:rPr>
              <w:t>PP</w:t>
            </w:r>
            <w:r>
              <w:rPr>
                <w:rFonts w:hint="eastAsia" w:ascii="宋体" w:hAnsi="宋体" w:cs="宋体"/>
                <w:color w:val="000000"/>
                <w:kern w:val="0"/>
                <w:sz w:val="22"/>
                <w:lang w:bidi="ar"/>
              </w:rPr>
              <w:t>写真</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6E8333F5">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（含设计、安装）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71F15C1">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182088D">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30</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E2BAB5">
            <w:pPr>
              <w:spacing w:line="240" w:lineRule="auto"/>
              <w:jc w:val="center"/>
              <w:rPr>
                <w:rFonts w:ascii="宋体" w:hAnsi="宋体" w:cs="宋体"/>
                <w:color w:val="000000"/>
                <w:sz w:val="22"/>
              </w:rPr>
            </w:pPr>
          </w:p>
        </w:tc>
      </w:tr>
      <w:tr w14:paraId="2CFED1FB">
        <w:tblPrEx>
          <w:tblCellMar>
            <w:top w:w="0" w:type="dxa"/>
            <w:left w:w="108" w:type="dxa"/>
            <w:bottom w:w="0" w:type="dxa"/>
            <w:right w:w="108"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045E643">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户外车贴</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4C4736E5">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（含设计、安装）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724B414">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2F62549">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45</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2ABAE">
            <w:pPr>
              <w:spacing w:line="240" w:lineRule="auto"/>
              <w:jc w:val="center"/>
              <w:rPr>
                <w:rFonts w:ascii="宋体" w:hAnsi="宋体" w:cs="宋体"/>
                <w:color w:val="000000"/>
                <w:sz w:val="22"/>
              </w:rPr>
            </w:pPr>
          </w:p>
        </w:tc>
      </w:tr>
      <w:tr w14:paraId="2D295F86">
        <w:tblPrEx>
          <w:tblCellMar>
            <w:top w:w="0" w:type="dxa"/>
            <w:left w:w="108" w:type="dxa"/>
            <w:bottom w:w="0" w:type="dxa"/>
            <w:right w:w="108" w:type="dxa"/>
          </w:tblCellMar>
        </w:tblPrEx>
        <w:trPr>
          <w:trHeight w:val="30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1CE11E9">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横幅（</w:t>
            </w:r>
            <w:r>
              <w:rPr>
                <w:rFonts w:ascii="宋体" w:hAnsi="宋体"/>
                <w:color w:val="000000"/>
                <w:sz w:val="22"/>
                <w:lang w:bidi="ar"/>
              </w:rPr>
              <w:t>0.9</w:t>
            </w:r>
            <w:r>
              <w:rPr>
                <w:rFonts w:hint="eastAsia" w:ascii="宋体" w:hAnsi="宋体" w:cs="宋体"/>
                <w:color w:val="000000"/>
                <w:kern w:val="0"/>
                <w:sz w:val="22"/>
                <w:lang w:bidi="ar"/>
              </w:rPr>
              <w:t>米宽）</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251B5EDD">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横幅不穿绳子（含安装拆卸）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644FF19">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BE92520">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15</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B02FCC">
            <w:pPr>
              <w:spacing w:line="240" w:lineRule="auto"/>
              <w:jc w:val="center"/>
              <w:rPr>
                <w:rFonts w:ascii="宋体" w:hAnsi="宋体" w:cs="宋体"/>
                <w:color w:val="000000"/>
                <w:sz w:val="22"/>
              </w:rPr>
            </w:pPr>
          </w:p>
        </w:tc>
      </w:tr>
      <w:tr w14:paraId="6976D885">
        <w:tblPrEx>
          <w:tblCellMar>
            <w:top w:w="0" w:type="dxa"/>
            <w:left w:w="108" w:type="dxa"/>
            <w:bottom w:w="0" w:type="dxa"/>
            <w:right w:w="108" w:type="dxa"/>
          </w:tblCellMar>
        </w:tblPrEx>
        <w:trPr>
          <w:trHeight w:val="30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911A2CC">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竖幅（</w:t>
            </w:r>
            <w:r>
              <w:rPr>
                <w:rFonts w:ascii="宋体" w:hAnsi="宋体"/>
                <w:color w:val="000000"/>
                <w:sz w:val="22"/>
                <w:lang w:bidi="ar"/>
              </w:rPr>
              <w:t>0.9</w:t>
            </w:r>
            <w:r>
              <w:rPr>
                <w:rFonts w:hint="eastAsia" w:ascii="宋体" w:hAnsi="宋体" w:cs="宋体"/>
                <w:color w:val="000000"/>
                <w:kern w:val="0"/>
                <w:sz w:val="22"/>
                <w:lang w:bidi="ar"/>
              </w:rPr>
              <w:t>米宽）</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30D52E71">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横幅穿绳子（含安装拆卸）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4A19A25">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BA15740">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15</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DF1113">
            <w:pPr>
              <w:spacing w:line="240" w:lineRule="auto"/>
              <w:jc w:val="center"/>
              <w:rPr>
                <w:rFonts w:ascii="宋体" w:hAnsi="宋体" w:cs="宋体"/>
                <w:color w:val="000000"/>
                <w:sz w:val="22"/>
              </w:rPr>
            </w:pPr>
          </w:p>
        </w:tc>
      </w:tr>
      <w:tr w14:paraId="0BB8A073">
        <w:tblPrEx>
          <w:tblCellMar>
            <w:top w:w="0" w:type="dxa"/>
            <w:left w:w="108" w:type="dxa"/>
            <w:bottom w:w="0" w:type="dxa"/>
            <w:right w:w="108" w:type="dxa"/>
          </w:tblCellMar>
        </w:tblPrEx>
        <w:trPr>
          <w:trHeight w:val="30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C3871D9">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竖幅（</w:t>
            </w:r>
            <w:r>
              <w:rPr>
                <w:rFonts w:ascii="宋体" w:hAnsi="宋体"/>
                <w:color w:val="000000"/>
                <w:sz w:val="22"/>
                <w:lang w:bidi="ar"/>
              </w:rPr>
              <w:t>1.2</w:t>
            </w:r>
            <w:r>
              <w:rPr>
                <w:rFonts w:hint="eastAsia" w:ascii="宋体" w:hAnsi="宋体" w:cs="宋体"/>
                <w:color w:val="000000"/>
                <w:kern w:val="0"/>
                <w:sz w:val="22"/>
                <w:lang w:bidi="ar"/>
              </w:rPr>
              <w:t>米宽）</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3E812A23">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横幅穿绳子（含安装拆卸）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94A1ED7">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D71D63E">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20</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5E13F9">
            <w:pPr>
              <w:spacing w:line="240" w:lineRule="auto"/>
              <w:jc w:val="center"/>
              <w:rPr>
                <w:rFonts w:ascii="宋体" w:hAnsi="宋体" w:cs="宋体"/>
                <w:color w:val="000000"/>
                <w:sz w:val="22"/>
              </w:rPr>
            </w:pPr>
          </w:p>
        </w:tc>
      </w:tr>
      <w:tr w14:paraId="3775AE6E">
        <w:tblPrEx>
          <w:tblCellMar>
            <w:top w:w="0" w:type="dxa"/>
            <w:left w:w="108" w:type="dxa"/>
            <w:bottom w:w="0" w:type="dxa"/>
            <w:right w:w="108" w:type="dxa"/>
          </w:tblCellMar>
        </w:tblPrEx>
        <w:trPr>
          <w:trHeight w:val="30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B8FF49A">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竖幅（</w:t>
            </w:r>
            <w:r>
              <w:rPr>
                <w:rFonts w:ascii="宋体" w:hAnsi="宋体"/>
                <w:color w:val="000000"/>
                <w:sz w:val="22"/>
                <w:lang w:bidi="ar"/>
              </w:rPr>
              <w:t>1.5</w:t>
            </w:r>
            <w:r>
              <w:rPr>
                <w:rFonts w:hint="eastAsia" w:ascii="宋体" w:hAnsi="宋体" w:cs="宋体"/>
                <w:color w:val="000000"/>
                <w:kern w:val="0"/>
                <w:sz w:val="22"/>
                <w:lang w:bidi="ar"/>
              </w:rPr>
              <w:t>米宽）</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4FD927DC">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横幅穿绳子（含安装拆卸）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B320197">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DC1F46F">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25</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3ABBB8">
            <w:pPr>
              <w:spacing w:line="240" w:lineRule="auto"/>
              <w:jc w:val="center"/>
              <w:rPr>
                <w:rFonts w:ascii="宋体" w:hAnsi="宋体" w:cs="宋体"/>
                <w:color w:val="000000"/>
                <w:sz w:val="22"/>
              </w:rPr>
            </w:pPr>
          </w:p>
        </w:tc>
      </w:tr>
      <w:tr w14:paraId="0C63295C">
        <w:tblPrEx>
          <w:tblCellMar>
            <w:top w:w="0" w:type="dxa"/>
            <w:left w:w="108" w:type="dxa"/>
            <w:bottom w:w="0" w:type="dxa"/>
            <w:right w:w="108" w:type="dxa"/>
          </w:tblCellMar>
        </w:tblPrEx>
        <w:trPr>
          <w:trHeight w:val="30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AF94D77">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横幅（</w:t>
            </w:r>
            <w:r>
              <w:rPr>
                <w:rFonts w:ascii="宋体" w:hAnsi="宋体"/>
                <w:color w:val="000000"/>
                <w:sz w:val="22"/>
                <w:lang w:bidi="ar"/>
              </w:rPr>
              <w:t>0.5</w:t>
            </w:r>
            <w:r>
              <w:rPr>
                <w:rFonts w:hint="eastAsia" w:ascii="宋体" w:hAnsi="宋体" w:cs="宋体"/>
                <w:color w:val="000000"/>
                <w:kern w:val="0"/>
                <w:sz w:val="22"/>
                <w:lang w:bidi="ar"/>
              </w:rPr>
              <w:t>米宽）</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535B4BFB">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横幅不穿绳子（含安装拆卸）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D7D4414">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366D66E">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9A41B8">
            <w:pPr>
              <w:spacing w:line="240" w:lineRule="auto"/>
              <w:jc w:val="center"/>
              <w:rPr>
                <w:rFonts w:ascii="宋体" w:hAnsi="宋体" w:cs="宋体"/>
                <w:color w:val="000000"/>
                <w:sz w:val="22"/>
              </w:rPr>
            </w:pPr>
          </w:p>
        </w:tc>
      </w:tr>
      <w:tr w14:paraId="37A816FE">
        <w:tblPrEx>
          <w:tblCellMar>
            <w:top w:w="0" w:type="dxa"/>
            <w:left w:w="108" w:type="dxa"/>
            <w:bottom w:w="0" w:type="dxa"/>
            <w:right w:w="108"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E9A8D08">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喷绘背景</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2048F8A1">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大喷背景（含设计、悬挂、安装、拆卸）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E9B2D46">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DFA73A9">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30</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78A510">
            <w:pPr>
              <w:spacing w:line="240" w:lineRule="auto"/>
              <w:jc w:val="center"/>
              <w:rPr>
                <w:rFonts w:ascii="宋体" w:hAnsi="宋体" w:cs="宋体"/>
                <w:color w:val="000000"/>
                <w:sz w:val="22"/>
              </w:rPr>
            </w:pPr>
          </w:p>
        </w:tc>
      </w:tr>
      <w:tr w14:paraId="4CF348B2">
        <w:tblPrEx>
          <w:tblCellMar>
            <w:top w:w="0" w:type="dxa"/>
            <w:left w:w="108" w:type="dxa"/>
            <w:bottom w:w="0" w:type="dxa"/>
            <w:right w:w="108" w:type="dxa"/>
          </w:tblCellMar>
        </w:tblPrEx>
        <w:trPr>
          <w:trHeight w:val="30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0515A41">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会务手册打印装订</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5332E7F5">
            <w:pPr>
              <w:widowControl/>
              <w:spacing w:line="240" w:lineRule="auto"/>
              <w:jc w:val="center"/>
              <w:textAlignment w:val="center"/>
              <w:rPr>
                <w:rFonts w:ascii="宋体" w:hAnsi="宋体"/>
                <w:color w:val="000000"/>
                <w:sz w:val="22"/>
              </w:rPr>
            </w:pPr>
            <w:r>
              <w:rPr>
                <w:rFonts w:ascii="宋体" w:hAnsi="宋体"/>
                <w:color w:val="000000"/>
                <w:sz w:val="22"/>
                <w:lang w:bidi="ar"/>
              </w:rPr>
              <w:t>20</w:t>
            </w:r>
            <w:r>
              <w:rPr>
                <w:rFonts w:hint="eastAsia" w:ascii="宋体" w:hAnsi="宋体" w:cs="宋体"/>
                <w:color w:val="000000"/>
                <w:kern w:val="0"/>
                <w:sz w:val="22"/>
                <w:lang w:bidi="ar"/>
              </w:rPr>
              <w:t>页以内胶装A4纸（含设计）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B601EF4">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本</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7E40B60">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B343F3">
            <w:pPr>
              <w:spacing w:line="240" w:lineRule="auto"/>
              <w:jc w:val="center"/>
              <w:rPr>
                <w:rFonts w:ascii="宋体" w:hAnsi="宋体" w:cs="宋体"/>
                <w:color w:val="000000"/>
                <w:sz w:val="22"/>
              </w:rPr>
            </w:pPr>
          </w:p>
        </w:tc>
      </w:tr>
      <w:tr w14:paraId="0B805E43">
        <w:tblPrEx>
          <w:tblCellMar>
            <w:top w:w="0" w:type="dxa"/>
            <w:left w:w="108" w:type="dxa"/>
            <w:bottom w:w="0" w:type="dxa"/>
            <w:right w:w="108" w:type="dxa"/>
          </w:tblCellMar>
        </w:tblPrEx>
        <w:trPr>
          <w:trHeight w:val="30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FDF0D88">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会务手册打印装订</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3037FBD6">
            <w:pPr>
              <w:widowControl/>
              <w:spacing w:line="240" w:lineRule="auto"/>
              <w:jc w:val="center"/>
              <w:textAlignment w:val="center"/>
              <w:rPr>
                <w:rFonts w:ascii="宋体" w:hAnsi="宋体"/>
                <w:color w:val="000000"/>
                <w:sz w:val="22"/>
              </w:rPr>
            </w:pPr>
            <w:r>
              <w:rPr>
                <w:rFonts w:ascii="宋体" w:hAnsi="宋体"/>
                <w:color w:val="000000"/>
                <w:sz w:val="22"/>
                <w:lang w:bidi="ar"/>
              </w:rPr>
              <w:t>20</w:t>
            </w:r>
            <w:r>
              <w:rPr>
                <w:rFonts w:hint="eastAsia" w:ascii="宋体" w:hAnsi="宋体" w:cs="宋体"/>
                <w:color w:val="000000"/>
                <w:kern w:val="0"/>
                <w:sz w:val="22"/>
                <w:lang w:bidi="ar"/>
              </w:rPr>
              <w:t>页以上胶装</w:t>
            </w:r>
            <w:r>
              <w:rPr>
                <w:rFonts w:ascii="宋体" w:hAnsi="宋体"/>
                <w:color w:val="000000"/>
                <w:sz w:val="22"/>
                <w:lang w:bidi="ar"/>
              </w:rPr>
              <w:t>A4</w:t>
            </w:r>
            <w:r>
              <w:rPr>
                <w:rFonts w:hint="eastAsia" w:ascii="宋体" w:hAnsi="宋体" w:cs="宋体"/>
                <w:color w:val="000000"/>
                <w:kern w:val="0"/>
                <w:sz w:val="22"/>
                <w:lang w:bidi="ar"/>
              </w:rPr>
              <w:t>纸（含设计）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5AD0881">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本</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571CED1">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20</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D53372">
            <w:pPr>
              <w:spacing w:line="240" w:lineRule="auto"/>
              <w:jc w:val="center"/>
              <w:rPr>
                <w:rFonts w:ascii="宋体" w:hAnsi="宋体" w:cs="宋体"/>
                <w:color w:val="000000"/>
                <w:sz w:val="22"/>
              </w:rPr>
            </w:pPr>
          </w:p>
        </w:tc>
      </w:tr>
      <w:tr w14:paraId="3B423F80">
        <w:tblPrEx>
          <w:tblCellMar>
            <w:top w:w="0" w:type="dxa"/>
            <w:left w:w="108" w:type="dxa"/>
            <w:bottom w:w="0" w:type="dxa"/>
            <w:right w:w="108"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A44C87B">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即时贴刻字（60厘米宽）</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59A4C333">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各色刻字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1C19583">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BD02A11">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25</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D0853D">
            <w:pPr>
              <w:spacing w:line="240" w:lineRule="auto"/>
              <w:jc w:val="center"/>
              <w:rPr>
                <w:rFonts w:ascii="宋体" w:hAnsi="宋体" w:cs="宋体"/>
                <w:color w:val="000000"/>
                <w:sz w:val="22"/>
              </w:rPr>
            </w:pPr>
          </w:p>
        </w:tc>
      </w:tr>
      <w:tr w14:paraId="5A486A5F">
        <w:tblPrEx>
          <w:tblCellMar>
            <w:top w:w="0" w:type="dxa"/>
            <w:left w:w="108" w:type="dxa"/>
            <w:bottom w:w="0" w:type="dxa"/>
            <w:right w:w="108" w:type="dxa"/>
          </w:tblCellMar>
        </w:tblPrEx>
        <w:trPr>
          <w:trHeight w:val="54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B9D671D">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拼搭舞台、桁架</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5480FC23">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常规舞台尺寸（学校提供舞台、桁架设备）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5F114EE">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9F5881F">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350</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2D2E97">
            <w:pPr>
              <w:spacing w:line="240" w:lineRule="auto"/>
              <w:jc w:val="center"/>
              <w:rPr>
                <w:rFonts w:ascii="宋体" w:hAnsi="宋体" w:cs="宋体"/>
                <w:color w:val="000000"/>
                <w:sz w:val="22"/>
              </w:rPr>
            </w:pPr>
          </w:p>
        </w:tc>
      </w:tr>
      <w:tr w14:paraId="5DF77608">
        <w:tblPrEx>
          <w:tblCellMar>
            <w:top w:w="0" w:type="dxa"/>
            <w:left w:w="108" w:type="dxa"/>
            <w:bottom w:w="0" w:type="dxa"/>
            <w:right w:w="108"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925ED7B">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竖幅单挂</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171895DB">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含悬挂和收纳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B72D168">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084647E">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50</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2B44B7">
            <w:pPr>
              <w:spacing w:line="240" w:lineRule="auto"/>
              <w:jc w:val="center"/>
              <w:rPr>
                <w:rFonts w:ascii="宋体" w:hAnsi="宋体" w:cs="宋体"/>
                <w:color w:val="000000"/>
                <w:sz w:val="22"/>
              </w:rPr>
            </w:pPr>
          </w:p>
        </w:tc>
      </w:tr>
      <w:tr w14:paraId="79C7C8CF">
        <w:tblPrEx>
          <w:tblCellMar>
            <w:top w:w="0" w:type="dxa"/>
            <w:left w:w="108" w:type="dxa"/>
            <w:bottom w:w="0" w:type="dxa"/>
            <w:right w:w="108"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DE01F2E">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单页印刷</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48238FCD">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120g双胶，210*285毫米，500张起彩印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A63B36E">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张</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55F6EAB">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0.3</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F5EC50">
            <w:pPr>
              <w:spacing w:line="240" w:lineRule="auto"/>
              <w:jc w:val="center"/>
              <w:rPr>
                <w:rFonts w:ascii="宋体" w:hAnsi="宋体" w:cs="宋体"/>
                <w:color w:val="000000"/>
                <w:sz w:val="22"/>
              </w:rPr>
            </w:pPr>
          </w:p>
        </w:tc>
      </w:tr>
      <w:tr w14:paraId="66764BC1">
        <w:tblPrEx>
          <w:tblCellMar>
            <w:top w:w="0" w:type="dxa"/>
            <w:left w:w="108" w:type="dxa"/>
            <w:bottom w:w="0" w:type="dxa"/>
            <w:right w:w="108" w:type="dxa"/>
          </w:tblCellMar>
        </w:tblPrEx>
        <w:trPr>
          <w:trHeight w:val="30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594679D">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光敏章</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1B017BA1">
            <w:pPr>
              <w:widowControl/>
              <w:spacing w:line="240" w:lineRule="auto"/>
              <w:jc w:val="center"/>
              <w:textAlignment w:val="center"/>
              <w:rPr>
                <w:rFonts w:ascii="宋体" w:hAnsi="宋体"/>
                <w:color w:val="000000"/>
                <w:sz w:val="22"/>
              </w:rPr>
            </w:pPr>
            <w:r>
              <w:rPr>
                <w:rFonts w:ascii="宋体" w:hAnsi="宋体"/>
                <w:color w:val="000000"/>
                <w:kern w:val="0"/>
                <w:sz w:val="22"/>
                <w:lang w:bidi="ar"/>
              </w:rPr>
              <w:t>2.5cm*2.5cm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F5D5EBF">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38394D7">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20</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E32EB9">
            <w:pPr>
              <w:spacing w:line="240" w:lineRule="auto"/>
              <w:jc w:val="center"/>
              <w:rPr>
                <w:rFonts w:ascii="宋体" w:hAnsi="宋体" w:cs="宋体"/>
                <w:color w:val="000000"/>
                <w:sz w:val="22"/>
              </w:rPr>
            </w:pPr>
          </w:p>
        </w:tc>
      </w:tr>
      <w:tr w14:paraId="4A1089F1">
        <w:tblPrEx>
          <w:tblCellMar>
            <w:top w:w="0" w:type="dxa"/>
            <w:left w:w="108" w:type="dxa"/>
            <w:bottom w:w="0" w:type="dxa"/>
            <w:right w:w="108"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51156B6">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B7胸卡+双挂钩挂绳</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2E74C4B1">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胸卡+挂绳+打印(含设计）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02744F2">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089B755">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15</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CA357C">
            <w:pPr>
              <w:spacing w:line="240" w:lineRule="auto"/>
              <w:jc w:val="center"/>
              <w:rPr>
                <w:rFonts w:ascii="宋体" w:hAnsi="宋体" w:cs="宋体"/>
                <w:color w:val="000000"/>
                <w:sz w:val="22"/>
              </w:rPr>
            </w:pPr>
          </w:p>
        </w:tc>
      </w:tr>
      <w:tr w14:paraId="254F3F36">
        <w:tblPrEx>
          <w:tblCellMar>
            <w:top w:w="0" w:type="dxa"/>
            <w:left w:w="108" w:type="dxa"/>
            <w:bottom w:w="0" w:type="dxa"/>
            <w:right w:w="108"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4014B2D">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易拉宝</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0EB9B003">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80cm*200cm(含设计）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46DA47F">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57486A1">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120</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330E4A">
            <w:pPr>
              <w:spacing w:line="240" w:lineRule="auto"/>
              <w:jc w:val="center"/>
              <w:rPr>
                <w:rFonts w:ascii="宋体" w:hAnsi="宋体" w:cs="宋体"/>
                <w:color w:val="000000"/>
                <w:sz w:val="22"/>
              </w:rPr>
            </w:pPr>
          </w:p>
        </w:tc>
      </w:tr>
      <w:tr w14:paraId="358CC2B1">
        <w:tblPrEx>
          <w:tblCellMar>
            <w:top w:w="0" w:type="dxa"/>
            <w:left w:w="108" w:type="dxa"/>
            <w:bottom w:w="0" w:type="dxa"/>
            <w:right w:w="108"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0A82B0C">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3+8水晶字25CM</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6CD92B28">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各色刻字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871A3E2">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厘米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84297CA">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C005BD">
            <w:pPr>
              <w:spacing w:line="240" w:lineRule="auto"/>
              <w:jc w:val="center"/>
              <w:rPr>
                <w:rFonts w:ascii="宋体" w:hAnsi="宋体" w:cs="宋体"/>
                <w:color w:val="000000"/>
                <w:sz w:val="22"/>
              </w:rPr>
            </w:pPr>
          </w:p>
        </w:tc>
      </w:tr>
      <w:tr w14:paraId="1CEEEE4F">
        <w:tblPrEx>
          <w:tblCellMar>
            <w:top w:w="0" w:type="dxa"/>
            <w:left w:w="108" w:type="dxa"/>
            <w:bottom w:w="0" w:type="dxa"/>
            <w:right w:w="108"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4773AA6">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3*3方管焊架子</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4CA2D5A7">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焊架子含安装内埋混凝土</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F35647B">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3D72092">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150</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1B7182">
            <w:pPr>
              <w:spacing w:line="240" w:lineRule="auto"/>
              <w:jc w:val="center"/>
              <w:rPr>
                <w:rFonts w:ascii="宋体" w:hAnsi="宋体" w:cs="宋体"/>
                <w:color w:val="000000"/>
                <w:sz w:val="22"/>
              </w:rPr>
            </w:pPr>
          </w:p>
        </w:tc>
      </w:tr>
      <w:tr w14:paraId="300CDD75">
        <w:tblPrEx>
          <w:tblCellMar>
            <w:top w:w="0" w:type="dxa"/>
            <w:left w:w="108" w:type="dxa"/>
            <w:bottom w:w="0" w:type="dxa"/>
            <w:right w:w="108"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BBA28AC">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5MM亚克力uv背喷</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1013AE3E">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（含设计、制作、安装）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BDBED2A">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D3A3129">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400</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A25251">
            <w:pPr>
              <w:spacing w:line="240" w:lineRule="auto"/>
              <w:jc w:val="center"/>
              <w:rPr>
                <w:rFonts w:ascii="宋体" w:hAnsi="宋体" w:cs="宋体"/>
                <w:color w:val="000000"/>
                <w:sz w:val="22"/>
              </w:rPr>
            </w:pPr>
          </w:p>
        </w:tc>
      </w:tr>
      <w:tr w14:paraId="4C52A561">
        <w:tblPrEx>
          <w:tblCellMar>
            <w:top w:w="0" w:type="dxa"/>
            <w:left w:w="108" w:type="dxa"/>
            <w:bottom w:w="0" w:type="dxa"/>
            <w:right w:w="108"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F99FBD8">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10MM亚克力uv背喷</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58B0A088">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（含设计、制作、安装）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3A1D912">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C6A5BDF">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600</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BA0EB3">
            <w:pPr>
              <w:spacing w:line="240" w:lineRule="auto"/>
              <w:jc w:val="center"/>
              <w:rPr>
                <w:rFonts w:ascii="宋体" w:hAnsi="宋体" w:cs="宋体"/>
                <w:color w:val="000000"/>
                <w:sz w:val="22"/>
              </w:rPr>
            </w:pPr>
          </w:p>
        </w:tc>
      </w:tr>
      <w:tr w14:paraId="74D6487F">
        <w:tblPrEx>
          <w:tblCellMar>
            <w:top w:w="0" w:type="dxa"/>
            <w:left w:w="108" w:type="dxa"/>
            <w:bottom w:w="0" w:type="dxa"/>
            <w:right w:w="108"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266A462">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注水门型展架</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2FF2B181">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（含画面设计、制作、安装、架子）</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08ABE48">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DFB34F5">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200</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F9CB4A">
            <w:pPr>
              <w:spacing w:line="240" w:lineRule="auto"/>
              <w:jc w:val="center"/>
              <w:rPr>
                <w:rFonts w:ascii="宋体" w:hAnsi="宋体" w:cs="宋体"/>
                <w:color w:val="000000"/>
                <w:sz w:val="22"/>
              </w:rPr>
            </w:pPr>
          </w:p>
        </w:tc>
      </w:tr>
      <w:tr w14:paraId="2588D26D">
        <w:tblPrEx>
          <w:tblCellMar>
            <w:top w:w="0" w:type="dxa"/>
            <w:left w:w="108" w:type="dxa"/>
            <w:bottom w:w="0" w:type="dxa"/>
            <w:right w:w="108" w:type="dxa"/>
          </w:tblCellMar>
        </w:tblPrEx>
        <w:trPr>
          <w:trHeight w:val="81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6C51842">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商务搭扣记事本</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04B0EE72">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封面加印校名加校徽logo，封面材质pu，封面颜色灰色，内页100g道林纸，页数100张200页，规格145x213mm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AE06E04">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本</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7FEDB99">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17018">
            <w:pPr>
              <w:spacing w:line="240" w:lineRule="auto"/>
              <w:jc w:val="center"/>
              <w:rPr>
                <w:rFonts w:ascii="宋体" w:hAnsi="宋体" w:cs="宋体"/>
                <w:color w:val="000000"/>
                <w:sz w:val="22"/>
              </w:rPr>
            </w:pPr>
          </w:p>
        </w:tc>
      </w:tr>
      <w:tr w14:paraId="53C6535E">
        <w:tblPrEx>
          <w:tblCellMar>
            <w:top w:w="0" w:type="dxa"/>
            <w:left w:w="108" w:type="dxa"/>
            <w:bottom w:w="0" w:type="dxa"/>
            <w:right w:w="108"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497A1A8">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租桁架</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4A95B5B5">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常规桁架安装、拆卸、运输</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FAA4DD4">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每平米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DAE1865">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30</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4D970C">
            <w:pPr>
              <w:spacing w:line="240" w:lineRule="auto"/>
              <w:jc w:val="center"/>
              <w:rPr>
                <w:rFonts w:ascii="宋体" w:hAnsi="宋体" w:cs="宋体"/>
                <w:color w:val="000000"/>
                <w:sz w:val="22"/>
              </w:rPr>
            </w:pPr>
          </w:p>
        </w:tc>
      </w:tr>
      <w:tr w14:paraId="0E318810">
        <w:tblPrEx>
          <w:tblCellMar>
            <w:top w:w="0" w:type="dxa"/>
            <w:left w:w="108" w:type="dxa"/>
            <w:bottom w:w="0" w:type="dxa"/>
            <w:right w:w="108"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2CBADF0">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板书</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63F594A8">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写真包边 普通KT板室内加磁条（含设计）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1102F52">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1F9E682">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50</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0914A8">
            <w:pPr>
              <w:spacing w:line="240" w:lineRule="auto"/>
              <w:jc w:val="center"/>
              <w:rPr>
                <w:rFonts w:ascii="宋体" w:hAnsi="宋体" w:cs="宋体"/>
                <w:color w:val="000000"/>
                <w:sz w:val="22"/>
              </w:rPr>
            </w:pPr>
          </w:p>
        </w:tc>
      </w:tr>
      <w:tr w14:paraId="66BBC71E">
        <w:tblPrEx>
          <w:tblCellMar>
            <w:top w:w="0" w:type="dxa"/>
            <w:left w:w="108" w:type="dxa"/>
            <w:bottom w:w="0" w:type="dxa"/>
            <w:right w:w="108" w:type="dxa"/>
          </w:tblCellMar>
        </w:tblPrEx>
        <w:trPr>
          <w:trHeight w:val="54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B7D7AA0">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展板</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7A34AB0D">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写真包边3MM雪弗板板室内（含设计、安装）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2214E72">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67F9D67">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50</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264B3A">
            <w:pPr>
              <w:spacing w:line="240" w:lineRule="auto"/>
              <w:jc w:val="center"/>
              <w:rPr>
                <w:rFonts w:ascii="宋体" w:hAnsi="宋体" w:cs="宋体"/>
                <w:color w:val="000000"/>
                <w:sz w:val="22"/>
              </w:rPr>
            </w:pPr>
          </w:p>
        </w:tc>
      </w:tr>
      <w:tr w14:paraId="3EFACA1A">
        <w:tblPrEx>
          <w:tblCellMar>
            <w:top w:w="0" w:type="dxa"/>
            <w:left w:w="108" w:type="dxa"/>
            <w:bottom w:w="0" w:type="dxa"/>
            <w:right w:w="108" w:type="dxa"/>
          </w:tblCellMar>
        </w:tblPrEx>
        <w:trPr>
          <w:trHeight w:val="54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18974F3">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展板</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25D9DC61">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写真包边3MM雪弗板板户外（含设计、安装）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6844C12">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5A84D89">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60</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1159B5">
            <w:pPr>
              <w:spacing w:line="240" w:lineRule="auto"/>
              <w:jc w:val="center"/>
              <w:rPr>
                <w:rFonts w:ascii="宋体" w:hAnsi="宋体" w:cs="宋体"/>
                <w:color w:val="000000"/>
                <w:sz w:val="22"/>
              </w:rPr>
            </w:pPr>
          </w:p>
        </w:tc>
      </w:tr>
      <w:tr w14:paraId="6615A85A">
        <w:tblPrEx>
          <w:tblCellMar>
            <w:top w:w="0" w:type="dxa"/>
            <w:left w:w="108" w:type="dxa"/>
            <w:bottom w:w="0" w:type="dxa"/>
            <w:right w:w="108" w:type="dxa"/>
          </w:tblCellMar>
        </w:tblPrEx>
        <w:trPr>
          <w:trHeight w:val="54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A63AF01">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展板</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1D2A98F2">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写真包边5MM雪弗板板室内（含设计、安装）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AC7B166">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A27681E">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70</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EB1DF3">
            <w:pPr>
              <w:spacing w:line="240" w:lineRule="auto"/>
              <w:jc w:val="center"/>
              <w:rPr>
                <w:rFonts w:ascii="宋体" w:hAnsi="宋体" w:cs="宋体"/>
                <w:color w:val="000000"/>
                <w:sz w:val="22"/>
              </w:rPr>
            </w:pPr>
          </w:p>
        </w:tc>
      </w:tr>
      <w:tr w14:paraId="41C0C02A">
        <w:tblPrEx>
          <w:tblCellMar>
            <w:top w:w="0" w:type="dxa"/>
            <w:left w:w="108" w:type="dxa"/>
            <w:bottom w:w="0" w:type="dxa"/>
            <w:right w:w="108" w:type="dxa"/>
          </w:tblCellMar>
        </w:tblPrEx>
        <w:trPr>
          <w:trHeight w:val="54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807D88D">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展板</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3207D1A2">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写真包边5MM雪弗板板户外（含设计、安装）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8C8B03F">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B76DAA7">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80</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B06A7B">
            <w:pPr>
              <w:spacing w:line="240" w:lineRule="auto"/>
              <w:jc w:val="center"/>
              <w:rPr>
                <w:rFonts w:ascii="宋体" w:hAnsi="宋体" w:cs="宋体"/>
                <w:color w:val="000000"/>
                <w:sz w:val="22"/>
              </w:rPr>
            </w:pPr>
          </w:p>
        </w:tc>
      </w:tr>
      <w:tr w14:paraId="35820A17">
        <w:tblPrEx>
          <w:tblCellMar>
            <w:top w:w="0" w:type="dxa"/>
            <w:left w:w="108" w:type="dxa"/>
            <w:bottom w:w="0" w:type="dxa"/>
            <w:right w:w="108" w:type="dxa"/>
          </w:tblCellMar>
        </w:tblPrEx>
        <w:trPr>
          <w:trHeight w:val="54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8FBAF7A">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展板</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64BBDE76">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写真包边10MM雪弗板板室内（含设计、安装）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BDFCF09">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4869662">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100</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DC9B35">
            <w:pPr>
              <w:spacing w:line="240" w:lineRule="auto"/>
              <w:jc w:val="center"/>
              <w:rPr>
                <w:rFonts w:ascii="宋体" w:hAnsi="宋体" w:cs="宋体"/>
                <w:color w:val="000000"/>
                <w:sz w:val="22"/>
              </w:rPr>
            </w:pPr>
          </w:p>
        </w:tc>
      </w:tr>
      <w:tr w14:paraId="057F4FD9">
        <w:tblPrEx>
          <w:tblCellMar>
            <w:top w:w="0" w:type="dxa"/>
            <w:left w:w="108" w:type="dxa"/>
            <w:bottom w:w="0" w:type="dxa"/>
            <w:right w:w="108" w:type="dxa"/>
          </w:tblCellMar>
        </w:tblPrEx>
        <w:trPr>
          <w:trHeight w:val="54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69E0141">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展板</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345AE7B3">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写真包边10MM雪弗板板户外（含设计、安装）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72BD534">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20571FC">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120</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971A2C">
            <w:pPr>
              <w:spacing w:line="240" w:lineRule="auto"/>
              <w:jc w:val="center"/>
              <w:rPr>
                <w:rFonts w:ascii="宋体" w:hAnsi="宋体" w:cs="宋体"/>
                <w:color w:val="000000"/>
                <w:sz w:val="22"/>
              </w:rPr>
            </w:pPr>
          </w:p>
        </w:tc>
      </w:tr>
      <w:tr w14:paraId="07485D27">
        <w:tblPrEx>
          <w:tblCellMar>
            <w:top w:w="0" w:type="dxa"/>
            <w:left w:w="108" w:type="dxa"/>
            <w:bottom w:w="0" w:type="dxa"/>
            <w:right w:w="108" w:type="dxa"/>
          </w:tblCellMar>
        </w:tblPrEx>
        <w:trPr>
          <w:trHeight w:val="54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9746C67">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展板</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0140E6CE">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写真包边20MM雪弗板板室内（含设计、安装）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8564483">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B99927A">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200</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E84FF0">
            <w:pPr>
              <w:spacing w:line="240" w:lineRule="auto"/>
              <w:jc w:val="center"/>
              <w:rPr>
                <w:rFonts w:ascii="宋体" w:hAnsi="宋体" w:cs="宋体"/>
                <w:color w:val="000000"/>
                <w:sz w:val="22"/>
              </w:rPr>
            </w:pPr>
          </w:p>
        </w:tc>
      </w:tr>
      <w:tr w14:paraId="64E324CC">
        <w:tblPrEx>
          <w:tblCellMar>
            <w:top w:w="0" w:type="dxa"/>
            <w:left w:w="108" w:type="dxa"/>
            <w:bottom w:w="0" w:type="dxa"/>
            <w:right w:w="108" w:type="dxa"/>
          </w:tblCellMar>
        </w:tblPrEx>
        <w:trPr>
          <w:trHeight w:val="54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B0CCB3F">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展板</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1FA76427">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写真包边20MM雪弗板板户外（含设计、安装）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354D8F9">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C9F60D3">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250</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AEB545">
            <w:pPr>
              <w:spacing w:line="240" w:lineRule="auto"/>
              <w:jc w:val="center"/>
              <w:rPr>
                <w:rFonts w:ascii="宋体" w:hAnsi="宋体" w:cs="宋体"/>
                <w:color w:val="000000"/>
                <w:sz w:val="22"/>
              </w:rPr>
            </w:pPr>
          </w:p>
        </w:tc>
      </w:tr>
      <w:tr w14:paraId="147B9E7E">
        <w:tblPrEx>
          <w:tblCellMar>
            <w:top w:w="0" w:type="dxa"/>
            <w:left w:w="108" w:type="dxa"/>
            <w:bottom w:w="0" w:type="dxa"/>
            <w:right w:w="108" w:type="dxa"/>
          </w:tblCellMar>
        </w:tblPrEx>
        <w:trPr>
          <w:trHeight w:val="54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611DA2C">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展板</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0661A86A">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异形8MM雪弗板+2MM亚克力背喷（含设计、安装）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DA612BB">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DC57EA4">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400</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92A092">
            <w:pPr>
              <w:spacing w:line="240" w:lineRule="auto"/>
              <w:jc w:val="center"/>
              <w:rPr>
                <w:rFonts w:ascii="宋体" w:hAnsi="宋体" w:cs="宋体"/>
                <w:color w:val="000000"/>
                <w:sz w:val="22"/>
              </w:rPr>
            </w:pPr>
          </w:p>
        </w:tc>
      </w:tr>
      <w:tr w14:paraId="5E3A05E9">
        <w:tblPrEx>
          <w:tblCellMar>
            <w:top w:w="0" w:type="dxa"/>
            <w:left w:w="108" w:type="dxa"/>
            <w:bottom w:w="0" w:type="dxa"/>
            <w:right w:w="108" w:type="dxa"/>
          </w:tblCellMar>
        </w:tblPrEx>
        <w:trPr>
          <w:trHeight w:val="270" w:hRule="atLeast"/>
        </w:trPr>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3FD0829">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软磁贴</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22E300AF">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写真、磁贴厚度1mm（含设计、安装）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F3EF9AB">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95C5955">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60</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9982E7">
            <w:pPr>
              <w:spacing w:line="240" w:lineRule="auto"/>
              <w:jc w:val="center"/>
              <w:rPr>
                <w:rFonts w:ascii="宋体" w:hAnsi="宋体" w:cs="宋体"/>
                <w:color w:val="000000"/>
                <w:sz w:val="22"/>
              </w:rPr>
            </w:pPr>
          </w:p>
        </w:tc>
      </w:tr>
    </w:tbl>
    <w:p w14:paraId="71AC4F1E">
      <w:pPr>
        <w:pStyle w:val="9"/>
        <w:shd w:val="clear" w:color="auto" w:fill="FFFFFF"/>
        <w:spacing w:before="0" w:beforeAutospacing="0" w:after="0" w:afterAutospacing="0" w:line="338" w:lineRule="atLeast"/>
        <w:ind w:firstLine="482" w:firstLineChars="200"/>
        <w:rPr>
          <w:rStyle w:val="14"/>
          <w:rFonts w:asciiTheme="minorEastAsia" w:hAnsiTheme="minorEastAsia" w:eastAsiaTheme="minorEastAsia"/>
          <w:bCs w:val="0"/>
          <w:color w:val="333333"/>
        </w:rPr>
      </w:pPr>
    </w:p>
    <w:p w14:paraId="7676A60B">
      <w:pPr>
        <w:pStyle w:val="9"/>
        <w:shd w:val="clear" w:color="auto" w:fill="FFFFFF"/>
        <w:spacing w:before="0" w:beforeAutospacing="0" w:after="0" w:afterAutospacing="0" w:line="338" w:lineRule="atLeast"/>
        <w:ind w:firstLine="482" w:firstLineChars="200"/>
        <w:rPr>
          <w:rFonts w:asciiTheme="minorEastAsia" w:hAnsiTheme="minorEastAsia" w:eastAsiaTheme="minorEastAsia"/>
          <w:color w:val="333333"/>
        </w:rPr>
      </w:pPr>
      <w:r>
        <w:rPr>
          <w:rStyle w:val="14"/>
          <w:rFonts w:asciiTheme="minorEastAsia" w:hAnsiTheme="minorEastAsia" w:eastAsiaTheme="minorEastAsia"/>
          <w:bCs w:val="0"/>
          <w:color w:val="333333"/>
        </w:rPr>
        <w:t>三、项目预算及报价要求</w:t>
      </w:r>
    </w:p>
    <w:p w14:paraId="05A72557">
      <w:pPr>
        <w:pStyle w:val="9"/>
        <w:shd w:val="clear" w:color="auto" w:fill="FFFFFF"/>
        <w:tabs>
          <w:tab w:val="left" w:pos="6586"/>
        </w:tabs>
        <w:spacing w:before="0" w:beforeAutospacing="0" w:after="0" w:afterAutospacing="0" w:line="338" w:lineRule="atLeas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lang w:val="en-US" w:eastAsia="zh-CN"/>
        </w:rPr>
        <w:t>1.</w:t>
      </w:r>
      <w:r>
        <w:rPr>
          <w:rFonts w:asciiTheme="minorEastAsia" w:hAnsiTheme="minorEastAsia" w:eastAsiaTheme="minorEastAsia"/>
          <w:color w:val="333333"/>
        </w:rPr>
        <w:t>项目预算：</w:t>
      </w:r>
      <w:r>
        <w:rPr>
          <w:rFonts w:hint="eastAsia" w:asciiTheme="minorEastAsia" w:hAnsiTheme="minorEastAsia" w:eastAsiaTheme="minorEastAsia"/>
          <w:color w:val="333333"/>
          <w:lang w:val="en-US" w:eastAsia="zh-CN"/>
        </w:rPr>
        <w:t>约18</w:t>
      </w:r>
      <w:r>
        <w:rPr>
          <w:rFonts w:asciiTheme="minorEastAsia" w:hAnsiTheme="minorEastAsia" w:eastAsiaTheme="minorEastAsia"/>
          <w:color w:val="333333"/>
        </w:rPr>
        <w:t>万元（报价不得高于预算）</w:t>
      </w:r>
      <w:r>
        <w:rPr>
          <w:rFonts w:hint="eastAsia" w:asciiTheme="minorEastAsia" w:hAnsiTheme="minorEastAsia" w:eastAsiaTheme="minorEastAsia"/>
          <w:color w:val="333333"/>
        </w:rPr>
        <w:t>。</w:t>
      </w:r>
    </w:p>
    <w:p w14:paraId="34EC7300">
      <w:pPr>
        <w:pStyle w:val="9"/>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lang w:val="en-US" w:eastAsia="zh-CN"/>
        </w:rPr>
        <w:t>2.</w:t>
      </w:r>
      <w:r>
        <w:rPr>
          <w:rFonts w:hint="eastAsia" w:asciiTheme="minorEastAsia" w:hAnsiTheme="minorEastAsia" w:eastAsiaTheme="minorEastAsia"/>
          <w:color w:val="333333"/>
        </w:rPr>
        <w:t>采购单项限价详见清单表格，</w:t>
      </w:r>
      <w:r>
        <w:rPr>
          <w:rFonts w:hint="eastAsia" w:asciiTheme="minorEastAsia" w:hAnsiTheme="minorEastAsia" w:eastAsiaTheme="minorEastAsia"/>
          <w:color w:val="FF0000"/>
        </w:rPr>
        <w:t>本项目报价为统一折扣率报价</w:t>
      </w:r>
      <w:r>
        <w:rPr>
          <w:rFonts w:hint="eastAsia" w:asciiTheme="minorEastAsia" w:hAnsiTheme="minorEastAsia" w:eastAsiaTheme="minorEastAsia"/>
          <w:color w:val="333333"/>
        </w:rPr>
        <w:t>，投标折扣率报价最高限价为95.00%，投标折扣率数值小于或等于95.00%的为有效报价（如89.88%、79.88%），大于95.00%的为无效报价（如95.01%、96.88%）。</w:t>
      </w:r>
    </w:p>
    <w:p w14:paraId="77071A3A">
      <w:pPr>
        <w:autoSpaceDE w:val="0"/>
        <w:autoSpaceDN w:val="0"/>
        <w:spacing w:line="440" w:lineRule="exact"/>
        <w:ind w:firstLine="480" w:firstLineChars="200"/>
        <w:rPr>
          <w:rFonts w:hint="eastAsia" w:cs="宋体" w:asciiTheme="minorEastAsia" w:hAnsiTheme="minorEastAsia" w:eastAsiaTheme="minorEastAsia"/>
          <w:color w:val="333333"/>
          <w:kern w:val="0"/>
          <w:sz w:val="24"/>
          <w:szCs w:val="24"/>
          <w:lang w:val="en-US" w:eastAsia="zh-CN" w:bidi="ar-SA"/>
        </w:rPr>
      </w:pPr>
      <w:r>
        <w:rPr>
          <w:rFonts w:hint="eastAsia" w:cs="宋体" w:asciiTheme="minorEastAsia" w:hAnsiTheme="minorEastAsia" w:eastAsiaTheme="minorEastAsia"/>
          <w:color w:val="333333"/>
          <w:kern w:val="0"/>
          <w:sz w:val="24"/>
          <w:szCs w:val="24"/>
          <w:lang w:val="en-US" w:eastAsia="zh-CN" w:bidi="ar-SA"/>
        </w:rPr>
        <w:t>3.其他要求：</w:t>
      </w:r>
    </w:p>
    <w:p w14:paraId="57C2503B">
      <w:pPr>
        <w:autoSpaceDE w:val="0"/>
        <w:autoSpaceDN w:val="0"/>
        <w:ind w:firstLine="480" w:firstLineChars="200"/>
        <w:rPr>
          <w:rFonts w:hint="eastAsia" w:cs="宋体" w:asciiTheme="minorEastAsia" w:hAnsiTheme="minorEastAsia" w:eastAsiaTheme="minorEastAsia"/>
          <w:color w:val="333333"/>
          <w:kern w:val="0"/>
          <w:sz w:val="24"/>
          <w:szCs w:val="24"/>
          <w:lang w:val="en-US" w:eastAsia="zh-CN" w:bidi="ar-SA"/>
        </w:rPr>
      </w:pPr>
      <w:r>
        <w:rPr>
          <w:rFonts w:hint="eastAsia" w:cs="宋体" w:asciiTheme="minorEastAsia" w:hAnsiTheme="minorEastAsia" w:eastAsiaTheme="minorEastAsia"/>
          <w:color w:val="333333"/>
          <w:kern w:val="0"/>
          <w:sz w:val="24"/>
          <w:szCs w:val="24"/>
          <w:lang w:val="en-US" w:eastAsia="zh-CN" w:bidi="ar-SA"/>
        </w:rPr>
        <w:t>（1）所有报价含税费、运输费、设计、安装费等全部费用。</w:t>
      </w:r>
    </w:p>
    <w:p w14:paraId="4FF07F39">
      <w:pPr>
        <w:autoSpaceDE w:val="0"/>
        <w:autoSpaceDN w:val="0"/>
        <w:ind w:firstLine="480" w:firstLineChars="200"/>
        <w:rPr>
          <w:rFonts w:hint="eastAsia" w:cs="宋体" w:asciiTheme="minorEastAsia" w:hAnsiTheme="minorEastAsia" w:eastAsiaTheme="minorEastAsia"/>
          <w:color w:val="333333"/>
          <w:kern w:val="0"/>
          <w:sz w:val="24"/>
          <w:szCs w:val="24"/>
          <w:lang w:val="en-US" w:eastAsia="zh-CN" w:bidi="ar-SA"/>
        </w:rPr>
      </w:pPr>
      <w:r>
        <w:rPr>
          <w:rFonts w:hint="eastAsia" w:cs="宋体" w:asciiTheme="minorEastAsia" w:hAnsiTheme="minorEastAsia" w:eastAsiaTheme="minorEastAsia"/>
          <w:color w:val="333333"/>
          <w:kern w:val="0"/>
          <w:sz w:val="24"/>
          <w:szCs w:val="24"/>
          <w:lang w:val="en-US" w:eastAsia="zh-CN" w:bidi="ar-SA"/>
        </w:rPr>
        <w:t>（2）本项目质量标准：按学校制作要求、时间节点准时完成，相关项目按国家规定进行质保。未能达到此标准的，采购人有权取消中标资格并视情节轻重予以一定数额罚款。</w:t>
      </w:r>
    </w:p>
    <w:p w14:paraId="3D11BA2D">
      <w:pPr>
        <w:autoSpaceDE w:val="0"/>
        <w:autoSpaceDN w:val="0"/>
        <w:ind w:firstLine="480" w:firstLineChars="200"/>
        <w:rPr>
          <w:rFonts w:hint="eastAsia" w:cs="宋体" w:asciiTheme="minorEastAsia" w:hAnsiTheme="minorEastAsia" w:eastAsiaTheme="minorEastAsia"/>
          <w:color w:val="333333"/>
          <w:kern w:val="0"/>
          <w:sz w:val="24"/>
          <w:szCs w:val="24"/>
          <w:lang w:val="en-US" w:eastAsia="zh-CN" w:bidi="ar-SA"/>
        </w:rPr>
      </w:pPr>
      <w:r>
        <w:rPr>
          <w:rFonts w:hint="eastAsia" w:cs="宋体" w:asciiTheme="minorEastAsia" w:hAnsiTheme="minorEastAsia" w:eastAsiaTheme="minorEastAsia"/>
          <w:color w:val="333333"/>
          <w:kern w:val="0"/>
          <w:sz w:val="24"/>
          <w:szCs w:val="24"/>
          <w:lang w:val="en-US" w:eastAsia="zh-CN" w:bidi="ar-SA"/>
        </w:rPr>
        <w:t>（3）如本项目报价明显偏低的，评标委员会研究一致后可做废标处理。</w:t>
      </w:r>
    </w:p>
    <w:p w14:paraId="1CD8F00A">
      <w:pPr>
        <w:pStyle w:val="9"/>
        <w:shd w:val="clear" w:color="auto" w:fill="FFFFFF"/>
        <w:spacing w:before="0" w:beforeAutospacing="0" w:after="0" w:afterAutospacing="0" w:line="420" w:lineRule="exact"/>
        <w:ind w:firstLine="480" w:firstLineChars="200"/>
        <w:rPr>
          <w:rFonts w:hint="default" w:asciiTheme="minorEastAsia" w:hAnsiTheme="minorEastAsia" w:eastAsiaTheme="minorEastAsia"/>
          <w:color w:val="333333"/>
          <w:lang w:val="en-US" w:eastAsia="zh-CN"/>
        </w:rPr>
      </w:pPr>
      <w:r>
        <w:rPr>
          <w:rFonts w:hint="eastAsia" w:ascii="宋体" w:hAnsi="宋体"/>
          <w:color w:val="000000"/>
          <w:szCs w:val="24"/>
        </w:rPr>
        <w:t>（4</w:t>
      </w:r>
      <w:r>
        <w:rPr>
          <w:rFonts w:hint="eastAsia" w:cs="宋体" w:asciiTheme="minorEastAsia" w:hAnsiTheme="minorEastAsia" w:eastAsiaTheme="minorEastAsia"/>
          <w:color w:val="333333"/>
          <w:kern w:val="0"/>
          <w:sz w:val="24"/>
          <w:szCs w:val="24"/>
          <w:lang w:val="en-US" w:eastAsia="zh-CN" w:bidi="ar-SA"/>
        </w:rPr>
        <w:t>）</w:t>
      </w:r>
      <w:r>
        <w:rPr>
          <w:rFonts w:hint="eastAsia" w:ascii="宋体" w:hAnsi="宋体"/>
          <w:color w:val="000000"/>
          <w:szCs w:val="24"/>
        </w:rPr>
        <w:t>往届在我校中标的供应商，须提供学校当年合格以上履约满意度测评，如无测评不得参与本次招标。</w:t>
      </w:r>
    </w:p>
    <w:p w14:paraId="4AD9734E">
      <w:pPr>
        <w:pStyle w:val="9"/>
        <w:shd w:val="clear" w:color="auto" w:fill="FFFFFF"/>
        <w:spacing w:before="0" w:beforeAutospacing="0" w:after="0" w:afterAutospacing="0" w:line="338" w:lineRule="atLeast"/>
        <w:ind w:firstLine="482" w:firstLineChars="200"/>
        <w:rPr>
          <w:rFonts w:asciiTheme="minorEastAsia" w:hAnsiTheme="minorEastAsia" w:eastAsiaTheme="minorEastAsia"/>
          <w:color w:val="333333"/>
        </w:rPr>
      </w:pPr>
      <w:r>
        <w:rPr>
          <w:rStyle w:val="14"/>
          <w:rFonts w:hint="eastAsia" w:asciiTheme="minorEastAsia" w:hAnsiTheme="minorEastAsia" w:eastAsiaTheme="minorEastAsia"/>
          <w:bCs w:val="0"/>
          <w:color w:val="333333"/>
        </w:rPr>
        <w:t>四</w:t>
      </w:r>
      <w:r>
        <w:rPr>
          <w:rStyle w:val="14"/>
          <w:rFonts w:asciiTheme="minorEastAsia" w:hAnsiTheme="minorEastAsia" w:eastAsiaTheme="minorEastAsia"/>
          <w:bCs w:val="0"/>
          <w:color w:val="333333"/>
        </w:rPr>
        <w:t>、供应商资格要求</w:t>
      </w:r>
    </w:p>
    <w:p w14:paraId="07E8D11D">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1.符合《中华人民共和国政府采购法》第22条规定</w:t>
      </w:r>
      <w:r>
        <w:rPr>
          <w:rFonts w:hint="eastAsia" w:asciiTheme="minorEastAsia" w:hAnsiTheme="minorEastAsia" w:eastAsiaTheme="minorEastAsia"/>
          <w:color w:val="333333"/>
        </w:rPr>
        <w:t>：</w:t>
      </w:r>
    </w:p>
    <w:p w14:paraId="0D6EC7F9">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①具有独立承担民事责任的能力（提供法人营业执照复印件）；</w:t>
      </w:r>
    </w:p>
    <w:p w14:paraId="4CDB16F3">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②具有良好的商业信誉和健全的财务会计制度（提供上一年度的财务状况报告（成立不满一年不需提供）；</w:t>
      </w:r>
    </w:p>
    <w:p w14:paraId="7166AAD6">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③具有履行合同所必需的设备和专业技术能力（提供承诺函）（格式见招标文件附件）；</w:t>
      </w:r>
    </w:p>
    <w:p w14:paraId="55C6F408">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④有依法缴纳税收和社会保障资金的良好记录（提供依法缴纳税收和社会保障资金的相关材料）；</w:t>
      </w:r>
    </w:p>
    <w:p w14:paraId="2E9CD2A0">
      <w:pPr>
        <w:pStyle w:val="9"/>
        <w:shd w:val="clear" w:color="auto" w:fill="FFFFFF"/>
        <w:spacing w:before="0" w:beforeAutospacing="0" w:after="0" w:afterAutospacing="0" w:line="420" w:lineRule="exact"/>
        <w:ind w:firstLine="480" w:firstLineChars="200"/>
        <w:rPr>
          <w:rFonts w:hint="eastAsia" w:ascii="宋体" w:hAnsi="宋体"/>
          <w:color w:val="000000"/>
          <w:szCs w:val="24"/>
        </w:rPr>
      </w:pPr>
      <w:r>
        <w:rPr>
          <w:rFonts w:hint="eastAsia" w:asciiTheme="minorEastAsia" w:hAnsiTheme="minorEastAsia" w:eastAsiaTheme="minorEastAsia"/>
          <w:color w:val="333333"/>
        </w:rPr>
        <w:t>2.</w:t>
      </w:r>
      <w:r>
        <w:rPr>
          <w:rFonts w:hint="eastAsia" w:cs="宋体" w:asciiTheme="minorEastAsia" w:hAnsiTheme="minorEastAsia" w:eastAsiaTheme="minorEastAsia"/>
          <w:color w:val="333333"/>
          <w:kern w:val="0"/>
          <w:sz w:val="24"/>
          <w:szCs w:val="24"/>
          <w:lang w:val="en-US" w:eastAsia="zh-CN" w:bidi="ar-SA"/>
        </w:rPr>
        <w:t>投标单位应具有完善的售后服务体系，能够对提供产品提供全面优质的售后服务。</w:t>
      </w:r>
    </w:p>
    <w:p w14:paraId="5EC6E899">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lang w:val="en-US" w:eastAsia="zh-CN"/>
        </w:rPr>
        <w:t>3.</w:t>
      </w:r>
      <w:r>
        <w:rPr>
          <w:rFonts w:asciiTheme="minorEastAsia" w:hAnsiTheme="minorEastAsia" w:eastAsiaTheme="minorEastAsia"/>
          <w:color w:val="333333"/>
        </w:rPr>
        <w:t>本项目不接受联合体投标。</w:t>
      </w:r>
    </w:p>
    <w:p w14:paraId="71666477">
      <w:pPr>
        <w:pStyle w:val="9"/>
        <w:shd w:val="clear" w:color="auto" w:fill="FFFFFF"/>
        <w:spacing w:before="0" w:beforeAutospacing="0" w:after="0" w:afterAutospacing="0" w:line="338" w:lineRule="atLeast"/>
        <w:ind w:firstLine="482" w:firstLineChars="200"/>
        <w:rPr>
          <w:rStyle w:val="14"/>
          <w:rFonts w:asciiTheme="minorEastAsia" w:hAnsiTheme="minorEastAsia" w:eastAsiaTheme="minorEastAsia"/>
        </w:rPr>
      </w:pPr>
      <w:r>
        <w:rPr>
          <w:rStyle w:val="14"/>
          <w:rFonts w:asciiTheme="minorEastAsia" w:hAnsiTheme="minorEastAsia" w:eastAsiaTheme="minorEastAsia"/>
          <w:bCs w:val="0"/>
          <w:color w:val="333333"/>
        </w:rPr>
        <w:t>五、合同签订、交货及售后服务要求</w:t>
      </w:r>
    </w:p>
    <w:p w14:paraId="521286BB">
      <w:pPr>
        <w:pStyle w:val="9"/>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rPr>
        <w:t>1.成交供应商和采购人在接到《成交通知书》后10日内按照采购文件确定的事项签订采购合同。所签合同不得对采购文件作实质性修改。采购人不得向成交供应商提出不合理的要求作为签订合同的条件，不得与成交供应商私下订立背离采购文件实质性内容的协议。</w:t>
      </w:r>
    </w:p>
    <w:p w14:paraId="728E3148">
      <w:pPr>
        <w:pStyle w:val="9"/>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rPr>
        <w:t>2.成交供应商出现违约情形，应当及时纠正或补偿；造成损失的，按合同约定追究违约责任；发现有假冒、伪劣、走私产品、商业贿赂等违法情形的，应由采购人移交市场监督、公安等行政执法部门依法查处。</w:t>
      </w:r>
    </w:p>
    <w:p w14:paraId="5127053D">
      <w:pPr>
        <w:pStyle w:val="9"/>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lang w:val="en-US" w:eastAsia="zh-CN"/>
        </w:rPr>
        <w:t>3.</w:t>
      </w:r>
      <w:r>
        <w:rPr>
          <w:rFonts w:hint="eastAsia" w:asciiTheme="minorEastAsia" w:hAnsiTheme="minorEastAsia" w:eastAsiaTheme="minorEastAsia"/>
          <w:color w:val="333333"/>
        </w:rPr>
        <w:t>自合同签订之日起，期限一年,如合同期内优质完成合同所规定内容，次年直接续签合同。</w:t>
      </w:r>
    </w:p>
    <w:p w14:paraId="41FA56A2">
      <w:pPr>
        <w:pStyle w:val="9"/>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lang w:val="en-US" w:eastAsia="zh-CN"/>
        </w:rPr>
        <w:t>4</w:t>
      </w:r>
      <w:r>
        <w:rPr>
          <w:rFonts w:hint="eastAsia" w:asciiTheme="minorEastAsia" w:hAnsiTheme="minorEastAsia" w:eastAsiaTheme="minorEastAsia"/>
          <w:color w:val="333333"/>
        </w:rPr>
        <w:t>.成交人必须负责所采购产品的运输，并派技术人员到现场免费进行卸货、安装、培训，经调试、检测合格后交付使用，其费用由成交人承担，包含在投标报价中。</w:t>
      </w:r>
    </w:p>
    <w:p w14:paraId="1F90451A">
      <w:pPr>
        <w:pStyle w:val="9"/>
        <w:shd w:val="clear" w:color="auto" w:fill="FFFFFF"/>
        <w:spacing w:before="0" w:beforeAutospacing="0" w:after="0" w:afterAutospacing="0" w:line="338" w:lineRule="atLeast"/>
        <w:ind w:firstLine="482" w:firstLineChars="200"/>
        <w:rPr>
          <w:rStyle w:val="14"/>
          <w:rFonts w:asciiTheme="minorEastAsia" w:hAnsiTheme="minorEastAsia" w:eastAsiaTheme="minorEastAsia"/>
        </w:rPr>
      </w:pPr>
      <w:r>
        <w:rPr>
          <w:rStyle w:val="14"/>
          <w:rFonts w:hint="eastAsia" w:asciiTheme="minorEastAsia" w:hAnsiTheme="minorEastAsia" w:eastAsiaTheme="minorEastAsia"/>
          <w:bCs w:val="0"/>
          <w:color w:val="333333"/>
        </w:rPr>
        <w:t>六</w:t>
      </w:r>
      <w:r>
        <w:rPr>
          <w:rStyle w:val="14"/>
          <w:rFonts w:asciiTheme="minorEastAsia" w:hAnsiTheme="minorEastAsia" w:eastAsiaTheme="minorEastAsia"/>
          <w:bCs w:val="0"/>
          <w:color w:val="333333"/>
        </w:rPr>
        <w:t>、投标文件的构成</w:t>
      </w:r>
    </w:p>
    <w:p w14:paraId="24DB8960">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（一）</w:t>
      </w:r>
      <w:r>
        <w:rPr>
          <w:rFonts w:hint="eastAsia" w:asciiTheme="minorEastAsia" w:hAnsiTheme="minorEastAsia" w:eastAsiaTheme="minorEastAsia"/>
          <w:color w:val="333333"/>
        </w:rPr>
        <w:t>技术</w:t>
      </w:r>
      <w:r>
        <w:rPr>
          <w:rFonts w:asciiTheme="minorEastAsia" w:hAnsiTheme="minorEastAsia" w:eastAsiaTheme="minorEastAsia"/>
          <w:color w:val="333333"/>
        </w:rPr>
        <w:t>文件</w:t>
      </w:r>
      <w:r>
        <w:t>（1份正本和2份副本，必须包含以下内容并</w:t>
      </w:r>
      <w:r>
        <w:rPr>
          <w:b/>
        </w:rPr>
        <w:t>装订成册</w:t>
      </w:r>
      <w:r>
        <w:t>，密封并加盖公章）</w:t>
      </w:r>
    </w:p>
    <w:p w14:paraId="2D32FB45">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1.</w:t>
      </w:r>
      <w:r>
        <w:rPr>
          <w:rFonts w:hint="eastAsia" w:asciiTheme="minorEastAsia" w:hAnsiTheme="minorEastAsia" w:eastAsiaTheme="minorEastAsia"/>
          <w:color w:val="333333"/>
        </w:rPr>
        <w:t>投标承诺函；（格式见附件）</w:t>
      </w:r>
    </w:p>
    <w:p w14:paraId="210A696D">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2.</w:t>
      </w:r>
      <w:r>
        <w:rPr>
          <w:rFonts w:asciiTheme="minorEastAsia" w:hAnsiTheme="minorEastAsia" w:eastAsiaTheme="minorEastAsia"/>
          <w:color w:val="333333"/>
        </w:rPr>
        <w:t>法</w:t>
      </w:r>
      <w:r>
        <w:rPr>
          <w:rFonts w:hint="eastAsia" w:asciiTheme="minorEastAsia" w:hAnsiTheme="minorEastAsia" w:eastAsiaTheme="minorEastAsia"/>
          <w:color w:val="333333"/>
        </w:rPr>
        <w:t>定代表人</w:t>
      </w:r>
      <w:r>
        <w:rPr>
          <w:rFonts w:asciiTheme="minorEastAsia" w:hAnsiTheme="minorEastAsia" w:eastAsiaTheme="minorEastAsia"/>
          <w:color w:val="333333"/>
        </w:rPr>
        <w:t>授权书（格式见附件</w:t>
      </w:r>
      <w:r>
        <w:rPr>
          <w:rFonts w:hint="eastAsia" w:asciiTheme="minorEastAsia" w:hAnsiTheme="minorEastAsia" w:eastAsiaTheme="minorEastAsia"/>
          <w:color w:val="333333"/>
        </w:rPr>
        <w:t>四</w:t>
      </w:r>
      <w:r>
        <w:rPr>
          <w:rFonts w:asciiTheme="minorEastAsia" w:hAnsiTheme="minorEastAsia" w:eastAsiaTheme="minorEastAsia"/>
          <w:color w:val="333333"/>
        </w:rPr>
        <w:t>，如法</w:t>
      </w:r>
      <w:r>
        <w:rPr>
          <w:rFonts w:hint="eastAsia" w:asciiTheme="minorEastAsia" w:hAnsiTheme="minorEastAsia" w:eastAsiaTheme="minorEastAsia"/>
          <w:color w:val="333333"/>
        </w:rPr>
        <w:t>定代表人</w:t>
      </w:r>
      <w:r>
        <w:rPr>
          <w:rFonts w:asciiTheme="minorEastAsia" w:hAnsiTheme="minorEastAsia" w:eastAsiaTheme="minorEastAsia"/>
          <w:color w:val="333333"/>
        </w:rPr>
        <w:t>参加投标，无需提供）；</w:t>
      </w:r>
    </w:p>
    <w:p w14:paraId="23466B5F">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3.</w:t>
      </w:r>
      <w:r>
        <w:rPr>
          <w:rFonts w:asciiTheme="minorEastAsia" w:hAnsiTheme="minorEastAsia" w:eastAsiaTheme="minorEastAsia"/>
          <w:color w:val="333333"/>
        </w:rPr>
        <w:t>投标单位法人与被授权人身份证复印件；（加盖公章）</w:t>
      </w:r>
    </w:p>
    <w:p w14:paraId="57D20884">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4.</w:t>
      </w:r>
      <w:r>
        <w:rPr>
          <w:rFonts w:asciiTheme="minorEastAsia" w:hAnsiTheme="minorEastAsia" w:eastAsiaTheme="minorEastAsia"/>
          <w:color w:val="333333"/>
        </w:rPr>
        <w:t>参加投标是法人委托人的，必须为投标单位正式员工，需提供单位与被授权人的用工合同，当地社会保险业务经办机构出具并加盖公章的养老保险缴纳证明文件；（开标截止日</w:t>
      </w:r>
      <w:r>
        <w:rPr>
          <w:rFonts w:hint="eastAsia" w:asciiTheme="minorEastAsia" w:hAnsiTheme="minorEastAsia" w:eastAsiaTheme="minorEastAsia"/>
          <w:color w:val="333333"/>
        </w:rPr>
        <w:t>前的一</w:t>
      </w:r>
      <w:r>
        <w:rPr>
          <w:rFonts w:asciiTheme="minorEastAsia" w:hAnsiTheme="minorEastAsia" w:eastAsiaTheme="minorEastAsia"/>
          <w:color w:val="333333"/>
        </w:rPr>
        <w:t>个月）（提供复印件加盖公章）</w:t>
      </w:r>
    </w:p>
    <w:p w14:paraId="461C848A">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5.</w:t>
      </w:r>
      <w:r>
        <w:rPr>
          <w:rFonts w:asciiTheme="minorEastAsia" w:hAnsiTheme="minorEastAsia" w:eastAsiaTheme="minorEastAsia"/>
          <w:color w:val="333333"/>
        </w:rPr>
        <w:t>投标单位营业执照复印件加盖公章；</w:t>
      </w:r>
    </w:p>
    <w:p w14:paraId="588424EB">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6</w:t>
      </w:r>
      <w:r>
        <w:rPr>
          <w:rFonts w:asciiTheme="minorEastAsia" w:hAnsiTheme="minorEastAsia" w:eastAsiaTheme="minorEastAsia"/>
          <w:color w:val="333333"/>
        </w:rPr>
        <w:t>.上一年度财务状况报告</w:t>
      </w:r>
      <w:r>
        <w:rPr>
          <w:rFonts w:hint="eastAsia" w:asciiTheme="minorEastAsia" w:hAnsiTheme="minorEastAsia" w:eastAsiaTheme="minorEastAsia"/>
          <w:color w:val="333333"/>
        </w:rPr>
        <w:t>（公司成立不满一年不需提供）；</w:t>
      </w:r>
    </w:p>
    <w:p w14:paraId="3B107C5D">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7.依法缴纳税收和社会保障资金的良好记录（提供纳税凭证及缴纳社保的证明）；</w:t>
      </w:r>
    </w:p>
    <w:p w14:paraId="3A5C216C">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8.具有履行合同所必需的设备和专业技术能力（提供承诺函，格式见附件）；</w:t>
      </w:r>
    </w:p>
    <w:p w14:paraId="59D72F7D">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9</w:t>
      </w:r>
      <w:r>
        <w:rPr>
          <w:rFonts w:asciiTheme="minorEastAsia" w:hAnsiTheme="minorEastAsia" w:eastAsiaTheme="minorEastAsia"/>
          <w:color w:val="333333"/>
        </w:rPr>
        <w:t>.投标单位无重大违法记录声明。（格式见附件）</w:t>
      </w:r>
    </w:p>
    <w:p w14:paraId="46A2771F">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10</w:t>
      </w:r>
      <w:r>
        <w:rPr>
          <w:rFonts w:asciiTheme="minorEastAsia" w:hAnsiTheme="minorEastAsia" w:eastAsiaTheme="minorEastAsia"/>
          <w:color w:val="333333"/>
        </w:rPr>
        <w:t>.售后服务承诺；（须响应公告内容要求）</w:t>
      </w:r>
    </w:p>
    <w:p w14:paraId="66CA27A6">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1</w:t>
      </w:r>
      <w:r>
        <w:rPr>
          <w:rFonts w:hint="eastAsia" w:asciiTheme="minorEastAsia" w:hAnsiTheme="minorEastAsia" w:eastAsiaTheme="minorEastAsia"/>
          <w:color w:val="333333"/>
        </w:rPr>
        <w:t>1</w:t>
      </w:r>
      <w:r>
        <w:rPr>
          <w:rFonts w:asciiTheme="minorEastAsia" w:hAnsiTheme="minorEastAsia" w:eastAsiaTheme="minorEastAsia"/>
          <w:color w:val="333333"/>
        </w:rPr>
        <w:t>.技术参数偏离表</w:t>
      </w:r>
      <w:r>
        <w:rPr>
          <w:rFonts w:hint="eastAsia" w:asciiTheme="minorEastAsia" w:hAnsiTheme="minorEastAsia" w:eastAsiaTheme="minorEastAsia"/>
          <w:color w:val="333333"/>
        </w:rPr>
        <w:t>；</w:t>
      </w:r>
      <w:r>
        <w:rPr>
          <w:rFonts w:asciiTheme="minorEastAsia" w:hAnsiTheme="minorEastAsia" w:eastAsiaTheme="minorEastAsia"/>
          <w:color w:val="333333"/>
        </w:rPr>
        <w:t>（加盖公章 格式</w:t>
      </w:r>
      <w:r>
        <w:rPr>
          <w:rFonts w:hint="eastAsia" w:asciiTheme="minorEastAsia" w:hAnsiTheme="minorEastAsia" w:eastAsiaTheme="minorEastAsia"/>
          <w:color w:val="333333"/>
        </w:rPr>
        <w:t>见附件</w:t>
      </w:r>
      <w:r>
        <w:rPr>
          <w:rFonts w:asciiTheme="minorEastAsia" w:hAnsiTheme="minorEastAsia" w:eastAsiaTheme="minorEastAsia"/>
          <w:color w:val="333333"/>
        </w:rPr>
        <w:t>）</w:t>
      </w:r>
    </w:p>
    <w:p w14:paraId="33A576A7">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1</w:t>
      </w:r>
      <w:r>
        <w:rPr>
          <w:rFonts w:hint="eastAsia" w:asciiTheme="minorEastAsia" w:hAnsiTheme="minorEastAsia" w:eastAsiaTheme="minorEastAsia"/>
          <w:color w:val="333333"/>
        </w:rPr>
        <w:t>2</w:t>
      </w:r>
      <w:r>
        <w:rPr>
          <w:rFonts w:asciiTheme="minorEastAsia" w:hAnsiTheme="minorEastAsia" w:eastAsiaTheme="minorEastAsia"/>
          <w:color w:val="333333"/>
        </w:rPr>
        <w:t>.</w:t>
      </w:r>
      <w:r>
        <w:rPr>
          <w:rFonts w:hint="eastAsia" w:asciiTheme="minorEastAsia" w:hAnsiTheme="minorEastAsia" w:eastAsiaTheme="minorEastAsia"/>
          <w:color w:val="333333"/>
        </w:rPr>
        <w:t xml:space="preserve"> 招标文件要求提供的其他材料。</w:t>
      </w:r>
    </w:p>
    <w:p w14:paraId="36E967B1">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本项目需求清单所列产品，如有品牌（或型号）仅为参考,投标人可以选择建议品牌，也可以选择建议品牌以外的品牌，但所选品牌档次须等于或高于建议品牌档次</w:t>
      </w:r>
      <w:r>
        <w:rPr>
          <w:rFonts w:hint="eastAsia" w:asciiTheme="minorEastAsia" w:hAnsiTheme="minorEastAsia" w:eastAsiaTheme="minorEastAsia"/>
          <w:color w:val="333333"/>
        </w:rPr>
        <w:t>，并将相关证明材料于投标截止时间24小时前递交招标方，如达到招标方要求，则由招标方出具允许参加投标的书面确认书</w:t>
      </w:r>
      <w:r>
        <w:rPr>
          <w:rFonts w:asciiTheme="minorEastAsia" w:hAnsiTheme="minorEastAsia" w:eastAsiaTheme="minorEastAsia"/>
          <w:color w:val="333333"/>
        </w:rPr>
        <w:t>。</w:t>
      </w:r>
    </w:p>
    <w:p w14:paraId="30BC0E99">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（二）</w:t>
      </w:r>
      <w:r>
        <w:rPr>
          <w:rFonts w:hint="eastAsia" w:asciiTheme="minorEastAsia" w:hAnsiTheme="minorEastAsia" w:eastAsiaTheme="minorEastAsia"/>
          <w:color w:val="333333"/>
        </w:rPr>
        <w:t>商务文件</w:t>
      </w:r>
      <w:r>
        <w:t>（单独密封并加盖公章）</w:t>
      </w:r>
    </w:p>
    <w:p w14:paraId="27D8E60D">
      <w:pPr>
        <w:pStyle w:val="9"/>
        <w:shd w:val="clear" w:color="auto" w:fill="FFFFFF"/>
        <w:spacing w:before="0" w:beforeAutospacing="0" w:after="0" w:afterAutospacing="0" w:line="338" w:lineRule="atLeast"/>
        <w:ind w:firstLine="480" w:firstLineChars="200"/>
        <w:rPr>
          <w:rFonts w:asciiTheme="minorEastAsia" w:hAnsiTheme="minorEastAsia"/>
          <w:color w:val="333333"/>
        </w:rPr>
      </w:pPr>
      <w:r>
        <w:rPr>
          <w:color w:val="333333"/>
        </w:rPr>
        <w:t>《</w:t>
      </w:r>
      <w:r>
        <w:rPr>
          <w:rFonts w:hint="eastAsia"/>
          <w:color w:val="333333"/>
        </w:rPr>
        <w:t>海门区</w:t>
      </w:r>
      <w:r>
        <w:rPr>
          <w:color w:val="333333"/>
        </w:rPr>
        <w:t>教育部门集中采购询价采购报价单》并加盖公章</w:t>
      </w:r>
      <w:r>
        <w:rPr>
          <w:rFonts w:hint="eastAsia"/>
          <w:color w:val="333333"/>
        </w:rPr>
        <w:t>，报价单须电脑打印，手写或涂改无效</w:t>
      </w:r>
      <w:r>
        <w:rPr>
          <w:color w:val="333333"/>
        </w:rPr>
        <w:t>（格式</w:t>
      </w:r>
      <w:r>
        <w:rPr>
          <w:rFonts w:hint="eastAsia"/>
          <w:color w:val="333333"/>
        </w:rPr>
        <w:t>见附件</w:t>
      </w:r>
      <w:r>
        <w:rPr>
          <w:color w:val="333333"/>
        </w:rPr>
        <w:t>）</w:t>
      </w:r>
      <w:r>
        <w:rPr>
          <w:rFonts w:hint="eastAsia"/>
          <w:color w:val="333333"/>
        </w:rPr>
        <w:t>。</w:t>
      </w:r>
    </w:p>
    <w:p w14:paraId="28AB0135">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p>
    <w:p w14:paraId="1B691169">
      <w:pPr>
        <w:pStyle w:val="9"/>
        <w:shd w:val="clear" w:color="auto" w:fill="FFFFFF"/>
        <w:spacing w:before="0" w:beforeAutospacing="0" w:after="0" w:afterAutospacing="0" w:line="338" w:lineRule="atLeast"/>
        <w:ind w:firstLine="482" w:firstLineChars="200"/>
        <w:rPr>
          <w:rStyle w:val="14"/>
          <w:rFonts w:asciiTheme="minorEastAsia" w:hAnsiTheme="minorEastAsia" w:eastAsiaTheme="minorEastAsia"/>
          <w:bCs w:val="0"/>
          <w:color w:val="333333"/>
        </w:rPr>
      </w:pPr>
      <w:r>
        <w:rPr>
          <w:rStyle w:val="14"/>
          <w:rFonts w:hint="eastAsia" w:asciiTheme="minorEastAsia" w:hAnsiTheme="minorEastAsia" w:eastAsiaTheme="minorEastAsia"/>
          <w:bCs w:val="0"/>
          <w:color w:val="333333"/>
        </w:rPr>
        <w:t>七</w:t>
      </w:r>
      <w:r>
        <w:rPr>
          <w:rStyle w:val="14"/>
          <w:rFonts w:asciiTheme="minorEastAsia" w:hAnsiTheme="minorEastAsia" w:eastAsiaTheme="minorEastAsia"/>
          <w:bCs w:val="0"/>
          <w:color w:val="333333"/>
        </w:rPr>
        <w:t>、评审方法</w:t>
      </w:r>
    </w:p>
    <w:p w14:paraId="4E87DA1F">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1.资质审查：依据本询价文件的规定和要求，对投标人提供的资格证明材料是否齐全、是否满足本次询价采购的要求进行审核，审核合格的进入下一个评审流程。</w:t>
      </w:r>
    </w:p>
    <w:p w14:paraId="64B8CCFF">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2.技术参数：未能实质性响应询价文件要求，技术参数存在不可接受的负偏离（投标人必须提供技术偏离表，如有偏离，必须在技术偏离表中注明）者取消报价资格。</w:t>
      </w:r>
    </w:p>
    <w:p w14:paraId="4938C115">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3.服务响应：投标人须按询价文件要求，按序详细列出服务响应要求。若评委认为未能响应服务并不能承诺者，取消报价资格。</w:t>
      </w:r>
    </w:p>
    <w:p w14:paraId="054A3ED6">
      <w:pPr>
        <w:pStyle w:val="9"/>
        <w:shd w:val="clear" w:color="auto" w:fill="FFFFFF"/>
        <w:spacing w:before="0" w:beforeAutospacing="0" w:after="0" w:afterAutospacing="0" w:line="338" w:lineRule="atLeast"/>
        <w:ind w:firstLine="482" w:firstLineChars="200"/>
        <w:rPr>
          <w:rStyle w:val="14"/>
          <w:rFonts w:asciiTheme="minorEastAsia" w:hAnsiTheme="minorEastAsia" w:eastAsiaTheme="minorEastAsia"/>
          <w:bCs w:val="0"/>
          <w:color w:val="333333"/>
        </w:rPr>
      </w:pPr>
      <w:r>
        <w:rPr>
          <w:rStyle w:val="14"/>
          <w:rFonts w:hint="eastAsia" w:asciiTheme="minorEastAsia" w:hAnsiTheme="minorEastAsia" w:eastAsiaTheme="minorEastAsia"/>
          <w:bCs w:val="0"/>
          <w:color w:val="333333"/>
        </w:rPr>
        <w:t>八</w:t>
      </w:r>
      <w:r>
        <w:rPr>
          <w:rStyle w:val="14"/>
          <w:rFonts w:asciiTheme="minorEastAsia" w:hAnsiTheme="minorEastAsia" w:eastAsiaTheme="minorEastAsia"/>
          <w:bCs w:val="0"/>
          <w:color w:val="333333"/>
        </w:rPr>
        <w:t>、成交原则</w:t>
      </w:r>
    </w:p>
    <w:p w14:paraId="70E0D034">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采用一次报价方式。按照质量和服务均能满足询价采购文件实质性响应要求且报价最低的原则，确定成交供应商。如出现两家以上相同的最低报价</w:t>
      </w:r>
      <w:r>
        <w:rPr>
          <w:rFonts w:hint="eastAsia" w:asciiTheme="minorEastAsia" w:hAnsiTheme="minorEastAsia" w:eastAsiaTheme="minorEastAsia"/>
          <w:color w:val="333333"/>
        </w:rPr>
        <w:t>，</w:t>
      </w:r>
      <w:r>
        <w:rPr>
          <w:rFonts w:asciiTheme="minorEastAsia" w:hAnsiTheme="minorEastAsia" w:eastAsiaTheme="minorEastAsia"/>
          <w:color w:val="333333"/>
        </w:rPr>
        <w:t>则由最低报价者进行二次报价</w:t>
      </w:r>
      <w:r>
        <w:rPr>
          <w:rFonts w:hint="eastAsia" w:asciiTheme="minorEastAsia" w:hAnsiTheme="minorEastAsia" w:eastAsiaTheme="minorEastAsia"/>
          <w:color w:val="333333"/>
        </w:rPr>
        <w:t>，</w:t>
      </w:r>
      <w:r>
        <w:rPr>
          <w:rFonts w:asciiTheme="minorEastAsia" w:hAnsiTheme="minorEastAsia" w:eastAsiaTheme="minorEastAsia"/>
          <w:color w:val="333333"/>
        </w:rPr>
        <w:t>直到产生最低报价为止</w:t>
      </w:r>
      <w:r>
        <w:rPr>
          <w:rFonts w:hint="eastAsia" w:asciiTheme="minorEastAsia" w:hAnsiTheme="minorEastAsia" w:eastAsiaTheme="minorEastAsia"/>
          <w:color w:val="333333"/>
        </w:rPr>
        <w:t>。</w:t>
      </w:r>
    </w:p>
    <w:p w14:paraId="3ED04083">
      <w:pPr>
        <w:pStyle w:val="9"/>
        <w:shd w:val="clear" w:color="auto" w:fill="FFFFFF"/>
        <w:spacing w:before="0" w:beforeAutospacing="0" w:after="0" w:afterAutospacing="0" w:line="338" w:lineRule="atLeast"/>
        <w:ind w:firstLine="482" w:firstLineChars="200"/>
        <w:rPr>
          <w:rStyle w:val="14"/>
          <w:rFonts w:asciiTheme="minorEastAsia" w:hAnsiTheme="minorEastAsia" w:eastAsiaTheme="minorEastAsia"/>
        </w:rPr>
      </w:pPr>
      <w:r>
        <w:rPr>
          <w:rStyle w:val="14"/>
          <w:rFonts w:hint="eastAsia" w:asciiTheme="minorEastAsia" w:hAnsiTheme="minorEastAsia" w:eastAsiaTheme="minorEastAsia"/>
          <w:bCs w:val="0"/>
          <w:color w:val="333333"/>
        </w:rPr>
        <w:t>九</w:t>
      </w:r>
      <w:r>
        <w:rPr>
          <w:rStyle w:val="14"/>
          <w:rFonts w:asciiTheme="minorEastAsia" w:hAnsiTheme="minorEastAsia" w:eastAsiaTheme="minorEastAsia"/>
          <w:bCs w:val="0"/>
          <w:color w:val="333333"/>
        </w:rPr>
        <w:t>、投标地点、时间和联系人信息</w:t>
      </w:r>
    </w:p>
    <w:p w14:paraId="2E2F4BFB">
      <w:pPr>
        <w:pStyle w:val="9"/>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lang w:val="en-US" w:eastAsia="zh-CN"/>
        </w:rPr>
      </w:pPr>
      <w:r>
        <w:rPr>
          <w:rFonts w:asciiTheme="minorEastAsia" w:hAnsiTheme="minorEastAsia" w:eastAsiaTheme="minorEastAsia"/>
          <w:color w:val="333333"/>
        </w:rPr>
        <w:t>1.投标地点</w:t>
      </w:r>
      <w:r>
        <w:rPr>
          <w:rFonts w:hint="eastAsia" w:asciiTheme="minorEastAsia" w:hAnsiTheme="minorEastAsia" w:eastAsiaTheme="minorEastAsia"/>
          <w:color w:val="333333"/>
        </w:rPr>
        <w:t>：</w:t>
      </w:r>
      <w:r>
        <w:rPr>
          <w:rFonts w:hint="eastAsia" w:asciiTheme="minorEastAsia" w:hAnsiTheme="minorEastAsia" w:eastAsiaTheme="minorEastAsia"/>
          <w:color w:val="333333"/>
          <w:lang w:val="en-US" w:eastAsia="zh-CN"/>
        </w:rPr>
        <w:t>海门区教体局1016会议室</w:t>
      </w:r>
      <w:r>
        <w:rPr>
          <w:rFonts w:hint="eastAsia" w:asciiTheme="minorEastAsia" w:hAnsiTheme="minorEastAsia" w:eastAsiaTheme="minorEastAsia"/>
          <w:color w:val="333333"/>
        </w:rPr>
        <w:t>。</w:t>
      </w:r>
      <w:r>
        <w:rPr>
          <w:rFonts w:hint="eastAsia" w:asciiTheme="minorEastAsia" w:hAnsiTheme="minorEastAsia" w:eastAsiaTheme="minorEastAsia"/>
          <w:color w:val="333333"/>
          <w:lang w:eastAsia="zh-CN"/>
        </w:rPr>
        <w:t>张謇大道</w:t>
      </w:r>
      <w:r>
        <w:rPr>
          <w:rFonts w:hint="eastAsia" w:asciiTheme="minorEastAsia" w:hAnsiTheme="minorEastAsia" w:eastAsiaTheme="minorEastAsia"/>
          <w:color w:val="333333"/>
          <w:lang w:val="en-US" w:eastAsia="zh-CN"/>
        </w:rPr>
        <w:t>899号</w:t>
      </w:r>
    </w:p>
    <w:p w14:paraId="53FA9D09">
      <w:pPr>
        <w:pStyle w:val="9"/>
        <w:shd w:val="clear" w:color="auto" w:fill="FFFFFF"/>
        <w:spacing w:before="0" w:beforeAutospacing="0" w:after="0" w:afterAutospacing="0" w:line="420" w:lineRule="exact"/>
        <w:ind w:firstLine="480" w:firstLineChars="200"/>
        <w:rPr>
          <w:rFonts w:hint="default" w:asciiTheme="minorEastAsia" w:hAnsiTheme="minorEastAsia" w:eastAsiaTheme="minorEastAsia"/>
          <w:color w:val="333333"/>
          <w:lang w:val="en-US" w:eastAsia="zh-CN"/>
        </w:rPr>
      </w:pPr>
      <w:r>
        <w:rPr>
          <w:rFonts w:hint="eastAsia" w:asciiTheme="minorEastAsia" w:hAnsiTheme="minorEastAsia" w:eastAsiaTheme="minorEastAsia"/>
          <w:color w:val="333333"/>
          <w:lang w:val="en-US" w:eastAsia="zh-CN"/>
        </w:rPr>
        <w:t xml:space="preserve">  招标单位：南通市海门区东洲长江路小学</w:t>
      </w:r>
    </w:p>
    <w:p w14:paraId="70BCF76F">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2.投标截止时间：</w:t>
      </w:r>
      <w:r>
        <w:rPr>
          <w:rFonts w:hint="eastAsia" w:asciiTheme="minorEastAsia" w:hAnsiTheme="minorEastAsia" w:eastAsiaTheme="minorEastAsia"/>
          <w:color w:val="333333"/>
          <w:lang w:val="en-US" w:eastAsia="zh-CN"/>
        </w:rPr>
        <w:t>2024</w:t>
      </w:r>
      <w:r>
        <w:rPr>
          <w:rFonts w:asciiTheme="minorEastAsia" w:hAnsiTheme="minorEastAsia" w:eastAsiaTheme="minorEastAsia"/>
          <w:color w:val="333333"/>
        </w:rPr>
        <w:t>年</w:t>
      </w:r>
      <w:r>
        <w:rPr>
          <w:rFonts w:hint="eastAsia" w:asciiTheme="minorEastAsia" w:hAnsiTheme="minorEastAsia" w:eastAsiaTheme="minorEastAsia"/>
          <w:color w:val="333333"/>
          <w:lang w:val="en-US" w:eastAsia="zh-CN"/>
        </w:rPr>
        <w:t>8</w:t>
      </w:r>
      <w:r>
        <w:rPr>
          <w:rFonts w:asciiTheme="minorEastAsia" w:hAnsiTheme="minorEastAsia" w:eastAsiaTheme="minorEastAsia"/>
          <w:color w:val="333333"/>
        </w:rPr>
        <w:t>月</w:t>
      </w:r>
      <w:r>
        <w:rPr>
          <w:rFonts w:hint="eastAsia" w:asciiTheme="minorEastAsia" w:hAnsiTheme="minorEastAsia" w:eastAsiaTheme="minorEastAsia"/>
          <w:color w:val="333333"/>
          <w:lang w:val="en-US" w:eastAsia="zh-CN"/>
        </w:rPr>
        <w:t>8</w:t>
      </w:r>
      <w:r>
        <w:rPr>
          <w:rFonts w:asciiTheme="minorEastAsia" w:hAnsiTheme="minorEastAsia" w:eastAsiaTheme="minorEastAsia"/>
          <w:color w:val="333333"/>
        </w:rPr>
        <w:t>日上午</w:t>
      </w:r>
      <w:r>
        <w:rPr>
          <w:rFonts w:hint="eastAsia" w:asciiTheme="minorEastAsia" w:hAnsiTheme="minorEastAsia" w:eastAsiaTheme="minorEastAsia"/>
          <w:color w:val="333333"/>
          <w:lang w:val="en-US" w:eastAsia="zh-CN"/>
        </w:rPr>
        <w:t>10</w:t>
      </w:r>
      <w:r>
        <w:rPr>
          <w:rFonts w:asciiTheme="minorEastAsia" w:hAnsiTheme="minorEastAsia" w:eastAsiaTheme="minorEastAsia"/>
          <w:color w:val="333333"/>
        </w:rPr>
        <w:t>:</w:t>
      </w:r>
      <w:r>
        <w:rPr>
          <w:rFonts w:hint="eastAsia" w:asciiTheme="minorEastAsia" w:hAnsiTheme="minorEastAsia" w:eastAsiaTheme="minorEastAsia"/>
          <w:color w:val="333333"/>
          <w:lang w:val="en-US" w:eastAsia="zh-CN"/>
        </w:rPr>
        <w:t>30</w:t>
      </w:r>
      <w:r>
        <w:rPr>
          <w:rFonts w:hint="eastAsia" w:asciiTheme="minorEastAsia" w:hAnsiTheme="minorEastAsia" w:eastAsiaTheme="minorEastAsia"/>
          <w:color w:val="333333"/>
        </w:rPr>
        <w:t>。</w:t>
      </w:r>
    </w:p>
    <w:p w14:paraId="579D1533">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特别提醒：请投标供应商于投标截止时间前半小时内将投标文件送达投标地点</w:t>
      </w:r>
      <w:r>
        <w:rPr>
          <w:rFonts w:hint="eastAsia" w:asciiTheme="minorEastAsia" w:hAnsiTheme="minorEastAsia" w:eastAsiaTheme="minorEastAsia"/>
          <w:color w:val="333333"/>
        </w:rPr>
        <w:t>。</w:t>
      </w:r>
    </w:p>
    <w:p w14:paraId="77886C9E">
      <w:pPr>
        <w:pStyle w:val="9"/>
        <w:shd w:val="clear" w:color="auto" w:fill="FFFFFF"/>
        <w:spacing w:before="0" w:beforeAutospacing="0" w:after="0" w:afterAutospacing="0" w:line="420" w:lineRule="exact"/>
        <w:ind w:firstLine="480" w:firstLineChars="200"/>
        <w:rPr>
          <w:rFonts w:hint="default" w:asciiTheme="minorEastAsia" w:hAnsiTheme="minorEastAsia" w:eastAsiaTheme="minorEastAsia"/>
          <w:color w:val="333333"/>
          <w:lang w:val="en-US" w:eastAsia="zh-CN"/>
        </w:rPr>
      </w:pPr>
      <w:r>
        <w:rPr>
          <w:rFonts w:asciiTheme="minorEastAsia" w:hAnsiTheme="minorEastAsia" w:eastAsiaTheme="minorEastAsia"/>
          <w:color w:val="333333"/>
        </w:rPr>
        <w:t>3.采购单位联系人：</w:t>
      </w:r>
      <w:r>
        <w:rPr>
          <w:rFonts w:hint="eastAsia" w:asciiTheme="minorEastAsia" w:hAnsiTheme="minorEastAsia" w:eastAsiaTheme="minorEastAsia"/>
          <w:color w:val="333333"/>
          <w:lang w:val="en-US" w:eastAsia="zh-CN"/>
        </w:rPr>
        <w:t>于</w:t>
      </w:r>
      <w:r>
        <w:rPr>
          <w:rFonts w:asciiTheme="minorEastAsia" w:hAnsiTheme="minorEastAsia" w:eastAsiaTheme="minorEastAsia"/>
          <w:color w:val="333333"/>
        </w:rPr>
        <w:t>老师   电话：</w:t>
      </w:r>
      <w:r>
        <w:rPr>
          <w:rFonts w:hint="eastAsia" w:asciiTheme="minorEastAsia" w:hAnsiTheme="minorEastAsia" w:eastAsiaTheme="minorEastAsia"/>
          <w:color w:val="333333"/>
          <w:lang w:val="en-US" w:eastAsia="zh-CN"/>
        </w:rPr>
        <w:t>13862858220</w:t>
      </w:r>
    </w:p>
    <w:p w14:paraId="34283426">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注：对项目需求部分的询问、质疑请向采购单位联系人提出，询问、质疑由采购单位联系人负责答复。</w:t>
      </w:r>
    </w:p>
    <w:p w14:paraId="78741ADD">
      <w:pPr>
        <w:pStyle w:val="9"/>
        <w:shd w:val="clear" w:color="auto" w:fill="FFFFFF"/>
        <w:spacing w:before="0" w:beforeAutospacing="0" w:after="0" w:afterAutospacing="0" w:line="338" w:lineRule="atLeast"/>
        <w:ind w:firstLine="482" w:firstLineChars="200"/>
        <w:rPr>
          <w:rStyle w:val="14"/>
        </w:rPr>
      </w:pPr>
      <w:r>
        <w:rPr>
          <w:rStyle w:val="14"/>
          <w:rFonts w:asciiTheme="minorEastAsia" w:hAnsiTheme="minorEastAsia" w:eastAsiaTheme="minorEastAsia"/>
          <w:bCs w:val="0"/>
          <w:color w:val="333333"/>
        </w:rPr>
        <w:t>十、合同签订</w:t>
      </w:r>
    </w:p>
    <w:p w14:paraId="041195F0">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供应商</w:t>
      </w:r>
      <w:r>
        <w:rPr>
          <w:rFonts w:hint="eastAsia" w:asciiTheme="minorEastAsia" w:hAnsiTheme="minorEastAsia" w:eastAsiaTheme="minorEastAsia"/>
          <w:color w:val="333333"/>
        </w:rPr>
        <w:t>在中标公示期满后与</w:t>
      </w:r>
      <w:r>
        <w:rPr>
          <w:rFonts w:asciiTheme="minorEastAsia" w:hAnsiTheme="minorEastAsia" w:eastAsiaTheme="minorEastAsia"/>
          <w:color w:val="333333"/>
        </w:rPr>
        <w:t>采购单位签订合同。所签合同不得对采购文件作实质性修改。采购单位不得向供应商提出不合理的要求作为签订合同的条件，不得与供应商私下订立背离采购文件实质性内容的协议。</w:t>
      </w:r>
    </w:p>
    <w:p w14:paraId="7C4ABF69">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根据《南通市财政局关于进一步加大政府采购支持中小企业力度的通知》（通财购〔2022〕23号）精神，对政府采购信用档案中无不良记录的中小企业免收履约保证金。</w:t>
      </w:r>
    </w:p>
    <w:p w14:paraId="09D12953">
      <w:pPr>
        <w:pStyle w:val="9"/>
        <w:shd w:val="clear" w:color="auto" w:fill="FFFFFF"/>
        <w:spacing w:before="0" w:beforeAutospacing="0" w:after="0" w:afterAutospacing="0" w:line="338" w:lineRule="atLeast"/>
        <w:ind w:firstLine="482" w:firstLineChars="200"/>
        <w:rPr>
          <w:rStyle w:val="14"/>
        </w:rPr>
      </w:pPr>
      <w:r>
        <w:rPr>
          <w:rStyle w:val="14"/>
          <w:rFonts w:asciiTheme="minorEastAsia" w:hAnsiTheme="minorEastAsia" w:eastAsiaTheme="minorEastAsia"/>
          <w:bCs w:val="0"/>
          <w:color w:val="333333"/>
        </w:rPr>
        <w:t>十</w:t>
      </w:r>
      <w:r>
        <w:rPr>
          <w:rStyle w:val="14"/>
          <w:rFonts w:hint="eastAsia" w:asciiTheme="minorEastAsia" w:hAnsiTheme="minorEastAsia" w:eastAsiaTheme="minorEastAsia"/>
          <w:bCs w:val="0"/>
          <w:color w:val="333333"/>
        </w:rPr>
        <w:t>一</w:t>
      </w:r>
      <w:r>
        <w:rPr>
          <w:rStyle w:val="14"/>
          <w:rFonts w:asciiTheme="minorEastAsia" w:hAnsiTheme="minorEastAsia" w:eastAsiaTheme="minorEastAsia"/>
          <w:bCs w:val="0"/>
          <w:color w:val="333333"/>
        </w:rPr>
        <w:t>、付款方式</w:t>
      </w:r>
    </w:p>
    <w:p w14:paraId="6180703F">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lang w:val="en-US" w:eastAsia="zh-CN"/>
        </w:rPr>
        <w:t>相关广告制作完成</w:t>
      </w:r>
      <w:r>
        <w:rPr>
          <w:rFonts w:hint="eastAsia" w:asciiTheme="minorEastAsia" w:hAnsiTheme="minorEastAsia" w:eastAsiaTheme="minorEastAsia"/>
          <w:color w:val="333333"/>
        </w:rPr>
        <w:t>，</w:t>
      </w:r>
      <w:r>
        <w:rPr>
          <w:rFonts w:asciiTheme="minorEastAsia" w:hAnsiTheme="minorEastAsia" w:eastAsiaTheme="minorEastAsia"/>
          <w:color w:val="333333"/>
        </w:rPr>
        <w:t>验收合格后一个月内，</w:t>
      </w:r>
      <w:r>
        <w:rPr>
          <w:rFonts w:hint="eastAsia" w:asciiTheme="minorEastAsia" w:hAnsiTheme="minorEastAsia" w:eastAsiaTheme="minorEastAsia"/>
          <w:color w:val="333333"/>
          <w:lang w:val="en-US" w:eastAsia="zh-CN"/>
        </w:rPr>
        <w:t>按照</w:t>
      </w:r>
      <w:r>
        <w:rPr>
          <w:rFonts w:asciiTheme="minorEastAsia" w:hAnsiTheme="minorEastAsia" w:eastAsiaTheme="minorEastAsia"/>
          <w:color w:val="333333"/>
        </w:rPr>
        <w:t>合同</w:t>
      </w:r>
      <w:r>
        <w:rPr>
          <w:rFonts w:hint="eastAsia" w:asciiTheme="minorEastAsia" w:hAnsiTheme="minorEastAsia" w:eastAsiaTheme="minorEastAsia"/>
          <w:color w:val="333333"/>
          <w:lang w:val="en-US" w:eastAsia="zh-CN"/>
        </w:rPr>
        <w:t>内相应折扣计算支付</w:t>
      </w:r>
      <w:r>
        <w:rPr>
          <w:rFonts w:hint="eastAsia" w:asciiTheme="minorEastAsia" w:hAnsiTheme="minorEastAsia" w:eastAsiaTheme="minorEastAsia"/>
          <w:color w:val="333333"/>
        </w:rPr>
        <w:t>。</w:t>
      </w:r>
      <w:bookmarkStart w:id="0" w:name="_Toc3779"/>
      <w:bookmarkStart w:id="1" w:name="_一、法定代表人授权书"/>
      <w:bookmarkStart w:id="2" w:name="_二、投标承诺函"/>
      <w:bookmarkStart w:id="3" w:name="_Toc19289"/>
    </w:p>
    <w:p w14:paraId="1FE5FEB8">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p>
    <w:p w14:paraId="5447CB7C">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p>
    <w:p w14:paraId="6B885EDA">
      <w:pPr>
        <w:pStyle w:val="9"/>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友情提醒：</w:t>
      </w:r>
    </w:p>
    <w:p w14:paraId="528E7DE9">
      <w:pPr>
        <w:pStyle w:val="9"/>
        <w:shd w:val="clear" w:color="auto" w:fill="FFFFFF"/>
        <w:spacing w:before="0" w:beforeAutospacing="0" w:after="0" w:afterAutospacing="0" w:line="420" w:lineRule="exact"/>
        <w:ind w:firstLine="480" w:firstLineChars="200"/>
        <w:rPr>
          <w:rFonts w:ascii="黑体" w:hAnsi="黑体" w:cs="黑体"/>
          <w:sz w:val="30"/>
          <w:szCs w:val="30"/>
          <w:lang w:val="en-GB"/>
        </w:rPr>
      </w:pPr>
      <w:r>
        <w:rPr>
          <w:rFonts w:hint="eastAsia" w:asciiTheme="minorEastAsia" w:hAnsiTheme="minorEastAsia" w:eastAsiaTheme="minorEastAsia"/>
          <w:color w:val="333333"/>
        </w:rPr>
        <w:t>招标方如对本文件做出补充或修改</w:t>
      </w:r>
      <w:r>
        <w:rPr>
          <w:rFonts w:asciiTheme="minorEastAsia" w:hAnsiTheme="minorEastAsia" w:eastAsiaTheme="minorEastAsia"/>
          <w:color w:val="333333"/>
        </w:rPr>
        <w:t>,</w:t>
      </w:r>
      <w:r>
        <w:rPr>
          <w:rFonts w:hint="eastAsia" w:asciiTheme="minorEastAsia" w:hAnsiTheme="minorEastAsia" w:eastAsiaTheme="minorEastAsia"/>
          <w:color w:val="333333"/>
        </w:rPr>
        <w:t>亦在本公告发布网站发布，请供应商随时关注。</w:t>
      </w:r>
      <w:r>
        <w:rPr>
          <w:rFonts w:hint="eastAsia"/>
        </w:rPr>
        <w:t>如没有及时获悉相关变化而引起的后果由供应商自负。</w:t>
      </w:r>
    </w:p>
    <w:p w14:paraId="2C9B8B6A">
      <w:pPr>
        <w:pStyle w:val="9"/>
        <w:shd w:val="clear" w:color="auto" w:fill="FFFFFF"/>
        <w:spacing w:before="0" w:beforeAutospacing="0" w:after="0" w:afterAutospacing="0" w:line="338" w:lineRule="atLeast"/>
        <w:ind w:firstLine="600" w:firstLineChars="200"/>
        <w:rPr>
          <w:rFonts w:ascii="黑体" w:hAnsi="黑体" w:cs="黑体"/>
          <w:sz w:val="30"/>
          <w:szCs w:val="30"/>
          <w:lang w:val="en-GB"/>
        </w:rPr>
      </w:pPr>
    </w:p>
    <w:p w14:paraId="0BB135ED">
      <w:pPr>
        <w:pStyle w:val="9"/>
        <w:shd w:val="clear" w:color="auto" w:fill="FFFFFF"/>
        <w:spacing w:before="0" w:beforeAutospacing="0" w:after="0" w:afterAutospacing="0" w:line="338" w:lineRule="atLeast"/>
        <w:ind w:firstLine="4320" w:firstLineChars="1800"/>
        <w:rPr>
          <w:rFonts w:hint="default" w:asciiTheme="minorEastAsia" w:hAnsiTheme="minorEastAsia" w:eastAsiaTheme="minorEastAsia"/>
          <w:color w:val="333333"/>
          <w:lang w:val="en-US" w:eastAsia="zh-CN"/>
        </w:rPr>
      </w:pPr>
      <w:r>
        <w:rPr>
          <w:rFonts w:hint="eastAsia" w:asciiTheme="minorEastAsia" w:hAnsiTheme="minorEastAsia" w:eastAsiaTheme="minorEastAsia"/>
          <w:color w:val="333333"/>
          <w:lang w:val="en-US" w:eastAsia="zh-CN"/>
        </w:rPr>
        <w:t>南通市海门区东洲长江路小学</w:t>
      </w:r>
    </w:p>
    <w:p w14:paraId="37BE5FDC">
      <w:pPr>
        <w:pStyle w:val="9"/>
        <w:shd w:val="clear" w:color="auto" w:fill="FFFFFF"/>
        <w:spacing w:before="0" w:beforeAutospacing="0" w:after="0" w:afterAutospacing="0" w:line="338" w:lineRule="atLeast"/>
        <w:ind w:firstLine="4680" w:firstLineChars="1950"/>
        <w:rPr>
          <w:lang w:val="en-GB"/>
        </w:rPr>
      </w:pPr>
      <w:r>
        <w:rPr>
          <w:rFonts w:hint="eastAsia" w:asciiTheme="minorEastAsia" w:hAnsiTheme="minorEastAsia" w:eastAsiaTheme="minorEastAsia"/>
          <w:color w:val="333333"/>
          <w:lang w:val="en-US" w:eastAsia="zh-CN"/>
        </w:rPr>
        <w:t>2024</w:t>
      </w:r>
      <w:r>
        <w:rPr>
          <w:rFonts w:hint="eastAsia" w:asciiTheme="minorEastAsia" w:hAnsiTheme="minorEastAsia" w:eastAsiaTheme="minorEastAsia"/>
          <w:color w:val="333333"/>
        </w:rPr>
        <w:t>年</w:t>
      </w:r>
      <w:r>
        <w:rPr>
          <w:rFonts w:hint="eastAsia" w:asciiTheme="minorEastAsia" w:hAnsiTheme="minorEastAsia" w:eastAsiaTheme="minorEastAsia"/>
          <w:color w:val="333333"/>
          <w:lang w:val="en-US" w:eastAsia="zh-CN"/>
        </w:rPr>
        <w:t>7</w:t>
      </w:r>
      <w:r>
        <w:rPr>
          <w:rFonts w:hint="eastAsia" w:asciiTheme="minorEastAsia" w:hAnsiTheme="minorEastAsia" w:eastAsiaTheme="minorEastAsia"/>
          <w:color w:val="333333"/>
        </w:rPr>
        <w:t>月</w:t>
      </w:r>
      <w:r>
        <w:rPr>
          <w:rFonts w:hint="eastAsia" w:asciiTheme="minorEastAsia" w:hAnsiTheme="minorEastAsia" w:eastAsiaTheme="minorEastAsia"/>
          <w:color w:val="333333"/>
          <w:lang w:val="en-US" w:eastAsia="zh-CN"/>
        </w:rPr>
        <w:t>16</w:t>
      </w:r>
      <w:r>
        <w:rPr>
          <w:rFonts w:hint="eastAsia" w:asciiTheme="minorEastAsia" w:hAnsiTheme="minorEastAsia" w:eastAsiaTheme="minorEastAsia"/>
          <w:color w:val="333333"/>
        </w:rPr>
        <w:t>日</w:t>
      </w:r>
    </w:p>
    <w:bookmarkEnd w:id="7"/>
    <w:p w14:paraId="14F07C4A">
      <w:pPr>
        <w:rPr>
          <w:lang w:val="en-GB"/>
        </w:rPr>
      </w:pPr>
    </w:p>
    <w:p w14:paraId="20C8F7FA">
      <w:pPr>
        <w:rPr>
          <w:lang w:val="en-GB"/>
        </w:rPr>
      </w:pPr>
    </w:p>
    <w:p w14:paraId="59284725">
      <w:pPr>
        <w:rPr>
          <w:lang w:val="en-GB"/>
        </w:rPr>
      </w:pPr>
    </w:p>
    <w:p w14:paraId="062D46B4">
      <w:pPr>
        <w:pStyle w:val="2"/>
        <w:rPr>
          <w:lang w:val="en-GB"/>
        </w:rPr>
      </w:pPr>
    </w:p>
    <w:p w14:paraId="5EFDC0B1">
      <w:pPr>
        <w:rPr>
          <w:lang w:val="en-GB"/>
        </w:rPr>
      </w:pPr>
    </w:p>
    <w:bookmarkEnd w:id="0"/>
    <w:bookmarkEnd w:id="1"/>
    <w:bookmarkEnd w:id="2"/>
    <w:bookmarkEnd w:id="3"/>
    <w:p w14:paraId="46E2640C">
      <w:pPr>
        <w:pStyle w:val="3"/>
        <w:keepNext w:val="0"/>
        <w:keepLines w:val="0"/>
        <w:spacing w:before="0" w:after="0" w:line="415" w:lineRule="auto"/>
        <w:rPr>
          <w:rFonts w:hint="eastAsia" w:ascii="黑体" w:hAnsi="黑体" w:cs="黑体"/>
          <w:sz w:val="30"/>
          <w:szCs w:val="30"/>
          <w:lang w:val="en-GB"/>
        </w:rPr>
      </w:pPr>
    </w:p>
    <w:p w14:paraId="6CD5F67E">
      <w:pPr>
        <w:pStyle w:val="3"/>
        <w:keepNext w:val="0"/>
        <w:keepLines w:val="0"/>
        <w:spacing w:before="0" w:after="0" w:line="415" w:lineRule="auto"/>
        <w:rPr>
          <w:rFonts w:ascii="黑体" w:hAnsi="黑体" w:cs="黑体"/>
          <w:sz w:val="30"/>
          <w:szCs w:val="30"/>
          <w:lang w:val="en-GB"/>
        </w:rPr>
      </w:pPr>
      <w:r>
        <w:rPr>
          <w:rFonts w:hint="eastAsia" w:ascii="黑体" w:hAnsi="黑体" w:cs="黑体"/>
          <w:sz w:val="30"/>
          <w:szCs w:val="30"/>
          <w:lang w:val="en-GB"/>
        </w:rPr>
        <w:t xml:space="preserve">附件： </w:t>
      </w:r>
      <w:r>
        <w:rPr>
          <w:rFonts w:ascii="黑体" w:hAnsi="黑体" w:cs="黑体"/>
          <w:sz w:val="30"/>
          <w:szCs w:val="30"/>
          <w:lang w:val="en-GB"/>
        </w:rPr>
        <w:t xml:space="preserve">              </w:t>
      </w:r>
      <w:r>
        <w:rPr>
          <w:rFonts w:hint="eastAsia" w:ascii="黑体" w:hAnsi="黑体" w:cs="黑体"/>
          <w:sz w:val="30"/>
          <w:szCs w:val="30"/>
          <w:lang w:val="en-GB"/>
        </w:rPr>
        <w:t>投标承诺函</w:t>
      </w:r>
    </w:p>
    <w:p w14:paraId="2588F1C7">
      <w:pPr>
        <w:pStyle w:val="9"/>
        <w:shd w:val="clear" w:color="auto" w:fill="FFFFFF"/>
        <w:spacing w:before="156" w:beforeLines="50" w:beforeAutospacing="0" w:after="0" w:afterAutospacing="0" w:line="440" w:lineRule="exact"/>
        <w:ind w:firstLine="240" w:firstLineChars="100"/>
        <w:rPr>
          <w:color w:val="333333"/>
        </w:rPr>
      </w:pPr>
      <w:r>
        <w:rPr>
          <w:rFonts w:hint="eastAsia"/>
          <w:color w:val="333333"/>
          <w:u w:val="single"/>
        </w:rPr>
        <w:t xml:space="preserve"> </w:t>
      </w:r>
      <w:r>
        <w:rPr>
          <w:color w:val="333333"/>
          <w:u w:val="single"/>
        </w:rPr>
        <w:t xml:space="preserve">                  </w:t>
      </w:r>
      <w:r>
        <w:rPr>
          <w:rFonts w:hint="eastAsia"/>
          <w:color w:val="333333"/>
        </w:rPr>
        <w:t>（单位名称）：</w:t>
      </w:r>
    </w:p>
    <w:p w14:paraId="487C6CAD">
      <w:pPr>
        <w:pStyle w:val="9"/>
        <w:shd w:val="clear" w:color="auto" w:fill="FFFFFF"/>
        <w:spacing w:before="0" w:beforeAutospacing="0" w:after="0" w:afterAutospacing="0" w:line="440" w:lineRule="exact"/>
        <w:ind w:firstLine="480" w:firstLineChars="200"/>
        <w:rPr>
          <w:color w:val="333333"/>
        </w:rPr>
      </w:pPr>
      <w:r>
        <w:rPr>
          <w:rFonts w:hint="eastAsia"/>
          <w:color w:val="333333"/>
        </w:rPr>
        <w:t>依据贵单位</w:t>
      </w:r>
      <w:r>
        <w:rPr>
          <w:rFonts w:hint="eastAsia"/>
          <w:color w:val="333333"/>
          <w:u w:val="single"/>
        </w:rPr>
        <w:t xml:space="preserve">  </w:t>
      </w:r>
      <w:r>
        <w:rPr>
          <w:color w:val="333333"/>
          <w:u w:val="single"/>
        </w:rPr>
        <w:t xml:space="preserve">                             </w:t>
      </w:r>
      <w:r>
        <w:rPr>
          <w:rFonts w:hint="eastAsia"/>
          <w:color w:val="333333"/>
        </w:rPr>
        <w:t>（采购项目名称及项目编号)项目招标采购的邀请，我方授权</w:t>
      </w:r>
      <w:r>
        <w:rPr>
          <w:rFonts w:hint="eastAsia"/>
          <w:color w:val="333333"/>
          <w:u w:val="single"/>
        </w:rPr>
        <w:t xml:space="preserve"> </w:t>
      </w:r>
      <w:r>
        <w:rPr>
          <w:color w:val="333333"/>
          <w:u w:val="single"/>
        </w:rPr>
        <w:t xml:space="preserve">       </w:t>
      </w:r>
      <w:r>
        <w:rPr>
          <w:rFonts w:hint="eastAsia"/>
          <w:color w:val="333333"/>
        </w:rPr>
        <w:t>（姓名）</w:t>
      </w:r>
      <w:r>
        <w:rPr>
          <w:rFonts w:hint="eastAsia"/>
          <w:color w:val="333333"/>
          <w:u w:val="single"/>
        </w:rPr>
        <w:t xml:space="preserve">    </w:t>
      </w:r>
      <w:r>
        <w:rPr>
          <w:color w:val="333333"/>
          <w:u w:val="single"/>
        </w:rPr>
        <w:t xml:space="preserve">   </w:t>
      </w:r>
      <w:r>
        <w:rPr>
          <w:rFonts w:hint="eastAsia"/>
          <w:color w:val="333333"/>
        </w:rPr>
        <w:t>（职务）为全权代表参加该项目的投标，全权处理本次招标采购的有关事宜。同时，我公司声明如下：</w:t>
      </w:r>
    </w:p>
    <w:p w14:paraId="40ACB498">
      <w:pPr>
        <w:pStyle w:val="9"/>
        <w:shd w:val="clear" w:color="auto" w:fill="FFFFFF"/>
        <w:spacing w:before="0" w:beforeAutospacing="0" w:after="0" w:afterAutospacing="0" w:line="440" w:lineRule="exact"/>
        <w:ind w:firstLine="480" w:firstLineChars="200"/>
        <w:rPr>
          <w:color w:val="333333"/>
        </w:rPr>
      </w:pPr>
      <w:r>
        <w:rPr>
          <w:rFonts w:hint="eastAsia"/>
          <w:color w:val="333333"/>
        </w:rPr>
        <w:t>1.我方符合招标方提出的资格要求，同意并接受招标文件的各项要求，遵守招标文件中的各项规定，按招标文件的要求提供报价。</w:t>
      </w:r>
    </w:p>
    <w:p w14:paraId="0A4275FB">
      <w:pPr>
        <w:pStyle w:val="9"/>
        <w:shd w:val="clear" w:color="auto" w:fill="FFFFFF"/>
        <w:spacing w:before="0" w:beforeAutospacing="0" w:after="0" w:afterAutospacing="0" w:line="440" w:lineRule="exact"/>
        <w:ind w:firstLine="480" w:firstLineChars="200"/>
        <w:rPr>
          <w:color w:val="333333"/>
        </w:rPr>
      </w:pPr>
      <w:r>
        <w:rPr>
          <w:rFonts w:hint="eastAsia"/>
          <w:color w:val="333333"/>
        </w:rPr>
        <w:t>2.我方已经详细阅读了全部招标文件及其附件，我方已完全清晰理解招标文件的要求，不存在任何含糊不清和误解之处，同意放弃对这些文件所提出的异议和质疑的权利。</w:t>
      </w:r>
    </w:p>
    <w:p w14:paraId="584DCEC8">
      <w:pPr>
        <w:pStyle w:val="9"/>
        <w:shd w:val="clear" w:color="auto" w:fill="FFFFFF"/>
        <w:spacing w:before="0" w:beforeAutospacing="0" w:after="0" w:afterAutospacing="0" w:line="440" w:lineRule="exact"/>
        <w:ind w:firstLine="480" w:firstLineChars="200"/>
        <w:rPr>
          <w:color w:val="333333"/>
        </w:rPr>
      </w:pPr>
      <w:r>
        <w:rPr>
          <w:rFonts w:hint="eastAsia"/>
          <w:color w:val="333333"/>
        </w:rPr>
        <w:t>3.我方承诺在本次投标中提供的一切文件，无论是原件还是复印件均真实有效，绝无任何虚假、伪造和夸大的成份。否则，愿承担相应的后果和法律责任。</w:t>
      </w:r>
    </w:p>
    <w:p w14:paraId="502FD1E8">
      <w:pPr>
        <w:pStyle w:val="9"/>
        <w:shd w:val="clear" w:color="auto" w:fill="FFFFFF"/>
        <w:spacing w:before="0" w:beforeAutospacing="0" w:after="0" w:afterAutospacing="0" w:line="440" w:lineRule="exact"/>
        <w:ind w:firstLine="480" w:firstLineChars="200"/>
        <w:rPr>
          <w:color w:val="333333"/>
        </w:rPr>
      </w:pPr>
      <w:r>
        <w:rPr>
          <w:rFonts w:hint="eastAsia"/>
          <w:color w:val="333333"/>
        </w:rPr>
        <w:t>4.我方参与本项目投标绝无串标、围标等行为。</w:t>
      </w:r>
    </w:p>
    <w:p w14:paraId="6C09F1FB">
      <w:pPr>
        <w:pStyle w:val="9"/>
        <w:shd w:val="clear" w:color="auto" w:fill="FFFFFF"/>
        <w:spacing w:before="0" w:beforeAutospacing="0" w:after="0" w:afterAutospacing="0" w:line="440" w:lineRule="exact"/>
        <w:ind w:firstLine="480" w:firstLineChars="200"/>
        <w:rPr>
          <w:color w:val="333333"/>
        </w:rPr>
      </w:pPr>
      <w:r>
        <w:rPr>
          <w:rFonts w:hint="eastAsia"/>
          <w:color w:val="333333"/>
        </w:rPr>
        <w:t>5.投标文件有效期为开标之日起60日。</w:t>
      </w:r>
    </w:p>
    <w:p w14:paraId="2A11BD96">
      <w:pPr>
        <w:pStyle w:val="9"/>
        <w:shd w:val="clear" w:color="auto" w:fill="FFFFFF"/>
        <w:spacing w:before="0" w:beforeAutospacing="0" w:after="0" w:afterAutospacing="0" w:line="440" w:lineRule="exact"/>
        <w:ind w:firstLine="480" w:firstLineChars="200"/>
        <w:rPr>
          <w:color w:val="333333"/>
        </w:rPr>
      </w:pPr>
      <w:r>
        <w:rPr>
          <w:rFonts w:hint="eastAsia"/>
          <w:color w:val="333333"/>
        </w:rPr>
        <w:t>6.我公司尊重评标委员会所作的评定结果。</w:t>
      </w:r>
    </w:p>
    <w:p w14:paraId="53B4EBAB">
      <w:pPr>
        <w:pStyle w:val="9"/>
        <w:shd w:val="clear" w:color="auto" w:fill="FFFFFF"/>
        <w:spacing w:before="0" w:beforeAutospacing="0" w:after="0" w:afterAutospacing="0" w:line="440" w:lineRule="exact"/>
        <w:ind w:firstLine="480" w:firstLineChars="200"/>
        <w:rPr>
          <w:color w:val="333333"/>
        </w:rPr>
      </w:pPr>
      <w:r>
        <w:rPr>
          <w:rFonts w:hint="eastAsia"/>
          <w:color w:val="333333"/>
        </w:rPr>
        <w:t>7.我单位在参加政府采购活动前三年内，在经营活动中没有重大违法记录。</w:t>
      </w:r>
    </w:p>
    <w:p w14:paraId="4DB739CE">
      <w:pPr>
        <w:pStyle w:val="9"/>
        <w:shd w:val="clear" w:color="auto" w:fill="FFFFFF"/>
        <w:spacing w:before="0" w:beforeAutospacing="0" w:after="0" w:afterAutospacing="0" w:line="440" w:lineRule="exact"/>
        <w:ind w:firstLine="480" w:firstLineChars="200"/>
        <w:rPr>
          <w:color w:val="333333"/>
        </w:rPr>
      </w:pPr>
      <w:r>
        <w:rPr>
          <w:rFonts w:hint="eastAsia"/>
          <w:color w:val="333333"/>
        </w:rPr>
        <w:t>8.如中标，我单位在中标公示结束后3天内领取中标通知书。</w:t>
      </w:r>
    </w:p>
    <w:p w14:paraId="2A23B802">
      <w:pPr>
        <w:pStyle w:val="9"/>
        <w:shd w:val="clear" w:color="auto" w:fill="FFFFFF"/>
        <w:spacing w:before="0" w:beforeAutospacing="0" w:after="0" w:afterAutospacing="0" w:line="440" w:lineRule="exact"/>
        <w:ind w:firstLine="480" w:firstLineChars="200"/>
        <w:rPr>
          <w:color w:val="333333"/>
        </w:rPr>
      </w:pPr>
      <w:r>
        <w:rPr>
          <w:rFonts w:hint="eastAsia"/>
          <w:color w:val="333333"/>
        </w:rPr>
        <w:t>9.一旦我方中标,我方将根据招标文件的规定，在规定的时限内与采购方签订合同，并严格履行合同的责任和义务,保证在招标文件及合同规定的时间内完成项目，交付采购人验收、使用。否则我方愿意承担一切后果，并不再寻求任何旨在减轻或免除法律责任的辩解。</w:t>
      </w:r>
    </w:p>
    <w:p w14:paraId="6AF7D314">
      <w:pPr>
        <w:pStyle w:val="9"/>
        <w:shd w:val="clear" w:color="auto" w:fill="FFFFFF"/>
        <w:spacing w:before="0" w:beforeAutospacing="0" w:after="0" w:afterAutospacing="0" w:line="440" w:lineRule="exact"/>
        <w:ind w:firstLine="480" w:firstLineChars="200"/>
        <w:rPr>
          <w:color w:val="333333"/>
        </w:rPr>
      </w:pPr>
      <w:r>
        <w:rPr>
          <w:rFonts w:hint="eastAsia"/>
          <w:color w:val="333333"/>
        </w:rPr>
        <w:t>10.与本次招标有关的一切正式往来通讯请寄：</w:t>
      </w:r>
    </w:p>
    <w:p w14:paraId="556FE23C">
      <w:pPr>
        <w:pStyle w:val="9"/>
        <w:shd w:val="clear" w:color="auto" w:fill="FFFFFF"/>
        <w:spacing w:before="0" w:beforeAutospacing="0" w:after="0" w:afterAutospacing="0" w:line="440" w:lineRule="exact"/>
        <w:ind w:firstLine="480" w:firstLineChars="200"/>
        <w:rPr>
          <w:color w:val="333333"/>
        </w:rPr>
      </w:pPr>
      <w:r>
        <w:rPr>
          <w:rFonts w:hint="eastAsia"/>
          <w:color w:val="333333"/>
        </w:rPr>
        <w:t>地    址：</w:t>
      </w:r>
      <w:r>
        <w:rPr>
          <w:color w:val="333333"/>
        </w:rPr>
        <w:t xml:space="preserve"> </w:t>
      </w:r>
    </w:p>
    <w:p w14:paraId="4C23975A">
      <w:pPr>
        <w:pStyle w:val="9"/>
        <w:shd w:val="clear" w:color="auto" w:fill="FFFFFF"/>
        <w:spacing w:before="0" w:beforeAutospacing="0" w:after="0" w:afterAutospacing="0" w:line="440" w:lineRule="exact"/>
        <w:ind w:firstLine="480" w:firstLineChars="200"/>
        <w:rPr>
          <w:color w:val="333333"/>
        </w:rPr>
      </w:pPr>
      <w:r>
        <w:rPr>
          <w:rFonts w:hint="eastAsia"/>
          <w:color w:val="333333"/>
        </w:rPr>
        <w:t>邮    编：</w:t>
      </w:r>
    </w:p>
    <w:p w14:paraId="3E4C778A">
      <w:pPr>
        <w:pStyle w:val="9"/>
        <w:shd w:val="clear" w:color="auto" w:fill="FFFFFF"/>
        <w:spacing w:before="0" w:beforeAutospacing="0" w:after="0" w:afterAutospacing="0" w:line="440" w:lineRule="exact"/>
        <w:ind w:firstLine="480" w:firstLineChars="200"/>
        <w:rPr>
          <w:color w:val="333333"/>
        </w:rPr>
      </w:pPr>
      <w:r>
        <w:rPr>
          <w:rFonts w:hint="eastAsia"/>
          <w:color w:val="333333"/>
        </w:rPr>
        <w:t>电    话：</w:t>
      </w:r>
    </w:p>
    <w:p w14:paraId="6AC2E934">
      <w:pPr>
        <w:pStyle w:val="9"/>
        <w:shd w:val="clear" w:color="auto" w:fill="FFFFFF"/>
        <w:spacing w:before="0" w:beforeAutospacing="0" w:after="0" w:afterAutospacing="0" w:line="440" w:lineRule="exact"/>
        <w:ind w:firstLine="480" w:firstLineChars="200"/>
        <w:rPr>
          <w:color w:val="333333"/>
        </w:rPr>
      </w:pPr>
      <w:r>
        <w:rPr>
          <w:rFonts w:hint="eastAsia"/>
          <w:color w:val="333333"/>
        </w:rPr>
        <w:t>移动电话：</w:t>
      </w:r>
    </w:p>
    <w:p w14:paraId="58A8F671">
      <w:pPr>
        <w:pStyle w:val="9"/>
        <w:shd w:val="clear" w:color="auto" w:fill="FFFFFF"/>
        <w:spacing w:before="0" w:beforeAutospacing="0" w:after="0" w:afterAutospacing="0" w:line="440" w:lineRule="exact"/>
        <w:ind w:firstLine="480" w:firstLineChars="200"/>
        <w:rPr>
          <w:color w:val="333333"/>
        </w:rPr>
      </w:pPr>
      <w:r>
        <w:rPr>
          <w:rFonts w:hint="eastAsia"/>
          <w:color w:val="333333"/>
        </w:rPr>
        <w:t>投标人：（加盖公章）</w:t>
      </w:r>
    </w:p>
    <w:p w14:paraId="7BC12370">
      <w:pPr>
        <w:pStyle w:val="9"/>
        <w:shd w:val="clear" w:color="auto" w:fill="FFFFFF"/>
        <w:spacing w:before="0" w:beforeAutospacing="0" w:after="0" w:afterAutospacing="0" w:line="440" w:lineRule="exact"/>
        <w:ind w:firstLine="480" w:firstLineChars="200"/>
        <w:rPr>
          <w:color w:val="333333"/>
        </w:rPr>
      </w:pPr>
      <w:r>
        <w:rPr>
          <w:rFonts w:hint="eastAsia"/>
          <w:color w:val="333333"/>
        </w:rPr>
        <w:t>法定代表人：（签字或盖章）           授权代表：（签字）</w:t>
      </w:r>
    </w:p>
    <w:p w14:paraId="182DD03F">
      <w:pPr>
        <w:pStyle w:val="9"/>
        <w:shd w:val="clear" w:color="auto" w:fill="FFFFFF"/>
        <w:spacing w:before="0" w:beforeAutospacing="0" w:after="0" w:afterAutospacing="0" w:line="440" w:lineRule="exact"/>
        <w:ind w:firstLine="480" w:firstLineChars="200"/>
        <w:rPr>
          <w:color w:val="333333"/>
        </w:rPr>
      </w:pPr>
      <w:r>
        <w:rPr>
          <w:rFonts w:hint="eastAsia"/>
          <w:color w:val="333333"/>
        </w:rPr>
        <w:t xml:space="preserve">             年  月  日                     年  月  日</w:t>
      </w:r>
    </w:p>
    <w:p w14:paraId="46913497">
      <w:pPr>
        <w:pStyle w:val="3"/>
        <w:spacing w:before="0" w:after="0" w:line="415" w:lineRule="auto"/>
        <w:jc w:val="center"/>
        <w:rPr>
          <w:rFonts w:ascii="黑体" w:hAnsi="黑体" w:cs="黑体"/>
          <w:sz w:val="30"/>
          <w:szCs w:val="30"/>
          <w:lang w:val="en-GB"/>
        </w:rPr>
      </w:pPr>
      <w:r>
        <w:rPr>
          <w:rFonts w:hint="eastAsia" w:ascii="黑体" w:hAnsi="黑体" w:eastAsia="黑体" w:cs="黑体"/>
          <w:b w:val="0"/>
          <w:sz w:val="30"/>
          <w:szCs w:val="30"/>
          <w:lang w:val="en-GB"/>
        </w:rPr>
        <w:br w:type="page"/>
      </w:r>
      <w:r>
        <w:rPr>
          <w:rFonts w:hint="eastAsia" w:ascii="黑体" w:hAnsi="黑体" w:cs="黑体"/>
          <w:sz w:val="30"/>
          <w:szCs w:val="30"/>
          <w:lang w:val="en-GB"/>
        </w:rPr>
        <w:t>法定代表人授权书</w:t>
      </w:r>
    </w:p>
    <w:p w14:paraId="7EA4672D">
      <w:pPr>
        <w:pStyle w:val="9"/>
        <w:shd w:val="clear" w:color="auto" w:fill="FFFFFF"/>
        <w:spacing w:before="156" w:beforeLines="50" w:beforeAutospacing="0" w:after="0" w:afterAutospacing="0" w:line="440" w:lineRule="exact"/>
        <w:ind w:firstLine="240" w:firstLineChars="100"/>
        <w:rPr>
          <w:color w:val="333333"/>
        </w:rPr>
      </w:pPr>
      <w:r>
        <w:rPr>
          <w:rFonts w:hint="eastAsia"/>
          <w:color w:val="333333"/>
          <w:u w:val="single"/>
        </w:rPr>
        <w:t xml:space="preserve"> </w:t>
      </w:r>
      <w:r>
        <w:rPr>
          <w:color w:val="333333"/>
          <w:u w:val="single"/>
        </w:rPr>
        <w:t xml:space="preserve">                  </w:t>
      </w:r>
      <w:r>
        <w:rPr>
          <w:rFonts w:hint="eastAsia"/>
          <w:color w:val="333333"/>
        </w:rPr>
        <w:t>（单位名称）：</w:t>
      </w:r>
    </w:p>
    <w:p w14:paraId="06DCAA54">
      <w:pPr>
        <w:pStyle w:val="9"/>
        <w:shd w:val="clear" w:color="auto" w:fill="FFFFFF"/>
        <w:spacing w:before="0" w:beforeAutospacing="0" w:after="0" w:afterAutospacing="0" w:line="520" w:lineRule="exact"/>
        <w:ind w:firstLine="480" w:firstLineChars="200"/>
        <w:rPr>
          <w:color w:val="333333"/>
        </w:rPr>
      </w:pPr>
      <w:r>
        <w:rPr>
          <w:rFonts w:hint="eastAsia"/>
          <w:color w:val="333333"/>
        </w:rPr>
        <w:t>兹授权</w:t>
      </w:r>
      <w:r>
        <w:rPr>
          <w:rFonts w:hint="eastAsia"/>
          <w:color w:val="333333"/>
          <w:u w:val="single"/>
        </w:rPr>
        <w:t xml:space="preserve"> </w:t>
      </w:r>
      <w:r>
        <w:rPr>
          <w:color w:val="333333"/>
          <w:u w:val="single"/>
        </w:rPr>
        <w:t xml:space="preserve">      </w:t>
      </w:r>
      <w:r>
        <w:rPr>
          <w:rFonts w:hint="eastAsia"/>
          <w:color w:val="333333"/>
          <w:u w:val="single"/>
        </w:rPr>
        <w:t xml:space="preserve">      </w:t>
      </w:r>
      <w:r>
        <w:rPr>
          <w:rFonts w:hint="eastAsia"/>
          <w:color w:val="333333"/>
        </w:rPr>
        <w:t>（被授权人的姓名、职务）代表我公司参加</w:t>
      </w:r>
      <w:r>
        <w:rPr>
          <w:rFonts w:hint="eastAsia"/>
          <w:color w:val="333333"/>
          <w:u w:val="single"/>
        </w:rPr>
        <w:t xml:space="preserve">   </w:t>
      </w:r>
      <w:r>
        <w:rPr>
          <w:color w:val="333333"/>
          <w:u w:val="single"/>
        </w:rPr>
        <w:t xml:space="preserve">  </w:t>
      </w:r>
      <w:r>
        <w:rPr>
          <w:rFonts w:hint="eastAsia"/>
          <w:color w:val="333333"/>
          <w:u w:val="single"/>
        </w:rPr>
        <w:t xml:space="preserve">     </w:t>
      </w:r>
      <w:r>
        <w:rPr>
          <w:rFonts w:hint="eastAsia"/>
          <w:color w:val="333333"/>
        </w:rPr>
        <w:t>（采购项目名称及项目编号)项目的招标采购活动，全权处理一切与该项目招标有关的事务。其在办理上述事宜过程中所签署的所有文件我公司均予以承认，我公司对被授权人签名的所有文件负全部责任。</w:t>
      </w:r>
    </w:p>
    <w:p w14:paraId="06352219">
      <w:pPr>
        <w:pStyle w:val="9"/>
        <w:shd w:val="clear" w:color="auto" w:fill="FFFFFF"/>
        <w:spacing w:before="0" w:beforeAutospacing="0" w:after="0" w:afterAutospacing="0" w:line="440" w:lineRule="exact"/>
        <w:ind w:firstLine="480" w:firstLineChars="200"/>
        <w:rPr>
          <w:color w:val="333333"/>
        </w:rPr>
      </w:pPr>
    </w:p>
    <w:p w14:paraId="7B1F643A">
      <w:pPr>
        <w:pStyle w:val="9"/>
        <w:shd w:val="clear" w:color="auto" w:fill="FFFFFF"/>
        <w:spacing w:before="0" w:beforeAutospacing="0" w:after="0" w:afterAutospacing="0" w:line="440" w:lineRule="exact"/>
        <w:ind w:firstLine="480" w:firstLineChars="200"/>
        <w:rPr>
          <w:color w:val="333333"/>
        </w:rPr>
      </w:pPr>
      <w:r>
        <w:rPr>
          <w:rFonts w:hint="eastAsia"/>
          <w:color w:val="333333"/>
        </w:rPr>
        <w:t>附：授权代表情况：</w:t>
      </w:r>
    </w:p>
    <w:p w14:paraId="374C7C61">
      <w:pPr>
        <w:pStyle w:val="9"/>
        <w:shd w:val="clear" w:color="auto" w:fill="FFFFFF"/>
        <w:spacing w:before="0" w:beforeAutospacing="0" w:after="0" w:afterAutospacing="0" w:line="440" w:lineRule="exact"/>
        <w:ind w:firstLine="480" w:firstLineChars="200"/>
        <w:rPr>
          <w:color w:val="333333"/>
        </w:rPr>
      </w:pPr>
      <w:r>
        <w:rPr>
          <w:rFonts w:hint="eastAsia"/>
          <w:color w:val="333333"/>
        </w:rPr>
        <w:t xml:space="preserve">姓名： </w:t>
      </w:r>
      <w:r>
        <w:rPr>
          <w:color w:val="333333"/>
        </w:rPr>
        <w:t xml:space="preserve">  </w:t>
      </w:r>
      <w:r>
        <w:rPr>
          <w:rFonts w:hint="eastAsia"/>
          <w:color w:val="333333"/>
        </w:rPr>
        <w:t xml:space="preserve"> 性别： </w:t>
      </w:r>
      <w:r>
        <w:rPr>
          <w:color w:val="333333"/>
        </w:rPr>
        <w:t xml:space="preserve"> </w:t>
      </w:r>
      <w:r>
        <w:rPr>
          <w:rFonts w:hint="eastAsia"/>
          <w:color w:val="333333"/>
        </w:rPr>
        <w:t xml:space="preserve"> 年龄：</w:t>
      </w:r>
      <w:r>
        <w:rPr>
          <w:color w:val="333333"/>
        </w:rPr>
        <w:t xml:space="preserve">  </w:t>
      </w:r>
      <w:r>
        <w:rPr>
          <w:rFonts w:hint="eastAsia"/>
          <w:color w:val="333333"/>
        </w:rPr>
        <w:t xml:space="preserve">  职务：         </w:t>
      </w:r>
    </w:p>
    <w:p w14:paraId="3DCB59DB">
      <w:pPr>
        <w:pStyle w:val="9"/>
        <w:shd w:val="clear" w:color="auto" w:fill="FFFFFF"/>
        <w:spacing w:before="0" w:beforeAutospacing="0" w:after="0" w:afterAutospacing="0" w:line="440" w:lineRule="exact"/>
        <w:ind w:firstLine="480" w:firstLineChars="200"/>
        <w:rPr>
          <w:color w:val="333333"/>
        </w:rPr>
      </w:pPr>
      <w:r>
        <w:rPr>
          <w:rFonts w:hint="eastAsia"/>
          <w:color w:val="333333"/>
        </w:rPr>
        <w:t xml:space="preserve">联系电话：             手机：            </w:t>
      </w:r>
    </w:p>
    <w:p w14:paraId="28B967B1">
      <w:pPr>
        <w:pStyle w:val="9"/>
        <w:shd w:val="clear" w:color="auto" w:fill="FFFFFF"/>
        <w:spacing w:before="0" w:beforeAutospacing="0" w:after="0" w:afterAutospacing="0" w:line="440" w:lineRule="exact"/>
        <w:ind w:firstLine="480" w:firstLineChars="200"/>
        <w:rPr>
          <w:color w:val="333333"/>
        </w:rPr>
      </w:pPr>
      <w:r>
        <w:rPr>
          <w:rFonts w:hint="eastAsia"/>
          <w:color w:val="333333"/>
        </w:rPr>
        <w:t xml:space="preserve">身份证号码：                              </w:t>
      </w:r>
    </w:p>
    <w:p w14:paraId="468F723F">
      <w:pPr>
        <w:pStyle w:val="9"/>
        <w:shd w:val="clear" w:color="auto" w:fill="FFFFFF"/>
        <w:spacing w:before="0" w:beforeAutospacing="0" w:after="0" w:afterAutospacing="0" w:line="440" w:lineRule="exact"/>
        <w:ind w:firstLine="480" w:firstLineChars="200"/>
        <w:rPr>
          <w:color w:val="333333"/>
        </w:rPr>
      </w:pPr>
      <w:r>
        <w:rPr>
          <w:rFonts w:hint="eastAsia"/>
          <w:color w:val="333333"/>
        </w:rPr>
        <w:t xml:space="preserve">详细通讯地址：      </w:t>
      </w:r>
      <w:r>
        <w:rPr>
          <w:color w:val="333333"/>
        </w:rPr>
        <w:t xml:space="preserve">    </w:t>
      </w:r>
      <w:r>
        <w:rPr>
          <w:rFonts w:hint="eastAsia"/>
          <w:color w:val="333333"/>
        </w:rPr>
        <w:t xml:space="preserve">邮政编码：                           </w:t>
      </w:r>
    </w:p>
    <w:p w14:paraId="25863D8B">
      <w:pPr>
        <w:pStyle w:val="9"/>
        <w:shd w:val="clear" w:color="auto" w:fill="FFFFFF"/>
        <w:spacing w:before="0" w:beforeAutospacing="0" w:after="0" w:afterAutospacing="0" w:line="440" w:lineRule="exact"/>
        <w:ind w:firstLine="480" w:firstLineChars="200"/>
        <w:rPr>
          <w:color w:val="333333"/>
        </w:rPr>
      </w:pPr>
    </w:p>
    <w:p w14:paraId="628DB0D4">
      <w:pPr>
        <w:pStyle w:val="9"/>
        <w:shd w:val="clear" w:color="auto" w:fill="FFFFFF"/>
        <w:spacing w:before="0" w:beforeAutospacing="0" w:after="0" w:afterAutospacing="0" w:line="440" w:lineRule="exact"/>
        <w:ind w:firstLine="480" w:firstLineChars="200"/>
        <w:rPr>
          <w:color w:val="333333"/>
        </w:rPr>
      </w:pPr>
      <w:r>
        <w:rPr>
          <w:rFonts w:hint="eastAsia"/>
          <w:color w:val="333333"/>
        </w:rPr>
        <w:t>单位名称（公章）              法定代表人（签字）</w:t>
      </w:r>
    </w:p>
    <w:p w14:paraId="28ADB0E3">
      <w:pPr>
        <w:pStyle w:val="9"/>
        <w:shd w:val="clear" w:color="auto" w:fill="FFFFFF"/>
        <w:spacing w:before="0" w:beforeAutospacing="0" w:after="0" w:afterAutospacing="0" w:line="440" w:lineRule="exact"/>
        <w:ind w:firstLine="480" w:firstLineChars="200"/>
        <w:rPr>
          <w:color w:val="333333"/>
        </w:rPr>
      </w:pPr>
      <w:r>
        <w:rPr>
          <w:rFonts w:hint="eastAsia"/>
          <w:color w:val="333333"/>
        </w:rPr>
        <w:t xml:space="preserve">                                  年   月    日  </w:t>
      </w:r>
    </w:p>
    <w:p w14:paraId="73291B13">
      <w:pPr>
        <w:pStyle w:val="9"/>
        <w:shd w:val="clear" w:color="auto" w:fill="FFFFFF"/>
        <w:spacing w:before="0" w:beforeAutospacing="0" w:after="0" w:afterAutospacing="0" w:line="440" w:lineRule="exact"/>
        <w:ind w:firstLine="480" w:firstLineChars="200"/>
        <w:rPr>
          <w:color w:val="333333"/>
        </w:rPr>
      </w:pPr>
    </w:p>
    <w:p w14:paraId="7A641060">
      <w:pPr>
        <w:pStyle w:val="9"/>
        <w:shd w:val="clear" w:color="auto" w:fill="FFFFFF"/>
        <w:spacing w:before="0" w:beforeAutospacing="0" w:after="0" w:afterAutospacing="0" w:line="440" w:lineRule="exact"/>
        <w:ind w:firstLine="480" w:firstLineChars="200"/>
        <w:rPr>
          <w:color w:val="333333"/>
        </w:rPr>
      </w:pPr>
      <w:r>
        <w:rPr>
          <w:rFonts w:hint="eastAsia"/>
          <w:color w:val="333333"/>
        </w:rPr>
        <w:t>法定代表人身份证复印件</w:t>
      </w:r>
    </w:p>
    <w:p w14:paraId="41BA1BCE">
      <w:pPr>
        <w:spacing w:line="520" w:lineRule="exact"/>
        <w:rPr>
          <w:rFonts w:ascii="宋体" w:hAnsi="宋体" w:cs="宋体"/>
          <w:szCs w:val="21"/>
        </w:rPr>
      </w:pPr>
    </w:p>
    <w:p w14:paraId="0FFE1996">
      <w:pPr>
        <w:spacing w:line="520" w:lineRule="exact"/>
        <w:ind w:firstLine="422" w:firstLineChars="200"/>
        <w:rPr>
          <w:rFonts w:ascii="宋体" w:hAnsi="宋体" w:cs="宋体"/>
          <w:b/>
          <w:bCs/>
          <w:szCs w:val="21"/>
        </w:rPr>
      </w:pPr>
    </w:p>
    <w:p w14:paraId="07671932">
      <w:pPr>
        <w:spacing w:line="520" w:lineRule="exact"/>
        <w:ind w:firstLine="1995" w:firstLineChars="950"/>
        <w:rPr>
          <w:rFonts w:ascii="宋体" w:hAnsi="宋体" w:cs="宋体"/>
          <w:b/>
          <w:bCs/>
          <w:szCs w:val="21"/>
        </w:rPr>
      </w:pPr>
      <w:r>
        <w:rPr>
          <w:rFonts w:hint="eastAsia" w:ascii="宋体" w:hAnsi="宋体" w:cs="宋体"/>
          <w:szCs w:val="21"/>
        </w:rPr>
        <w:t>（粘贴此处）</w:t>
      </w:r>
    </w:p>
    <w:p w14:paraId="3B86808C">
      <w:pPr>
        <w:snapToGrid w:val="0"/>
        <w:spacing w:line="520" w:lineRule="exact"/>
        <w:rPr>
          <w:rFonts w:ascii="宋体" w:hAnsi="宋体" w:cs="宋体"/>
          <w:szCs w:val="21"/>
        </w:rPr>
      </w:pPr>
    </w:p>
    <w:p w14:paraId="7993DA1B">
      <w:pPr>
        <w:snapToGrid w:val="0"/>
        <w:spacing w:line="520" w:lineRule="exact"/>
        <w:ind w:firstLine="600"/>
        <w:rPr>
          <w:rFonts w:ascii="仿宋_GB2312" w:eastAsia="仿宋_GB2312"/>
          <w:szCs w:val="21"/>
        </w:rPr>
      </w:pPr>
    </w:p>
    <w:p w14:paraId="5B00A4D9">
      <w:pPr>
        <w:snapToGrid w:val="0"/>
        <w:spacing w:line="520" w:lineRule="exact"/>
        <w:ind w:firstLine="600"/>
        <w:rPr>
          <w:rFonts w:ascii="仿宋_GB2312" w:eastAsia="仿宋_GB2312"/>
          <w:szCs w:val="21"/>
        </w:rPr>
      </w:pPr>
    </w:p>
    <w:p w14:paraId="5650F089">
      <w:pPr>
        <w:pStyle w:val="5"/>
        <w:spacing w:line="360" w:lineRule="auto"/>
        <w:rPr>
          <w:rFonts w:ascii="宋体" w:hAnsi="宋体"/>
        </w:rPr>
      </w:pPr>
      <w:r>
        <w:rPr>
          <w:rFonts w:hint="eastAsia" w:ascii="宋体" w:hAnsi="宋体"/>
        </w:rPr>
        <w:t>注:参加投标时授权代表须将身份证原件带至开标现场核查。</w:t>
      </w:r>
    </w:p>
    <w:p w14:paraId="5017ABF2">
      <w:pPr>
        <w:pStyle w:val="5"/>
        <w:spacing w:line="360" w:lineRule="auto"/>
        <w:rPr>
          <w:rFonts w:ascii="宋体" w:hAnsi="宋体"/>
          <w:b/>
        </w:rPr>
      </w:pPr>
    </w:p>
    <w:p w14:paraId="448D8803">
      <w:pPr>
        <w:pStyle w:val="5"/>
        <w:spacing w:line="360" w:lineRule="auto"/>
        <w:rPr>
          <w:rFonts w:ascii="宋体" w:hAnsi="宋体"/>
          <w:b/>
          <w:szCs w:val="20"/>
        </w:rPr>
      </w:pPr>
    </w:p>
    <w:p w14:paraId="3673B136">
      <w:pPr>
        <w:pStyle w:val="5"/>
        <w:spacing w:line="360" w:lineRule="auto"/>
        <w:rPr>
          <w:rFonts w:ascii="宋体" w:hAnsi="宋体"/>
          <w:b/>
          <w:szCs w:val="20"/>
        </w:rPr>
      </w:pPr>
    </w:p>
    <w:p w14:paraId="75DA795F">
      <w:pPr>
        <w:pStyle w:val="3"/>
        <w:keepNext w:val="0"/>
        <w:keepLines w:val="0"/>
        <w:spacing w:before="0" w:after="0" w:line="415" w:lineRule="auto"/>
        <w:jc w:val="center"/>
        <w:rPr>
          <w:rFonts w:ascii="黑体" w:hAnsi="黑体" w:cs="黑体"/>
          <w:sz w:val="30"/>
          <w:szCs w:val="30"/>
          <w:lang w:val="en-GB"/>
        </w:rPr>
      </w:pPr>
      <w:r>
        <w:rPr>
          <w:rFonts w:hint="eastAsia" w:ascii="黑体" w:hAnsi="黑体" w:cs="黑体"/>
          <w:sz w:val="30"/>
          <w:szCs w:val="30"/>
          <w:lang w:val="en-GB"/>
        </w:rPr>
        <w:t>履行合同所必需的设备和专业技术能力承诺函</w:t>
      </w:r>
    </w:p>
    <w:p w14:paraId="15F87F64">
      <w:pPr>
        <w:jc w:val="center"/>
        <w:rPr>
          <w:rFonts w:ascii="宋体"/>
          <w:b/>
          <w:bCs/>
          <w:sz w:val="36"/>
          <w:szCs w:val="36"/>
        </w:rPr>
      </w:pPr>
    </w:p>
    <w:p w14:paraId="39E3DACF">
      <w:pPr>
        <w:pStyle w:val="9"/>
        <w:shd w:val="clear" w:color="auto" w:fill="FFFFFF"/>
        <w:spacing w:before="156" w:beforeLines="50" w:beforeAutospacing="0" w:after="0" w:afterAutospacing="0" w:line="440" w:lineRule="exact"/>
        <w:ind w:firstLine="240" w:firstLineChars="100"/>
        <w:rPr>
          <w:color w:val="333333"/>
        </w:rPr>
      </w:pPr>
      <w:r>
        <w:rPr>
          <w:rFonts w:hint="eastAsia"/>
          <w:color w:val="333333"/>
          <w:u w:val="single"/>
        </w:rPr>
        <w:t xml:space="preserve"> </w:t>
      </w:r>
      <w:r>
        <w:rPr>
          <w:color w:val="333333"/>
          <w:u w:val="single"/>
        </w:rPr>
        <w:t xml:space="preserve">                  </w:t>
      </w:r>
      <w:r>
        <w:rPr>
          <w:rFonts w:hint="eastAsia"/>
          <w:color w:val="333333"/>
        </w:rPr>
        <w:t>（单位名称）：</w:t>
      </w:r>
    </w:p>
    <w:p w14:paraId="27C7826D">
      <w:pPr>
        <w:pStyle w:val="18"/>
        <w:spacing w:line="480" w:lineRule="atLeast"/>
        <w:ind w:firstLine="480"/>
        <w:rPr>
          <w:rFonts w:ascii="宋体" w:hAnsi="宋体" w:cs="宋体"/>
          <w:color w:val="333333"/>
          <w:sz w:val="24"/>
          <w:szCs w:val="24"/>
        </w:rPr>
      </w:pPr>
      <w:r>
        <w:rPr>
          <w:rFonts w:hint="eastAsia" w:ascii="宋体" w:hAnsi="宋体" w:cs="宋体"/>
          <w:color w:val="333333"/>
          <w:sz w:val="24"/>
          <w:szCs w:val="24"/>
        </w:rPr>
        <w:t>我单位</w:t>
      </w:r>
      <w:r>
        <w:rPr>
          <w:rFonts w:hint="eastAsia" w:ascii="宋体" w:hAnsi="宋体" w:cs="宋体"/>
          <w:color w:val="333333"/>
          <w:sz w:val="24"/>
          <w:szCs w:val="24"/>
          <w:u w:val="single"/>
        </w:rPr>
        <w:t xml:space="preserve"> </w:t>
      </w:r>
      <w:r>
        <w:rPr>
          <w:rFonts w:ascii="宋体" w:hAnsi="宋体" w:cs="宋体"/>
          <w:color w:val="333333"/>
          <w:sz w:val="24"/>
          <w:szCs w:val="24"/>
          <w:u w:val="single"/>
        </w:rPr>
        <w:t xml:space="preserve">       </w:t>
      </w:r>
      <w:r>
        <w:rPr>
          <w:rFonts w:hint="eastAsia" w:ascii="宋体" w:hAnsi="宋体" w:cs="宋体"/>
          <w:color w:val="333333"/>
          <w:sz w:val="24"/>
          <w:szCs w:val="24"/>
          <w:u w:val="single"/>
        </w:rPr>
        <w:t xml:space="preserve">    </w:t>
      </w:r>
      <w:r>
        <w:rPr>
          <w:rFonts w:hint="eastAsia" w:ascii="宋体" w:hAnsi="宋体" w:cs="宋体"/>
          <w:color w:val="333333"/>
          <w:sz w:val="24"/>
          <w:szCs w:val="24"/>
        </w:rPr>
        <w:t>（供应商名称）郑重承诺：</w:t>
      </w:r>
    </w:p>
    <w:p w14:paraId="6D19F5E9">
      <w:pPr>
        <w:pStyle w:val="18"/>
        <w:spacing w:line="480" w:lineRule="atLeast"/>
        <w:ind w:firstLine="480"/>
        <w:rPr>
          <w:rFonts w:ascii="宋体" w:hAnsi="宋体" w:cs="宋体"/>
          <w:color w:val="333333"/>
          <w:sz w:val="24"/>
          <w:szCs w:val="24"/>
        </w:rPr>
      </w:pPr>
      <w:r>
        <w:rPr>
          <w:rFonts w:hint="eastAsia" w:ascii="宋体" w:hAnsi="宋体" w:cs="宋体"/>
          <w:color w:val="333333"/>
          <w:sz w:val="24"/>
          <w:szCs w:val="24"/>
        </w:rPr>
        <w:t>贵方组织的</w:t>
      </w:r>
      <w:r>
        <w:rPr>
          <w:rFonts w:hint="eastAsia" w:ascii="宋体" w:hAnsi="宋体"/>
          <w:color w:val="333333"/>
          <w:u w:val="single"/>
        </w:rPr>
        <w:t xml:space="preserve"> </w:t>
      </w:r>
      <w:r>
        <w:rPr>
          <w:rFonts w:ascii="宋体" w:hAnsi="宋体"/>
          <w:color w:val="333333"/>
          <w:u w:val="single"/>
        </w:rPr>
        <w:t xml:space="preserve">           </w:t>
      </w:r>
      <w:r>
        <w:rPr>
          <w:rFonts w:hint="eastAsia" w:ascii="宋体" w:hAnsi="宋体" w:cs="宋体"/>
          <w:color w:val="333333"/>
          <w:sz w:val="24"/>
          <w:szCs w:val="24"/>
          <w:u w:val="single"/>
        </w:rPr>
        <w:t xml:space="preserve">     </w:t>
      </w:r>
      <w:r>
        <w:rPr>
          <w:rFonts w:hint="eastAsia" w:ascii="宋体" w:hAnsi="宋体" w:cs="宋体"/>
          <w:color w:val="333333"/>
          <w:sz w:val="24"/>
          <w:szCs w:val="24"/>
        </w:rPr>
        <w:t>(项目名称），我单位</w:t>
      </w:r>
      <w:r>
        <w:rPr>
          <w:rFonts w:hint="eastAsia" w:ascii="宋体" w:hAnsi="宋体" w:cs="宋体"/>
          <w:color w:val="333333"/>
          <w:sz w:val="24"/>
          <w:szCs w:val="24"/>
          <w:u w:val="single"/>
        </w:rPr>
        <w:t xml:space="preserve">      </w:t>
      </w:r>
      <w:r>
        <w:rPr>
          <w:rFonts w:hint="eastAsia" w:ascii="宋体" w:hAnsi="宋体" w:cs="宋体"/>
          <w:color w:val="333333"/>
          <w:sz w:val="24"/>
          <w:szCs w:val="24"/>
        </w:rPr>
        <w:t xml:space="preserve"> (在下划线上如实填写：有或没有）履行合同所必需的设备和专业技术能力。</w:t>
      </w:r>
    </w:p>
    <w:p w14:paraId="27339EDA">
      <w:pPr>
        <w:ind w:firstLine="560"/>
        <w:jc w:val="left"/>
        <w:rPr>
          <w:rFonts w:ascii="仿宋_GB2312" w:eastAsia="仿宋_GB2312"/>
          <w:sz w:val="24"/>
          <w:szCs w:val="20"/>
        </w:rPr>
      </w:pPr>
    </w:p>
    <w:p w14:paraId="284B147B">
      <w:pPr>
        <w:ind w:firstLine="560"/>
        <w:jc w:val="left"/>
        <w:rPr>
          <w:rFonts w:ascii="仿宋_GB2312" w:eastAsia="仿宋_GB2312"/>
          <w:sz w:val="28"/>
          <w:szCs w:val="28"/>
        </w:rPr>
      </w:pPr>
    </w:p>
    <w:p w14:paraId="004AB670">
      <w:pPr>
        <w:ind w:firstLine="560"/>
        <w:jc w:val="left"/>
        <w:rPr>
          <w:rFonts w:ascii="仿宋_GB2312" w:eastAsia="仿宋_GB2312"/>
          <w:sz w:val="28"/>
          <w:szCs w:val="28"/>
        </w:rPr>
      </w:pPr>
    </w:p>
    <w:p w14:paraId="0456D08B">
      <w:pPr>
        <w:pStyle w:val="18"/>
        <w:spacing w:line="480" w:lineRule="atLeast"/>
        <w:ind w:firstLine="480"/>
        <w:rPr>
          <w:rFonts w:ascii="宋体" w:hAnsi="宋体" w:cs="宋体"/>
          <w:color w:val="333333"/>
          <w:sz w:val="24"/>
          <w:szCs w:val="24"/>
        </w:rPr>
      </w:pPr>
      <w:r>
        <w:rPr>
          <w:rFonts w:hint="eastAsia" w:ascii="仿宋_GB2312" w:eastAsia="仿宋_GB2312"/>
          <w:sz w:val="28"/>
          <w:szCs w:val="28"/>
        </w:rPr>
        <w:t xml:space="preserve">                             </w:t>
      </w:r>
      <w:r>
        <w:rPr>
          <w:rFonts w:hint="eastAsia" w:ascii="宋体" w:hAnsi="宋体" w:cs="宋体"/>
          <w:color w:val="333333"/>
          <w:sz w:val="24"/>
          <w:szCs w:val="24"/>
        </w:rPr>
        <w:t>承诺人：（公章）</w:t>
      </w:r>
    </w:p>
    <w:p w14:paraId="6164DC1F">
      <w:pPr>
        <w:pStyle w:val="18"/>
        <w:spacing w:line="480" w:lineRule="atLeast"/>
        <w:ind w:firstLine="480"/>
        <w:rPr>
          <w:rFonts w:ascii="宋体" w:hAnsi="宋体" w:cs="宋体"/>
          <w:color w:val="333333"/>
          <w:sz w:val="24"/>
          <w:szCs w:val="24"/>
        </w:rPr>
      </w:pPr>
      <w:r>
        <w:rPr>
          <w:rFonts w:hint="eastAsia" w:ascii="宋体" w:hAnsi="宋体" w:cs="宋体"/>
          <w:color w:val="333333"/>
          <w:sz w:val="24"/>
          <w:szCs w:val="24"/>
        </w:rPr>
        <w:t xml:space="preserve">                                    年  月  日</w:t>
      </w:r>
    </w:p>
    <w:p w14:paraId="523F2C1A">
      <w:pPr>
        <w:spacing w:line="360" w:lineRule="auto"/>
        <w:jc w:val="center"/>
        <w:rPr>
          <w:rFonts w:ascii="宋体" w:hAnsi="宋体"/>
          <w:b/>
          <w:sz w:val="32"/>
          <w:szCs w:val="32"/>
          <w:u w:val="single"/>
        </w:rPr>
      </w:pPr>
    </w:p>
    <w:p w14:paraId="5FF4A6AB">
      <w:pPr>
        <w:spacing w:line="360" w:lineRule="auto"/>
        <w:jc w:val="center"/>
        <w:rPr>
          <w:rFonts w:ascii="宋体" w:hAnsi="宋体"/>
          <w:b/>
          <w:sz w:val="32"/>
          <w:szCs w:val="32"/>
          <w:u w:val="single"/>
        </w:rPr>
      </w:pPr>
    </w:p>
    <w:p w14:paraId="17967D8D">
      <w:pPr>
        <w:spacing w:line="360" w:lineRule="auto"/>
        <w:jc w:val="center"/>
        <w:rPr>
          <w:rFonts w:ascii="宋体" w:hAnsi="宋体"/>
          <w:b/>
          <w:sz w:val="32"/>
          <w:szCs w:val="32"/>
          <w:u w:val="single"/>
        </w:rPr>
      </w:pPr>
    </w:p>
    <w:p w14:paraId="6342C77F">
      <w:pPr>
        <w:spacing w:line="360" w:lineRule="auto"/>
        <w:jc w:val="center"/>
        <w:rPr>
          <w:rFonts w:ascii="宋体" w:hAnsi="宋体"/>
          <w:b/>
          <w:sz w:val="32"/>
          <w:szCs w:val="32"/>
          <w:u w:val="single"/>
        </w:rPr>
      </w:pPr>
    </w:p>
    <w:p w14:paraId="65483FE5">
      <w:pPr>
        <w:spacing w:line="360" w:lineRule="auto"/>
        <w:jc w:val="center"/>
        <w:rPr>
          <w:rFonts w:ascii="宋体" w:hAnsi="宋体"/>
          <w:b/>
          <w:sz w:val="32"/>
          <w:szCs w:val="32"/>
          <w:u w:val="single"/>
        </w:rPr>
      </w:pPr>
    </w:p>
    <w:p w14:paraId="7B7BC952">
      <w:pPr>
        <w:spacing w:line="360" w:lineRule="auto"/>
        <w:jc w:val="center"/>
        <w:rPr>
          <w:rFonts w:ascii="宋体" w:hAnsi="宋体"/>
          <w:b/>
          <w:sz w:val="32"/>
          <w:szCs w:val="32"/>
          <w:u w:val="single"/>
        </w:rPr>
      </w:pPr>
    </w:p>
    <w:p w14:paraId="29B2B690">
      <w:pPr>
        <w:spacing w:line="360" w:lineRule="auto"/>
        <w:jc w:val="center"/>
        <w:rPr>
          <w:rFonts w:ascii="宋体" w:hAnsi="宋体"/>
          <w:b/>
          <w:sz w:val="32"/>
          <w:szCs w:val="32"/>
          <w:u w:val="single"/>
        </w:rPr>
      </w:pPr>
    </w:p>
    <w:p w14:paraId="4D600AE1">
      <w:pPr>
        <w:spacing w:line="360" w:lineRule="auto"/>
        <w:jc w:val="center"/>
        <w:rPr>
          <w:rFonts w:ascii="宋体" w:hAnsi="宋体"/>
          <w:b/>
          <w:sz w:val="32"/>
          <w:szCs w:val="32"/>
          <w:u w:val="single"/>
        </w:rPr>
      </w:pPr>
    </w:p>
    <w:p w14:paraId="72C89411">
      <w:pPr>
        <w:jc w:val="center"/>
        <w:rPr>
          <w:rFonts w:ascii="??_GB2312"/>
          <w:b/>
          <w:bCs/>
          <w:sz w:val="44"/>
          <w:szCs w:val="44"/>
        </w:rPr>
      </w:pPr>
    </w:p>
    <w:p w14:paraId="76581F99">
      <w:pPr>
        <w:jc w:val="center"/>
        <w:rPr>
          <w:rFonts w:ascii="??_GB2312"/>
          <w:b/>
          <w:bCs/>
          <w:sz w:val="44"/>
          <w:szCs w:val="44"/>
        </w:rPr>
      </w:pPr>
    </w:p>
    <w:p w14:paraId="47234FCF">
      <w:pPr>
        <w:pStyle w:val="3"/>
        <w:keepNext w:val="0"/>
        <w:keepLines w:val="0"/>
        <w:spacing w:before="0" w:after="0" w:line="415" w:lineRule="auto"/>
        <w:jc w:val="center"/>
        <w:rPr>
          <w:rFonts w:ascii="黑体" w:hAnsi="黑体" w:cs="黑体"/>
          <w:sz w:val="30"/>
          <w:szCs w:val="30"/>
          <w:lang w:val="en-GB"/>
        </w:rPr>
      </w:pPr>
      <w:r>
        <w:rPr>
          <w:rFonts w:ascii="??_GB2312" w:eastAsia="Times New Roman"/>
          <w:sz w:val="44"/>
          <w:szCs w:val="44"/>
        </w:rPr>
        <w:br w:type="page"/>
      </w:r>
      <w:r>
        <w:rPr>
          <w:rFonts w:hint="eastAsia" w:ascii="黑体" w:hAnsi="黑体" w:cs="黑体"/>
          <w:sz w:val="30"/>
          <w:szCs w:val="30"/>
          <w:lang w:val="en-GB"/>
        </w:rPr>
        <w:t>无重大违法记录的书面声明</w:t>
      </w:r>
    </w:p>
    <w:p w14:paraId="7FACE343">
      <w:pPr>
        <w:jc w:val="center"/>
        <w:rPr>
          <w:rFonts w:ascii="??_GB2312" w:eastAsia="Times New Roman"/>
          <w:b/>
          <w:bCs/>
          <w:sz w:val="44"/>
          <w:szCs w:val="44"/>
        </w:rPr>
      </w:pPr>
    </w:p>
    <w:p w14:paraId="21DB265B">
      <w:pPr>
        <w:pStyle w:val="9"/>
        <w:shd w:val="clear" w:color="auto" w:fill="FFFFFF"/>
        <w:spacing w:before="156" w:beforeLines="50" w:beforeAutospacing="0" w:after="0" w:afterAutospacing="0" w:line="440" w:lineRule="exact"/>
        <w:ind w:firstLine="240" w:firstLineChars="100"/>
        <w:rPr>
          <w:color w:val="333333"/>
        </w:rPr>
      </w:pPr>
      <w:r>
        <w:rPr>
          <w:rFonts w:hint="eastAsia"/>
          <w:color w:val="333333"/>
          <w:u w:val="single"/>
        </w:rPr>
        <w:t xml:space="preserve"> </w:t>
      </w:r>
      <w:r>
        <w:rPr>
          <w:color w:val="333333"/>
          <w:u w:val="single"/>
        </w:rPr>
        <w:t xml:space="preserve">                  </w:t>
      </w:r>
      <w:r>
        <w:rPr>
          <w:rFonts w:hint="eastAsia"/>
          <w:color w:val="333333"/>
        </w:rPr>
        <w:t>（单位名称）：</w:t>
      </w:r>
    </w:p>
    <w:p w14:paraId="7731B592">
      <w:pPr>
        <w:pStyle w:val="18"/>
        <w:spacing w:line="480" w:lineRule="atLeast"/>
        <w:ind w:firstLine="480" w:firstLineChars="200"/>
        <w:rPr>
          <w:rFonts w:ascii="宋体" w:hAnsi="宋体" w:cs="宋体"/>
          <w:color w:val="333333"/>
          <w:sz w:val="24"/>
          <w:szCs w:val="24"/>
        </w:rPr>
      </w:pPr>
      <w:r>
        <w:rPr>
          <w:rFonts w:hint="eastAsia" w:ascii="宋体" w:hAnsi="宋体" w:cs="宋体"/>
          <w:color w:val="333333"/>
          <w:sz w:val="24"/>
          <w:szCs w:val="24"/>
        </w:rPr>
        <w:t>我单位</w:t>
      </w:r>
      <w:r>
        <w:rPr>
          <w:rFonts w:ascii="宋体" w:hAnsi="宋体" w:cs="宋体"/>
          <w:color w:val="333333"/>
          <w:sz w:val="24"/>
          <w:szCs w:val="24"/>
          <w:u w:val="single"/>
        </w:rPr>
        <w:t xml:space="preserve">   </w:t>
      </w:r>
      <w:r>
        <w:rPr>
          <w:rFonts w:hint="eastAsia" w:ascii="宋体" w:hAnsi="宋体" w:cs="宋体"/>
          <w:color w:val="333333"/>
          <w:sz w:val="24"/>
          <w:szCs w:val="24"/>
          <w:u w:val="single"/>
        </w:rPr>
        <w:t xml:space="preserve"> </w:t>
      </w:r>
      <w:r>
        <w:rPr>
          <w:rFonts w:ascii="宋体" w:hAnsi="宋体" w:cs="宋体"/>
          <w:color w:val="333333"/>
          <w:sz w:val="24"/>
          <w:szCs w:val="24"/>
          <w:u w:val="single"/>
        </w:rPr>
        <w:t xml:space="preserve">         </w:t>
      </w:r>
      <w:r>
        <w:rPr>
          <w:rFonts w:hint="eastAsia" w:ascii="宋体" w:hAnsi="宋体" w:cs="宋体"/>
          <w:color w:val="333333"/>
          <w:sz w:val="24"/>
          <w:szCs w:val="24"/>
        </w:rPr>
        <w:t>（供应商名称）郑重声明：</w:t>
      </w:r>
    </w:p>
    <w:p w14:paraId="1BA527DC">
      <w:pPr>
        <w:pStyle w:val="18"/>
        <w:spacing w:line="480" w:lineRule="atLeast"/>
        <w:ind w:firstLine="480" w:firstLineChars="200"/>
        <w:rPr>
          <w:rFonts w:ascii="宋体" w:hAnsi="宋体" w:cs="宋体"/>
          <w:color w:val="333333"/>
          <w:sz w:val="24"/>
          <w:szCs w:val="24"/>
        </w:rPr>
      </w:pPr>
      <w:r>
        <w:rPr>
          <w:rFonts w:hint="eastAsia" w:ascii="宋体" w:hAnsi="宋体" w:cs="宋体"/>
          <w:color w:val="333333"/>
          <w:sz w:val="24"/>
          <w:szCs w:val="24"/>
        </w:rPr>
        <w:t>参加本项目政府采购活动前</w:t>
      </w:r>
      <w:r>
        <w:rPr>
          <w:rFonts w:ascii="宋体" w:hAnsi="宋体" w:cs="宋体"/>
          <w:color w:val="333333"/>
          <w:sz w:val="24"/>
          <w:szCs w:val="24"/>
        </w:rPr>
        <w:t>3</w:t>
      </w:r>
      <w:r>
        <w:rPr>
          <w:rFonts w:hint="eastAsia" w:ascii="宋体" w:hAnsi="宋体" w:cs="宋体"/>
          <w:color w:val="333333"/>
          <w:sz w:val="24"/>
          <w:szCs w:val="24"/>
        </w:rPr>
        <w:t>年内在经营活动中</w:t>
      </w:r>
      <w:r>
        <w:rPr>
          <w:rFonts w:ascii="宋体" w:hAnsi="宋体" w:cs="宋体"/>
          <w:color w:val="333333"/>
          <w:sz w:val="24"/>
          <w:szCs w:val="24"/>
          <w:u w:val="single"/>
        </w:rPr>
        <w:t xml:space="preserve">    </w:t>
      </w:r>
      <w:r>
        <w:rPr>
          <w:rFonts w:hint="eastAsia" w:ascii="宋体" w:hAnsi="宋体" w:cs="宋体"/>
          <w:color w:val="333333"/>
          <w:sz w:val="24"/>
          <w:szCs w:val="24"/>
          <w:u w:val="single"/>
        </w:rPr>
        <w:t xml:space="preserve"> </w:t>
      </w:r>
      <w:r>
        <w:rPr>
          <w:rFonts w:ascii="宋体" w:hAnsi="宋体" w:cs="宋体"/>
          <w:color w:val="333333"/>
          <w:sz w:val="24"/>
          <w:szCs w:val="24"/>
          <w:u w:val="single"/>
        </w:rPr>
        <w:t xml:space="preserve">     </w:t>
      </w:r>
      <w:r>
        <w:rPr>
          <w:rFonts w:ascii="宋体" w:hAnsi="宋体" w:cs="宋体"/>
          <w:color w:val="333333"/>
          <w:sz w:val="24"/>
          <w:szCs w:val="24"/>
        </w:rPr>
        <w:t>(</w:t>
      </w:r>
      <w:r>
        <w:rPr>
          <w:rFonts w:hint="eastAsia" w:ascii="宋体" w:hAnsi="宋体" w:cs="宋体"/>
          <w:color w:val="333333"/>
          <w:sz w:val="24"/>
          <w:szCs w:val="24"/>
        </w:rPr>
        <w:t>在下划线上如实填写：有或没有）重大违法记录。</w:t>
      </w:r>
    </w:p>
    <w:p w14:paraId="43F1D236">
      <w:pPr>
        <w:ind w:firstLine="560"/>
        <w:jc w:val="left"/>
        <w:rPr>
          <w:rFonts w:ascii="??_GB2312" w:eastAsia="Times New Roman"/>
          <w:sz w:val="28"/>
          <w:szCs w:val="28"/>
        </w:rPr>
      </w:pPr>
    </w:p>
    <w:p w14:paraId="52D70AD3">
      <w:pPr>
        <w:pStyle w:val="18"/>
        <w:spacing w:line="480" w:lineRule="atLeast"/>
        <w:ind w:firstLine="480" w:firstLineChars="200"/>
        <w:rPr>
          <w:rFonts w:ascii="宋体" w:hAnsi="宋体" w:cs="宋体"/>
          <w:color w:val="333333"/>
          <w:sz w:val="24"/>
          <w:szCs w:val="24"/>
        </w:rPr>
      </w:pPr>
      <w:r>
        <w:rPr>
          <w:rFonts w:hint="eastAsia" w:ascii="宋体" w:hAnsi="宋体" w:cs="宋体"/>
          <w:color w:val="333333"/>
          <w:sz w:val="24"/>
          <w:szCs w:val="24"/>
        </w:rPr>
        <w:t>（说明：政府采购法第二十二条第一款第五项所称重大违法记录，是指供应商因违法经营受到刑事处罚或者责令停产停业、吊销许可证或者执照、较大数额罚款等行政处罚。）</w:t>
      </w:r>
    </w:p>
    <w:p w14:paraId="35797ACF">
      <w:pPr>
        <w:ind w:firstLine="560"/>
        <w:jc w:val="left"/>
        <w:rPr>
          <w:rFonts w:ascii="??_GB2312" w:eastAsia="Times New Roman"/>
          <w:sz w:val="28"/>
          <w:szCs w:val="28"/>
        </w:rPr>
      </w:pPr>
    </w:p>
    <w:p w14:paraId="5076475C">
      <w:pPr>
        <w:ind w:firstLine="560"/>
        <w:jc w:val="left"/>
        <w:rPr>
          <w:rFonts w:ascii="??_GB2312" w:eastAsia="Times New Roman"/>
          <w:sz w:val="28"/>
          <w:szCs w:val="28"/>
        </w:rPr>
      </w:pPr>
    </w:p>
    <w:p w14:paraId="6D83CEAB">
      <w:pPr>
        <w:pStyle w:val="18"/>
        <w:spacing w:line="480" w:lineRule="atLeast"/>
        <w:ind w:firstLine="560" w:firstLineChars="200"/>
        <w:rPr>
          <w:rFonts w:ascii="宋体" w:hAnsi="宋体" w:cs="宋体"/>
          <w:color w:val="333333"/>
          <w:sz w:val="24"/>
          <w:szCs w:val="24"/>
        </w:rPr>
      </w:pPr>
      <w:r>
        <w:rPr>
          <w:rFonts w:ascii="??_GB2312" w:eastAsia="Times New Roman"/>
          <w:sz w:val="28"/>
          <w:szCs w:val="28"/>
        </w:rPr>
        <w:t xml:space="preserve">           </w:t>
      </w:r>
      <w:r>
        <w:rPr>
          <w:rFonts w:hint="eastAsia" w:ascii="??_GB2312"/>
          <w:sz w:val="28"/>
          <w:szCs w:val="28"/>
        </w:rPr>
        <w:t xml:space="preserve">          </w:t>
      </w:r>
      <w:r>
        <w:rPr>
          <w:rFonts w:ascii="??_GB2312" w:eastAsia="Times New Roman"/>
          <w:sz w:val="28"/>
          <w:szCs w:val="28"/>
        </w:rPr>
        <w:t xml:space="preserve"> </w:t>
      </w:r>
      <w:r>
        <w:rPr>
          <w:rFonts w:hint="eastAsia" w:ascii="??_GB2312"/>
          <w:sz w:val="28"/>
          <w:szCs w:val="28"/>
        </w:rPr>
        <w:t xml:space="preserve">       </w:t>
      </w:r>
      <w:r>
        <w:rPr>
          <w:rFonts w:hint="eastAsia" w:ascii="宋体" w:hAnsi="宋体" w:cs="宋体"/>
          <w:color w:val="333333"/>
          <w:sz w:val="24"/>
          <w:szCs w:val="24"/>
        </w:rPr>
        <w:t>声明人：（公章）</w:t>
      </w:r>
    </w:p>
    <w:p w14:paraId="3D50A5E8">
      <w:pPr>
        <w:pStyle w:val="18"/>
        <w:spacing w:line="480" w:lineRule="atLeast"/>
        <w:ind w:firstLine="480" w:firstLineChars="200"/>
        <w:rPr>
          <w:rFonts w:ascii="宋体" w:hAnsi="宋体" w:cs="宋体"/>
          <w:color w:val="333333"/>
          <w:sz w:val="24"/>
          <w:szCs w:val="24"/>
        </w:rPr>
      </w:pPr>
      <w:r>
        <w:rPr>
          <w:rFonts w:ascii="宋体" w:hAnsi="宋体" w:cs="宋体"/>
          <w:color w:val="333333"/>
          <w:sz w:val="24"/>
          <w:szCs w:val="24"/>
        </w:rPr>
        <w:t xml:space="preserve">                           </w:t>
      </w:r>
      <w:r>
        <w:rPr>
          <w:rFonts w:hint="eastAsia" w:ascii="宋体" w:hAnsi="宋体" w:cs="宋体"/>
          <w:color w:val="333333"/>
          <w:sz w:val="24"/>
          <w:szCs w:val="24"/>
        </w:rPr>
        <w:t xml:space="preserve">      年</w:t>
      </w:r>
      <w:r>
        <w:rPr>
          <w:rFonts w:ascii="宋体" w:hAnsi="宋体" w:cs="宋体"/>
          <w:color w:val="333333"/>
          <w:sz w:val="24"/>
          <w:szCs w:val="24"/>
        </w:rPr>
        <w:t xml:space="preserve">   </w:t>
      </w:r>
      <w:r>
        <w:rPr>
          <w:rFonts w:hint="eastAsia" w:ascii="宋体" w:hAnsi="宋体" w:cs="宋体"/>
          <w:color w:val="333333"/>
          <w:sz w:val="24"/>
          <w:szCs w:val="24"/>
        </w:rPr>
        <w:t>月</w:t>
      </w:r>
      <w:r>
        <w:rPr>
          <w:rFonts w:ascii="宋体" w:hAnsi="宋体" w:cs="宋体"/>
          <w:color w:val="333333"/>
          <w:sz w:val="24"/>
          <w:szCs w:val="24"/>
        </w:rPr>
        <w:t xml:space="preserve">   </w:t>
      </w:r>
      <w:r>
        <w:rPr>
          <w:rFonts w:hint="eastAsia" w:ascii="宋体" w:hAnsi="宋体" w:cs="宋体"/>
          <w:color w:val="333333"/>
          <w:sz w:val="24"/>
          <w:szCs w:val="24"/>
        </w:rPr>
        <w:t>日</w:t>
      </w:r>
    </w:p>
    <w:p w14:paraId="04629372">
      <w:pPr>
        <w:pStyle w:val="3"/>
        <w:keepNext w:val="0"/>
        <w:keepLines w:val="0"/>
        <w:spacing w:before="0" w:after="0" w:line="415" w:lineRule="auto"/>
        <w:jc w:val="center"/>
        <w:rPr>
          <w:rFonts w:ascii="黑体" w:hAnsi="黑体" w:cs="黑体"/>
          <w:sz w:val="30"/>
          <w:szCs w:val="30"/>
          <w:lang w:val="en-GB"/>
        </w:rPr>
      </w:pPr>
      <w:r>
        <w:rPr>
          <w:rFonts w:ascii="??_GB2312" w:eastAsia="Times New Roman"/>
          <w:sz w:val="28"/>
          <w:szCs w:val="28"/>
        </w:rPr>
        <w:br w:type="page"/>
      </w:r>
      <w:r>
        <w:rPr>
          <w:rFonts w:hint="eastAsia" w:ascii="黑体" w:hAnsi="黑体" w:cs="黑体"/>
          <w:sz w:val="30"/>
          <w:szCs w:val="30"/>
          <w:lang w:val="en-GB"/>
        </w:rPr>
        <w:t>所投产品技术参数偏离表</w:t>
      </w:r>
    </w:p>
    <w:tbl>
      <w:tblPr>
        <w:tblStyle w:val="11"/>
        <w:tblW w:w="8046" w:type="dxa"/>
        <w:tblInd w:w="0" w:type="dxa"/>
        <w:tblBorders>
          <w:top w:val="double" w:color="auto" w:sz="4" w:space="0"/>
          <w:left w:val="double" w:color="auto" w:sz="4" w:space="0"/>
          <w:bottom w:val="doub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134"/>
        <w:gridCol w:w="1418"/>
        <w:gridCol w:w="2268"/>
        <w:gridCol w:w="2409"/>
      </w:tblGrid>
      <w:tr w14:paraId="44E34B2F">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4DABA4">
            <w:pPr>
              <w:pStyle w:val="18"/>
              <w:spacing w:line="320" w:lineRule="atLeast"/>
              <w:jc w:val="center"/>
              <w:rPr>
                <w:rFonts w:ascii="宋体" w:hAnsi="宋体" w:cs="宋体"/>
                <w:color w:val="333333"/>
                <w:sz w:val="24"/>
                <w:szCs w:val="24"/>
              </w:rPr>
            </w:pPr>
            <w:r>
              <w:rPr>
                <w:rFonts w:hint="eastAsia" w:ascii="宋体" w:hAnsi="宋体" w:cs="宋体"/>
                <w:color w:val="333333"/>
                <w:sz w:val="24"/>
                <w:szCs w:val="24"/>
              </w:rPr>
              <w:t>序号</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08ECE3">
            <w:pPr>
              <w:pStyle w:val="18"/>
              <w:spacing w:line="320" w:lineRule="atLeast"/>
              <w:jc w:val="center"/>
              <w:rPr>
                <w:rFonts w:ascii="宋体" w:hAnsi="宋体" w:cs="宋体"/>
                <w:color w:val="333333"/>
                <w:sz w:val="24"/>
                <w:szCs w:val="24"/>
              </w:rPr>
            </w:pPr>
            <w:r>
              <w:rPr>
                <w:rFonts w:hint="eastAsia" w:ascii="宋体" w:hAnsi="宋体" w:cs="宋体"/>
                <w:color w:val="333333"/>
                <w:sz w:val="24"/>
                <w:szCs w:val="24"/>
              </w:rPr>
              <w:t>名称</w:t>
            </w:r>
          </w:p>
        </w:tc>
        <w:tc>
          <w:tcPr>
            <w:tcW w:w="1418" w:type="dxa"/>
            <w:tcBorders>
              <w:top w:val="single" w:color="000000" w:sz="8" w:space="0"/>
              <w:left w:val="single" w:color="000000" w:sz="8" w:space="0"/>
              <w:bottom w:val="nil"/>
              <w:right w:val="single" w:color="auto" w:sz="4" w:space="0"/>
            </w:tcBorders>
            <w:shd w:val="clear" w:color="auto" w:fill="FFFFFF"/>
            <w:vAlign w:val="center"/>
          </w:tcPr>
          <w:p w14:paraId="44F909EE">
            <w:pPr>
              <w:pStyle w:val="18"/>
              <w:spacing w:line="320" w:lineRule="atLeast"/>
              <w:jc w:val="center"/>
              <w:rPr>
                <w:rFonts w:ascii="宋体" w:hAnsi="宋体" w:cs="宋体"/>
                <w:color w:val="333333"/>
                <w:sz w:val="24"/>
                <w:szCs w:val="24"/>
              </w:rPr>
            </w:pPr>
            <w:r>
              <w:rPr>
                <w:rFonts w:hint="eastAsia" w:ascii="宋体" w:hAnsi="宋体" w:cs="宋体"/>
                <w:color w:val="333333"/>
                <w:sz w:val="24"/>
                <w:szCs w:val="24"/>
              </w:rPr>
              <w:t>招标文件要</w:t>
            </w:r>
          </w:p>
          <w:p w14:paraId="05CCE3FE">
            <w:pPr>
              <w:pStyle w:val="18"/>
              <w:spacing w:line="320" w:lineRule="atLeast"/>
              <w:jc w:val="center"/>
              <w:rPr>
                <w:rFonts w:ascii="宋体" w:hAnsi="宋体" w:cs="宋体"/>
                <w:color w:val="333333"/>
                <w:sz w:val="24"/>
                <w:szCs w:val="24"/>
              </w:rPr>
            </w:pPr>
            <w:r>
              <w:rPr>
                <w:rFonts w:hint="eastAsia" w:ascii="宋体" w:hAnsi="宋体" w:cs="宋体"/>
                <w:color w:val="333333"/>
                <w:sz w:val="24"/>
                <w:szCs w:val="24"/>
              </w:rPr>
              <w:t>求的参数</w:t>
            </w:r>
          </w:p>
        </w:tc>
        <w:tc>
          <w:tcPr>
            <w:tcW w:w="2268" w:type="dxa"/>
            <w:tcBorders>
              <w:top w:val="single" w:color="000000" w:sz="8" w:space="0"/>
              <w:left w:val="single" w:color="auto" w:sz="4" w:space="0"/>
              <w:bottom w:val="nil"/>
              <w:right w:val="single" w:color="000000" w:sz="8" w:space="0"/>
            </w:tcBorders>
            <w:shd w:val="clear" w:color="auto" w:fill="FFFFFF"/>
            <w:vAlign w:val="center"/>
          </w:tcPr>
          <w:p w14:paraId="0E4354C2">
            <w:pPr>
              <w:pStyle w:val="18"/>
              <w:spacing w:line="320" w:lineRule="atLeast"/>
              <w:jc w:val="center"/>
              <w:rPr>
                <w:rFonts w:ascii="宋体" w:hAnsi="宋体" w:cs="宋体"/>
                <w:color w:val="333333"/>
                <w:sz w:val="24"/>
                <w:szCs w:val="24"/>
              </w:rPr>
            </w:pPr>
            <w:r>
              <w:rPr>
                <w:rFonts w:hint="eastAsia" w:ascii="宋体" w:hAnsi="宋体" w:cs="宋体"/>
                <w:color w:val="333333"/>
                <w:sz w:val="24"/>
                <w:szCs w:val="24"/>
              </w:rPr>
              <w:t>所投产品的</w:t>
            </w:r>
          </w:p>
          <w:p w14:paraId="79B02FA2">
            <w:pPr>
              <w:pStyle w:val="18"/>
              <w:spacing w:line="320" w:lineRule="atLeast"/>
              <w:jc w:val="center"/>
              <w:rPr>
                <w:rFonts w:ascii="宋体" w:hAnsi="宋体" w:cs="宋体"/>
                <w:color w:val="333333"/>
                <w:sz w:val="24"/>
                <w:szCs w:val="24"/>
              </w:rPr>
            </w:pPr>
            <w:r>
              <w:rPr>
                <w:rFonts w:hint="eastAsia" w:ascii="宋体" w:hAnsi="宋体" w:cs="宋体"/>
                <w:color w:val="333333"/>
                <w:sz w:val="24"/>
                <w:szCs w:val="24"/>
              </w:rPr>
              <w:t>品牌、参数</w:t>
            </w:r>
          </w:p>
        </w:tc>
        <w:tc>
          <w:tcPr>
            <w:tcW w:w="24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C8FF4C">
            <w:pPr>
              <w:pStyle w:val="18"/>
              <w:spacing w:line="320" w:lineRule="atLeast"/>
              <w:jc w:val="center"/>
              <w:rPr>
                <w:rFonts w:ascii="宋体" w:hAnsi="宋体" w:cs="宋体"/>
                <w:color w:val="333333"/>
                <w:sz w:val="24"/>
                <w:szCs w:val="24"/>
              </w:rPr>
            </w:pPr>
            <w:r>
              <w:rPr>
                <w:rFonts w:hint="eastAsia" w:ascii="宋体" w:hAnsi="宋体" w:cs="宋体"/>
                <w:color w:val="333333"/>
                <w:sz w:val="24"/>
                <w:szCs w:val="24"/>
              </w:rPr>
              <w:t>与招标文件相比，所投产品参数偏离情况</w:t>
            </w:r>
          </w:p>
        </w:tc>
      </w:tr>
      <w:tr w14:paraId="207EA645">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07D5D9">
            <w:pPr>
              <w:widowControl/>
              <w:spacing w:line="240" w:lineRule="auto"/>
              <w:jc w:val="center"/>
              <w:rPr>
                <w:kern w:val="0"/>
                <w:sz w:val="20"/>
                <w:szCs w:val="20"/>
              </w:rPr>
            </w:pPr>
            <w:r>
              <w:rPr>
                <w:kern w:val="0"/>
                <w:sz w:val="20"/>
                <w:szCs w:val="20"/>
              </w:rPr>
              <w:t>1</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6985CB">
            <w:pPr>
              <w:widowControl/>
              <w:spacing w:line="240" w:lineRule="auto"/>
              <w:jc w:val="center"/>
              <w:rPr>
                <w:kern w:val="0"/>
                <w:sz w:val="24"/>
              </w:rP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E35BC4">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574F3D">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517B896F">
            <w:pPr>
              <w:autoSpaceDE w:val="0"/>
              <w:autoSpaceDN w:val="0"/>
              <w:adjustRightInd w:val="0"/>
              <w:spacing w:line="360" w:lineRule="auto"/>
              <w:ind w:firstLine="420" w:firstLineChars="200"/>
              <w:rPr>
                <w:rFonts w:ascii="宋体" w:hAnsi="宋体" w:cs="宋体"/>
                <w:color w:val="000000"/>
                <w:szCs w:val="21"/>
              </w:rPr>
            </w:pPr>
          </w:p>
        </w:tc>
      </w:tr>
      <w:tr w14:paraId="29D728D2">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0C0521">
            <w:pPr>
              <w:widowControl/>
              <w:spacing w:line="240" w:lineRule="auto"/>
              <w:jc w:val="center"/>
              <w:rPr>
                <w:kern w:val="0"/>
                <w:sz w:val="20"/>
                <w:szCs w:val="20"/>
              </w:rPr>
            </w:pPr>
            <w:r>
              <w:rPr>
                <w:kern w:val="0"/>
                <w:sz w:val="20"/>
                <w:szCs w:val="20"/>
              </w:rPr>
              <w:t>2</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0A6710">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AF3C0D">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A15116">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2A57DCC4">
            <w:pPr>
              <w:autoSpaceDE w:val="0"/>
              <w:autoSpaceDN w:val="0"/>
              <w:adjustRightInd w:val="0"/>
              <w:spacing w:line="360" w:lineRule="auto"/>
              <w:ind w:firstLine="420" w:firstLineChars="200"/>
              <w:rPr>
                <w:rFonts w:ascii="宋体" w:hAnsi="宋体" w:cs="宋体"/>
                <w:color w:val="000000"/>
                <w:szCs w:val="21"/>
              </w:rPr>
            </w:pPr>
          </w:p>
        </w:tc>
      </w:tr>
      <w:tr w14:paraId="425C6042">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8072EA">
            <w:pPr>
              <w:widowControl/>
              <w:spacing w:line="240" w:lineRule="auto"/>
              <w:jc w:val="center"/>
              <w:rPr>
                <w:kern w:val="0"/>
                <w:sz w:val="20"/>
                <w:szCs w:val="20"/>
              </w:rPr>
            </w:pPr>
            <w:r>
              <w:rPr>
                <w:kern w:val="0"/>
                <w:sz w:val="20"/>
                <w:szCs w:val="20"/>
              </w:rPr>
              <w:t>3</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E694A4">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B83074">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4EF197">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0FB874A2">
            <w:pPr>
              <w:autoSpaceDE w:val="0"/>
              <w:autoSpaceDN w:val="0"/>
              <w:adjustRightInd w:val="0"/>
              <w:spacing w:line="360" w:lineRule="auto"/>
              <w:ind w:firstLine="420" w:firstLineChars="200"/>
              <w:rPr>
                <w:rFonts w:ascii="宋体" w:hAnsi="宋体" w:cs="宋体"/>
                <w:color w:val="000000"/>
                <w:szCs w:val="21"/>
              </w:rPr>
            </w:pPr>
          </w:p>
        </w:tc>
      </w:tr>
      <w:tr w14:paraId="71C3B6ED">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89907D">
            <w:pPr>
              <w:widowControl/>
              <w:spacing w:line="240" w:lineRule="auto"/>
              <w:jc w:val="center"/>
              <w:rPr>
                <w:kern w:val="0"/>
                <w:sz w:val="20"/>
                <w:szCs w:val="20"/>
              </w:rPr>
            </w:pPr>
            <w:r>
              <w:rPr>
                <w:kern w:val="0"/>
                <w:sz w:val="20"/>
                <w:szCs w:val="20"/>
              </w:rPr>
              <w:t>4</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4A3E37">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CFFB62">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4FD32A">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4FF375C6">
            <w:pPr>
              <w:autoSpaceDE w:val="0"/>
              <w:autoSpaceDN w:val="0"/>
              <w:adjustRightInd w:val="0"/>
              <w:spacing w:line="360" w:lineRule="auto"/>
              <w:ind w:firstLine="420" w:firstLineChars="200"/>
              <w:rPr>
                <w:rFonts w:ascii="宋体" w:hAnsi="宋体" w:cs="宋体"/>
                <w:color w:val="000000"/>
                <w:szCs w:val="21"/>
              </w:rPr>
            </w:pPr>
          </w:p>
        </w:tc>
      </w:tr>
      <w:tr w14:paraId="3753381C">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A147D3">
            <w:pPr>
              <w:widowControl/>
              <w:spacing w:line="240" w:lineRule="auto"/>
              <w:jc w:val="center"/>
              <w:rPr>
                <w:kern w:val="0"/>
                <w:sz w:val="20"/>
                <w:szCs w:val="20"/>
              </w:rPr>
            </w:pPr>
            <w:r>
              <w:rPr>
                <w:kern w:val="0"/>
                <w:sz w:val="20"/>
                <w:szCs w:val="20"/>
              </w:rPr>
              <w:t>5</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1A132C">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8BD2F7">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DDC827">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44173498">
            <w:pPr>
              <w:autoSpaceDE w:val="0"/>
              <w:autoSpaceDN w:val="0"/>
              <w:adjustRightInd w:val="0"/>
              <w:spacing w:line="360" w:lineRule="auto"/>
              <w:ind w:firstLine="420" w:firstLineChars="200"/>
              <w:rPr>
                <w:rFonts w:ascii="宋体" w:hAnsi="宋体" w:cs="宋体"/>
                <w:color w:val="000000"/>
                <w:szCs w:val="21"/>
              </w:rPr>
            </w:pPr>
          </w:p>
        </w:tc>
      </w:tr>
      <w:tr w14:paraId="7FD1B46D">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4C50C4">
            <w:pPr>
              <w:widowControl/>
              <w:spacing w:line="240" w:lineRule="auto"/>
              <w:jc w:val="center"/>
              <w:rPr>
                <w:kern w:val="0"/>
                <w:sz w:val="20"/>
                <w:szCs w:val="20"/>
              </w:rPr>
            </w:pPr>
            <w:r>
              <w:rPr>
                <w:kern w:val="0"/>
                <w:sz w:val="20"/>
                <w:szCs w:val="20"/>
              </w:rPr>
              <w:t>6</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1D60B6">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E37792">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D162DE">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77E122EA">
            <w:pPr>
              <w:autoSpaceDE w:val="0"/>
              <w:autoSpaceDN w:val="0"/>
              <w:adjustRightInd w:val="0"/>
              <w:spacing w:line="360" w:lineRule="auto"/>
              <w:ind w:firstLine="420" w:firstLineChars="200"/>
              <w:rPr>
                <w:rFonts w:ascii="宋体" w:hAnsi="宋体" w:cs="宋体"/>
                <w:color w:val="000000"/>
                <w:szCs w:val="21"/>
              </w:rPr>
            </w:pPr>
          </w:p>
        </w:tc>
      </w:tr>
      <w:tr w14:paraId="20B853C6">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07F059">
            <w:pPr>
              <w:widowControl/>
              <w:spacing w:line="240" w:lineRule="auto"/>
              <w:jc w:val="center"/>
              <w:rPr>
                <w:kern w:val="0"/>
                <w:sz w:val="20"/>
                <w:szCs w:val="20"/>
              </w:rPr>
            </w:pPr>
            <w:r>
              <w:rPr>
                <w:kern w:val="0"/>
                <w:sz w:val="20"/>
                <w:szCs w:val="20"/>
              </w:rPr>
              <w:t>7</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8050CE">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5BD70D">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5CE808">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4B3B12EF">
            <w:pPr>
              <w:autoSpaceDE w:val="0"/>
              <w:autoSpaceDN w:val="0"/>
              <w:adjustRightInd w:val="0"/>
              <w:spacing w:line="360" w:lineRule="auto"/>
              <w:ind w:firstLine="420" w:firstLineChars="200"/>
              <w:rPr>
                <w:rFonts w:ascii="宋体" w:hAnsi="宋体" w:cs="宋体"/>
                <w:color w:val="000000"/>
                <w:szCs w:val="21"/>
              </w:rPr>
            </w:pPr>
          </w:p>
        </w:tc>
      </w:tr>
      <w:tr w14:paraId="480931A9">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6EFB35">
            <w:pPr>
              <w:widowControl/>
              <w:spacing w:line="240" w:lineRule="auto"/>
              <w:jc w:val="center"/>
              <w:rPr>
                <w:kern w:val="0"/>
                <w:sz w:val="20"/>
                <w:szCs w:val="20"/>
              </w:rPr>
            </w:pPr>
            <w:r>
              <w:rPr>
                <w:kern w:val="0"/>
                <w:sz w:val="20"/>
                <w:szCs w:val="20"/>
              </w:rPr>
              <w:t>8</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9816EB">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E308E7">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DD776F">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1EAAF911">
            <w:pPr>
              <w:autoSpaceDE w:val="0"/>
              <w:autoSpaceDN w:val="0"/>
              <w:adjustRightInd w:val="0"/>
              <w:spacing w:line="360" w:lineRule="auto"/>
              <w:ind w:firstLine="420" w:firstLineChars="200"/>
              <w:rPr>
                <w:rFonts w:ascii="宋体" w:hAnsi="宋体" w:cs="宋体"/>
                <w:color w:val="000000"/>
                <w:szCs w:val="21"/>
              </w:rPr>
            </w:pPr>
          </w:p>
        </w:tc>
      </w:tr>
      <w:tr w14:paraId="75D0FD33">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176DA4">
            <w:pPr>
              <w:widowControl/>
              <w:spacing w:line="240" w:lineRule="auto"/>
              <w:jc w:val="center"/>
              <w:rPr>
                <w:kern w:val="0"/>
                <w:sz w:val="20"/>
                <w:szCs w:val="20"/>
              </w:rPr>
            </w:pPr>
            <w:r>
              <w:rPr>
                <w:kern w:val="0"/>
                <w:sz w:val="20"/>
                <w:szCs w:val="20"/>
              </w:rPr>
              <w:t>9</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03E5FC">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01E626">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E1AB75">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2C7DDA70">
            <w:pPr>
              <w:autoSpaceDE w:val="0"/>
              <w:autoSpaceDN w:val="0"/>
              <w:adjustRightInd w:val="0"/>
              <w:spacing w:line="360" w:lineRule="auto"/>
              <w:ind w:firstLine="420" w:firstLineChars="200"/>
              <w:rPr>
                <w:rFonts w:ascii="宋体" w:hAnsi="宋体" w:cs="宋体"/>
                <w:color w:val="000000"/>
                <w:szCs w:val="21"/>
              </w:rPr>
            </w:pPr>
          </w:p>
        </w:tc>
      </w:tr>
      <w:tr w14:paraId="066AB4C4">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76322E">
            <w:pPr>
              <w:widowControl/>
              <w:spacing w:line="240" w:lineRule="auto"/>
              <w:jc w:val="center"/>
              <w:rPr>
                <w:kern w:val="0"/>
                <w:sz w:val="20"/>
                <w:szCs w:val="20"/>
              </w:rPr>
            </w:pPr>
            <w:r>
              <w:rPr>
                <w:kern w:val="0"/>
                <w:sz w:val="20"/>
                <w:szCs w:val="20"/>
              </w:rPr>
              <w:t>10</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052556">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8EE98D">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F8D203">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5ED933B8">
            <w:pPr>
              <w:autoSpaceDE w:val="0"/>
              <w:autoSpaceDN w:val="0"/>
              <w:adjustRightInd w:val="0"/>
              <w:spacing w:line="360" w:lineRule="auto"/>
              <w:ind w:firstLine="420" w:firstLineChars="200"/>
              <w:rPr>
                <w:rFonts w:ascii="宋体" w:hAnsi="宋体" w:cs="宋体"/>
                <w:color w:val="000000"/>
                <w:szCs w:val="21"/>
              </w:rPr>
            </w:pPr>
          </w:p>
        </w:tc>
      </w:tr>
      <w:tr w14:paraId="212CFB12">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4ECA16">
            <w:pPr>
              <w:widowControl/>
              <w:spacing w:line="240" w:lineRule="auto"/>
              <w:jc w:val="center"/>
              <w:rPr>
                <w:kern w:val="0"/>
                <w:sz w:val="20"/>
                <w:szCs w:val="20"/>
              </w:rPr>
            </w:pPr>
            <w:r>
              <w:rPr>
                <w:kern w:val="0"/>
                <w:sz w:val="20"/>
                <w:szCs w:val="20"/>
              </w:rPr>
              <w:t>11</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362FC0">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B7775E">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D42A0A">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3F572382">
            <w:pPr>
              <w:autoSpaceDE w:val="0"/>
              <w:autoSpaceDN w:val="0"/>
              <w:adjustRightInd w:val="0"/>
              <w:spacing w:line="360" w:lineRule="auto"/>
              <w:ind w:firstLine="420" w:firstLineChars="200"/>
              <w:rPr>
                <w:rFonts w:ascii="宋体" w:hAnsi="宋体" w:cs="宋体"/>
                <w:color w:val="000000"/>
                <w:szCs w:val="21"/>
              </w:rPr>
            </w:pPr>
          </w:p>
        </w:tc>
      </w:tr>
      <w:tr w14:paraId="30215CDD">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702C68">
            <w:pPr>
              <w:widowControl/>
              <w:spacing w:line="240" w:lineRule="auto"/>
              <w:jc w:val="center"/>
              <w:rPr>
                <w:kern w:val="0"/>
                <w:sz w:val="20"/>
                <w:szCs w:val="20"/>
              </w:rPr>
            </w:pPr>
            <w:r>
              <w:rPr>
                <w:kern w:val="0"/>
                <w:sz w:val="20"/>
                <w:szCs w:val="20"/>
              </w:rPr>
              <w:t>12</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78F75D">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259BD8">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1AB775">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55821938">
            <w:pPr>
              <w:autoSpaceDE w:val="0"/>
              <w:autoSpaceDN w:val="0"/>
              <w:adjustRightInd w:val="0"/>
              <w:spacing w:line="360" w:lineRule="auto"/>
              <w:ind w:firstLine="420" w:firstLineChars="200"/>
              <w:rPr>
                <w:rFonts w:ascii="宋体" w:hAnsi="宋体" w:cs="宋体"/>
                <w:color w:val="000000"/>
                <w:szCs w:val="21"/>
              </w:rPr>
            </w:pPr>
          </w:p>
        </w:tc>
      </w:tr>
      <w:tr w14:paraId="78BA8AF0">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FE8BC1">
            <w:pPr>
              <w:widowControl/>
              <w:spacing w:line="240" w:lineRule="auto"/>
              <w:jc w:val="center"/>
              <w:rPr>
                <w:kern w:val="0"/>
                <w:sz w:val="24"/>
              </w:rPr>
            </w:pPr>
            <w:r>
              <w:t>13</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E1225C">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681482">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0A0ED7">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4EA094A3">
            <w:pPr>
              <w:autoSpaceDE w:val="0"/>
              <w:autoSpaceDN w:val="0"/>
              <w:adjustRightInd w:val="0"/>
              <w:spacing w:line="360" w:lineRule="auto"/>
              <w:ind w:firstLine="420" w:firstLineChars="200"/>
              <w:rPr>
                <w:rFonts w:ascii="宋体" w:hAnsi="宋体" w:cs="宋体"/>
                <w:color w:val="000000"/>
                <w:szCs w:val="21"/>
              </w:rPr>
            </w:pPr>
          </w:p>
        </w:tc>
      </w:tr>
      <w:tr w14:paraId="4F11C929">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E47CF4">
            <w:pPr>
              <w:jc w:val="center"/>
            </w:pPr>
            <w:r>
              <w:t>14</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33C248">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FB0A52">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E8EFAE">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3923888A">
            <w:pPr>
              <w:autoSpaceDE w:val="0"/>
              <w:autoSpaceDN w:val="0"/>
              <w:adjustRightInd w:val="0"/>
              <w:spacing w:line="360" w:lineRule="auto"/>
              <w:ind w:firstLine="420" w:firstLineChars="200"/>
              <w:rPr>
                <w:rFonts w:ascii="宋体" w:hAnsi="宋体" w:cs="宋体"/>
                <w:color w:val="000000"/>
                <w:szCs w:val="21"/>
              </w:rPr>
            </w:pPr>
          </w:p>
        </w:tc>
      </w:tr>
      <w:tr w14:paraId="61D54265">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6BDD44">
            <w:pPr>
              <w:jc w:val="center"/>
            </w:pPr>
            <w:r>
              <w:t>15</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30CB84">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5E1716">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0E716F">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62EE3037">
            <w:pPr>
              <w:autoSpaceDE w:val="0"/>
              <w:autoSpaceDN w:val="0"/>
              <w:adjustRightInd w:val="0"/>
              <w:spacing w:line="360" w:lineRule="auto"/>
              <w:ind w:firstLine="420" w:firstLineChars="200"/>
              <w:rPr>
                <w:rFonts w:ascii="宋体" w:hAnsi="宋体" w:cs="宋体"/>
                <w:color w:val="000000"/>
                <w:szCs w:val="21"/>
              </w:rPr>
            </w:pPr>
          </w:p>
        </w:tc>
      </w:tr>
      <w:tr w14:paraId="0C1E529B">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003425">
            <w:pPr>
              <w:jc w:val="center"/>
            </w:pPr>
            <w:r>
              <w:t>16</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6AE3EA">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89117D">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470689">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7DCB203E">
            <w:pPr>
              <w:autoSpaceDE w:val="0"/>
              <w:autoSpaceDN w:val="0"/>
              <w:adjustRightInd w:val="0"/>
              <w:spacing w:line="360" w:lineRule="auto"/>
              <w:ind w:firstLine="420" w:firstLineChars="200"/>
              <w:rPr>
                <w:rFonts w:ascii="宋体" w:hAnsi="宋体" w:cs="宋体"/>
                <w:color w:val="000000"/>
                <w:szCs w:val="21"/>
              </w:rPr>
            </w:pPr>
          </w:p>
        </w:tc>
      </w:tr>
      <w:tr w14:paraId="562ED99A">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85B88D">
            <w:pPr>
              <w:jc w:val="center"/>
            </w:pP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1962BD">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696254">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A2C2C3">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4B5BF6BB">
            <w:pPr>
              <w:autoSpaceDE w:val="0"/>
              <w:autoSpaceDN w:val="0"/>
              <w:adjustRightInd w:val="0"/>
              <w:spacing w:line="360" w:lineRule="auto"/>
              <w:ind w:firstLine="420" w:firstLineChars="200"/>
              <w:rPr>
                <w:rFonts w:ascii="宋体" w:hAnsi="宋体" w:cs="宋体"/>
                <w:color w:val="000000"/>
                <w:szCs w:val="21"/>
              </w:rPr>
            </w:pPr>
          </w:p>
        </w:tc>
      </w:tr>
      <w:tr w14:paraId="305D618C">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18512E">
            <w:pPr>
              <w:jc w:val="center"/>
            </w:pP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1444AE">
            <w:pPr>
              <w:widowControl/>
              <w:spacing w:line="240" w:lineRule="auto"/>
              <w:jc w:val="center"/>
              <w:rPr>
                <w:rFonts w:ascii="宋体" w:hAnsi="宋体" w:cs="宋体"/>
                <w:kern w:val="0"/>
                <w:sz w:val="20"/>
                <w:szCs w:val="20"/>
              </w:rP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A6A905">
            <w:pPr>
              <w:widowControl/>
              <w:spacing w:line="240" w:lineRule="auto"/>
              <w:jc w:val="center"/>
              <w:rPr>
                <w:rFonts w:ascii="宋体" w:hAnsi="宋体" w:cs="宋体"/>
                <w:kern w:val="0"/>
                <w:sz w:val="20"/>
                <w:szCs w:val="20"/>
              </w:rP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8614DB">
            <w:pPr>
              <w:widowControl/>
              <w:spacing w:line="240" w:lineRule="auto"/>
              <w:jc w:val="center"/>
              <w:rPr>
                <w:rFonts w:ascii="宋体" w:hAnsi="宋体" w:cs="宋体"/>
                <w:kern w:val="0"/>
                <w:sz w:val="20"/>
                <w:szCs w:val="20"/>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1BAB5FE1">
            <w:pPr>
              <w:autoSpaceDE w:val="0"/>
              <w:autoSpaceDN w:val="0"/>
              <w:adjustRightInd w:val="0"/>
              <w:spacing w:line="360" w:lineRule="auto"/>
              <w:ind w:firstLine="420" w:firstLineChars="200"/>
              <w:rPr>
                <w:rFonts w:ascii="宋体" w:hAnsi="宋体" w:cs="宋体"/>
                <w:color w:val="000000"/>
                <w:szCs w:val="21"/>
              </w:rPr>
            </w:pPr>
          </w:p>
        </w:tc>
      </w:tr>
      <w:tr w14:paraId="465CF7E0">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7515AA">
            <w:pPr>
              <w:jc w:val="center"/>
            </w:pP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F82BC1">
            <w:pPr>
              <w:widowControl/>
              <w:spacing w:line="240" w:lineRule="auto"/>
              <w:jc w:val="center"/>
              <w:rPr>
                <w:rFonts w:ascii="宋体" w:hAnsi="宋体" w:cs="宋体"/>
                <w:kern w:val="0"/>
                <w:sz w:val="20"/>
                <w:szCs w:val="20"/>
              </w:rP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B31311">
            <w:pPr>
              <w:widowControl/>
              <w:spacing w:line="240" w:lineRule="auto"/>
              <w:jc w:val="center"/>
              <w:rPr>
                <w:rFonts w:ascii="宋体" w:hAnsi="宋体" w:cs="宋体"/>
                <w:kern w:val="0"/>
                <w:sz w:val="20"/>
                <w:szCs w:val="20"/>
              </w:rP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CDC22A">
            <w:pPr>
              <w:widowControl/>
              <w:spacing w:line="240" w:lineRule="auto"/>
              <w:jc w:val="center"/>
              <w:rPr>
                <w:rFonts w:ascii="宋体" w:hAnsi="宋体" w:cs="宋体"/>
                <w:kern w:val="0"/>
                <w:sz w:val="20"/>
                <w:szCs w:val="20"/>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2BEA84EA">
            <w:pPr>
              <w:autoSpaceDE w:val="0"/>
              <w:autoSpaceDN w:val="0"/>
              <w:adjustRightInd w:val="0"/>
              <w:spacing w:line="360" w:lineRule="auto"/>
              <w:ind w:firstLine="420" w:firstLineChars="200"/>
              <w:rPr>
                <w:rFonts w:ascii="宋体" w:hAnsi="宋体" w:cs="宋体"/>
                <w:color w:val="000000"/>
                <w:szCs w:val="21"/>
              </w:rPr>
            </w:pPr>
          </w:p>
        </w:tc>
      </w:tr>
      <w:tr w14:paraId="28AF400A">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F17620">
            <w:pPr>
              <w:autoSpaceDE w:val="0"/>
              <w:autoSpaceDN w:val="0"/>
              <w:adjustRightInd w:val="0"/>
              <w:spacing w:line="360" w:lineRule="auto"/>
              <w:ind w:firstLine="422" w:firstLineChars="200"/>
              <w:jc w:val="center"/>
              <w:rPr>
                <w:rFonts w:ascii="宋体" w:hAnsi="宋体" w:cs="宋体"/>
                <w:b/>
                <w:bCs/>
                <w:color w:val="000000"/>
                <w:szCs w:val="21"/>
              </w:rPr>
            </w:pP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40EAF7">
            <w:pPr>
              <w:autoSpaceDE w:val="0"/>
              <w:autoSpaceDN w:val="0"/>
              <w:adjustRightInd w:val="0"/>
              <w:spacing w:line="360" w:lineRule="auto"/>
              <w:ind w:firstLine="420" w:firstLineChars="200"/>
              <w:rPr>
                <w:rFonts w:ascii="宋体" w:hAnsi="宋体" w:cs="宋体"/>
                <w:color w:val="000000"/>
                <w:szCs w:val="21"/>
              </w:rP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FB9FBD">
            <w:pPr>
              <w:autoSpaceDE w:val="0"/>
              <w:autoSpaceDN w:val="0"/>
              <w:adjustRightInd w:val="0"/>
              <w:spacing w:line="360" w:lineRule="auto"/>
              <w:ind w:firstLine="420" w:firstLineChars="200"/>
              <w:rPr>
                <w:rFonts w:ascii="宋体" w:hAnsi="宋体" w:cs="宋体"/>
                <w:color w:val="000000"/>
                <w:szCs w:val="21"/>
              </w:rP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F08F4C">
            <w:pPr>
              <w:autoSpaceDE w:val="0"/>
              <w:autoSpaceDN w:val="0"/>
              <w:adjustRightInd w:val="0"/>
              <w:spacing w:line="360" w:lineRule="auto"/>
              <w:ind w:firstLine="420" w:firstLineChars="200"/>
              <w:rPr>
                <w:rFonts w:ascii="宋体" w:hAnsi="宋体" w:cs="宋体"/>
                <w:color w:val="000000"/>
                <w:szCs w:val="21"/>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5FCE0CF9">
            <w:pPr>
              <w:autoSpaceDE w:val="0"/>
              <w:autoSpaceDN w:val="0"/>
              <w:adjustRightInd w:val="0"/>
              <w:spacing w:line="360" w:lineRule="auto"/>
              <w:ind w:firstLine="420" w:firstLineChars="200"/>
              <w:rPr>
                <w:rFonts w:ascii="宋体" w:hAnsi="宋体" w:cs="宋体"/>
                <w:color w:val="000000"/>
                <w:szCs w:val="21"/>
              </w:rPr>
            </w:pPr>
          </w:p>
        </w:tc>
      </w:tr>
    </w:tbl>
    <w:p w14:paraId="71031FD0">
      <w:pPr>
        <w:pStyle w:val="5"/>
        <w:kinsoku w:val="0"/>
        <w:topLinePunct/>
        <w:autoSpaceDE w:val="0"/>
        <w:autoSpaceDN w:val="0"/>
        <w:snapToGrid w:val="0"/>
        <w:spacing w:line="400" w:lineRule="exact"/>
        <w:ind w:right="210" w:firstLineChars="200"/>
        <w:rPr>
          <w:rFonts w:ascii="宋体" w:hAnsi="宋体" w:cs="宋体"/>
          <w:szCs w:val="21"/>
        </w:rPr>
      </w:pPr>
      <w:r>
        <w:rPr>
          <w:rFonts w:hint="eastAsia" w:ascii="宋体" w:hAnsi="宋体" w:cs="宋体"/>
          <w:szCs w:val="21"/>
          <w:lang w:val="zh-CN"/>
        </w:rPr>
        <w:t>注：</w:t>
      </w:r>
      <w:r>
        <w:rPr>
          <w:rFonts w:hint="eastAsia" w:ascii="宋体" w:hAnsi="宋体" w:cs="宋体"/>
          <w:szCs w:val="21"/>
        </w:rPr>
        <w:t>1.根据招标文件中《产品清单》，与相应标项的所有参数相比较详细填列；2.参数偏离</w:t>
      </w:r>
      <w:r>
        <w:rPr>
          <w:rFonts w:hint="eastAsia" w:ascii="宋体" w:hAnsi="宋体" w:cs="宋体"/>
          <w:szCs w:val="21"/>
          <w:lang w:val="zh-CN"/>
        </w:rPr>
        <w:t>情况</w:t>
      </w:r>
      <w:r>
        <w:rPr>
          <w:rFonts w:hint="eastAsia" w:ascii="宋体" w:hAnsi="宋体" w:cs="宋体"/>
          <w:szCs w:val="21"/>
        </w:rPr>
        <w:t>为：符合、正偏离和负偏离；3.招标文件如有品牌要求或者招标文件虽然没有品牌要求但投标产品具有品牌，则填写具体品牌，其余情况可不填具体品牌。</w:t>
      </w:r>
    </w:p>
    <w:p w14:paraId="01896E6D">
      <w:pPr>
        <w:pStyle w:val="5"/>
        <w:kinsoku w:val="0"/>
        <w:topLinePunct/>
        <w:autoSpaceDE w:val="0"/>
        <w:autoSpaceDN w:val="0"/>
        <w:snapToGrid w:val="0"/>
        <w:spacing w:line="400" w:lineRule="exact"/>
        <w:ind w:right="210" w:firstLineChars="200"/>
        <w:rPr>
          <w:rFonts w:ascii="宋体" w:hAnsi="宋体" w:cs="宋体"/>
          <w:bCs/>
          <w:szCs w:val="21"/>
        </w:rPr>
        <w:sectPr>
          <w:footerReference r:id="rId7" w:type="first"/>
          <w:headerReference r:id="rId5" w:type="default"/>
          <w:footerReference r:id="rId6" w:type="default"/>
          <w:pgSz w:w="11907" w:h="16839"/>
          <w:pgMar w:top="1440" w:right="1800" w:bottom="1440" w:left="1800" w:header="624" w:footer="851" w:gutter="0"/>
          <w:pgNumType w:start="1"/>
          <w:cols w:space="720" w:num="1"/>
          <w:docGrid w:type="lines" w:linePitch="312" w:charSpace="0"/>
        </w:sectPr>
      </w:pPr>
      <w:r>
        <w:rPr>
          <w:rFonts w:hint="eastAsia" w:ascii="宋体" w:hAnsi="宋体" w:cs="宋体"/>
          <w:szCs w:val="21"/>
        </w:rPr>
        <w:t xml:space="preserve">   </w:t>
      </w:r>
    </w:p>
    <w:p w14:paraId="323903B9">
      <w:pPr>
        <w:pStyle w:val="3"/>
        <w:keepNext w:val="0"/>
        <w:keepLines w:val="0"/>
        <w:spacing w:before="0" w:after="0" w:line="415" w:lineRule="auto"/>
        <w:jc w:val="center"/>
        <w:rPr>
          <w:rFonts w:ascii="黑体" w:hAnsi="黑体" w:cs="黑体"/>
          <w:sz w:val="30"/>
          <w:szCs w:val="30"/>
          <w:lang w:val="en-GB"/>
        </w:rPr>
      </w:pPr>
      <w:r>
        <w:rPr>
          <w:rFonts w:hint="eastAsia" w:ascii="黑体" w:hAnsi="黑体" w:cs="黑体"/>
          <w:sz w:val="30"/>
          <w:szCs w:val="30"/>
          <w:lang w:val="en-GB"/>
        </w:rPr>
        <w:t>南通市海门区教育部门集中采购</w:t>
      </w:r>
      <w:r>
        <w:rPr>
          <w:rFonts w:ascii="黑体" w:hAnsi="黑体" w:cs="黑体"/>
          <w:sz w:val="30"/>
          <w:szCs w:val="30"/>
          <w:lang w:val="en-GB"/>
        </w:rPr>
        <w:t>询价采购报价单</w:t>
      </w:r>
    </w:p>
    <w:p w14:paraId="7CF7AE26">
      <w:pPr>
        <w:pStyle w:val="9"/>
        <w:shd w:val="clear" w:color="auto" w:fill="FFFFFF"/>
        <w:spacing w:before="0" w:beforeAutospacing="0" w:after="0" w:afterAutospacing="0" w:line="338" w:lineRule="atLeast"/>
        <w:ind w:firstLine="480" w:firstLineChars="200"/>
        <w:rPr>
          <w:b/>
          <w:bCs/>
          <w:szCs w:val="21"/>
        </w:rPr>
      </w:pPr>
      <w:r>
        <w:rPr>
          <w:rFonts w:hint="eastAsia"/>
        </w:rPr>
        <w:t>项目名称</w:t>
      </w:r>
      <w:r>
        <w:rPr>
          <w:rFonts w:hint="eastAsia" w:ascii="仿宋_GB2312" w:hAnsi="Times New Roman" w:eastAsia="仿宋_GB2312"/>
          <w:sz w:val="28"/>
          <w:szCs w:val="28"/>
        </w:rPr>
        <w:t>：</w:t>
      </w:r>
      <w:r>
        <w:rPr>
          <w:rFonts w:hint="eastAsia"/>
        </w:rPr>
        <w:t xml:space="preserve"> </w:t>
      </w:r>
      <w:r>
        <w:t xml:space="preserve">    </w:t>
      </w:r>
      <w:r>
        <w:rPr>
          <w:rFonts w:hint="eastAsia" w:ascii="仿宋_GB2312" w:hAnsi="Times New Roman" w:eastAsia="仿宋_GB2312"/>
          <w:sz w:val="28"/>
          <w:szCs w:val="28"/>
        </w:rPr>
        <w:t xml:space="preserve">                      年    月    日</w:t>
      </w:r>
    </w:p>
    <w:tbl>
      <w:tblPr>
        <w:tblStyle w:val="11"/>
        <w:tblW w:w="9095" w:type="dxa"/>
        <w:jc w:val="center"/>
        <w:tblLayout w:type="autofit"/>
        <w:tblCellMar>
          <w:top w:w="0" w:type="dxa"/>
          <w:left w:w="108" w:type="dxa"/>
          <w:bottom w:w="0" w:type="dxa"/>
          <w:right w:w="108" w:type="dxa"/>
        </w:tblCellMar>
      </w:tblPr>
      <w:tblGrid>
        <w:gridCol w:w="2600"/>
        <w:gridCol w:w="4335"/>
        <w:gridCol w:w="1080"/>
        <w:gridCol w:w="1080"/>
      </w:tblGrid>
      <w:tr w14:paraId="5661747C">
        <w:tblPrEx>
          <w:tblCellMar>
            <w:top w:w="0" w:type="dxa"/>
            <w:left w:w="108" w:type="dxa"/>
            <w:bottom w:w="0" w:type="dxa"/>
            <w:right w:w="108" w:type="dxa"/>
          </w:tblCellMar>
        </w:tblPrEx>
        <w:trPr>
          <w:trHeight w:val="54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5EFB53DD">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lang w:bidi="ar"/>
              </w:rPr>
              <w:t>项目名称</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7D6A8C12">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lang w:bidi="ar"/>
              </w:rPr>
              <w:t>制作方式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5875F5B">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lang w:bidi="ar"/>
              </w:rPr>
              <w:t>单位</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56E8548">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lang w:bidi="ar"/>
              </w:rPr>
              <w:t>限价</w:t>
            </w:r>
          </w:p>
        </w:tc>
      </w:tr>
      <w:tr w14:paraId="3BDFD917">
        <w:tblPrEx>
          <w:tblCellMar>
            <w:top w:w="0" w:type="dxa"/>
            <w:left w:w="108" w:type="dxa"/>
            <w:bottom w:w="0" w:type="dxa"/>
            <w:right w:w="108" w:type="dxa"/>
          </w:tblCellMar>
        </w:tblPrEx>
        <w:trPr>
          <w:trHeight w:val="30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226BC0CE">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展板</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6F418AFF">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写真画裱普通</w:t>
            </w:r>
            <w:r>
              <w:rPr>
                <w:rFonts w:ascii="宋体" w:hAnsi="宋体"/>
                <w:color w:val="000000"/>
                <w:sz w:val="22"/>
                <w:lang w:bidi="ar"/>
              </w:rPr>
              <w:t>KT</w:t>
            </w:r>
            <w:r>
              <w:rPr>
                <w:rFonts w:hint="eastAsia" w:ascii="宋体" w:hAnsi="宋体" w:cs="宋体"/>
                <w:color w:val="000000"/>
                <w:kern w:val="0"/>
                <w:sz w:val="22"/>
                <w:lang w:bidi="ar"/>
              </w:rPr>
              <w:t>板（含设计、安装）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84DCBDA">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EBE6424">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50</w:t>
            </w:r>
          </w:p>
        </w:tc>
      </w:tr>
      <w:tr w14:paraId="5618EE25">
        <w:tblPrEx>
          <w:tblCellMar>
            <w:top w:w="0" w:type="dxa"/>
            <w:left w:w="108" w:type="dxa"/>
            <w:bottom w:w="0" w:type="dxa"/>
            <w:right w:w="108" w:type="dxa"/>
          </w:tblCellMar>
        </w:tblPrEx>
        <w:trPr>
          <w:trHeight w:val="27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224014E9">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展板</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5F438BC1">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户外写真画裱5mm雪弗板（含设计、安装）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AE19CA3">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A09FB2C">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85</w:t>
            </w:r>
          </w:p>
        </w:tc>
      </w:tr>
      <w:tr w14:paraId="16467675">
        <w:tblPrEx>
          <w:tblCellMar>
            <w:top w:w="0" w:type="dxa"/>
            <w:left w:w="108" w:type="dxa"/>
            <w:bottom w:w="0" w:type="dxa"/>
            <w:right w:w="108" w:type="dxa"/>
          </w:tblCellMar>
        </w:tblPrEx>
        <w:trPr>
          <w:trHeight w:val="30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01F54355">
            <w:pPr>
              <w:widowControl/>
              <w:spacing w:line="240" w:lineRule="auto"/>
              <w:jc w:val="center"/>
              <w:textAlignment w:val="center"/>
              <w:rPr>
                <w:rFonts w:ascii="宋体" w:hAnsi="宋体"/>
                <w:color w:val="000000"/>
                <w:sz w:val="22"/>
              </w:rPr>
            </w:pPr>
            <w:r>
              <w:rPr>
                <w:rFonts w:ascii="宋体" w:hAnsi="宋体"/>
                <w:color w:val="000000"/>
                <w:sz w:val="22"/>
                <w:lang w:bidi="ar"/>
              </w:rPr>
              <w:t>PP</w:t>
            </w:r>
            <w:r>
              <w:rPr>
                <w:rFonts w:hint="eastAsia" w:ascii="宋体" w:hAnsi="宋体" w:cs="宋体"/>
                <w:color w:val="000000"/>
                <w:kern w:val="0"/>
                <w:sz w:val="22"/>
                <w:lang w:bidi="ar"/>
              </w:rPr>
              <w:t>写真</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7A23A8B1">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（含设计、安装）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B71FF85">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5E761C6">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30</w:t>
            </w:r>
          </w:p>
        </w:tc>
      </w:tr>
      <w:tr w14:paraId="25BA7600">
        <w:tblPrEx>
          <w:tblCellMar>
            <w:top w:w="0" w:type="dxa"/>
            <w:left w:w="108" w:type="dxa"/>
            <w:bottom w:w="0" w:type="dxa"/>
            <w:right w:w="108" w:type="dxa"/>
          </w:tblCellMar>
        </w:tblPrEx>
        <w:trPr>
          <w:trHeight w:val="27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019D19E7">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户外车贴</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40610E04">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（含设计、安装）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B4D4DB5">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2437AFF">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45</w:t>
            </w:r>
          </w:p>
        </w:tc>
      </w:tr>
      <w:tr w14:paraId="0D2C8823">
        <w:tblPrEx>
          <w:tblCellMar>
            <w:top w:w="0" w:type="dxa"/>
            <w:left w:w="108" w:type="dxa"/>
            <w:bottom w:w="0" w:type="dxa"/>
            <w:right w:w="108" w:type="dxa"/>
          </w:tblCellMar>
        </w:tblPrEx>
        <w:trPr>
          <w:trHeight w:val="30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2FEFAB15">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横幅（</w:t>
            </w:r>
            <w:r>
              <w:rPr>
                <w:rFonts w:ascii="宋体" w:hAnsi="宋体"/>
                <w:color w:val="000000"/>
                <w:sz w:val="22"/>
                <w:lang w:bidi="ar"/>
              </w:rPr>
              <w:t>0.9</w:t>
            </w:r>
            <w:r>
              <w:rPr>
                <w:rFonts w:hint="eastAsia" w:ascii="宋体" w:hAnsi="宋体" w:cs="宋体"/>
                <w:color w:val="000000"/>
                <w:kern w:val="0"/>
                <w:sz w:val="22"/>
                <w:lang w:bidi="ar"/>
              </w:rPr>
              <w:t>米宽）</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71AA0838">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横幅不穿绳子（含安装拆卸）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B651073">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A46490F">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15</w:t>
            </w:r>
          </w:p>
        </w:tc>
      </w:tr>
      <w:tr w14:paraId="597C6662">
        <w:tblPrEx>
          <w:tblCellMar>
            <w:top w:w="0" w:type="dxa"/>
            <w:left w:w="108" w:type="dxa"/>
            <w:bottom w:w="0" w:type="dxa"/>
            <w:right w:w="108" w:type="dxa"/>
          </w:tblCellMar>
        </w:tblPrEx>
        <w:trPr>
          <w:trHeight w:val="30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31741378">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竖幅（</w:t>
            </w:r>
            <w:r>
              <w:rPr>
                <w:rFonts w:ascii="宋体" w:hAnsi="宋体"/>
                <w:color w:val="000000"/>
                <w:sz w:val="22"/>
                <w:lang w:bidi="ar"/>
              </w:rPr>
              <w:t>0.9</w:t>
            </w:r>
            <w:r>
              <w:rPr>
                <w:rFonts w:hint="eastAsia" w:ascii="宋体" w:hAnsi="宋体" w:cs="宋体"/>
                <w:color w:val="000000"/>
                <w:kern w:val="0"/>
                <w:sz w:val="22"/>
                <w:lang w:bidi="ar"/>
              </w:rPr>
              <w:t>米宽）</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04F79EB2">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横幅穿绳子（含安装拆卸）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5AF12F2">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F022C65">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15</w:t>
            </w:r>
          </w:p>
        </w:tc>
      </w:tr>
      <w:tr w14:paraId="5FF2B953">
        <w:tblPrEx>
          <w:tblCellMar>
            <w:top w:w="0" w:type="dxa"/>
            <w:left w:w="108" w:type="dxa"/>
            <w:bottom w:w="0" w:type="dxa"/>
            <w:right w:w="108" w:type="dxa"/>
          </w:tblCellMar>
        </w:tblPrEx>
        <w:trPr>
          <w:trHeight w:val="30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3246FBF2">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竖幅（</w:t>
            </w:r>
            <w:r>
              <w:rPr>
                <w:rFonts w:ascii="宋体" w:hAnsi="宋体"/>
                <w:color w:val="000000"/>
                <w:sz w:val="22"/>
                <w:lang w:bidi="ar"/>
              </w:rPr>
              <w:t>1.2</w:t>
            </w:r>
            <w:r>
              <w:rPr>
                <w:rFonts w:hint="eastAsia" w:ascii="宋体" w:hAnsi="宋体" w:cs="宋体"/>
                <w:color w:val="000000"/>
                <w:kern w:val="0"/>
                <w:sz w:val="22"/>
                <w:lang w:bidi="ar"/>
              </w:rPr>
              <w:t>米宽）</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5A90EDB9">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横幅穿绳子（含安装拆卸）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0620A57">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6818239">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14:paraId="26E0EE66">
        <w:tblPrEx>
          <w:tblCellMar>
            <w:top w:w="0" w:type="dxa"/>
            <w:left w:w="108" w:type="dxa"/>
            <w:bottom w:w="0" w:type="dxa"/>
            <w:right w:w="108" w:type="dxa"/>
          </w:tblCellMar>
        </w:tblPrEx>
        <w:trPr>
          <w:trHeight w:val="30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424E8AAA">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竖幅（</w:t>
            </w:r>
            <w:r>
              <w:rPr>
                <w:rFonts w:ascii="宋体" w:hAnsi="宋体"/>
                <w:color w:val="000000"/>
                <w:sz w:val="22"/>
                <w:lang w:bidi="ar"/>
              </w:rPr>
              <w:t>1.5</w:t>
            </w:r>
            <w:r>
              <w:rPr>
                <w:rFonts w:hint="eastAsia" w:ascii="宋体" w:hAnsi="宋体" w:cs="宋体"/>
                <w:color w:val="000000"/>
                <w:kern w:val="0"/>
                <w:sz w:val="22"/>
                <w:lang w:bidi="ar"/>
              </w:rPr>
              <w:t>米宽）</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40ACDF58">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横幅穿绳子（含安装拆卸）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F98F397">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4637500">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25</w:t>
            </w:r>
          </w:p>
        </w:tc>
      </w:tr>
      <w:tr w14:paraId="54683286">
        <w:tblPrEx>
          <w:tblCellMar>
            <w:top w:w="0" w:type="dxa"/>
            <w:left w:w="108" w:type="dxa"/>
            <w:bottom w:w="0" w:type="dxa"/>
            <w:right w:w="108" w:type="dxa"/>
          </w:tblCellMar>
        </w:tblPrEx>
        <w:trPr>
          <w:trHeight w:val="30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1A257613">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横幅（</w:t>
            </w:r>
            <w:r>
              <w:rPr>
                <w:rFonts w:ascii="宋体" w:hAnsi="宋体"/>
                <w:color w:val="000000"/>
                <w:sz w:val="22"/>
                <w:lang w:bidi="ar"/>
              </w:rPr>
              <w:t>0.5</w:t>
            </w:r>
            <w:r>
              <w:rPr>
                <w:rFonts w:hint="eastAsia" w:ascii="宋体" w:hAnsi="宋体" w:cs="宋体"/>
                <w:color w:val="000000"/>
                <w:kern w:val="0"/>
                <w:sz w:val="22"/>
                <w:lang w:bidi="ar"/>
              </w:rPr>
              <w:t>米宽）</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17BC3E0A">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横幅不穿绳子（含安装拆卸）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5AEE424">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B39D37A">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10</w:t>
            </w:r>
          </w:p>
        </w:tc>
      </w:tr>
      <w:tr w14:paraId="63A56BD8">
        <w:tblPrEx>
          <w:tblCellMar>
            <w:top w:w="0" w:type="dxa"/>
            <w:left w:w="108" w:type="dxa"/>
            <w:bottom w:w="0" w:type="dxa"/>
            <w:right w:w="108" w:type="dxa"/>
          </w:tblCellMar>
        </w:tblPrEx>
        <w:trPr>
          <w:trHeight w:val="27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2B1F6375">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喷绘背景</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6BDE6D03">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大喷背景（含设计、悬挂、安装、拆卸）</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8FF5778">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5418228">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30</w:t>
            </w:r>
          </w:p>
        </w:tc>
      </w:tr>
      <w:tr w14:paraId="794F3A80">
        <w:tblPrEx>
          <w:tblCellMar>
            <w:top w:w="0" w:type="dxa"/>
            <w:left w:w="108" w:type="dxa"/>
            <w:bottom w:w="0" w:type="dxa"/>
            <w:right w:w="108" w:type="dxa"/>
          </w:tblCellMar>
        </w:tblPrEx>
        <w:trPr>
          <w:trHeight w:val="30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6D4ED528">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会务手册打印装订</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6E5562EE">
            <w:pPr>
              <w:widowControl/>
              <w:spacing w:line="240" w:lineRule="auto"/>
              <w:jc w:val="center"/>
              <w:textAlignment w:val="center"/>
              <w:rPr>
                <w:rFonts w:ascii="宋体" w:hAnsi="宋体"/>
                <w:color w:val="000000"/>
                <w:sz w:val="22"/>
              </w:rPr>
            </w:pPr>
            <w:r>
              <w:rPr>
                <w:rFonts w:ascii="宋体" w:hAnsi="宋体"/>
                <w:color w:val="000000"/>
                <w:sz w:val="22"/>
                <w:lang w:bidi="ar"/>
              </w:rPr>
              <w:t>20</w:t>
            </w:r>
            <w:r>
              <w:rPr>
                <w:rFonts w:hint="eastAsia" w:ascii="宋体" w:hAnsi="宋体" w:cs="宋体"/>
                <w:color w:val="000000"/>
                <w:kern w:val="0"/>
                <w:sz w:val="22"/>
                <w:lang w:bidi="ar"/>
              </w:rPr>
              <w:t>页以内胶装A4纸（含设计）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4EE09AD">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本</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3796EB0">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10</w:t>
            </w:r>
          </w:p>
        </w:tc>
      </w:tr>
      <w:tr w14:paraId="45F42E02">
        <w:tblPrEx>
          <w:tblCellMar>
            <w:top w:w="0" w:type="dxa"/>
            <w:left w:w="108" w:type="dxa"/>
            <w:bottom w:w="0" w:type="dxa"/>
            <w:right w:w="108" w:type="dxa"/>
          </w:tblCellMar>
        </w:tblPrEx>
        <w:trPr>
          <w:trHeight w:val="30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3D06B9C1">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会务手册打印装订</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2FDF5726">
            <w:pPr>
              <w:widowControl/>
              <w:spacing w:line="240" w:lineRule="auto"/>
              <w:jc w:val="center"/>
              <w:textAlignment w:val="center"/>
              <w:rPr>
                <w:rFonts w:ascii="宋体" w:hAnsi="宋体"/>
                <w:color w:val="000000"/>
                <w:sz w:val="22"/>
              </w:rPr>
            </w:pPr>
            <w:r>
              <w:rPr>
                <w:rFonts w:ascii="宋体" w:hAnsi="宋体"/>
                <w:color w:val="000000"/>
                <w:sz w:val="22"/>
                <w:lang w:bidi="ar"/>
              </w:rPr>
              <w:t>20</w:t>
            </w:r>
            <w:r>
              <w:rPr>
                <w:rFonts w:hint="eastAsia" w:ascii="宋体" w:hAnsi="宋体" w:cs="宋体"/>
                <w:color w:val="000000"/>
                <w:kern w:val="0"/>
                <w:sz w:val="22"/>
                <w:lang w:bidi="ar"/>
              </w:rPr>
              <w:t>页以上胶装</w:t>
            </w:r>
            <w:r>
              <w:rPr>
                <w:rFonts w:ascii="宋体" w:hAnsi="宋体"/>
                <w:color w:val="000000"/>
                <w:sz w:val="22"/>
                <w:lang w:bidi="ar"/>
              </w:rPr>
              <w:t>A4</w:t>
            </w:r>
            <w:r>
              <w:rPr>
                <w:rFonts w:hint="eastAsia" w:ascii="宋体" w:hAnsi="宋体" w:cs="宋体"/>
                <w:color w:val="000000"/>
                <w:kern w:val="0"/>
                <w:sz w:val="22"/>
                <w:lang w:bidi="ar"/>
              </w:rPr>
              <w:t>纸（含设计）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074A8F1">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本</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0FF2207">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14:paraId="4A74AA1E">
        <w:tblPrEx>
          <w:tblCellMar>
            <w:top w:w="0" w:type="dxa"/>
            <w:left w:w="108" w:type="dxa"/>
            <w:bottom w:w="0" w:type="dxa"/>
            <w:right w:w="108" w:type="dxa"/>
          </w:tblCellMar>
        </w:tblPrEx>
        <w:trPr>
          <w:trHeight w:val="27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0BF2E620">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即时贴刻字（60厘米宽）</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551F8871">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各色刻字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8D819CB">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50103F3">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25</w:t>
            </w:r>
          </w:p>
        </w:tc>
      </w:tr>
      <w:tr w14:paraId="67E741D1">
        <w:tblPrEx>
          <w:tblCellMar>
            <w:top w:w="0" w:type="dxa"/>
            <w:left w:w="108" w:type="dxa"/>
            <w:bottom w:w="0" w:type="dxa"/>
            <w:right w:w="108" w:type="dxa"/>
          </w:tblCellMar>
        </w:tblPrEx>
        <w:trPr>
          <w:trHeight w:val="395"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35520A61">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拼搭舞台、桁架</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4EC71108">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常规舞台尺寸（学校提供舞台、桁架设备）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12384C7">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E2772ED">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350</w:t>
            </w:r>
          </w:p>
        </w:tc>
      </w:tr>
      <w:tr w14:paraId="4631E688">
        <w:tblPrEx>
          <w:tblCellMar>
            <w:top w:w="0" w:type="dxa"/>
            <w:left w:w="108" w:type="dxa"/>
            <w:bottom w:w="0" w:type="dxa"/>
            <w:right w:w="108" w:type="dxa"/>
          </w:tblCellMar>
        </w:tblPrEx>
        <w:trPr>
          <w:trHeight w:val="27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57724DE4">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竖幅单挂</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61D031A4">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含悬挂和收纳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C4297ED">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2A8C098">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50</w:t>
            </w:r>
          </w:p>
        </w:tc>
      </w:tr>
      <w:tr w14:paraId="3E42E7C3">
        <w:tblPrEx>
          <w:tblCellMar>
            <w:top w:w="0" w:type="dxa"/>
            <w:left w:w="108" w:type="dxa"/>
            <w:bottom w:w="0" w:type="dxa"/>
            <w:right w:w="108" w:type="dxa"/>
          </w:tblCellMar>
        </w:tblPrEx>
        <w:trPr>
          <w:trHeight w:val="27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503C1FB6">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单页印刷</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33A3F2AF">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120g双胶，210*285毫米，500张起彩印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DDE24F0">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张</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15EB7D6">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0.3</w:t>
            </w:r>
          </w:p>
        </w:tc>
      </w:tr>
      <w:tr w14:paraId="6669504C">
        <w:tblPrEx>
          <w:tblCellMar>
            <w:top w:w="0" w:type="dxa"/>
            <w:left w:w="108" w:type="dxa"/>
            <w:bottom w:w="0" w:type="dxa"/>
            <w:right w:w="108" w:type="dxa"/>
          </w:tblCellMar>
        </w:tblPrEx>
        <w:trPr>
          <w:trHeight w:val="30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08F243DC">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光敏章</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39B6D28C">
            <w:pPr>
              <w:widowControl/>
              <w:spacing w:line="240" w:lineRule="auto"/>
              <w:jc w:val="center"/>
              <w:textAlignment w:val="center"/>
              <w:rPr>
                <w:rFonts w:ascii="宋体" w:hAnsi="宋体"/>
                <w:color w:val="000000"/>
                <w:sz w:val="22"/>
              </w:rPr>
            </w:pPr>
            <w:r>
              <w:rPr>
                <w:rFonts w:ascii="宋体" w:hAnsi="宋体"/>
                <w:color w:val="000000"/>
                <w:kern w:val="0"/>
                <w:sz w:val="22"/>
                <w:lang w:bidi="ar"/>
              </w:rPr>
              <w:t>2.5cm*2.5cm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2B7DCA9">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79D4CE5">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14:paraId="43ACE066">
        <w:tblPrEx>
          <w:tblCellMar>
            <w:top w:w="0" w:type="dxa"/>
            <w:left w:w="108" w:type="dxa"/>
            <w:bottom w:w="0" w:type="dxa"/>
            <w:right w:w="108" w:type="dxa"/>
          </w:tblCellMar>
        </w:tblPrEx>
        <w:trPr>
          <w:trHeight w:val="27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703274E1">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B7胸卡+双挂钩挂绳</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1C1D6162">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胸卡+挂绳+打印(含设计）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7EB5138">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B75131D">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15</w:t>
            </w:r>
          </w:p>
        </w:tc>
      </w:tr>
      <w:tr w14:paraId="4E6CD3CD">
        <w:tblPrEx>
          <w:tblCellMar>
            <w:top w:w="0" w:type="dxa"/>
            <w:left w:w="108" w:type="dxa"/>
            <w:bottom w:w="0" w:type="dxa"/>
            <w:right w:w="108" w:type="dxa"/>
          </w:tblCellMar>
        </w:tblPrEx>
        <w:trPr>
          <w:trHeight w:val="27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48506BBB">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易拉宝</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565FB1C9">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80cm*200cm(含设计）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686960B">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6BBCD16">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120</w:t>
            </w:r>
          </w:p>
        </w:tc>
      </w:tr>
      <w:tr w14:paraId="0BF85BC9">
        <w:tblPrEx>
          <w:tblCellMar>
            <w:top w:w="0" w:type="dxa"/>
            <w:left w:w="108" w:type="dxa"/>
            <w:bottom w:w="0" w:type="dxa"/>
            <w:right w:w="108" w:type="dxa"/>
          </w:tblCellMar>
        </w:tblPrEx>
        <w:trPr>
          <w:trHeight w:val="27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0E36F30D">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3+8水晶字25CM</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20EA1443">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各色刻字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0C90D58">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厘米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D3DB04D">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14:paraId="105D8232">
        <w:tblPrEx>
          <w:tblCellMar>
            <w:top w:w="0" w:type="dxa"/>
            <w:left w:w="108" w:type="dxa"/>
            <w:bottom w:w="0" w:type="dxa"/>
            <w:right w:w="108" w:type="dxa"/>
          </w:tblCellMar>
        </w:tblPrEx>
        <w:trPr>
          <w:trHeight w:val="27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312926AA">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3*3方管焊架子</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2636DFA6">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焊架子含安装内埋混凝土</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CE6C5BD">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5F3F513">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150</w:t>
            </w:r>
          </w:p>
        </w:tc>
      </w:tr>
      <w:tr w14:paraId="18282B10">
        <w:tblPrEx>
          <w:tblCellMar>
            <w:top w:w="0" w:type="dxa"/>
            <w:left w:w="108" w:type="dxa"/>
            <w:bottom w:w="0" w:type="dxa"/>
            <w:right w:w="108" w:type="dxa"/>
          </w:tblCellMar>
        </w:tblPrEx>
        <w:trPr>
          <w:trHeight w:val="27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0AE933CF">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5MM亚克力uv背喷</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166BFBD6">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（含设计、制作、安装）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77CEEFC">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3CD0461">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400</w:t>
            </w:r>
          </w:p>
        </w:tc>
      </w:tr>
      <w:tr w14:paraId="426B2AA8">
        <w:tblPrEx>
          <w:tblCellMar>
            <w:top w:w="0" w:type="dxa"/>
            <w:left w:w="108" w:type="dxa"/>
            <w:bottom w:w="0" w:type="dxa"/>
            <w:right w:w="108" w:type="dxa"/>
          </w:tblCellMar>
        </w:tblPrEx>
        <w:trPr>
          <w:trHeight w:val="27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0F116206">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10MM亚克力uv背喷</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0295F967">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（含设计、制作、安装）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738EBDC">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9C09338">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600</w:t>
            </w:r>
          </w:p>
        </w:tc>
      </w:tr>
      <w:tr w14:paraId="1507DE55">
        <w:tblPrEx>
          <w:tblCellMar>
            <w:top w:w="0" w:type="dxa"/>
            <w:left w:w="108" w:type="dxa"/>
            <w:bottom w:w="0" w:type="dxa"/>
            <w:right w:w="108" w:type="dxa"/>
          </w:tblCellMar>
        </w:tblPrEx>
        <w:trPr>
          <w:trHeight w:val="27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74DCF00F">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注水门型展架</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647857FA">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（含画面设计、制作、安装、架子）</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23CF700">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DB1B35F">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200</w:t>
            </w:r>
          </w:p>
        </w:tc>
      </w:tr>
      <w:tr w14:paraId="77DD3804">
        <w:tblPrEx>
          <w:tblCellMar>
            <w:top w:w="0" w:type="dxa"/>
            <w:left w:w="108" w:type="dxa"/>
            <w:bottom w:w="0" w:type="dxa"/>
            <w:right w:w="108" w:type="dxa"/>
          </w:tblCellMar>
        </w:tblPrEx>
        <w:trPr>
          <w:trHeight w:val="81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2A79EDC1">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商务搭扣记事本</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7337ED8D">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封面加印校名加校徽logo，封面材质pu，封面颜色灰色，内页100g道林纸，页数100张200页，规格145x213mm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1AAF122">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本</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B9923A5">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40</w:t>
            </w:r>
          </w:p>
        </w:tc>
      </w:tr>
      <w:tr w14:paraId="705ED1DE">
        <w:tblPrEx>
          <w:tblCellMar>
            <w:top w:w="0" w:type="dxa"/>
            <w:left w:w="108" w:type="dxa"/>
            <w:bottom w:w="0" w:type="dxa"/>
            <w:right w:w="108" w:type="dxa"/>
          </w:tblCellMar>
        </w:tblPrEx>
        <w:trPr>
          <w:trHeight w:val="27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7C1E6972">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租桁架</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2A2E04BD">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常规桁架安装、拆卸、运输</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F278968">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每平米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6A92582">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30</w:t>
            </w:r>
          </w:p>
        </w:tc>
      </w:tr>
      <w:tr w14:paraId="26915DD5">
        <w:tblPrEx>
          <w:tblCellMar>
            <w:top w:w="0" w:type="dxa"/>
            <w:left w:w="108" w:type="dxa"/>
            <w:bottom w:w="0" w:type="dxa"/>
            <w:right w:w="108" w:type="dxa"/>
          </w:tblCellMar>
        </w:tblPrEx>
        <w:trPr>
          <w:trHeight w:val="27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07169124">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板书</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058E6F37">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写真包边 普通KT板室内加磁条（含设计）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981DC56">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F4FD299">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50</w:t>
            </w:r>
          </w:p>
        </w:tc>
      </w:tr>
      <w:tr w14:paraId="6082B07B">
        <w:tblPrEx>
          <w:tblCellMar>
            <w:top w:w="0" w:type="dxa"/>
            <w:left w:w="108" w:type="dxa"/>
            <w:bottom w:w="0" w:type="dxa"/>
            <w:right w:w="108" w:type="dxa"/>
          </w:tblCellMar>
        </w:tblPrEx>
        <w:trPr>
          <w:trHeight w:val="54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61F0FA52">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展板</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29815F3C">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写真包边3MM雪弗板板室内（含设计、安装）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3E5AB2E">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86AF8FD">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50</w:t>
            </w:r>
          </w:p>
        </w:tc>
      </w:tr>
      <w:tr w14:paraId="6E440E68">
        <w:tblPrEx>
          <w:tblCellMar>
            <w:top w:w="0" w:type="dxa"/>
            <w:left w:w="108" w:type="dxa"/>
            <w:bottom w:w="0" w:type="dxa"/>
            <w:right w:w="108" w:type="dxa"/>
          </w:tblCellMar>
        </w:tblPrEx>
        <w:trPr>
          <w:trHeight w:val="54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39E3601D">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展板</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6DD1FB2A">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写真包边3MM雪弗板板户外（含设计、安装）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90443BC">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4FACF79">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60</w:t>
            </w:r>
          </w:p>
        </w:tc>
      </w:tr>
      <w:tr w14:paraId="6B94535A">
        <w:tblPrEx>
          <w:tblCellMar>
            <w:top w:w="0" w:type="dxa"/>
            <w:left w:w="108" w:type="dxa"/>
            <w:bottom w:w="0" w:type="dxa"/>
            <w:right w:w="108" w:type="dxa"/>
          </w:tblCellMar>
        </w:tblPrEx>
        <w:trPr>
          <w:trHeight w:val="54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228A9A73">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展板</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3F969743">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写真包边5MM雪弗板板室内（含设计、安装）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D9EE48D">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D47675C">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70</w:t>
            </w:r>
          </w:p>
        </w:tc>
      </w:tr>
      <w:tr w14:paraId="2CAE7FA6">
        <w:tblPrEx>
          <w:tblCellMar>
            <w:top w:w="0" w:type="dxa"/>
            <w:left w:w="108" w:type="dxa"/>
            <w:bottom w:w="0" w:type="dxa"/>
            <w:right w:w="108" w:type="dxa"/>
          </w:tblCellMar>
        </w:tblPrEx>
        <w:trPr>
          <w:trHeight w:val="54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3072111A">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展板</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1933F743">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写真包边5MM雪弗板板户外（含设计、安装）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C65CB22">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D480B10">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80</w:t>
            </w:r>
          </w:p>
        </w:tc>
      </w:tr>
      <w:tr w14:paraId="6846CB92">
        <w:tblPrEx>
          <w:tblCellMar>
            <w:top w:w="0" w:type="dxa"/>
            <w:left w:w="108" w:type="dxa"/>
            <w:bottom w:w="0" w:type="dxa"/>
            <w:right w:w="108" w:type="dxa"/>
          </w:tblCellMar>
        </w:tblPrEx>
        <w:trPr>
          <w:trHeight w:val="54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699B5DD7">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展板</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04F3850F">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写真包边10MM雪弗板板室内（含设计、安装）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58CDDA5">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F544ACC">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100</w:t>
            </w:r>
          </w:p>
        </w:tc>
      </w:tr>
      <w:tr w14:paraId="46DB0A62">
        <w:tblPrEx>
          <w:tblCellMar>
            <w:top w:w="0" w:type="dxa"/>
            <w:left w:w="108" w:type="dxa"/>
            <w:bottom w:w="0" w:type="dxa"/>
            <w:right w:w="108" w:type="dxa"/>
          </w:tblCellMar>
        </w:tblPrEx>
        <w:trPr>
          <w:trHeight w:val="54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2695924D">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展板</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0566AD3D">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写真包边10MM雪弗板板户外（含设计、安装）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8BED924">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4048DE1">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120</w:t>
            </w:r>
          </w:p>
        </w:tc>
      </w:tr>
      <w:tr w14:paraId="5B2ACCA4">
        <w:tblPrEx>
          <w:tblCellMar>
            <w:top w:w="0" w:type="dxa"/>
            <w:left w:w="108" w:type="dxa"/>
            <w:bottom w:w="0" w:type="dxa"/>
            <w:right w:w="108" w:type="dxa"/>
          </w:tblCellMar>
        </w:tblPrEx>
        <w:trPr>
          <w:trHeight w:val="54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4CF9760E">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展板</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3F5DE09F">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写真包边20MM雪弗板板室内（含设计、安装）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EE5DDA3">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960CB1D">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200</w:t>
            </w:r>
          </w:p>
        </w:tc>
      </w:tr>
      <w:tr w14:paraId="347DD88D">
        <w:tblPrEx>
          <w:tblCellMar>
            <w:top w:w="0" w:type="dxa"/>
            <w:left w:w="108" w:type="dxa"/>
            <w:bottom w:w="0" w:type="dxa"/>
            <w:right w:w="108" w:type="dxa"/>
          </w:tblCellMar>
        </w:tblPrEx>
        <w:trPr>
          <w:trHeight w:val="54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513E78D8">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展板</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17FD0634">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写真包边20MM雪弗板板户外（含设计、安装）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7887EC3">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3C620A6">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250</w:t>
            </w:r>
          </w:p>
        </w:tc>
      </w:tr>
      <w:tr w14:paraId="287BB249">
        <w:tblPrEx>
          <w:tblCellMar>
            <w:top w:w="0" w:type="dxa"/>
            <w:left w:w="108" w:type="dxa"/>
            <w:bottom w:w="0" w:type="dxa"/>
            <w:right w:w="108" w:type="dxa"/>
          </w:tblCellMar>
        </w:tblPrEx>
        <w:trPr>
          <w:trHeight w:val="54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6E569FE4">
            <w:pPr>
              <w:widowControl/>
              <w:spacing w:line="240" w:lineRule="auto"/>
              <w:jc w:val="center"/>
              <w:textAlignment w:val="center"/>
              <w:rPr>
                <w:rFonts w:ascii="宋体" w:hAnsi="宋体" w:cs="宋体"/>
                <w:color w:val="333333"/>
                <w:sz w:val="22"/>
              </w:rPr>
            </w:pPr>
            <w:r>
              <w:rPr>
                <w:rFonts w:hint="eastAsia" w:ascii="宋体" w:hAnsi="宋体" w:cs="宋体"/>
                <w:color w:val="333333"/>
                <w:kern w:val="0"/>
                <w:sz w:val="22"/>
                <w:lang w:bidi="ar"/>
              </w:rPr>
              <w:t>展板</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3BED7B5C">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异形8MM雪弗板+2MM亚克力背喷（含设计、安装）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EB95E22">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281EA6C">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400</w:t>
            </w:r>
          </w:p>
        </w:tc>
      </w:tr>
      <w:tr w14:paraId="333315C8">
        <w:tblPrEx>
          <w:tblCellMar>
            <w:top w:w="0" w:type="dxa"/>
            <w:left w:w="108" w:type="dxa"/>
            <w:bottom w:w="0" w:type="dxa"/>
            <w:right w:w="108" w:type="dxa"/>
          </w:tblCellMar>
        </w:tblPrEx>
        <w:trPr>
          <w:trHeight w:val="270"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5C3F4C1C">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软磁贴</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14:paraId="2003E355">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写真、磁贴厚度1mm（含设计、安装）</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DFF7154">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平方米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1D1B5EF">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lang w:bidi="ar"/>
              </w:rPr>
              <w:t>60</w:t>
            </w:r>
          </w:p>
        </w:tc>
      </w:tr>
      <w:tr w14:paraId="593D7FE5">
        <w:tblPrEx>
          <w:tblCellMar>
            <w:top w:w="0" w:type="dxa"/>
            <w:left w:w="108" w:type="dxa"/>
            <w:bottom w:w="0" w:type="dxa"/>
            <w:right w:w="108" w:type="dxa"/>
          </w:tblCellMar>
        </w:tblPrEx>
        <w:trPr>
          <w:trHeight w:val="1182" w:hRule="atLeast"/>
          <w:jc w:val="center"/>
        </w:trPr>
        <w:tc>
          <w:tcPr>
            <w:tcW w:w="2600" w:type="dxa"/>
            <w:tcBorders>
              <w:top w:val="single" w:color="000000" w:sz="4" w:space="0"/>
              <w:left w:val="single" w:color="000000" w:sz="4" w:space="0"/>
              <w:bottom w:val="single" w:color="000000" w:sz="4" w:space="0"/>
              <w:right w:val="single" w:color="000000" w:sz="4" w:space="0"/>
            </w:tcBorders>
            <w:noWrap w:val="0"/>
            <w:vAlign w:val="center"/>
          </w:tcPr>
          <w:p w14:paraId="5C2B0943">
            <w:pPr>
              <w:widowControl/>
              <w:spacing w:line="240" w:lineRule="auto"/>
              <w:jc w:val="center"/>
              <w:textAlignment w:val="center"/>
              <w:rPr>
                <w:rFonts w:hint="eastAsia" w:ascii="宋体" w:hAnsi="宋体" w:cs="宋体"/>
                <w:color w:val="000000"/>
                <w:kern w:val="0"/>
                <w:sz w:val="22"/>
                <w:lang w:bidi="ar"/>
              </w:rPr>
            </w:pPr>
            <w:r>
              <w:rPr>
                <w:rFonts w:hint="eastAsia" w:ascii="宋体" w:hAnsi="宋体" w:cs="宋体"/>
                <w:b/>
                <w:bCs/>
                <w:color w:val="FF0000"/>
                <w:kern w:val="0"/>
                <w:sz w:val="32"/>
                <w:szCs w:val="36"/>
                <w:lang w:bidi="ar"/>
              </w:rPr>
              <w:t>统一折扣率</w:t>
            </w:r>
          </w:p>
        </w:tc>
        <w:tc>
          <w:tcPr>
            <w:tcW w:w="6495" w:type="dxa"/>
            <w:gridSpan w:val="3"/>
            <w:tcBorders>
              <w:top w:val="single" w:color="000000" w:sz="4" w:space="0"/>
              <w:left w:val="single" w:color="000000" w:sz="4" w:space="0"/>
              <w:bottom w:val="single" w:color="000000" w:sz="4" w:space="0"/>
              <w:right w:val="single" w:color="000000" w:sz="4" w:space="0"/>
            </w:tcBorders>
            <w:noWrap w:val="0"/>
            <w:vAlign w:val="center"/>
          </w:tcPr>
          <w:p w14:paraId="5F517794">
            <w:pPr>
              <w:widowControl/>
              <w:spacing w:line="240" w:lineRule="auto"/>
              <w:jc w:val="center"/>
              <w:textAlignment w:val="center"/>
              <w:rPr>
                <w:rFonts w:hint="default" w:ascii="宋体" w:hAnsi="宋体" w:eastAsia="宋体" w:cs="宋体"/>
                <w:color w:val="000000"/>
                <w:kern w:val="0"/>
                <w:sz w:val="22"/>
                <w:u w:val="single"/>
                <w:lang w:val="en-US" w:eastAsia="zh-CN" w:bidi="ar"/>
              </w:rPr>
            </w:pPr>
            <w:r>
              <w:rPr>
                <w:rFonts w:hint="eastAsia" w:ascii="宋体" w:hAnsi="宋体" w:cs="宋体"/>
                <w:color w:val="000000"/>
                <w:kern w:val="0"/>
                <w:sz w:val="22"/>
                <w:u w:val="single"/>
                <w:lang w:val="en-US" w:eastAsia="zh-CN" w:bidi="ar"/>
              </w:rPr>
              <w:t xml:space="preserve">            </w:t>
            </w:r>
            <w:r>
              <w:rPr>
                <w:rFonts w:hint="eastAsia" w:ascii="宋体" w:hAnsi="宋体" w:cs="宋体"/>
                <w:color w:val="000000"/>
                <w:kern w:val="0"/>
                <w:sz w:val="36"/>
                <w:szCs w:val="40"/>
                <w:u w:val="none"/>
                <w:lang w:val="en-US" w:eastAsia="zh-CN" w:bidi="ar"/>
              </w:rPr>
              <w:t>%</w:t>
            </w:r>
          </w:p>
        </w:tc>
      </w:tr>
    </w:tbl>
    <w:p w14:paraId="7FB0FA35">
      <w:pPr>
        <w:pStyle w:val="5"/>
        <w:kinsoku w:val="0"/>
        <w:topLinePunct/>
        <w:autoSpaceDE w:val="0"/>
        <w:autoSpaceDN w:val="0"/>
        <w:snapToGrid w:val="0"/>
        <w:ind w:right="210" w:firstLine="0"/>
        <w:rPr>
          <w:rFonts w:hint="eastAsia" w:ascii="宋体" w:hAnsi="宋体"/>
          <w:sz w:val="28"/>
          <w:szCs w:val="28"/>
        </w:rPr>
      </w:pPr>
    </w:p>
    <w:p w14:paraId="2C9E5EAE">
      <w:pPr>
        <w:pStyle w:val="5"/>
        <w:kinsoku w:val="0"/>
        <w:topLinePunct/>
        <w:autoSpaceDE w:val="0"/>
        <w:autoSpaceDN w:val="0"/>
        <w:snapToGrid w:val="0"/>
        <w:ind w:right="210" w:firstLine="0"/>
        <w:rPr>
          <w:lang w:val="en-GB"/>
        </w:rPr>
      </w:pPr>
      <w:r>
        <w:rPr>
          <w:rFonts w:hint="eastAsia" w:ascii="宋体" w:hAnsi="宋体"/>
          <w:sz w:val="28"/>
          <w:szCs w:val="28"/>
        </w:rPr>
        <w:t xml:space="preserve">投标人：（盖章）                         </w:t>
      </w:r>
      <w:r>
        <w:rPr>
          <w:rFonts w:hint="eastAsia" w:ascii="宋体" w:hAnsi="宋体" w:cs="宋体"/>
          <w:sz w:val="28"/>
          <w:szCs w:val="28"/>
        </w:rPr>
        <w:t>授权代表</w:t>
      </w:r>
      <w:r>
        <w:rPr>
          <w:rFonts w:hint="eastAsia" w:ascii="宋体" w:hAnsi="宋体"/>
          <w:sz w:val="28"/>
          <w:szCs w:val="28"/>
        </w:rPr>
        <w:t>（签字）：</w:t>
      </w:r>
    </w:p>
    <w:p w14:paraId="59C0D4B6">
      <w:pPr>
        <w:rPr>
          <w:lang w:val="en-GB"/>
        </w:rPr>
      </w:pPr>
    </w:p>
    <w:p w14:paraId="6B173CE7">
      <w:pPr>
        <w:rPr>
          <w:lang w:val="en-GB"/>
        </w:rPr>
        <w:sectPr>
          <w:headerReference r:id="rId8" w:type="default"/>
          <w:pgSz w:w="11907" w:h="16839"/>
          <w:pgMar w:top="1440" w:right="1800" w:bottom="1440" w:left="1800" w:header="624" w:footer="851" w:gutter="0"/>
          <w:pgNumType w:start="1"/>
          <w:cols w:space="720" w:num="1"/>
          <w:docGrid w:type="lines" w:linePitch="312" w:charSpace="0"/>
        </w:sectPr>
      </w:pPr>
    </w:p>
    <w:p w14:paraId="05E96748">
      <w:pPr>
        <w:rPr>
          <w:lang w:val="en-GB"/>
        </w:rPr>
      </w:pPr>
    </w:p>
    <w:p w14:paraId="26F9E527">
      <w:pPr>
        <w:pStyle w:val="10"/>
        <w:ind w:firstLine="0" w:firstLineChars="0"/>
        <w:jc w:val="center"/>
        <w:rPr>
          <w:rFonts w:ascii="黑体" w:hAnsi="黑体" w:eastAsia="黑体" w:cs="黑体"/>
          <w:color w:val="000000"/>
          <w:sz w:val="44"/>
          <w:szCs w:val="20"/>
        </w:rPr>
      </w:pPr>
      <w:r>
        <w:rPr>
          <w:rFonts w:hint="eastAsia" w:ascii="黑体" w:hAnsi="黑体" w:eastAsia="黑体" w:cs="黑体"/>
          <w:color w:val="000000"/>
          <w:sz w:val="36"/>
          <w:szCs w:val="16"/>
        </w:rPr>
        <w:t>附件：</w:t>
      </w:r>
      <w:r>
        <w:rPr>
          <w:rFonts w:hint="eastAsia" w:ascii="黑体" w:hAnsi="黑体" w:eastAsia="黑体" w:cs="黑体"/>
          <w:color w:val="000000"/>
          <w:sz w:val="44"/>
          <w:szCs w:val="20"/>
        </w:rPr>
        <w:t xml:space="preserve">   政府采购合同（货物）文本合同</w:t>
      </w:r>
    </w:p>
    <w:p w14:paraId="7AEF83C4">
      <w:pPr>
        <w:pStyle w:val="10"/>
        <w:ind w:firstLine="0" w:firstLineChars="0"/>
        <w:jc w:val="center"/>
        <w:rPr>
          <w:rFonts w:ascii="黑体" w:hAnsi="黑体" w:eastAsia="黑体" w:cs="黑体"/>
          <w:color w:val="000000"/>
          <w:sz w:val="44"/>
          <w:szCs w:val="20"/>
        </w:rPr>
      </w:pPr>
      <w:r>
        <w:rPr>
          <w:rFonts w:hint="eastAsia" w:ascii="黑体" w:hAnsi="黑体" w:eastAsia="黑体" w:cs="黑体"/>
          <w:color w:val="000000"/>
          <w:sz w:val="44"/>
          <w:szCs w:val="20"/>
        </w:rPr>
        <w:t>（参考格式）</w:t>
      </w:r>
    </w:p>
    <w:p w14:paraId="53F3DD08">
      <w:pPr>
        <w:snapToGrid w:val="0"/>
        <w:spacing w:before="120" w:after="120" w:line="540" w:lineRule="exact"/>
        <w:rPr>
          <w:rFonts w:ascii="宋体" w:hAnsi="宋体" w:cs="Courier New"/>
          <w:color w:val="000000"/>
          <w:sz w:val="28"/>
          <w:szCs w:val="28"/>
        </w:rPr>
      </w:pPr>
      <w:bookmarkStart w:id="4" w:name="_Toc20823315"/>
      <w:bookmarkStart w:id="5" w:name="_Toc16938559"/>
      <w:bookmarkStart w:id="6" w:name="_Toc513029243"/>
      <w:r>
        <w:rPr>
          <w:rFonts w:ascii="宋体" w:hAnsi="宋体" w:cs="Courier New"/>
          <w:color w:val="000000"/>
          <w:sz w:val="28"/>
          <w:szCs w:val="28"/>
        </w:rPr>
        <w:t xml:space="preserve">项目名称：                                     </w:t>
      </w:r>
    </w:p>
    <w:p w14:paraId="6E450B14">
      <w:pPr>
        <w:snapToGrid w:val="0"/>
        <w:spacing w:before="120" w:after="120" w:line="540" w:lineRule="exact"/>
        <w:rPr>
          <w:rFonts w:ascii="宋体" w:hAnsi="宋体" w:cs="Courier New"/>
          <w:color w:val="000000"/>
          <w:sz w:val="28"/>
          <w:szCs w:val="28"/>
        </w:rPr>
      </w:pPr>
      <w:r>
        <w:rPr>
          <w:rFonts w:ascii="宋体" w:hAnsi="宋体" w:cs="Courier New"/>
          <w:color w:val="000000"/>
          <w:sz w:val="28"/>
          <w:szCs w:val="28"/>
        </w:rPr>
        <w:t>甲方：（买方）_________</w:t>
      </w:r>
    </w:p>
    <w:p w14:paraId="45B016CF">
      <w:pPr>
        <w:snapToGrid w:val="0"/>
        <w:spacing w:before="120" w:after="120" w:line="540" w:lineRule="exact"/>
        <w:rPr>
          <w:rFonts w:ascii="宋体" w:hAnsi="宋体" w:cs="Courier New"/>
          <w:color w:val="000000"/>
          <w:sz w:val="28"/>
          <w:szCs w:val="28"/>
        </w:rPr>
      </w:pPr>
      <w:r>
        <w:rPr>
          <w:rFonts w:ascii="宋体" w:hAnsi="宋体" w:cs="Courier New"/>
          <w:color w:val="000000"/>
          <w:sz w:val="28"/>
          <w:szCs w:val="28"/>
        </w:rPr>
        <w:t>乙方：（卖方）_________</w:t>
      </w:r>
    </w:p>
    <w:p w14:paraId="686D7746">
      <w:pPr>
        <w:snapToGrid w:val="0"/>
        <w:spacing w:before="120" w:after="120" w:line="540" w:lineRule="exact"/>
        <w:rPr>
          <w:rFonts w:ascii="宋体" w:hAnsi="宋体" w:cs="Courier New"/>
          <w:b/>
          <w:color w:val="000000"/>
          <w:sz w:val="28"/>
          <w:szCs w:val="28"/>
        </w:rPr>
      </w:pPr>
      <w:r>
        <w:rPr>
          <w:rFonts w:ascii="宋体" w:hAnsi="宋体" w:cs="Courier New"/>
          <w:color w:val="000000"/>
          <w:sz w:val="28"/>
          <w:szCs w:val="28"/>
        </w:rPr>
        <w:t>甲、乙双方根据项目</w:t>
      </w:r>
      <w:r>
        <w:rPr>
          <w:rFonts w:hint="eastAsia" w:ascii="宋体" w:hAnsi="宋体" w:cs="Courier New"/>
          <w:color w:val="000000"/>
          <w:sz w:val="28"/>
          <w:szCs w:val="28"/>
        </w:rPr>
        <w:t>询价</w:t>
      </w:r>
      <w:r>
        <w:rPr>
          <w:rFonts w:ascii="宋体" w:hAnsi="宋体" w:cs="Courier New"/>
          <w:color w:val="000000"/>
          <w:sz w:val="28"/>
          <w:szCs w:val="28"/>
        </w:rPr>
        <w:t>的结果，签署本合同。</w:t>
      </w:r>
    </w:p>
    <w:p w14:paraId="6356B22A">
      <w:pPr>
        <w:snapToGrid w:val="0"/>
        <w:spacing w:before="120" w:after="120" w:line="540" w:lineRule="exact"/>
        <w:rPr>
          <w:rFonts w:ascii="宋体" w:hAnsi="宋体" w:cs="Courier New"/>
          <w:b/>
          <w:color w:val="000000"/>
          <w:sz w:val="28"/>
          <w:szCs w:val="28"/>
        </w:rPr>
      </w:pPr>
      <w:r>
        <w:rPr>
          <w:rFonts w:ascii="宋体" w:hAnsi="宋体" w:cs="Courier New"/>
          <w:b/>
          <w:color w:val="000000"/>
          <w:sz w:val="28"/>
          <w:szCs w:val="28"/>
        </w:rPr>
        <w:t>一、</w:t>
      </w:r>
      <w:r>
        <w:rPr>
          <w:rFonts w:hint="eastAsia" w:ascii="宋体" w:hAnsi="宋体" w:cs="Courier New"/>
          <w:b/>
          <w:color w:val="000000"/>
          <w:sz w:val="28"/>
          <w:szCs w:val="28"/>
        </w:rPr>
        <w:t>合同</w:t>
      </w:r>
      <w:r>
        <w:rPr>
          <w:rFonts w:ascii="宋体" w:hAnsi="宋体" w:cs="Courier New"/>
          <w:b/>
          <w:color w:val="000000"/>
          <w:sz w:val="28"/>
          <w:szCs w:val="28"/>
        </w:rPr>
        <w:t>内容</w:t>
      </w:r>
    </w:p>
    <w:p w14:paraId="6BF0B119">
      <w:pPr>
        <w:adjustRightInd w:val="0"/>
        <w:snapToGrid w:val="0"/>
        <w:rPr>
          <w:rFonts w:ascii="宋体" w:hAnsi="宋体"/>
          <w:sz w:val="24"/>
        </w:rPr>
      </w:pPr>
      <w:r>
        <w:rPr>
          <w:rFonts w:ascii="宋体" w:hAnsi="宋体" w:cs="Courier New"/>
          <w:color w:val="000000"/>
          <w:sz w:val="28"/>
          <w:szCs w:val="28"/>
        </w:rPr>
        <w:t xml:space="preserve">1.1 </w:t>
      </w:r>
      <w:r>
        <w:rPr>
          <w:rFonts w:hint="eastAsia" w:ascii="宋体" w:hAnsi="宋体"/>
          <w:sz w:val="24"/>
        </w:rPr>
        <w:t>货物清单</w:t>
      </w:r>
    </w:p>
    <w:tbl>
      <w:tblPr>
        <w:tblStyle w:val="11"/>
        <w:tblpPr w:leftFromText="180" w:rightFromText="180" w:vertAnchor="text" w:horzAnchor="page" w:tblpX="2455" w:tblpY="39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3969"/>
        <w:gridCol w:w="851"/>
        <w:gridCol w:w="992"/>
        <w:gridCol w:w="1276"/>
      </w:tblGrid>
      <w:tr w14:paraId="57BB8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709" w:type="dxa"/>
            <w:vAlign w:val="center"/>
          </w:tcPr>
          <w:p w14:paraId="11F1FEFE">
            <w:pPr>
              <w:jc w:val="center"/>
              <w:rPr>
                <w:rFonts w:ascii="宋体" w:hAnsi="宋体"/>
                <w:sz w:val="24"/>
              </w:rPr>
            </w:pPr>
            <w:r>
              <w:rPr>
                <w:rFonts w:hint="eastAsia" w:ascii="宋体" w:hAnsi="宋体"/>
                <w:sz w:val="24"/>
              </w:rPr>
              <w:t>序号</w:t>
            </w:r>
          </w:p>
        </w:tc>
        <w:tc>
          <w:tcPr>
            <w:tcW w:w="3969" w:type="dxa"/>
            <w:vAlign w:val="center"/>
          </w:tcPr>
          <w:p w14:paraId="198048E4">
            <w:pPr>
              <w:jc w:val="center"/>
              <w:rPr>
                <w:rFonts w:ascii="宋体" w:hAnsi="宋体"/>
                <w:sz w:val="24"/>
              </w:rPr>
            </w:pPr>
            <w:r>
              <w:rPr>
                <w:rFonts w:hint="eastAsia" w:ascii="宋体" w:hAnsi="宋体"/>
                <w:sz w:val="24"/>
              </w:rPr>
              <w:t>名称</w:t>
            </w:r>
          </w:p>
        </w:tc>
        <w:tc>
          <w:tcPr>
            <w:tcW w:w="851" w:type="dxa"/>
            <w:vAlign w:val="center"/>
          </w:tcPr>
          <w:p w14:paraId="0CED096C">
            <w:pPr>
              <w:jc w:val="center"/>
              <w:rPr>
                <w:rFonts w:ascii="宋体" w:hAnsi="宋体"/>
                <w:sz w:val="24"/>
              </w:rPr>
            </w:pPr>
            <w:r>
              <w:rPr>
                <w:rFonts w:hint="eastAsia" w:ascii="宋体" w:hAnsi="宋体"/>
                <w:sz w:val="24"/>
              </w:rPr>
              <w:t>单位</w:t>
            </w:r>
          </w:p>
        </w:tc>
        <w:tc>
          <w:tcPr>
            <w:tcW w:w="992" w:type="dxa"/>
            <w:vAlign w:val="center"/>
          </w:tcPr>
          <w:p w14:paraId="77EA6685">
            <w:pPr>
              <w:jc w:val="center"/>
              <w:rPr>
                <w:rFonts w:ascii="宋体" w:hAnsi="宋体"/>
                <w:sz w:val="24"/>
              </w:rPr>
            </w:pPr>
            <w:r>
              <w:rPr>
                <w:rFonts w:hint="eastAsia" w:ascii="宋体" w:hAnsi="宋体"/>
                <w:sz w:val="24"/>
              </w:rPr>
              <w:t>数量</w:t>
            </w:r>
          </w:p>
        </w:tc>
        <w:tc>
          <w:tcPr>
            <w:tcW w:w="1276" w:type="dxa"/>
            <w:vAlign w:val="center"/>
          </w:tcPr>
          <w:p w14:paraId="758CD3A8">
            <w:pPr>
              <w:jc w:val="center"/>
              <w:rPr>
                <w:rFonts w:ascii="宋体" w:hAnsi="宋体"/>
                <w:sz w:val="24"/>
              </w:rPr>
            </w:pPr>
            <w:r>
              <w:rPr>
                <w:rFonts w:hint="eastAsia" w:ascii="宋体" w:hAnsi="宋体"/>
                <w:sz w:val="24"/>
              </w:rPr>
              <w:t>单价（元）</w:t>
            </w:r>
          </w:p>
        </w:tc>
      </w:tr>
      <w:tr w14:paraId="55AB9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709" w:type="dxa"/>
            <w:vAlign w:val="center"/>
          </w:tcPr>
          <w:p w14:paraId="64A2ED01">
            <w:pPr>
              <w:jc w:val="center"/>
              <w:rPr>
                <w:rFonts w:ascii="宋体" w:hAnsi="宋体"/>
                <w:sz w:val="24"/>
              </w:rPr>
            </w:pPr>
            <w:r>
              <w:rPr>
                <w:rFonts w:hint="eastAsia" w:ascii="宋体" w:hAnsi="宋体"/>
                <w:sz w:val="24"/>
              </w:rPr>
              <w:t>1</w:t>
            </w:r>
          </w:p>
        </w:tc>
        <w:tc>
          <w:tcPr>
            <w:tcW w:w="3969" w:type="dxa"/>
            <w:vAlign w:val="center"/>
          </w:tcPr>
          <w:p w14:paraId="712E3E3B">
            <w:pPr>
              <w:jc w:val="center"/>
              <w:rPr>
                <w:rFonts w:ascii="宋体" w:hAnsi="宋体"/>
                <w:sz w:val="24"/>
              </w:rPr>
            </w:pPr>
          </w:p>
          <w:p w14:paraId="1F11888D">
            <w:pPr>
              <w:jc w:val="center"/>
              <w:rPr>
                <w:rFonts w:ascii="宋体" w:hAnsi="宋体"/>
                <w:sz w:val="24"/>
              </w:rPr>
            </w:pPr>
          </w:p>
        </w:tc>
        <w:tc>
          <w:tcPr>
            <w:tcW w:w="851" w:type="dxa"/>
            <w:vAlign w:val="center"/>
          </w:tcPr>
          <w:p w14:paraId="6D454B5C">
            <w:pPr>
              <w:jc w:val="center"/>
              <w:rPr>
                <w:rFonts w:ascii="宋体" w:hAnsi="宋体"/>
                <w:sz w:val="24"/>
              </w:rPr>
            </w:pPr>
          </w:p>
        </w:tc>
        <w:tc>
          <w:tcPr>
            <w:tcW w:w="992" w:type="dxa"/>
            <w:vAlign w:val="center"/>
          </w:tcPr>
          <w:p w14:paraId="085AFE0C">
            <w:pPr>
              <w:jc w:val="center"/>
              <w:rPr>
                <w:rFonts w:ascii="宋体" w:hAnsi="宋体"/>
                <w:sz w:val="24"/>
              </w:rPr>
            </w:pPr>
          </w:p>
        </w:tc>
        <w:tc>
          <w:tcPr>
            <w:tcW w:w="1276" w:type="dxa"/>
            <w:vAlign w:val="center"/>
          </w:tcPr>
          <w:p w14:paraId="54B14384">
            <w:pPr>
              <w:jc w:val="center"/>
              <w:rPr>
                <w:rFonts w:ascii="宋体" w:hAnsi="宋体"/>
                <w:sz w:val="24"/>
              </w:rPr>
            </w:pPr>
          </w:p>
        </w:tc>
      </w:tr>
      <w:tr w14:paraId="5B0A8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709" w:type="dxa"/>
            <w:vAlign w:val="center"/>
          </w:tcPr>
          <w:p w14:paraId="6164CFA7">
            <w:pPr>
              <w:jc w:val="center"/>
              <w:rPr>
                <w:rFonts w:ascii="宋体" w:hAnsi="宋体"/>
                <w:sz w:val="24"/>
              </w:rPr>
            </w:pPr>
            <w:r>
              <w:rPr>
                <w:rFonts w:hint="eastAsia" w:ascii="宋体" w:hAnsi="宋体"/>
                <w:sz w:val="24"/>
              </w:rPr>
              <w:t>2</w:t>
            </w:r>
          </w:p>
        </w:tc>
        <w:tc>
          <w:tcPr>
            <w:tcW w:w="3969" w:type="dxa"/>
            <w:vAlign w:val="center"/>
          </w:tcPr>
          <w:p w14:paraId="32732175">
            <w:pPr>
              <w:jc w:val="center"/>
              <w:rPr>
                <w:rFonts w:ascii="宋体" w:hAnsi="宋体"/>
                <w:sz w:val="24"/>
              </w:rPr>
            </w:pPr>
          </w:p>
        </w:tc>
        <w:tc>
          <w:tcPr>
            <w:tcW w:w="851" w:type="dxa"/>
            <w:vAlign w:val="center"/>
          </w:tcPr>
          <w:p w14:paraId="7EBED899">
            <w:pPr>
              <w:jc w:val="center"/>
              <w:rPr>
                <w:rFonts w:ascii="宋体" w:hAnsi="宋体"/>
                <w:sz w:val="24"/>
              </w:rPr>
            </w:pPr>
          </w:p>
        </w:tc>
        <w:tc>
          <w:tcPr>
            <w:tcW w:w="992" w:type="dxa"/>
            <w:vAlign w:val="center"/>
          </w:tcPr>
          <w:p w14:paraId="54657249">
            <w:pPr>
              <w:jc w:val="center"/>
              <w:rPr>
                <w:rFonts w:ascii="宋体" w:hAnsi="宋体"/>
                <w:sz w:val="24"/>
              </w:rPr>
            </w:pPr>
          </w:p>
        </w:tc>
        <w:tc>
          <w:tcPr>
            <w:tcW w:w="1276" w:type="dxa"/>
            <w:vAlign w:val="center"/>
          </w:tcPr>
          <w:p w14:paraId="13405954">
            <w:pPr>
              <w:jc w:val="center"/>
              <w:rPr>
                <w:rFonts w:ascii="宋体" w:hAnsi="宋体"/>
                <w:sz w:val="24"/>
              </w:rPr>
            </w:pPr>
          </w:p>
        </w:tc>
      </w:tr>
      <w:tr w14:paraId="31B80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709" w:type="dxa"/>
            <w:vAlign w:val="center"/>
          </w:tcPr>
          <w:p w14:paraId="648467E0">
            <w:pPr>
              <w:jc w:val="center"/>
              <w:rPr>
                <w:rFonts w:ascii="宋体" w:hAnsi="宋体"/>
                <w:sz w:val="24"/>
              </w:rPr>
            </w:pPr>
            <w:r>
              <w:rPr>
                <w:rFonts w:hint="eastAsia" w:ascii="宋体" w:hAnsi="宋体"/>
                <w:sz w:val="24"/>
              </w:rPr>
              <w:t>...</w:t>
            </w:r>
          </w:p>
        </w:tc>
        <w:tc>
          <w:tcPr>
            <w:tcW w:w="3969" w:type="dxa"/>
            <w:vAlign w:val="center"/>
          </w:tcPr>
          <w:p w14:paraId="1613BD3E">
            <w:pPr>
              <w:jc w:val="center"/>
              <w:rPr>
                <w:rFonts w:ascii="宋体" w:hAnsi="宋体"/>
                <w:sz w:val="24"/>
              </w:rPr>
            </w:pPr>
          </w:p>
        </w:tc>
        <w:tc>
          <w:tcPr>
            <w:tcW w:w="851" w:type="dxa"/>
            <w:vAlign w:val="center"/>
          </w:tcPr>
          <w:p w14:paraId="5E78F015">
            <w:pPr>
              <w:jc w:val="center"/>
              <w:rPr>
                <w:rFonts w:ascii="宋体" w:hAnsi="宋体"/>
                <w:sz w:val="24"/>
              </w:rPr>
            </w:pPr>
          </w:p>
        </w:tc>
        <w:tc>
          <w:tcPr>
            <w:tcW w:w="992" w:type="dxa"/>
            <w:vAlign w:val="center"/>
          </w:tcPr>
          <w:p w14:paraId="1E27B25B">
            <w:pPr>
              <w:jc w:val="center"/>
              <w:rPr>
                <w:rFonts w:ascii="宋体" w:hAnsi="宋体"/>
                <w:sz w:val="24"/>
              </w:rPr>
            </w:pPr>
          </w:p>
        </w:tc>
        <w:tc>
          <w:tcPr>
            <w:tcW w:w="1276" w:type="dxa"/>
            <w:vAlign w:val="center"/>
          </w:tcPr>
          <w:p w14:paraId="39BE62BA">
            <w:pPr>
              <w:jc w:val="center"/>
              <w:rPr>
                <w:rFonts w:ascii="宋体" w:hAnsi="宋体"/>
                <w:sz w:val="24"/>
              </w:rPr>
            </w:pPr>
          </w:p>
        </w:tc>
      </w:tr>
      <w:tr w14:paraId="17655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709" w:type="dxa"/>
            <w:vAlign w:val="center"/>
          </w:tcPr>
          <w:p w14:paraId="0BFD3002">
            <w:pPr>
              <w:jc w:val="center"/>
              <w:rPr>
                <w:rFonts w:ascii="宋体" w:hAnsi="宋体"/>
                <w:sz w:val="24"/>
              </w:rPr>
            </w:pPr>
            <w:r>
              <w:rPr>
                <w:rFonts w:hint="eastAsia" w:ascii="宋体" w:hAnsi="宋体"/>
                <w:sz w:val="24"/>
              </w:rPr>
              <w:t>合计</w:t>
            </w:r>
          </w:p>
        </w:tc>
        <w:tc>
          <w:tcPr>
            <w:tcW w:w="7088" w:type="dxa"/>
            <w:gridSpan w:val="4"/>
            <w:vAlign w:val="center"/>
          </w:tcPr>
          <w:p w14:paraId="0BA08988">
            <w:pPr>
              <w:jc w:val="left"/>
              <w:rPr>
                <w:rFonts w:ascii="宋体" w:hAnsi="宋体"/>
                <w:b/>
                <w:bCs/>
                <w:sz w:val="24"/>
              </w:rPr>
            </w:pPr>
            <w:r>
              <w:rPr>
                <w:rFonts w:hint="eastAsia" w:ascii="宋体" w:hAnsi="宋体"/>
                <w:b/>
                <w:bCs/>
                <w:sz w:val="24"/>
                <w:u w:val="single"/>
              </w:rPr>
              <w:t>人民币：              元整（</w:t>
            </w:r>
            <w:r>
              <w:rPr>
                <w:rFonts w:ascii="宋体" w:hAnsi="宋体" w:cs="Calibri"/>
                <w:b/>
                <w:bCs/>
                <w:sz w:val="24"/>
                <w:u w:val="single"/>
              </w:rPr>
              <w:t>¥</w:t>
            </w:r>
            <w:r>
              <w:rPr>
                <w:rFonts w:hint="eastAsia" w:ascii="宋体" w:hAnsi="宋体" w:cs="Calibri"/>
                <w:b/>
                <w:bCs/>
                <w:sz w:val="24"/>
                <w:u w:val="single"/>
              </w:rPr>
              <w:t xml:space="preserve">          </w:t>
            </w:r>
            <w:r>
              <w:rPr>
                <w:rFonts w:hint="eastAsia" w:ascii="宋体" w:hAnsi="宋体"/>
                <w:b/>
                <w:bCs/>
                <w:sz w:val="24"/>
                <w:u w:val="single"/>
              </w:rPr>
              <w:t>）</w:t>
            </w:r>
          </w:p>
        </w:tc>
      </w:tr>
    </w:tbl>
    <w:p w14:paraId="285DF048">
      <w:pPr>
        <w:snapToGrid w:val="0"/>
        <w:spacing w:before="120" w:after="120" w:line="540" w:lineRule="exact"/>
        <w:rPr>
          <w:rFonts w:ascii="宋体" w:hAnsi="宋体" w:cs="Courier New"/>
          <w:color w:val="000000"/>
          <w:sz w:val="28"/>
          <w:szCs w:val="28"/>
        </w:rPr>
      </w:pPr>
    </w:p>
    <w:p w14:paraId="2A569EC6">
      <w:pPr>
        <w:snapToGrid w:val="0"/>
        <w:spacing w:before="120" w:after="120" w:line="540" w:lineRule="exact"/>
        <w:rPr>
          <w:rFonts w:ascii="宋体" w:hAnsi="宋体" w:cs="Courier New"/>
          <w:color w:val="000000"/>
          <w:sz w:val="28"/>
          <w:szCs w:val="28"/>
        </w:rPr>
      </w:pPr>
    </w:p>
    <w:p w14:paraId="787CF4C6">
      <w:pPr>
        <w:snapToGrid w:val="0"/>
        <w:spacing w:before="120" w:after="120" w:line="540" w:lineRule="exact"/>
        <w:rPr>
          <w:rFonts w:ascii="宋体" w:hAnsi="宋体" w:cs="Courier New"/>
          <w:color w:val="000000"/>
          <w:sz w:val="28"/>
          <w:szCs w:val="28"/>
        </w:rPr>
      </w:pPr>
    </w:p>
    <w:p w14:paraId="07899F4A">
      <w:pPr>
        <w:snapToGrid w:val="0"/>
        <w:spacing w:before="120" w:after="120" w:line="540" w:lineRule="exact"/>
        <w:rPr>
          <w:rFonts w:ascii="宋体" w:hAnsi="宋体" w:cs="Courier New"/>
          <w:color w:val="000000"/>
          <w:sz w:val="28"/>
          <w:szCs w:val="28"/>
        </w:rPr>
      </w:pPr>
    </w:p>
    <w:p w14:paraId="4782D439">
      <w:pPr>
        <w:snapToGrid w:val="0"/>
        <w:spacing w:before="120" w:after="120" w:line="540" w:lineRule="exact"/>
        <w:rPr>
          <w:rFonts w:ascii="宋体" w:hAnsi="宋体" w:cs="Courier New"/>
          <w:color w:val="000000"/>
          <w:sz w:val="28"/>
          <w:szCs w:val="28"/>
        </w:rPr>
      </w:pPr>
    </w:p>
    <w:p w14:paraId="25A40B97">
      <w:pPr>
        <w:snapToGrid w:val="0"/>
        <w:spacing w:before="120" w:after="120" w:line="540" w:lineRule="exact"/>
        <w:rPr>
          <w:rFonts w:ascii="宋体" w:hAnsi="宋体" w:cs="Courier New"/>
          <w:color w:val="000000"/>
          <w:sz w:val="28"/>
          <w:szCs w:val="28"/>
        </w:rPr>
      </w:pPr>
    </w:p>
    <w:p w14:paraId="1BBBB55A">
      <w:pPr>
        <w:snapToGrid w:val="0"/>
        <w:spacing w:before="120" w:after="120" w:line="540" w:lineRule="exact"/>
        <w:rPr>
          <w:rFonts w:ascii="宋体" w:hAnsi="宋体" w:cs="Courier New"/>
          <w:color w:val="000000"/>
          <w:sz w:val="28"/>
          <w:szCs w:val="28"/>
        </w:rPr>
      </w:pPr>
    </w:p>
    <w:p w14:paraId="4CC789E1">
      <w:pPr>
        <w:snapToGrid w:val="0"/>
        <w:spacing w:before="120" w:after="120" w:line="540" w:lineRule="exact"/>
        <w:rPr>
          <w:rFonts w:ascii="宋体" w:hAnsi="宋体" w:cs="Courier New"/>
          <w:color w:val="000000"/>
          <w:sz w:val="28"/>
          <w:szCs w:val="28"/>
        </w:rPr>
      </w:pPr>
      <w:r>
        <w:rPr>
          <w:rFonts w:hint="eastAsia" w:ascii="宋体" w:hAnsi="宋体" w:cs="Courier New"/>
          <w:color w:val="000000"/>
          <w:sz w:val="28"/>
          <w:szCs w:val="28"/>
        </w:rPr>
        <w:t>1.2 履行时间（期限）：</w:t>
      </w:r>
    </w:p>
    <w:p w14:paraId="060E0E94">
      <w:pPr>
        <w:snapToGrid w:val="0"/>
        <w:spacing w:before="120" w:after="120" w:line="540" w:lineRule="exact"/>
        <w:rPr>
          <w:rFonts w:ascii="宋体" w:hAnsi="宋体" w:cs="Courier New"/>
          <w:color w:val="000000"/>
          <w:sz w:val="28"/>
          <w:szCs w:val="28"/>
        </w:rPr>
      </w:pPr>
      <w:r>
        <w:rPr>
          <w:rFonts w:hint="eastAsia" w:ascii="宋体" w:hAnsi="宋体" w:cs="Courier New"/>
          <w:color w:val="000000"/>
          <w:sz w:val="28"/>
          <w:szCs w:val="28"/>
        </w:rPr>
        <w:t>1.3 履行地点：</w:t>
      </w:r>
    </w:p>
    <w:p w14:paraId="765F0000">
      <w:pPr>
        <w:snapToGrid w:val="0"/>
        <w:spacing w:before="120" w:after="120" w:line="540" w:lineRule="exact"/>
        <w:rPr>
          <w:rFonts w:ascii="宋体" w:hAnsi="宋体" w:cs="Courier New"/>
          <w:b/>
          <w:color w:val="000000"/>
          <w:sz w:val="28"/>
          <w:szCs w:val="28"/>
        </w:rPr>
      </w:pPr>
      <w:r>
        <w:rPr>
          <w:rFonts w:ascii="宋体" w:hAnsi="宋体" w:cs="Courier New"/>
          <w:b/>
          <w:color w:val="000000"/>
          <w:sz w:val="28"/>
          <w:szCs w:val="28"/>
        </w:rPr>
        <w:t>二、合同金额</w:t>
      </w:r>
    </w:p>
    <w:p w14:paraId="50A86413">
      <w:pPr>
        <w:snapToGrid w:val="0"/>
        <w:spacing w:before="120" w:after="120" w:line="540" w:lineRule="exact"/>
        <w:ind w:left="479" w:hanging="478" w:hangingChars="171"/>
        <w:rPr>
          <w:rFonts w:ascii="宋体" w:hAnsi="宋体" w:cs="Courier New"/>
          <w:color w:val="000000"/>
          <w:sz w:val="28"/>
          <w:szCs w:val="28"/>
        </w:rPr>
      </w:pPr>
      <w:r>
        <w:rPr>
          <w:rFonts w:ascii="宋体" w:hAnsi="宋体" w:cs="Courier New"/>
          <w:color w:val="000000"/>
          <w:sz w:val="28"/>
          <w:szCs w:val="28"/>
        </w:rPr>
        <w:t>2.1 本合同金额为（大写）：_______</w:t>
      </w:r>
      <w:r>
        <w:rPr>
          <w:rFonts w:hint="eastAsia" w:ascii="宋体" w:hAnsi="宋体" w:cs="Courier New"/>
          <w:color w:val="000000"/>
          <w:sz w:val="28"/>
          <w:szCs w:val="28"/>
        </w:rPr>
        <w:t>圆</w:t>
      </w:r>
      <w:r>
        <w:rPr>
          <w:rFonts w:ascii="宋体" w:hAnsi="宋体" w:cs="Courier New"/>
          <w:color w:val="000000"/>
          <w:sz w:val="28"/>
          <w:szCs w:val="28"/>
        </w:rPr>
        <w:t>（___元）人民币</w:t>
      </w:r>
      <w:r>
        <w:rPr>
          <w:rFonts w:hint="eastAsia" w:ascii="宋体" w:hAnsi="宋体" w:cs="Courier New"/>
          <w:color w:val="000000"/>
          <w:sz w:val="28"/>
          <w:szCs w:val="28"/>
        </w:rPr>
        <w:t>或其他币种</w:t>
      </w:r>
      <w:r>
        <w:rPr>
          <w:rFonts w:ascii="宋体" w:hAnsi="宋体" w:cs="Courier New"/>
          <w:color w:val="000000"/>
          <w:sz w:val="28"/>
          <w:szCs w:val="28"/>
        </w:rPr>
        <w:t>。</w:t>
      </w:r>
    </w:p>
    <w:p w14:paraId="66A894F2">
      <w:pPr>
        <w:snapToGrid w:val="0"/>
        <w:spacing w:before="120" w:after="120" w:line="540" w:lineRule="exact"/>
        <w:rPr>
          <w:rFonts w:ascii="宋体" w:hAnsi="宋体" w:cs="Courier New"/>
          <w:b/>
          <w:color w:val="000000"/>
          <w:sz w:val="28"/>
          <w:szCs w:val="28"/>
        </w:rPr>
      </w:pPr>
      <w:r>
        <w:rPr>
          <w:rFonts w:ascii="宋体" w:hAnsi="宋体" w:cs="Courier New"/>
          <w:b/>
          <w:color w:val="000000"/>
          <w:sz w:val="28"/>
          <w:szCs w:val="28"/>
        </w:rPr>
        <w:t>三、技术资料</w:t>
      </w:r>
    </w:p>
    <w:p w14:paraId="4EDB5E98">
      <w:pPr>
        <w:snapToGrid w:val="0"/>
        <w:spacing w:before="120" w:after="120" w:line="540" w:lineRule="exact"/>
        <w:ind w:left="479" w:hanging="478" w:hangingChars="171"/>
        <w:rPr>
          <w:rFonts w:ascii="宋体" w:hAnsi="宋体" w:cs="Courier New"/>
          <w:color w:val="000000"/>
          <w:sz w:val="28"/>
          <w:szCs w:val="28"/>
        </w:rPr>
      </w:pPr>
      <w:r>
        <w:rPr>
          <w:rFonts w:ascii="宋体" w:hAnsi="宋体" w:cs="Courier New"/>
          <w:color w:val="000000"/>
          <w:sz w:val="28"/>
          <w:szCs w:val="28"/>
        </w:rPr>
        <w:t>3.1乙方应按招标文件规定的时间向甲方提供使用货物</w:t>
      </w:r>
      <w:r>
        <w:rPr>
          <w:rFonts w:hint="eastAsia" w:ascii="宋体" w:hAnsi="宋体" w:cs="Courier New"/>
          <w:color w:val="000000"/>
          <w:sz w:val="28"/>
          <w:szCs w:val="28"/>
        </w:rPr>
        <w:t>(包含与货物相关的服务)</w:t>
      </w:r>
      <w:r>
        <w:rPr>
          <w:rFonts w:ascii="宋体" w:hAnsi="宋体" w:cs="Courier New"/>
          <w:color w:val="000000"/>
          <w:sz w:val="28"/>
          <w:szCs w:val="28"/>
        </w:rPr>
        <w:t>的有关技术资料。</w:t>
      </w:r>
    </w:p>
    <w:p w14:paraId="6CBA02CA">
      <w:pPr>
        <w:snapToGrid w:val="0"/>
        <w:spacing w:before="120" w:after="120" w:line="540" w:lineRule="exact"/>
        <w:ind w:left="479" w:hanging="478" w:hangingChars="171"/>
        <w:rPr>
          <w:rFonts w:ascii="宋体" w:hAnsi="宋体" w:cs="Courier New"/>
          <w:color w:val="000000"/>
          <w:sz w:val="28"/>
          <w:szCs w:val="28"/>
        </w:rPr>
      </w:pPr>
      <w:r>
        <w:rPr>
          <w:rFonts w:ascii="宋体" w:hAnsi="宋体" w:cs="Courier New"/>
          <w:color w:val="000000"/>
          <w:sz w:val="28"/>
          <w:szCs w:val="28"/>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6D63C19">
      <w:pPr>
        <w:snapToGrid w:val="0"/>
        <w:spacing w:before="120" w:after="120" w:line="540" w:lineRule="exact"/>
        <w:ind w:left="481" w:hanging="481" w:hangingChars="171"/>
        <w:rPr>
          <w:rFonts w:ascii="宋体" w:hAnsi="宋体" w:cs="Courier New"/>
          <w:b/>
          <w:color w:val="000000"/>
          <w:sz w:val="28"/>
          <w:szCs w:val="28"/>
        </w:rPr>
      </w:pPr>
      <w:r>
        <w:rPr>
          <w:rFonts w:ascii="宋体" w:hAnsi="宋体" w:cs="Courier New"/>
          <w:b/>
          <w:color w:val="000000"/>
          <w:sz w:val="28"/>
          <w:szCs w:val="28"/>
        </w:rPr>
        <w:t>四、知识产权</w:t>
      </w:r>
    </w:p>
    <w:p w14:paraId="553F8B87">
      <w:pPr>
        <w:snapToGrid w:val="0"/>
        <w:spacing w:line="540" w:lineRule="exact"/>
        <w:rPr>
          <w:rFonts w:ascii="宋体" w:hAnsi="宋体"/>
          <w:color w:val="000000"/>
          <w:sz w:val="28"/>
          <w:szCs w:val="28"/>
        </w:rPr>
      </w:pPr>
      <w:r>
        <w:rPr>
          <w:rFonts w:ascii="宋体" w:hAnsi="宋体"/>
          <w:color w:val="000000"/>
          <w:sz w:val="28"/>
          <w:szCs w:val="28"/>
        </w:rPr>
        <w:t>4.1乙</w:t>
      </w:r>
      <w:r>
        <w:rPr>
          <w:rFonts w:hint="eastAsia" w:ascii="宋体" w:hAnsi="宋体"/>
          <w:color w:val="000000"/>
          <w:sz w:val="28"/>
          <w:szCs w:val="28"/>
        </w:rPr>
        <w:t>方应保证甲方在使用、接受本合同货物（包含与货物相关的服务）或其任何一部分时不受第三方提出侵犯其专利权、版权、商标权和工业设计权等知识产权的起诉。一旦出现侵权，由乙方负全部责任。</w:t>
      </w:r>
    </w:p>
    <w:p w14:paraId="1611ECCB">
      <w:pPr>
        <w:snapToGrid w:val="0"/>
        <w:spacing w:before="120" w:after="120" w:line="540" w:lineRule="exact"/>
        <w:rPr>
          <w:rFonts w:ascii="宋体" w:hAnsi="宋体" w:cs="Courier New"/>
          <w:color w:val="000000"/>
          <w:sz w:val="28"/>
          <w:szCs w:val="28"/>
          <w:u w:val="single"/>
        </w:rPr>
      </w:pPr>
      <w:r>
        <w:rPr>
          <w:rFonts w:ascii="宋体" w:hAnsi="宋体" w:cs="Courier New"/>
          <w:b/>
          <w:color w:val="000000"/>
          <w:sz w:val="28"/>
          <w:szCs w:val="28"/>
        </w:rPr>
        <w:t>五、产权担保</w:t>
      </w:r>
    </w:p>
    <w:p w14:paraId="58527AB2">
      <w:pPr>
        <w:snapToGrid w:val="0"/>
        <w:spacing w:before="120" w:after="120" w:line="540" w:lineRule="exact"/>
        <w:ind w:left="476" w:hanging="476" w:hangingChars="170"/>
        <w:rPr>
          <w:rFonts w:ascii="宋体" w:hAnsi="宋体" w:cs="Courier New"/>
          <w:color w:val="000000"/>
          <w:sz w:val="28"/>
          <w:szCs w:val="28"/>
          <w:u w:val="single"/>
        </w:rPr>
      </w:pPr>
      <w:r>
        <w:rPr>
          <w:rFonts w:ascii="宋体" w:hAnsi="宋体" w:cs="Courier New"/>
          <w:color w:val="000000"/>
          <w:sz w:val="28"/>
          <w:szCs w:val="28"/>
        </w:rPr>
        <w:t>5.1 乙方保证所交付的货物</w:t>
      </w:r>
      <w:r>
        <w:rPr>
          <w:rFonts w:hint="eastAsia" w:ascii="宋体" w:hAnsi="宋体" w:cs="Courier New"/>
          <w:color w:val="000000"/>
          <w:sz w:val="28"/>
          <w:szCs w:val="28"/>
        </w:rPr>
        <w:t>（包含与货物相关的服务）</w:t>
      </w:r>
      <w:r>
        <w:rPr>
          <w:rFonts w:ascii="宋体" w:hAnsi="宋体" w:cs="Courier New"/>
          <w:color w:val="000000"/>
          <w:sz w:val="28"/>
          <w:szCs w:val="28"/>
        </w:rPr>
        <w:t>的所有权完全属于乙方且无任何抵押、查封等产权瑕疵。</w:t>
      </w:r>
    </w:p>
    <w:p w14:paraId="7DC211CA">
      <w:pPr>
        <w:snapToGrid w:val="0"/>
        <w:spacing w:before="120" w:after="120" w:line="540" w:lineRule="exact"/>
        <w:ind w:left="478" w:hanging="478" w:hangingChars="170"/>
        <w:rPr>
          <w:rFonts w:ascii="宋体" w:hAnsi="宋体" w:cs="Courier New"/>
          <w:b/>
          <w:color w:val="000000"/>
          <w:sz w:val="28"/>
          <w:szCs w:val="28"/>
        </w:rPr>
      </w:pPr>
      <w:r>
        <w:rPr>
          <w:rFonts w:ascii="宋体" w:hAnsi="宋体" w:cs="Courier New"/>
          <w:b/>
          <w:color w:val="000000"/>
          <w:sz w:val="28"/>
          <w:szCs w:val="28"/>
        </w:rPr>
        <w:t>六、履约保证金</w:t>
      </w:r>
    </w:p>
    <w:p w14:paraId="37C632A0">
      <w:pPr>
        <w:snapToGrid w:val="0"/>
        <w:spacing w:before="120" w:after="120" w:line="540" w:lineRule="exact"/>
        <w:ind w:left="476" w:hanging="476" w:hangingChars="170"/>
        <w:rPr>
          <w:rFonts w:ascii="宋体" w:hAnsi="宋体" w:cs="Courier New"/>
          <w:color w:val="000000"/>
          <w:sz w:val="28"/>
          <w:szCs w:val="28"/>
        </w:rPr>
      </w:pPr>
      <w:r>
        <w:rPr>
          <w:rFonts w:ascii="宋体" w:hAnsi="宋体" w:cs="Courier New"/>
          <w:color w:val="000000"/>
          <w:sz w:val="28"/>
          <w:szCs w:val="28"/>
        </w:rPr>
        <w:t>6.1 乙方交纳人民币_________元作为本合同的履约保证金。</w:t>
      </w:r>
      <w:r>
        <w:rPr>
          <w:rFonts w:hint="eastAsia" w:ascii="宋体" w:hAnsi="宋体" w:cs="Courier New"/>
          <w:color w:val="000000"/>
          <w:sz w:val="28"/>
          <w:szCs w:val="28"/>
        </w:rPr>
        <w:t>（不得超过合同金额的10%）</w:t>
      </w:r>
    </w:p>
    <w:p w14:paraId="7785F245">
      <w:pPr>
        <w:snapToGrid w:val="0"/>
        <w:spacing w:before="120" w:after="120" w:line="540" w:lineRule="exact"/>
        <w:ind w:left="476" w:hanging="476" w:hangingChars="170"/>
        <w:rPr>
          <w:rFonts w:ascii="宋体" w:hAnsi="宋体" w:cs="Courier New"/>
          <w:color w:val="000000"/>
          <w:sz w:val="28"/>
          <w:szCs w:val="28"/>
        </w:rPr>
      </w:pPr>
      <w:r>
        <w:rPr>
          <w:rFonts w:hint="eastAsia" w:ascii="宋体" w:hAnsi="宋体" w:cs="Courier New"/>
          <w:color w:val="000000"/>
          <w:sz w:val="28"/>
          <w:szCs w:val="28"/>
        </w:rPr>
        <w:t>6.2合同履行结束后，甲方应及时退还交纳的履约保证金。</w:t>
      </w:r>
    </w:p>
    <w:p w14:paraId="5C436364">
      <w:pPr>
        <w:snapToGrid w:val="0"/>
        <w:spacing w:before="120" w:after="120" w:line="540" w:lineRule="exact"/>
        <w:ind w:left="476" w:hanging="476" w:hangingChars="170"/>
        <w:rPr>
          <w:rFonts w:ascii="宋体" w:hAnsi="宋体" w:cs="Courier New"/>
          <w:color w:val="000000"/>
          <w:sz w:val="28"/>
          <w:szCs w:val="28"/>
        </w:rPr>
      </w:pPr>
      <w:r>
        <w:rPr>
          <w:rFonts w:hint="eastAsia" w:ascii="宋体" w:hAnsi="宋体" w:cs="Courier New"/>
          <w:color w:val="000000"/>
          <w:sz w:val="28"/>
          <w:szCs w:val="28"/>
        </w:rPr>
        <w:t>6.2.1履约保证金退还时间：项目验收合格后15个工作日内。</w:t>
      </w:r>
    </w:p>
    <w:p w14:paraId="7545473B">
      <w:pPr>
        <w:snapToGrid w:val="0"/>
        <w:spacing w:before="120" w:after="120" w:line="540" w:lineRule="exact"/>
        <w:ind w:left="476" w:hanging="476" w:hangingChars="170"/>
        <w:rPr>
          <w:rFonts w:ascii="宋体" w:hAnsi="宋体" w:cs="Courier New"/>
          <w:color w:val="000000"/>
          <w:sz w:val="28"/>
          <w:szCs w:val="28"/>
        </w:rPr>
      </w:pPr>
      <w:r>
        <w:rPr>
          <w:rFonts w:hint="eastAsia" w:ascii="宋体" w:hAnsi="宋体" w:cs="Courier New"/>
          <w:color w:val="000000"/>
          <w:sz w:val="28"/>
          <w:szCs w:val="28"/>
        </w:rPr>
        <w:t>6.2.2履约保证金不予退还的情形：乙方拒不履行合同。</w:t>
      </w:r>
    </w:p>
    <w:p w14:paraId="35960D05">
      <w:pPr>
        <w:adjustRightInd w:val="0"/>
        <w:snapToGrid w:val="0"/>
        <w:spacing w:line="540" w:lineRule="exact"/>
        <w:rPr>
          <w:rFonts w:ascii="宋体" w:hAnsi="宋体"/>
          <w:sz w:val="28"/>
          <w:szCs w:val="28"/>
        </w:rPr>
      </w:pPr>
      <w:r>
        <w:rPr>
          <w:rFonts w:hint="eastAsia" w:ascii="宋体" w:hAnsi="宋体"/>
          <w:sz w:val="28"/>
          <w:szCs w:val="28"/>
        </w:rPr>
        <w:t>6.3根据《南通市财政局关于进一步加大政府采购支持中小企业力度的通知》（通财购〔2022〕23号）精神，对政府采购信用档案中无不良记录的中小企业免收履约保证金。确需收取履约保证金的，按照《关于在政府采购领域开展履约保证保险网上办理试行工作的通知》（通财购〔2022〕8号），直接在网上办理履约保证保险替代实质性的履约保证金缴纳，进一步减轻企业现金流压力。</w:t>
      </w:r>
    </w:p>
    <w:p w14:paraId="6ECA1BAA">
      <w:pPr>
        <w:snapToGrid w:val="0"/>
        <w:spacing w:before="120" w:after="120" w:line="540" w:lineRule="exact"/>
        <w:rPr>
          <w:rFonts w:ascii="宋体" w:hAnsi="宋体" w:cs="Courier New"/>
          <w:b/>
          <w:color w:val="000000"/>
          <w:sz w:val="28"/>
          <w:szCs w:val="28"/>
        </w:rPr>
      </w:pPr>
      <w:r>
        <w:rPr>
          <w:rFonts w:hint="eastAsia" w:ascii="宋体" w:hAnsi="宋体" w:cs="Courier New"/>
          <w:b/>
          <w:color w:val="000000"/>
          <w:sz w:val="28"/>
          <w:szCs w:val="28"/>
        </w:rPr>
        <w:t>七</w:t>
      </w:r>
      <w:r>
        <w:rPr>
          <w:rFonts w:ascii="宋体" w:hAnsi="宋体" w:cs="Courier New"/>
          <w:b/>
          <w:color w:val="000000"/>
          <w:sz w:val="28"/>
          <w:szCs w:val="28"/>
        </w:rPr>
        <w:t>、</w:t>
      </w:r>
      <w:r>
        <w:rPr>
          <w:rFonts w:hint="eastAsia" w:ascii="宋体" w:hAnsi="宋体" w:cs="Courier New"/>
          <w:b/>
          <w:color w:val="000000"/>
          <w:sz w:val="28"/>
          <w:szCs w:val="28"/>
        </w:rPr>
        <w:t>合同款项</w:t>
      </w:r>
      <w:r>
        <w:rPr>
          <w:rFonts w:ascii="宋体" w:hAnsi="宋体" w:cs="Courier New"/>
          <w:b/>
          <w:color w:val="000000"/>
          <w:sz w:val="28"/>
          <w:szCs w:val="28"/>
        </w:rPr>
        <w:t>支付</w:t>
      </w:r>
    </w:p>
    <w:p w14:paraId="7188B46C">
      <w:pPr>
        <w:snapToGrid w:val="0"/>
        <w:spacing w:before="120" w:after="120" w:line="540" w:lineRule="exact"/>
        <w:rPr>
          <w:rFonts w:ascii="宋体" w:hAnsi="宋体" w:cs="Courier New"/>
          <w:bCs/>
          <w:color w:val="000000"/>
          <w:sz w:val="28"/>
          <w:szCs w:val="28"/>
        </w:rPr>
      </w:pPr>
      <w:r>
        <w:rPr>
          <w:rFonts w:hint="eastAsia" w:ascii="宋体" w:hAnsi="宋体" w:cs="Courier New"/>
          <w:bCs/>
          <w:color w:val="000000"/>
          <w:sz w:val="28"/>
          <w:szCs w:val="28"/>
        </w:rPr>
        <w:t>7</w:t>
      </w:r>
      <w:r>
        <w:rPr>
          <w:rFonts w:ascii="宋体" w:hAnsi="宋体" w:cs="Courier New"/>
          <w:bCs/>
          <w:color w:val="000000"/>
          <w:sz w:val="28"/>
          <w:szCs w:val="28"/>
        </w:rPr>
        <w:t>.1</w:t>
      </w:r>
      <w:r>
        <w:rPr>
          <w:rFonts w:hint="eastAsia" w:ascii="宋体" w:hAnsi="宋体" w:cs="Courier New"/>
          <w:bCs/>
          <w:color w:val="000000"/>
          <w:sz w:val="28"/>
          <w:szCs w:val="28"/>
        </w:rPr>
        <w:t>合同款项的支付方式及进度安排</w:t>
      </w:r>
    </w:p>
    <w:p w14:paraId="090F7D2A">
      <w:pPr>
        <w:pStyle w:val="9"/>
        <w:shd w:val="clear" w:color="auto" w:fill="FFFFFF"/>
        <w:spacing w:before="0" w:beforeAutospacing="0" w:after="0" w:afterAutospacing="0" w:line="420" w:lineRule="exact"/>
        <w:ind w:firstLine="560" w:firstLineChars="200"/>
        <w:rPr>
          <w:rFonts w:cs="Courier New"/>
          <w:bCs/>
          <w:color w:val="000000"/>
          <w:sz w:val="28"/>
          <w:szCs w:val="28"/>
        </w:rPr>
      </w:pPr>
      <w:r>
        <w:rPr>
          <w:rFonts w:hint="eastAsia" w:cs="Courier New"/>
          <w:bCs/>
          <w:color w:val="000000"/>
          <w:sz w:val="28"/>
          <w:szCs w:val="28"/>
        </w:rPr>
        <w:t>安装调试结束，验收合格后一个月内，付合同金额的100%。</w:t>
      </w:r>
    </w:p>
    <w:p w14:paraId="12D8C279">
      <w:pPr>
        <w:snapToGrid w:val="0"/>
        <w:spacing w:before="156" w:beforeLines="50" w:after="156" w:afterLines="50" w:line="540" w:lineRule="exact"/>
        <w:rPr>
          <w:rFonts w:ascii="宋体" w:hAnsi="宋体"/>
          <w:b/>
          <w:color w:val="000000"/>
          <w:sz w:val="28"/>
          <w:szCs w:val="28"/>
        </w:rPr>
      </w:pPr>
      <w:r>
        <w:rPr>
          <w:rFonts w:hint="eastAsia" w:ascii="宋体" w:hAnsi="宋体"/>
          <w:b/>
          <w:color w:val="000000"/>
          <w:sz w:val="28"/>
          <w:szCs w:val="28"/>
        </w:rPr>
        <w:t>八、税费</w:t>
      </w:r>
    </w:p>
    <w:p w14:paraId="0B4D0D7A">
      <w:pPr>
        <w:snapToGrid w:val="0"/>
        <w:spacing w:before="156" w:beforeLines="50" w:after="156" w:afterLines="50" w:line="540" w:lineRule="exact"/>
        <w:rPr>
          <w:rFonts w:ascii="宋体" w:hAnsi="宋体"/>
          <w:color w:val="000000"/>
          <w:sz w:val="28"/>
          <w:szCs w:val="28"/>
        </w:rPr>
      </w:pPr>
      <w:r>
        <w:rPr>
          <w:rFonts w:hint="eastAsia" w:ascii="宋体" w:hAnsi="宋体"/>
          <w:color w:val="000000"/>
          <w:sz w:val="28"/>
          <w:szCs w:val="28"/>
        </w:rPr>
        <w:t>8</w:t>
      </w:r>
      <w:r>
        <w:rPr>
          <w:rFonts w:ascii="宋体" w:hAnsi="宋体"/>
          <w:color w:val="000000"/>
          <w:sz w:val="28"/>
          <w:szCs w:val="28"/>
        </w:rPr>
        <w:t>.1</w:t>
      </w:r>
      <w:r>
        <w:rPr>
          <w:rFonts w:hint="eastAsia" w:ascii="宋体" w:hAnsi="宋体"/>
          <w:color w:val="000000"/>
          <w:sz w:val="28"/>
          <w:szCs w:val="28"/>
        </w:rPr>
        <w:t>本合同执行中相关的一切税费均由乙方负担。</w:t>
      </w:r>
    </w:p>
    <w:p w14:paraId="5E970771">
      <w:pPr>
        <w:snapToGrid w:val="0"/>
        <w:spacing w:before="120" w:after="120" w:line="540" w:lineRule="exact"/>
        <w:ind w:left="481" w:hanging="481" w:hangingChars="171"/>
        <w:rPr>
          <w:rFonts w:ascii="宋体" w:hAnsi="宋体" w:cs="Courier New"/>
          <w:color w:val="000000"/>
          <w:sz w:val="28"/>
          <w:szCs w:val="28"/>
        </w:rPr>
      </w:pPr>
      <w:r>
        <w:rPr>
          <w:rFonts w:hint="eastAsia" w:ascii="宋体" w:hAnsi="宋体" w:cs="Courier New"/>
          <w:b/>
          <w:color w:val="000000"/>
          <w:sz w:val="28"/>
          <w:szCs w:val="28"/>
        </w:rPr>
        <w:t>九</w:t>
      </w:r>
      <w:r>
        <w:rPr>
          <w:rFonts w:ascii="宋体" w:hAnsi="宋体" w:cs="Courier New"/>
          <w:b/>
          <w:color w:val="000000"/>
          <w:sz w:val="28"/>
          <w:szCs w:val="28"/>
        </w:rPr>
        <w:t>、质量</w:t>
      </w:r>
      <w:r>
        <w:rPr>
          <w:rFonts w:hint="eastAsia" w:ascii="宋体" w:hAnsi="宋体" w:cs="Courier New"/>
          <w:b/>
          <w:color w:val="000000"/>
          <w:sz w:val="28"/>
          <w:szCs w:val="28"/>
        </w:rPr>
        <w:t>保修范围和保修期</w:t>
      </w:r>
      <w:r>
        <w:rPr>
          <w:rFonts w:ascii="宋体" w:hAnsi="宋体" w:cs="Courier New"/>
          <w:b/>
          <w:color w:val="000000"/>
          <w:sz w:val="28"/>
          <w:szCs w:val="28"/>
        </w:rPr>
        <w:t>及售后服务</w:t>
      </w:r>
    </w:p>
    <w:p w14:paraId="211EEBA4">
      <w:pPr>
        <w:snapToGrid w:val="0"/>
        <w:spacing w:before="120" w:after="120" w:line="540" w:lineRule="exact"/>
        <w:ind w:left="479" w:hanging="478" w:hangingChars="171"/>
        <w:rPr>
          <w:rFonts w:ascii="宋体" w:hAnsi="宋体" w:cs="Courier New"/>
          <w:color w:val="000000"/>
          <w:sz w:val="28"/>
          <w:szCs w:val="28"/>
        </w:rPr>
      </w:pPr>
      <w:r>
        <w:rPr>
          <w:rFonts w:hint="eastAsia" w:ascii="宋体" w:hAnsi="宋体" w:cs="Courier New"/>
          <w:color w:val="000000"/>
          <w:sz w:val="28"/>
          <w:szCs w:val="28"/>
        </w:rPr>
        <w:t>9</w:t>
      </w:r>
      <w:r>
        <w:rPr>
          <w:rFonts w:ascii="宋体" w:hAnsi="宋体" w:cs="Courier New"/>
          <w:color w:val="000000"/>
          <w:sz w:val="28"/>
          <w:szCs w:val="28"/>
        </w:rPr>
        <w:t>.1 乙方应按招标文件规定的货物性能、技术要求、质量标准向甲方提供未经使用的全新产品。</w:t>
      </w:r>
    </w:p>
    <w:p w14:paraId="384A6A1F">
      <w:pPr>
        <w:snapToGrid w:val="0"/>
        <w:spacing w:before="120" w:after="120" w:line="540" w:lineRule="exact"/>
        <w:rPr>
          <w:rFonts w:ascii="宋体" w:hAnsi="宋体" w:cs="Courier New"/>
          <w:color w:val="000000"/>
          <w:sz w:val="28"/>
          <w:szCs w:val="28"/>
        </w:rPr>
      </w:pPr>
      <w:r>
        <w:rPr>
          <w:rFonts w:hint="eastAsia" w:ascii="宋体" w:hAnsi="宋体" w:cs="Courier New"/>
          <w:color w:val="000000"/>
          <w:sz w:val="28"/>
          <w:szCs w:val="28"/>
        </w:rPr>
        <w:t>9</w:t>
      </w:r>
      <w:r>
        <w:rPr>
          <w:rFonts w:ascii="宋体" w:hAnsi="宋体" w:cs="Courier New"/>
          <w:color w:val="000000"/>
          <w:sz w:val="28"/>
          <w:szCs w:val="28"/>
        </w:rPr>
        <w:t>.</w:t>
      </w:r>
      <w:r>
        <w:rPr>
          <w:rFonts w:hint="eastAsia" w:ascii="宋体" w:hAnsi="宋体" w:cs="Courier New"/>
          <w:color w:val="000000"/>
          <w:sz w:val="28"/>
          <w:szCs w:val="28"/>
        </w:rPr>
        <w:t>2</w:t>
      </w:r>
      <w:r>
        <w:rPr>
          <w:rFonts w:ascii="宋体" w:hAnsi="宋体" w:cs="Courier New"/>
          <w:color w:val="000000"/>
          <w:sz w:val="28"/>
          <w:szCs w:val="28"/>
        </w:rPr>
        <w:t xml:space="preserve"> 在质保期内，乙方应对货物出现的质量及安全问题负责处理解决并承担一切费用。</w:t>
      </w:r>
    </w:p>
    <w:p w14:paraId="2EC183D7">
      <w:pPr>
        <w:snapToGrid w:val="0"/>
        <w:spacing w:before="120" w:after="120" w:line="540" w:lineRule="exact"/>
        <w:ind w:left="560" w:hanging="560" w:hangingChars="200"/>
        <w:rPr>
          <w:rFonts w:ascii="宋体" w:hAnsi="宋体" w:cs="Courier New"/>
          <w:color w:val="000000"/>
          <w:sz w:val="28"/>
          <w:szCs w:val="28"/>
        </w:rPr>
      </w:pPr>
      <w:r>
        <w:rPr>
          <w:rFonts w:hint="eastAsia" w:ascii="宋体" w:hAnsi="宋体" w:cs="Courier New"/>
          <w:color w:val="000000"/>
          <w:sz w:val="28"/>
          <w:szCs w:val="28"/>
        </w:rPr>
        <w:t>9</w:t>
      </w:r>
      <w:r>
        <w:rPr>
          <w:rFonts w:ascii="宋体" w:hAnsi="宋体" w:cs="Courier New"/>
          <w:color w:val="000000"/>
          <w:sz w:val="28"/>
          <w:szCs w:val="28"/>
        </w:rPr>
        <w:t>.</w:t>
      </w:r>
      <w:r>
        <w:rPr>
          <w:rFonts w:hint="eastAsia" w:ascii="宋体" w:hAnsi="宋体" w:cs="Courier New"/>
          <w:color w:val="000000"/>
          <w:sz w:val="28"/>
          <w:szCs w:val="28"/>
        </w:rPr>
        <w:t>3</w:t>
      </w:r>
      <w:r>
        <w:rPr>
          <w:rFonts w:ascii="宋体" w:hAnsi="宋体" w:cs="Courier New"/>
          <w:color w:val="000000"/>
          <w:sz w:val="28"/>
          <w:szCs w:val="28"/>
        </w:rPr>
        <w:t>上述的货物免费保修期为________年（自交货验收合格之日起计），因人为因素出现的故障不在免费保修范围内。超过保修期的机器设备，终生维修，维修时只收部件成本费。</w:t>
      </w:r>
    </w:p>
    <w:p w14:paraId="7D9720BF">
      <w:pPr>
        <w:snapToGrid w:val="0"/>
        <w:spacing w:before="120" w:after="120" w:line="540" w:lineRule="exact"/>
        <w:rPr>
          <w:rFonts w:ascii="宋体" w:hAnsi="宋体" w:cs="Courier New"/>
          <w:b/>
          <w:color w:val="000000"/>
          <w:sz w:val="28"/>
          <w:szCs w:val="28"/>
        </w:rPr>
      </w:pPr>
      <w:r>
        <w:rPr>
          <w:rFonts w:ascii="宋体" w:hAnsi="宋体" w:cs="Courier New"/>
          <w:b/>
          <w:color w:val="000000"/>
          <w:sz w:val="28"/>
          <w:szCs w:val="28"/>
        </w:rPr>
        <w:t>十、</w:t>
      </w:r>
      <w:r>
        <w:rPr>
          <w:rFonts w:hint="eastAsia" w:ascii="宋体" w:hAnsi="宋体" w:cs="Courier New"/>
          <w:b/>
          <w:color w:val="000000"/>
          <w:sz w:val="28"/>
          <w:szCs w:val="28"/>
        </w:rPr>
        <w:t>项目</w:t>
      </w:r>
      <w:r>
        <w:rPr>
          <w:rFonts w:ascii="宋体" w:hAnsi="宋体" w:cs="Courier New"/>
          <w:b/>
          <w:color w:val="000000"/>
          <w:sz w:val="28"/>
          <w:szCs w:val="28"/>
        </w:rPr>
        <w:t>验收</w:t>
      </w:r>
    </w:p>
    <w:p w14:paraId="7310D65D">
      <w:pPr>
        <w:snapToGrid w:val="0"/>
        <w:spacing w:before="120" w:after="120" w:line="540" w:lineRule="exact"/>
        <w:rPr>
          <w:rFonts w:ascii="宋体" w:hAnsi="宋体" w:cs="Courier New"/>
          <w:color w:val="000000"/>
          <w:sz w:val="28"/>
          <w:szCs w:val="28"/>
        </w:rPr>
      </w:pPr>
      <w:r>
        <w:rPr>
          <w:rFonts w:hint="eastAsia" w:ascii="宋体" w:hAnsi="宋体" w:cs="Courier New"/>
          <w:color w:val="000000"/>
          <w:sz w:val="28"/>
          <w:szCs w:val="28"/>
        </w:rPr>
        <w:t>10.1 甲方依法组织履约验收工作。</w:t>
      </w:r>
    </w:p>
    <w:p w14:paraId="4422D2FC">
      <w:pPr>
        <w:snapToGrid w:val="0"/>
        <w:spacing w:before="120" w:after="120" w:line="540" w:lineRule="exact"/>
        <w:rPr>
          <w:rFonts w:ascii="宋体" w:hAnsi="宋体" w:cs="Courier New"/>
          <w:color w:val="000000"/>
          <w:sz w:val="28"/>
          <w:szCs w:val="28"/>
        </w:rPr>
      </w:pPr>
      <w:r>
        <w:rPr>
          <w:rFonts w:hint="eastAsia" w:ascii="宋体" w:hAnsi="宋体" w:cs="Courier New"/>
          <w:color w:val="000000"/>
          <w:sz w:val="28"/>
          <w:szCs w:val="28"/>
        </w:rPr>
        <w:t>10.2 甲方在组织履约验收前，将根据项目特点制定验收方案，明确履约验收的方式、程序等内容，乙方应根据验收方案内容做好相应配合工作。</w:t>
      </w:r>
    </w:p>
    <w:p w14:paraId="32DE643D">
      <w:pPr>
        <w:snapToGrid w:val="0"/>
        <w:spacing w:before="120" w:after="120" w:line="540" w:lineRule="exact"/>
        <w:rPr>
          <w:rFonts w:ascii="宋体" w:hAnsi="宋体" w:cs="Courier New"/>
          <w:color w:val="000000"/>
          <w:sz w:val="28"/>
          <w:szCs w:val="28"/>
        </w:rPr>
      </w:pPr>
      <w:r>
        <w:rPr>
          <w:rFonts w:hint="eastAsia" w:ascii="宋体" w:hAnsi="宋体" w:cs="Courier New"/>
          <w:color w:val="000000"/>
          <w:sz w:val="28"/>
          <w:szCs w:val="28"/>
        </w:rPr>
        <w:t>10.3 甲方成立验收小组，按照采购合同的约定对乙方的履约情况进行验收。验收时,甲方按照采购合同的约定对每一项技术、商务要求的履约情况进行确认。验收结束后,验收小组出具验收报告。履约验收的各项资料存档备查。</w:t>
      </w:r>
    </w:p>
    <w:p w14:paraId="2C8AE840">
      <w:pPr>
        <w:snapToGrid w:val="0"/>
        <w:spacing w:before="120" w:after="120" w:line="540" w:lineRule="exact"/>
        <w:rPr>
          <w:rFonts w:ascii="宋体" w:hAnsi="宋体" w:cs="Courier New"/>
          <w:color w:val="000000"/>
          <w:sz w:val="28"/>
          <w:szCs w:val="28"/>
        </w:rPr>
      </w:pPr>
      <w:r>
        <w:rPr>
          <w:rFonts w:hint="eastAsia" w:ascii="宋体" w:hAnsi="宋体" w:cs="Courier New"/>
          <w:color w:val="000000"/>
          <w:sz w:val="28"/>
          <w:szCs w:val="28"/>
        </w:rPr>
        <w:t>10.4 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14:paraId="6A01436C">
      <w:pPr>
        <w:snapToGrid w:val="0"/>
        <w:spacing w:before="120" w:after="120" w:line="540" w:lineRule="exact"/>
        <w:rPr>
          <w:rFonts w:ascii="宋体" w:hAnsi="宋体" w:cs="Courier New"/>
          <w:b/>
          <w:color w:val="000000"/>
          <w:sz w:val="28"/>
          <w:szCs w:val="28"/>
        </w:rPr>
      </w:pPr>
      <w:r>
        <w:rPr>
          <w:rFonts w:ascii="宋体" w:hAnsi="宋体" w:cs="Courier New"/>
          <w:b/>
          <w:color w:val="000000"/>
          <w:sz w:val="28"/>
          <w:szCs w:val="28"/>
        </w:rPr>
        <w:t>十</w:t>
      </w:r>
      <w:r>
        <w:rPr>
          <w:rFonts w:hint="eastAsia" w:ascii="宋体" w:hAnsi="宋体" w:cs="Courier New"/>
          <w:b/>
          <w:color w:val="000000"/>
          <w:sz w:val="28"/>
          <w:szCs w:val="28"/>
        </w:rPr>
        <w:t>一</w:t>
      </w:r>
      <w:r>
        <w:rPr>
          <w:rFonts w:ascii="宋体" w:hAnsi="宋体" w:cs="Courier New"/>
          <w:b/>
          <w:color w:val="000000"/>
          <w:sz w:val="28"/>
          <w:szCs w:val="28"/>
        </w:rPr>
        <w:t>、货物</w:t>
      </w:r>
      <w:r>
        <w:rPr>
          <w:rFonts w:hint="eastAsia" w:ascii="宋体" w:hAnsi="宋体" w:cs="Courier New"/>
          <w:b/>
          <w:color w:val="000000"/>
          <w:sz w:val="28"/>
          <w:szCs w:val="28"/>
        </w:rPr>
        <w:t>的</w:t>
      </w:r>
      <w:r>
        <w:rPr>
          <w:rFonts w:ascii="宋体" w:hAnsi="宋体" w:cs="Courier New"/>
          <w:b/>
          <w:color w:val="000000"/>
          <w:sz w:val="28"/>
          <w:szCs w:val="28"/>
        </w:rPr>
        <w:t>包装、发运及运输</w:t>
      </w:r>
    </w:p>
    <w:p w14:paraId="24DFCE78">
      <w:pPr>
        <w:snapToGrid w:val="0"/>
        <w:spacing w:before="120" w:after="120" w:line="540" w:lineRule="exact"/>
        <w:ind w:left="560" w:hanging="560" w:hangingChars="200"/>
        <w:rPr>
          <w:rFonts w:ascii="宋体" w:hAnsi="宋体" w:cs="Courier New"/>
          <w:sz w:val="28"/>
          <w:szCs w:val="28"/>
        </w:rPr>
      </w:pPr>
      <w:r>
        <w:rPr>
          <w:rFonts w:ascii="宋体" w:hAnsi="宋体" w:cs="Courier New"/>
          <w:sz w:val="28"/>
          <w:szCs w:val="28"/>
        </w:rPr>
        <w:t>1</w:t>
      </w:r>
      <w:r>
        <w:rPr>
          <w:rFonts w:hint="eastAsia" w:ascii="宋体" w:hAnsi="宋体" w:cs="Courier New"/>
          <w:sz w:val="28"/>
          <w:szCs w:val="28"/>
        </w:rPr>
        <w:t>1</w:t>
      </w:r>
      <w:r>
        <w:rPr>
          <w:rFonts w:ascii="宋体" w:hAnsi="宋体" w:cs="Courier New"/>
          <w:sz w:val="28"/>
          <w:szCs w:val="28"/>
        </w:rPr>
        <w:t>.1 乙方应在货物发运前对其进行满足运输距离、防潮、防震、防锈和防破损装卸等要求包装，以保证货物安全运达甲方指定地点。</w:t>
      </w:r>
      <w:r>
        <w:rPr>
          <w:rFonts w:hint="eastAsia" w:ascii="宋体" w:hAnsi="宋体"/>
          <w:sz w:val="28"/>
          <w:szCs w:val="28"/>
        </w:rPr>
        <w:t>乙方对货物的包装应符合《商品包装政府采购需求标准（试行）》、《快递包装政府采购需求标准（试行）》的规定。</w:t>
      </w:r>
    </w:p>
    <w:p w14:paraId="43BEEF7F">
      <w:pPr>
        <w:snapToGrid w:val="0"/>
        <w:spacing w:before="120" w:after="120" w:line="540" w:lineRule="exact"/>
        <w:ind w:left="560" w:hanging="560" w:hangingChars="200"/>
        <w:rPr>
          <w:rFonts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rPr>
        <w:t>1</w:t>
      </w:r>
      <w:r>
        <w:rPr>
          <w:rFonts w:ascii="宋体" w:hAnsi="宋体" w:cs="Courier New"/>
          <w:color w:val="000000"/>
          <w:sz w:val="28"/>
          <w:szCs w:val="28"/>
        </w:rPr>
        <w:t>.2 使用说明书、质量检验证明书、随配附件和工具以及清单一并附于货物内。</w:t>
      </w:r>
    </w:p>
    <w:p w14:paraId="3F8D8315">
      <w:pPr>
        <w:snapToGrid w:val="0"/>
        <w:spacing w:before="120" w:after="120" w:line="540" w:lineRule="exact"/>
        <w:ind w:left="560" w:hanging="560" w:hangingChars="200"/>
        <w:rPr>
          <w:rFonts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rPr>
        <w:t>1</w:t>
      </w:r>
      <w:r>
        <w:rPr>
          <w:rFonts w:ascii="宋体" w:hAnsi="宋体" w:cs="Courier New"/>
          <w:color w:val="000000"/>
          <w:sz w:val="28"/>
          <w:szCs w:val="28"/>
        </w:rPr>
        <w:t>.</w:t>
      </w:r>
      <w:r>
        <w:rPr>
          <w:rFonts w:hint="eastAsia" w:ascii="宋体" w:hAnsi="宋体" w:cs="Courier New"/>
          <w:color w:val="000000"/>
          <w:sz w:val="28"/>
          <w:szCs w:val="28"/>
        </w:rPr>
        <w:t>3</w:t>
      </w:r>
      <w:r>
        <w:rPr>
          <w:rFonts w:ascii="宋体" w:hAnsi="宋体" w:cs="Courier New"/>
          <w:color w:val="000000"/>
          <w:sz w:val="28"/>
          <w:szCs w:val="28"/>
        </w:rPr>
        <w:t xml:space="preserve"> 货物在交付甲方前发生的风险均由乙方负责。</w:t>
      </w:r>
    </w:p>
    <w:p w14:paraId="1E424F20">
      <w:pPr>
        <w:snapToGrid w:val="0"/>
        <w:spacing w:before="120" w:after="120" w:line="540" w:lineRule="exact"/>
        <w:rPr>
          <w:rFonts w:ascii="宋体" w:hAnsi="宋体" w:cs="Courier New"/>
          <w:b/>
          <w:color w:val="000000"/>
          <w:sz w:val="28"/>
          <w:szCs w:val="28"/>
        </w:rPr>
      </w:pPr>
      <w:r>
        <w:rPr>
          <w:rFonts w:ascii="宋体" w:hAnsi="宋体" w:cs="Courier New"/>
          <w:b/>
          <w:color w:val="000000"/>
          <w:sz w:val="28"/>
          <w:szCs w:val="28"/>
        </w:rPr>
        <w:t>十</w:t>
      </w:r>
      <w:r>
        <w:rPr>
          <w:rFonts w:hint="eastAsia" w:ascii="宋体" w:hAnsi="宋体" w:cs="Courier New"/>
          <w:b/>
          <w:color w:val="000000"/>
          <w:sz w:val="28"/>
          <w:szCs w:val="28"/>
        </w:rPr>
        <w:t>二</w:t>
      </w:r>
      <w:r>
        <w:rPr>
          <w:rFonts w:ascii="宋体" w:hAnsi="宋体" w:cs="Courier New"/>
          <w:b/>
          <w:color w:val="000000"/>
          <w:sz w:val="28"/>
          <w:szCs w:val="28"/>
        </w:rPr>
        <w:t>、违约责任</w:t>
      </w:r>
    </w:p>
    <w:p w14:paraId="421799B2">
      <w:pPr>
        <w:snapToGrid w:val="0"/>
        <w:spacing w:before="120" w:after="120" w:line="540" w:lineRule="exact"/>
        <w:ind w:left="479" w:hanging="478" w:hangingChars="171"/>
        <w:rPr>
          <w:rFonts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rPr>
        <w:t>2</w:t>
      </w:r>
      <w:r>
        <w:rPr>
          <w:rFonts w:ascii="宋体" w:hAnsi="宋体" w:cs="Courier New"/>
          <w:color w:val="000000"/>
          <w:sz w:val="28"/>
          <w:szCs w:val="28"/>
        </w:rPr>
        <w:t>.</w:t>
      </w:r>
      <w:r>
        <w:rPr>
          <w:rFonts w:hint="eastAsia" w:ascii="宋体" w:hAnsi="宋体" w:cs="Courier New"/>
          <w:color w:val="000000"/>
          <w:sz w:val="28"/>
          <w:szCs w:val="28"/>
        </w:rPr>
        <w:t>1</w:t>
      </w:r>
      <w:r>
        <w:rPr>
          <w:rFonts w:ascii="宋体" w:hAnsi="宋体" w:cs="Courier New"/>
          <w:color w:val="000000"/>
          <w:sz w:val="28"/>
          <w:szCs w:val="28"/>
        </w:rPr>
        <w:t xml:space="preserve"> 乙方逾期交付货物的，乙方应按逾期交货总额每日千分之六向甲方支付违约金，由甲方从待付货款中扣除。逾期超过约定日期10个工作日不能交货的，甲方可解除本合同。 </w:t>
      </w:r>
    </w:p>
    <w:p w14:paraId="2FCD2D0C">
      <w:pPr>
        <w:snapToGrid w:val="0"/>
        <w:spacing w:before="120" w:after="120" w:line="540" w:lineRule="exact"/>
        <w:ind w:left="479" w:hanging="478" w:hangingChars="171"/>
        <w:rPr>
          <w:rFonts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rPr>
        <w:t>2</w:t>
      </w:r>
      <w:r>
        <w:rPr>
          <w:rFonts w:ascii="宋体" w:hAnsi="宋体" w:cs="Courier New"/>
          <w:color w:val="000000"/>
          <w:sz w:val="28"/>
          <w:szCs w:val="28"/>
        </w:rPr>
        <w:t>.</w:t>
      </w:r>
      <w:r>
        <w:rPr>
          <w:rFonts w:hint="eastAsia" w:ascii="宋体" w:hAnsi="宋体" w:cs="Courier New"/>
          <w:color w:val="000000"/>
          <w:sz w:val="28"/>
          <w:szCs w:val="28"/>
        </w:rPr>
        <w:t>2</w:t>
      </w:r>
      <w:r>
        <w:rPr>
          <w:rFonts w:ascii="宋体" w:hAnsi="宋体" w:cs="Courier New"/>
          <w:color w:val="000000"/>
          <w:sz w:val="28"/>
          <w:szCs w:val="28"/>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8F0787C">
      <w:pPr>
        <w:snapToGrid w:val="0"/>
        <w:spacing w:before="120" w:after="120" w:line="540" w:lineRule="exact"/>
        <w:rPr>
          <w:rFonts w:ascii="宋体" w:hAnsi="宋体" w:cs="Courier New"/>
          <w:b/>
          <w:color w:val="000000"/>
          <w:sz w:val="28"/>
          <w:szCs w:val="28"/>
        </w:rPr>
      </w:pPr>
      <w:r>
        <w:rPr>
          <w:rFonts w:ascii="宋体" w:hAnsi="宋体" w:cs="Courier New"/>
          <w:b/>
          <w:color w:val="000000"/>
          <w:sz w:val="28"/>
          <w:szCs w:val="28"/>
        </w:rPr>
        <w:t>十</w:t>
      </w:r>
      <w:r>
        <w:rPr>
          <w:rFonts w:hint="eastAsia" w:ascii="宋体" w:hAnsi="宋体" w:cs="Courier New"/>
          <w:b/>
          <w:color w:val="000000"/>
          <w:sz w:val="28"/>
          <w:szCs w:val="28"/>
        </w:rPr>
        <w:t>三</w:t>
      </w:r>
      <w:r>
        <w:rPr>
          <w:rFonts w:ascii="宋体" w:hAnsi="宋体" w:cs="Courier New"/>
          <w:b/>
          <w:color w:val="000000"/>
          <w:sz w:val="28"/>
          <w:szCs w:val="28"/>
        </w:rPr>
        <w:t>、不可抗力事件处理</w:t>
      </w:r>
    </w:p>
    <w:p w14:paraId="5C817C05">
      <w:pPr>
        <w:snapToGrid w:val="0"/>
        <w:spacing w:before="120" w:after="120" w:line="540" w:lineRule="exact"/>
        <w:ind w:left="560" w:hanging="560" w:hangingChars="200"/>
        <w:rPr>
          <w:rFonts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rPr>
        <w:t>3</w:t>
      </w:r>
      <w:r>
        <w:rPr>
          <w:rFonts w:ascii="宋体" w:hAnsi="宋体" w:cs="Courier New"/>
          <w:color w:val="000000"/>
          <w:sz w:val="28"/>
          <w:szCs w:val="28"/>
        </w:rPr>
        <w:t>.1 在合同有效期内，任何一方因不可抗力事件导致不能履行合同，则合同履行期可延长，其延长期与不可抗力影响期相同。</w:t>
      </w:r>
    </w:p>
    <w:p w14:paraId="791B3CFA">
      <w:pPr>
        <w:snapToGrid w:val="0"/>
        <w:spacing w:before="120" w:after="120" w:line="540" w:lineRule="exact"/>
        <w:rPr>
          <w:rFonts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rPr>
        <w:t>3</w:t>
      </w:r>
      <w:r>
        <w:rPr>
          <w:rFonts w:ascii="宋体" w:hAnsi="宋体" w:cs="Courier New"/>
          <w:color w:val="000000"/>
          <w:sz w:val="28"/>
          <w:szCs w:val="28"/>
        </w:rPr>
        <w:t>.2 不可抗力事件发生后，应立即通知对方。</w:t>
      </w:r>
    </w:p>
    <w:p w14:paraId="7BDCEEE3">
      <w:pPr>
        <w:snapToGrid w:val="0"/>
        <w:spacing w:before="120" w:after="120" w:line="540" w:lineRule="exact"/>
        <w:rPr>
          <w:rFonts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rPr>
        <w:t>3</w:t>
      </w:r>
      <w:r>
        <w:rPr>
          <w:rFonts w:ascii="宋体" w:hAnsi="宋体" w:cs="Courier New"/>
          <w:color w:val="000000"/>
          <w:sz w:val="28"/>
          <w:szCs w:val="28"/>
        </w:rPr>
        <w:t>.3 不可抗力事件延续120天以上，双方应通过友好协商，确定是否继续履行合同。</w:t>
      </w:r>
    </w:p>
    <w:p w14:paraId="53CA7C2A">
      <w:pPr>
        <w:snapToGrid w:val="0"/>
        <w:spacing w:before="120" w:after="120" w:line="540" w:lineRule="exact"/>
        <w:rPr>
          <w:rFonts w:ascii="宋体" w:hAnsi="宋体" w:cs="Courier New"/>
          <w:b/>
          <w:color w:val="000000"/>
          <w:sz w:val="28"/>
          <w:szCs w:val="28"/>
        </w:rPr>
      </w:pPr>
      <w:r>
        <w:rPr>
          <w:rFonts w:ascii="宋体" w:hAnsi="宋体" w:cs="Courier New"/>
          <w:b/>
          <w:color w:val="000000"/>
          <w:sz w:val="28"/>
          <w:szCs w:val="28"/>
        </w:rPr>
        <w:t>十</w:t>
      </w:r>
      <w:r>
        <w:rPr>
          <w:rFonts w:hint="eastAsia" w:ascii="宋体" w:hAnsi="宋体" w:cs="Courier New"/>
          <w:b/>
          <w:color w:val="000000"/>
          <w:sz w:val="28"/>
          <w:szCs w:val="28"/>
        </w:rPr>
        <w:t>四</w:t>
      </w:r>
      <w:r>
        <w:rPr>
          <w:rFonts w:ascii="宋体" w:hAnsi="宋体" w:cs="Courier New"/>
          <w:b/>
          <w:color w:val="000000"/>
          <w:sz w:val="28"/>
          <w:szCs w:val="28"/>
        </w:rPr>
        <w:t>、</w:t>
      </w:r>
      <w:r>
        <w:rPr>
          <w:rFonts w:hint="eastAsia" w:ascii="宋体" w:hAnsi="宋体" w:cs="Courier New"/>
          <w:b/>
          <w:color w:val="000000"/>
          <w:sz w:val="28"/>
          <w:szCs w:val="28"/>
        </w:rPr>
        <w:t>解决争议的方法</w:t>
      </w:r>
    </w:p>
    <w:p w14:paraId="5CA1B59B">
      <w:pPr>
        <w:snapToGrid w:val="0"/>
        <w:spacing w:before="120" w:after="120" w:line="540" w:lineRule="exact"/>
        <w:ind w:left="560" w:hanging="560" w:hangingChars="200"/>
        <w:rPr>
          <w:rFonts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rPr>
        <w:t>4</w:t>
      </w:r>
      <w:r>
        <w:rPr>
          <w:rFonts w:ascii="宋体" w:hAnsi="宋体" w:cs="Courier New"/>
          <w:color w:val="000000"/>
          <w:sz w:val="28"/>
          <w:szCs w:val="28"/>
        </w:rPr>
        <w:t>.1</w:t>
      </w:r>
      <w:r>
        <w:rPr>
          <w:rFonts w:hint="eastAsia" w:ascii="宋体" w:hAnsi="宋体" w:cs="Courier New"/>
          <w:color w:val="000000"/>
          <w:sz w:val="28"/>
          <w:szCs w:val="28"/>
        </w:rPr>
        <w:t>甲乙</w:t>
      </w:r>
      <w:r>
        <w:rPr>
          <w:rFonts w:ascii="宋体" w:hAnsi="宋体" w:cs="Courier New"/>
          <w:color w:val="000000"/>
          <w:sz w:val="28"/>
          <w:szCs w:val="28"/>
        </w:rPr>
        <w:t>双方</w:t>
      </w:r>
      <w:r>
        <w:rPr>
          <w:rFonts w:hint="eastAsia" w:ascii="宋体" w:hAnsi="宋体" w:cs="Courier New"/>
          <w:color w:val="000000"/>
          <w:sz w:val="28"/>
          <w:szCs w:val="28"/>
        </w:rPr>
        <w:t>因</w:t>
      </w:r>
      <w:r>
        <w:rPr>
          <w:rFonts w:ascii="宋体" w:hAnsi="宋体" w:cs="Courier New"/>
          <w:color w:val="000000"/>
          <w:sz w:val="28"/>
          <w:szCs w:val="28"/>
        </w:rPr>
        <w:t>合同</w:t>
      </w:r>
      <w:r>
        <w:rPr>
          <w:rFonts w:hint="eastAsia" w:ascii="宋体" w:hAnsi="宋体" w:cs="Courier New"/>
          <w:color w:val="000000"/>
          <w:sz w:val="28"/>
          <w:szCs w:val="28"/>
        </w:rPr>
        <w:t>签订、履行而</w:t>
      </w:r>
      <w:r>
        <w:rPr>
          <w:rFonts w:ascii="宋体" w:hAnsi="宋体" w:cs="Courier New"/>
          <w:color w:val="000000"/>
          <w:sz w:val="28"/>
          <w:szCs w:val="28"/>
        </w:rPr>
        <w:t>发生的一切争议，应通过</w:t>
      </w:r>
      <w:r>
        <w:rPr>
          <w:rFonts w:hint="eastAsia" w:ascii="宋体" w:hAnsi="宋体" w:cs="Courier New"/>
          <w:color w:val="000000"/>
          <w:sz w:val="28"/>
          <w:szCs w:val="28"/>
        </w:rPr>
        <w:t>友好</w:t>
      </w:r>
      <w:r>
        <w:rPr>
          <w:rFonts w:ascii="宋体" w:hAnsi="宋体" w:cs="Courier New"/>
          <w:color w:val="000000"/>
          <w:sz w:val="28"/>
          <w:szCs w:val="28"/>
        </w:rPr>
        <w:t>协商解决。如协商不成</w:t>
      </w:r>
      <w:r>
        <w:rPr>
          <w:rFonts w:hint="eastAsia" w:ascii="宋体" w:hAnsi="宋体" w:cs="Courier New"/>
          <w:color w:val="000000"/>
          <w:sz w:val="28"/>
          <w:szCs w:val="28"/>
        </w:rPr>
        <w:t>由甲方住所地人民</w:t>
      </w:r>
      <w:r>
        <w:rPr>
          <w:rFonts w:ascii="宋体" w:hAnsi="宋体" w:cs="Courier New"/>
          <w:color w:val="000000"/>
          <w:sz w:val="28"/>
          <w:szCs w:val="28"/>
        </w:rPr>
        <w:t>法院</w:t>
      </w:r>
      <w:r>
        <w:rPr>
          <w:rFonts w:hint="eastAsia" w:ascii="宋体" w:hAnsi="宋体" w:cs="Courier New"/>
          <w:color w:val="000000"/>
          <w:sz w:val="28"/>
          <w:szCs w:val="28"/>
        </w:rPr>
        <w:t>管辖。</w:t>
      </w:r>
    </w:p>
    <w:p w14:paraId="28A1FB7B">
      <w:pPr>
        <w:snapToGrid w:val="0"/>
        <w:spacing w:before="120" w:after="120" w:line="540" w:lineRule="exact"/>
        <w:rPr>
          <w:rFonts w:ascii="宋体" w:hAnsi="宋体" w:cs="Courier New"/>
          <w:b/>
          <w:color w:val="000000"/>
          <w:sz w:val="28"/>
          <w:szCs w:val="28"/>
        </w:rPr>
      </w:pPr>
      <w:r>
        <w:rPr>
          <w:rFonts w:ascii="宋体" w:hAnsi="宋体" w:cs="Courier New"/>
          <w:b/>
          <w:color w:val="000000"/>
          <w:sz w:val="28"/>
          <w:szCs w:val="28"/>
        </w:rPr>
        <w:t>十</w:t>
      </w:r>
      <w:r>
        <w:rPr>
          <w:rFonts w:hint="eastAsia" w:ascii="宋体" w:hAnsi="宋体" w:cs="Courier New"/>
          <w:b/>
          <w:color w:val="000000"/>
          <w:sz w:val="28"/>
          <w:szCs w:val="28"/>
        </w:rPr>
        <w:t>五</w:t>
      </w:r>
      <w:r>
        <w:rPr>
          <w:rFonts w:ascii="宋体" w:hAnsi="宋体" w:cs="Courier New"/>
          <w:b/>
          <w:color w:val="000000"/>
          <w:sz w:val="28"/>
          <w:szCs w:val="28"/>
        </w:rPr>
        <w:t>、合同生效及其它</w:t>
      </w:r>
    </w:p>
    <w:p w14:paraId="1E18E0ED">
      <w:pPr>
        <w:snapToGrid w:val="0"/>
        <w:spacing w:before="120" w:after="120" w:line="540" w:lineRule="exact"/>
        <w:rPr>
          <w:rFonts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rPr>
        <w:t>5</w:t>
      </w:r>
      <w:r>
        <w:rPr>
          <w:rFonts w:ascii="宋体" w:hAnsi="宋体" w:cs="Courier New"/>
          <w:color w:val="000000"/>
          <w:sz w:val="28"/>
          <w:szCs w:val="28"/>
        </w:rPr>
        <w:t>.1 合同经双方法定代表人或授权委托代</w:t>
      </w:r>
      <w:r>
        <w:rPr>
          <w:rFonts w:hint="eastAsia" w:ascii="宋体" w:hAnsi="宋体" w:cs="Courier New"/>
          <w:color w:val="000000"/>
          <w:sz w:val="28"/>
          <w:szCs w:val="28"/>
        </w:rPr>
        <w:t>表</w:t>
      </w:r>
      <w:r>
        <w:rPr>
          <w:rFonts w:ascii="宋体" w:hAnsi="宋体" w:cs="Courier New"/>
          <w:color w:val="000000"/>
          <w:sz w:val="28"/>
          <w:szCs w:val="28"/>
        </w:rPr>
        <w:t>人签字并加盖单位公章后生效。</w:t>
      </w:r>
    </w:p>
    <w:p w14:paraId="0D440246">
      <w:pPr>
        <w:snapToGrid w:val="0"/>
        <w:spacing w:before="120" w:after="120" w:line="540" w:lineRule="exact"/>
        <w:rPr>
          <w:rFonts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rPr>
        <w:t>5</w:t>
      </w:r>
      <w:r>
        <w:rPr>
          <w:rFonts w:ascii="宋体" w:hAnsi="宋体" w:cs="Courier New"/>
          <w:color w:val="000000"/>
          <w:sz w:val="28"/>
          <w:szCs w:val="28"/>
        </w:rPr>
        <w:t>.2本合同未尽事宜遵照</w:t>
      </w:r>
      <w:r>
        <w:rPr>
          <w:rFonts w:hint="eastAsia" w:ascii="宋体" w:hAnsi="宋体" w:cs="Courier New"/>
          <w:color w:val="000000"/>
          <w:sz w:val="28"/>
          <w:szCs w:val="28"/>
        </w:rPr>
        <w:t>《民法典》、《政府采购法》</w:t>
      </w:r>
      <w:r>
        <w:rPr>
          <w:rFonts w:ascii="宋体" w:hAnsi="宋体" w:cs="Courier New"/>
          <w:color w:val="000000"/>
          <w:sz w:val="28"/>
          <w:szCs w:val="28"/>
        </w:rPr>
        <w:t>有关条文执行。</w:t>
      </w:r>
    </w:p>
    <w:p w14:paraId="7FBE003A">
      <w:pPr>
        <w:snapToGrid w:val="0"/>
        <w:spacing w:before="120" w:after="120" w:line="540" w:lineRule="exact"/>
        <w:ind w:left="560" w:hanging="560" w:hangingChars="200"/>
        <w:rPr>
          <w:rFonts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rPr>
        <w:t>5</w:t>
      </w:r>
      <w:r>
        <w:rPr>
          <w:rFonts w:ascii="宋体" w:hAnsi="宋体" w:cs="Courier New"/>
          <w:color w:val="000000"/>
          <w:sz w:val="28"/>
          <w:szCs w:val="28"/>
        </w:rPr>
        <w:t>.</w:t>
      </w:r>
      <w:r>
        <w:rPr>
          <w:rFonts w:hint="eastAsia" w:ascii="宋体" w:hAnsi="宋体" w:cs="Courier New"/>
          <w:color w:val="000000"/>
          <w:sz w:val="28"/>
          <w:szCs w:val="28"/>
        </w:rPr>
        <w:t>3</w:t>
      </w:r>
      <w:r>
        <w:rPr>
          <w:rFonts w:ascii="宋体" w:hAnsi="宋体" w:cs="Courier New"/>
          <w:color w:val="000000"/>
          <w:sz w:val="28"/>
          <w:szCs w:val="28"/>
        </w:rPr>
        <w:t xml:space="preserve"> 本合同正本一式</w:t>
      </w:r>
      <w:r>
        <w:rPr>
          <w:rFonts w:hint="eastAsia" w:ascii="宋体" w:hAnsi="宋体" w:cs="Courier New"/>
          <w:color w:val="000000"/>
          <w:sz w:val="28"/>
          <w:szCs w:val="28"/>
        </w:rPr>
        <w:t>肆</w:t>
      </w:r>
      <w:r>
        <w:rPr>
          <w:rFonts w:ascii="宋体" w:hAnsi="宋体" w:cs="Courier New"/>
          <w:color w:val="000000"/>
          <w:sz w:val="28"/>
          <w:szCs w:val="28"/>
        </w:rPr>
        <w:t>份，具有同等法律效力，甲</w:t>
      </w:r>
      <w:r>
        <w:rPr>
          <w:rFonts w:hint="eastAsia" w:ascii="宋体" w:hAnsi="宋体" w:cs="Courier New"/>
          <w:color w:val="000000"/>
          <w:sz w:val="28"/>
          <w:szCs w:val="28"/>
        </w:rPr>
        <w:t>方执叁份、</w:t>
      </w:r>
      <w:r>
        <w:rPr>
          <w:rFonts w:ascii="宋体" w:hAnsi="宋体" w:cs="Courier New"/>
          <w:color w:val="000000"/>
          <w:sz w:val="28"/>
          <w:szCs w:val="28"/>
        </w:rPr>
        <w:t>乙方执</w:t>
      </w:r>
      <w:r>
        <w:rPr>
          <w:rFonts w:hint="eastAsia" w:ascii="宋体" w:hAnsi="宋体" w:cs="Courier New"/>
          <w:color w:val="000000"/>
          <w:sz w:val="28"/>
          <w:szCs w:val="28"/>
        </w:rPr>
        <w:t>壹</w:t>
      </w:r>
      <w:r>
        <w:rPr>
          <w:rFonts w:ascii="宋体" w:hAnsi="宋体" w:cs="Courier New"/>
          <w:color w:val="000000"/>
          <w:sz w:val="28"/>
          <w:szCs w:val="28"/>
        </w:rPr>
        <w:t>份。</w:t>
      </w:r>
    </w:p>
    <w:p w14:paraId="0A7CC3CF">
      <w:pPr>
        <w:snapToGrid w:val="0"/>
        <w:spacing w:before="120" w:after="120" w:line="540" w:lineRule="exact"/>
        <w:ind w:left="560" w:hanging="560" w:hangingChars="200"/>
        <w:rPr>
          <w:rFonts w:ascii="宋体" w:hAnsi="宋体" w:cs="Courier New"/>
          <w:color w:val="000000"/>
          <w:sz w:val="28"/>
          <w:szCs w:val="28"/>
        </w:rPr>
      </w:pPr>
      <w:r>
        <w:rPr>
          <w:rFonts w:ascii="宋体" w:hAnsi="宋体" w:cs="Courier New"/>
          <w:color w:val="000000"/>
          <w:sz w:val="28"/>
          <w:szCs w:val="28"/>
        </w:rPr>
        <w:t xml:space="preserve">  甲方：                        乙方： </w:t>
      </w:r>
    </w:p>
    <w:p w14:paraId="720BC1B5">
      <w:pPr>
        <w:snapToGrid w:val="0"/>
        <w:spacing w:before="120" w:after="120" w:line="540" w:lineRule="exact"/>
        <w:rPr>
          <w:rFonts w:ascii="宋体" w:hAnsi="宋体" w:cs="Courier New"/>
          <w:color w:val="000000"/>
          <w:sz w:val="28"/>
          <w:szCs w:val="28"/>
        </w:rPr>
      </w:pPr>
      <w:r>
        <w:rPr>
          <w:rFonts w:ascii="宋体" w:hAnsi="宋体" w:cs="Courier New"/>
          <w:color w:val="000000"/>
          <w:sz w:val="28"/>
          <w:szCs w:val="28"/>
        </w:rPr>
        <w:t xml:space="preserve">  地址：                       地址： </w:t>
      </w:r>
    </w:p>
    <w:p w14:paraId="7326A436">
      <w:pPr>
        <w:snapToGrid w:val="0"/>
        <w:spacing w:before="120" w:after="120" w:line="540" w:lineRule="exact"/>
        <w:rPr>
          <w:rFonts w:ascii="宋体" w:hAnsi="宋体" w:cs="Courier New"/>
          <w:color w:val="000000"/>
          <w:sz w:val="28"/>
          <w:szCs w:val="28"/>
        </w:rPr>
      </w:pPr>
      <w:r>
        <w:rPr>
          <w:rFonts w:ascii="宋体" w:hAnsi="宋体" w:cs="Courier New"/>
          <w:color w:val="000000"/>
          <w:sz w:val="28"/>
          <w:szCs w:val="28"/>
        </w:rPr>
        <w:t xml:space="preserve">  法定代表人</w:t>
      </w:r>
      <w:r>
        <w:rPr>
          <w:rFonts w:hint="eastAsia" w:ascii="宋体" w:hAnsi="宋体" w:cs="Courier New"/>
          <w:color w:val="000000"/>
          <w:sz w:val="28"/>
          <w:szCs w:val="28"/>
        </w:rPr>
        <w:t>或授权代表</w:t>
      </w:r>
      <w:r>
        <w:rPr>
          <w:rFonts w:ascii="宋体" w:hAnsi="宋体" w:cs="Courier New"/>
          <w:color w:val="000000"/>
          <w:sz w:val="28"/>
          <w:szCs w:val="28"/>
        </w:rPr>
        <w:t>：        法定代表人</w:t>
      </w:r>
      <w:r>
        <w:rPr>
          <w:rFonts w:hint="eastAsia" w:ascii="宋体" w:hAnsi="宋体" w:cs="Courier New"/>
          <w:color w:val="000000"/>
          <w:sz w:val="28"/>
          <w:szCs w:val="28"/>
        </w:rPr>
        <w:t>或授权代表</w:t>
      </w:r>
      <w:r>
        <w:rPr>
          <w:rFonts w:ascii="宋体" w:hAnsi="宋体" w:cs="Courier New"/>
          <w:color w:val="000000"/>
          <w:sz w:val="28"/>
          <w:szCs w:val="28"/>
        </w:rPr>
        <w:t>：</w:t>
      </w:r>
    </w:p>
    <w:p w14:paraId="2C7B53A6">
      <w:pPr>
        <w:snapToGrid w:val="0"/>
        <w:spacing w:before="120" w:after="120" w:line="540" w:lineRule="exact"/>
        <w:ind w:firstLine="280" w:firstLineChars="100"/>
        <w:rPr>
          <w:rFonts w:ascii="宋体" w:hAnsi="宋体" w:cs="Courier New"/>
          <w:color w:val="000000"/>
          <w:sz w:val="28"/>
          <w:szCs w:val="28"/>
        </w:rPr>
      </w:pPr>
      <w:r>
        <w:rPr>
          <w:rFonts w:hint="eastAsia" w:ascii="宋体" w:hAnsi="宋体" w:cs="Courier New"/>
          <w:color w:val="000000"/>
          <w:sz w:val="28"/>
          <w:szCs w:val="28"/>
        </w:rPr>
        <w:t xml:space="preserve">联系电话：                    联系电话： </w:t>
      </w:r>
    </w:p>
    <w:p w14:paraId="3EFDEA11">
      <w:pPr>
        <w:snapToGrid w:val="0"/>
        <w:spacing w:before="120" w:after="120" w:line="540" w:lineRule="exact"/>
        <w:ind w:firstLine="280" w:firstLineChars="100"/>
        <w:jc w:val="right"/>
        <w:rPr>
          <w:lang w:val="en-GB"/>
        </w:rPr>
      </w:pPr>
      <w:r>
        <w:rPr>
          <w:rFonts w:hint="eastAsia" w:ascii="宋体" w:hAnsi="宋体" w:cs="Courier New"/>
          <w:color w:val="000000"/>
          <w:sz w:val="28"/>
          <w:szCs w:val="28"/>
        </w:rPr>
        <w:t>签</w:t>
      </w:r>
      <w:r>
        <w:rPr>
          <w:rFonts w:ascii="宋体" w:hAnsi="宋体" w:cs="Courier New"/>
          <w:color w:val="000000"/>
          <w:sz w:val="28"/>
          <w:szCs w:val="28"/>
        </w:rPr>
        <w:t xml:space="preserve">订日期：      年 </w:t>
      </w:r>
      <w:r>
        <w:rPr>
          <w:rFonts w:hint="eastAsia" w:ascii="宋体" w:hAnsi="宋体" w:cs="Courier New"/>
          <w:color w:val="000000"/>
          <w:sz w:val="28"/>
          <w:szCs w:val="28"/>
        </w:rPr>
        <w:t xml:space="preserve">  </w:t>
      </w:r>
      <w:r>
        <w:rPr>
          <w:rFonts w:ascii="宋体" w:hAnsi="宋体" w:cs="Courier New"/>
          <w:color w:val="000000"/>
          <w:sz w:val="28"/>
          <w:szCs w:val="28"/>
        </w:rPr>
        <w:t xml:space="preserve"> 月  </w:t>
      </w:r>
      <w:r>
        <w:rPr>
          <w:rFonts w:hint="eastAsia" w:ascii="宋体" w:hAnsi="宋体" w:cs="Courier New"/>
          <w:color w:val="000000"/>
          <w:sz w:val="28"/>
          <w:szCs w:val="28"/>
        </w:rPr>
        <w:t xml:space="preserve"> </w:t>
      </w:r>
      <w:r>
        <w:rPr>
          <w:rFonts w:ascii="宋体" w:hAnsi="宋体" w:cs="Courier New"/>
          <w:color w:val="000000"/>
          <w:sz w:val="28"/>
          <w:szCs w:val="28"/>
        </w:rPr>
        <w:t>日</w:t>
      </w:r>
      <w:bookmarkEnd w:id="4"/>
      <w:bookmarkEnd w:id="5"/>
      <w:bookmarkEnd w:id="6"/>
    </w:p>
    <w:sectPr>
      <w:pgSz w:w="11907" w:h="16839"/>
      <w:pgMar w:top="1440" w:right="1800" w:bottom="1440" w:left="1800" w:header="624" w:footer="851"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41CB7">
    <w:pPr>
      <w:pStyle w:val="7"/>
      <w:jc w:val="center"/>
    </w:pPr>
    <w:r>
      <w:fldChar w:fldCharType="begin"/>
    </w:r>
    <w:r>
      <w:instrText xml:space="preserve"> PAGE   \* MERGEFORMAT </w:instrText>
    </w:r>
    <w:r>
      <w:fldChar w:fldCharType="separate"/>
    </w:r>
    <w:r>
      <w:rPr>
        <w:lang w:val="zh-CN"/>
      </w:rPr>
      <w:t>5</w:t>
    </w:r>
    <w:r>
      <w:rPr>
        <w:lang w:val="zh-CN"/>
      </w:rPr>
      <w:fldChar w:fldCharType="end"/>
    </w:r>
  </w:p>
  <w:p w14:paraId="57A7C45F">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CEDB5">
    <w:pPr>
      <w:pStyle w:val="7"/>
      <w:jc w:val="center"/>
    </w:pPr>
    <w:r>
      <w:fldChar w:fldCharType="begin"/>
    </w:r>
    <w:r>
      <w:instrText xml:space="preserve"> PAGE   \* MERGEFORMAT </w:instrText>
    </w:r>
    <w:r>
      <w:fldChar w:fldCharType="separate"/>
    </w:r>
    <w:r>
      <w:rPr>
        <w:lang w:val="zh-CN"/>
      </w:rPr>
      <w:t>6</w:t>
    </w:r>
    <w:r>
      <w:rPr>
        <w:lang w:val="zh-CN"/>
      </w:rPr>
      <w:fldChar w:fldCharType="end"/>
    </w:r>
  </w:p>
  <w:p w14:paraId="6F243C02">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B49F7">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BA04D">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YWExZWE4YTgzZmQ2YmIyZGIyN2I5OTZkMTFjYzQifQ=="/>
  </w:docVars>
  <w:rsids>
    <w:rsidRoot w:val="00E04A23"/>
    <w:rsid w:val="00000250"/>
    <w:rsid w:val="000010A2"/>
    <w:rsid w:val="000011BD"/>
    <w:rsid w:val="000012F4"/>
    <w:rsid w:val="00001377"/>
    <w:rsid w:val="0000137D"/>
    <w:rsid w:val="000018B0"/>
    <w:rsid w:val="00002339"/>
    <w:rsid w:val="000024E3"/>
    <w:rsid w:val="000026A4"/>
    <w:rsid w:val="00003E70"/>
    <w:rsid w:val="00004341"/>
    <w:rsid w:val="00004ACA"/>
    <w:rsid w:val="0000549F"/>
    <w:rsid w:val="0000562C"/>
    <w:rsid w:val="00006962"/>
    <w:rsid w:val="00006D55"/>
    <w:rsid w:val="00007001"/>
    <w:rsid w:val="0000705E"/>
    <w:rsid w:val="0000738B"/>
    <w:rsid w:val="0000743A"/>
    <w:rsid w:val="0000757B"/>
    <w:rsid w:val="000075FA"/>
    <w:rsid w:val="00007F02"/>
    <w:rsid w:val="0001029C"/>
    <w:rsid w:val="00010B53"/>
    <w:rsid w:val="000113DE"/>
    <w:rsid w:val="000114F5"/>
    <w:rsid w:val="0001151B"/>
    <w:rsid w:val="000115D4"/>
    <w:rsid w:val="00012184"/>
    <w:rsid w:val="00012305"/>
    <w:rsid w:val="00012417"/>
    <w:rsid w:val="00012933"/>
    <w:rsid w:val="00012A87"/>
    <w:rsid w:val="00013A03"/>
    <w:rsid w:val="00013A7E"/>
    <w:rsid w:val="00014107"/>
    <w:rsid w:val="00014835"/>
    <w:rsid w:val="0001543F"/>
    <w:rsid w:val="000154BC"/>
    <w:rsid w:val="0001559C"/>
    <w:rsid w:val="0001631C"/>
    <w:rsid w:val="00017053"/>
    <w:rsid w:val="00017CB2"/>
    <w:rsid w:val="00017FF1"/>
    <w:rsid w:val="000203E7"/>
    <w:rsid w:val="00020B1E"/>
    <w:rsid w:val="00020F22"/>
    <w:rsid w:val="00023011"/>
    <w:rsid w:val="0002378E"/>
    <w:rsid w:val="00024791"/>
    <w:rsid w:val="00024EBB"/>
    <w:rsid w:val="0002555F"/>
    <w:rsid w:val="00025681"/>
    <w:rsid w:val="00025FE7"/>
    <w:rsid w:val="00026E77"/>
    <w:rsid w:val="00026E82"/>
    <w:rsid w:val="00026F32"/>
    <w:rsid w:val="00027379"/>
    <w:rsid w:val="000274E7"/>
    <w:rsid w:val="00027876"/>
    <w:rsid w:val="00027AE6"/>
    <w:rsid w:val="00030A45"/>
    <w:rsid w:val="00030B40"/>
    <w:rsid w:val="00030CB8"/>
    <w:rsid w:val="00032C2E"/>
    <w:rsid w:val="00032D04"/>
    <w:rsid w:val="00033A63"/>
    <w:rsid w:val="00033D78"/>
    <w:rsid w:val="00033F83"/>
    <w:rsid w:val="000342B5"/>
    <w:rsid w:val="00034DD7"/>
    <w:rsid w:val="00035214"/>
    <w:rsid w:val="000352F1"/>
    <w:rsid w:val="000356DA"/>
    <w:rsid w:val="00035913"/>
    <w:rsid w:val="00037156"/>
    <w:rsid w:val="000373F4"/>
    <w:rsid w:val="00037646"/>
    <w:rsid w:val="000376DB"/>
    <w:rsid w:val="000414CE"/>
    <w:rsid w:val="00042DC3"/>
    <w:rsid w:val="00042F7E"/>
    <w:rsid w:val="00043268"/>
    <w:rsid w:val="0004378C"/>
    <w:rsid w:val="00043A8F"/>
    <w:rsid w:val="00043E74"/>
    <w:rsid w:val="00044CB7"/>
    <w:rsid w:val="00045645"/>
    <w:rsid w:val="00046148"/>
    <w:rsid w:val="00046DBC"/>
    <w:rsid w:val="000477CB"/>
    <w:rsid w:val="0004782F"/>
    <w:rsid w:val="0005007E"/>
    <w:rsid w:val="00050221"/>
    <w:rsid w:val="00051B49"/>
    <w:rsid w:val="00053607"/>
    <w:rsid w:val="000536E0"/>
    <w:rsid w:val="00054B99"/>
    <w:rsid w:val="0005525D"/>
    <w:rsid w:val="00055D25"/>
    <w:rsid w:val="00055ED8"/>
    <w:rsid w:val="00056552"/>
    <w:rsid w:val="000565C0"/>
    <w:rsid w:val="000576A0"/>
    <w:rsid w:val="00057D05"/>
    <w:rsid w:val="00057DE5"/>
    <w:rsid w:val="00060772"/>
    <w:rsid w:val="00060CC5"/>
    <w:rsid w:val="000612AC"/>
    <w:rsid w:val="000617C9"/>
    <w:rsid w:val="00061E59"/>
    <w:rsid w:val="0006243C"/>
    <w:rsid w:val="00062566"/>
    <w:rsid w:val="0006264F"/>
    <w:rsid w:val="000640EA"/>
    <w:rsid w:val="00064192"/>
    <w:rsid w:val="00064778"/>
    <w:rsid w:val="00064F5D"/>
    <w:rsid w:val="0006604A"/>
    <w:rsid w:val="000660C9"/>
    <w:rsid w:val="000664CA"/>
    <w:rsid w:val="00066BAC"/>
    <w:rsid w:val="0006750D"/>
    <w:rsid w:val="0006780C"/>
    <w:rsid w:val="00070818"/>
    <w:rsid w:val="00070AA5"/>
    <w:rsid w:val="000712C9"/>
    <w:rsid w:val="0007163E"/>
    <w:rsid w:val="00071829"/>
    <w:rsid w:val="00072418"/>
    <w:rsid w:val="000725B4"/>
    <w:rsid w:val="00072F22"/>
    <w:rsid w:val="000739FC"/>
    <w:rsid w:val="00074111"/>
    <w:rsid w:val="000760DF"/>
    <w:rsid w:val="000767C5"/>
    <w:rsid w:val="000769EB"/>
    <w:rsid w:val="0007795E"/>
    <w:rsid w:val="00077EB8"/>
    <w:rsid w:val="00082280"/>
    <w:rsid w:val="00082B38"/>
    <w:rsid w:val="0008324F"/>
    <w:rsid w:val="000836D5"/>
    <w:rsid w:val="000846FD"/>
    <w:rsid w:val="00084C5D"/>
    <w:rsid w:val="00084E2D"/>
    <w:rsid w:val="0008502D"/>
    <w:rsid w:val="00086170"/>
    <w:rsid w:val="00086979"/>
    <w:rsid w:val="00086A56"/>
    <w:rsid w:val="0008703E"/>
    <w:rsid w:val="00087058"/>
    <w:rsid w:val="00087369"/>
    <w:rsid w:val="00087770"/>
    <w:rsid w:val="00087F49"/>
    <w:rsid w:val="000900E1"/>
    <w:rsid w:val="00090655"/>
    <w:rsid w:val="00090CFC"/>
    <w:rsid w:val="0009103F"/>
    <w:rsid w:val="000917F0"/>
    <w:rsid w:val="00092133"/>
    <w:rsid w:val="00092641"/>
    <w:rsid w:val="00092758"/>
    <w:rsid w:val="000944BD"/>
    <w:rsid w:val="00095134"/>
    <w:rsid w:val="000954E1"/>
    <w:rsid w:val="0009550C"/>
    <w:rsid w:val="0009559E"/>
    <w:rsid w:val="000960CD"/>
    <w:rsid w:val="000972CF"/>
    <w:rsid w:val="000974C7"/>
    <w:rsid w:val="000A0C1C"/>
    <w:rsid w:val="000A0C3F"/>
    <w:rsid w:val="000A1D6A"/>
    <w:rsid w:val="000A2092"/>
    <w:rsid w:val="000A2866"/>
    <w:rsid w:val="000A2B66"/>
    <w:rsid w:val="000A2CB0"/>
    <w:rsid w:val="000A35CF"/>
    <w:rsid w:val="000A386C"/>
    <w:rsid w:val="000A4921"/>
    <w:rsid w:val="000A49DE"/>
    <w:rsid w:val="000A4ADC"/>
    <w:rsid w:val="000A5CF8"/>
    <w:rsid w:val="000A6264"/>
    <w:rsid w:val="000A64B9"/>
    <w:rsid w:val="000A66B6"/>
    <w:rsid w:val="000A6CEB"/>
    <w:rsid w:val="000A7AF4"/>
    <w:rsid w:val="000A7C0D"/>
    <w:rsid w:val="000B2EBF"/>
    <w:rsid w:val="000B34AB"/>
    <w:rsid w:val="000B3E4A"/>
    <w:rsid w:val="000B4002"/>
    <w:rsid w:val="000B4AAB"/>
    <w:rsid w:val="000B50C9"/>
    <w:rsid w:val="000B5596"/>
    <w:rsid w:val="000B5BC4"/>
    <w:rsid w:val="000B5ECF"/>
    <w:rsid w:val="000B6224"/>
    <w:rsid w:val="000B6EF9"/>
    <w:rsid w:val="000C0112"/>
    <w:rsid w:val="000C0723"/>
    <w:rsid w:val="000C12FF"/>
    <w:rsid w:val="000C1750"/>
    <w:rsid w:val="000C2A13"/>
    <w:rsid w:val="000C30F0"/>
    <w:rsid w:val="000C3602"/>
    <w:rsid w:val="000C3BD8"/>
    <w:rsid w:val="000C3D83"/>
    <w:rsid w:val="000C401D"/>
    <w:rsid w:val="000C42FA"/>
    <w:rsid w:val="000C47E0"/>
    <w:rsid w:val="000C4BE0"/>
    <w:rsid w:val="000C5D35"/>
    <w:rsid w:val="000C6619"/>
    <w:rsid w:val="000C7479"/>
    <w:rsid w:val="000C7C29"/>
    <w:rsid w:val="000C7F32"/>
    <w:rsid w:val="000D07C6"/>
    <w:rsid w:val="000D14CB"/>
    <w:rsid w:val="000D19E8"/>
    <w:rsid w:val="000D1DA1"/>
    <w:rsid w:val="000D2550"/>
    <w:rsid w:val="000D2934"/>
    <w:rsid w:val="000D318C"/>
    <w:rsid w:val="000D344D"/>
    <w:rsid w:val="000D3836"/>
    <w:rsid w:val="000D4794"/>
    <w:rsid w:val="000D640B"/>
    <w:rsid w:val="000D7070"/>
    <w:rsid w:val="000D7551"/>
    <w:rsid w:val="000D7765"/>
    <w:rsid w:val="000D791F"/>
    <w:rsid w:val="000D7BE6"/>
    <w:rsid w:val="000D7F40"/>
    <w:rsid w:val="000E0360"/>
    <w:rsid w:val="000E107D"/>
    <w:rsid w:val="000E18A6"/>
    <w:rsid w:val="000E19DB"/>
    <w:rsid w:val="000E1CF6"/>
    <w:rsid w:val="000E2399"/>
    <w:rsid w:val="000E363F"/>
    <w:rsid w:val="000E3A97"/>
    <w:rsid w:val="000E45FC"/>
    <w:rsid w:val="000E46AB"/>
    <w:rsid w:val="000E4D35"/>
    <w:rsid w:val="000E520A"/>
    <w:rsid w:val="000E5FF2"/>
    <w:rsid w:val="000E6635"/>
    <w:rsid w:val="000E6840"/>
    <w:rsid w:val="000E72A0"/>
    <w:rsid w:val="000F0345"/>
    <w:rsid w:val="000F0F7D"/>
    <w:rsid w:val="000F1BB1"/>
    <w:rsid w:val="000F1F72"/>
    <w:rsid w:val="000F24D6"/>
    <w:rsid w:val="000F2E6B"/>
    <w:rsid w:val="000F3444"/>
    <w:rsid w:val="000F3B58"/>
    <w:rsid w:val="000F430C"/>
    <w:rsid w:val="000F510E"/>
    <w:rsid w:val="000F5BF9"/>
    <w:rsid w:val="000F6C0A"/>
    <w:rsid w:val="000F6C60"/>
    <w:rsid w:val="000F6E0B"/>
    <w:rsid w:val="000F7482"/>
    <w:rsid w:val="000F7D77"/>
    <w:rsid w:val="001000FB"/>
    <w:rsid w:val="001003DE"/>
    <w:rsid w:val="00100577"/>
    <w:rsid w:val="00100F29"/>
    <w:rsid w:val="00101371"/>
    <w:rsid w:val="001015FD"/>
    <w:rsid w:val="0010190E"/>
    <w:rsid w:val="00101911"/>
    <w:rsid w:val="00101D1A"/>
    <w:rsid w:val="0010247B"/>
    <w:rsid w:val="00102531"/>
    <w:rsid w:val="0010298D"/>
    <w:rsid w:val="0010331B"/>
    <w:rsid w:val="0010347E"/>
    <w:rsid w:val="001041D4"/>
    <w:rsid w:val="00104C06"/>
    <w:rsid w:val="00105BBD"/>
    <w:rsid w:val="00106053"/>
    <w:rsid w:val="00106459"/>
    <w:rsid w:val="00106B7C"/>
    <w:rsid w:val="00106D62"/>
    <w:rsid w:val="00107BDB"/>
    <w:rsid w:val="00110A94"/>
    <w:rsid w:val="00111AE1"/>
    <w:rsid w:val="00112CCC"/>
    <w:rsid w:val="001135E3"/>
    <w:rsid w:val="001145E2"/>
    <w:rsid w:val="00114AC1"/>
    <w:rsid w:val="00114B68"/>
    <w:rsid w:val="00114C35"/>
    <w:rsid w:val="00114D0B"/>
    <w:rsid w:val="0011513E"/>
    <w:rsid w:val="00115927"/>
    <w:rsid w:val="00115F0D"/>
    <w:rsid w:val="00116639"/>
    <w:rsid w:val="001168C0"/>
    <w:rsid w:val="00116C15"/>
    <w:rsid w:val="001174DE"/>
    <w:rsid w:val="00117F2F"/>
    <w:rsid w:val="00120412"/>
    <w:rsid w:val="001208F7"/>
    <w:rsid w:val="001213CF"/>
    <w:rsid w:val="00121657"/>
    <w:rsid w:val="001216F6"/>
    <w:rsid w:val="001218D0"/>
    <w:rsid w:val="00122EE3"/>
    <w:rsid w:val="001239FB"/>
    <w:rsid w:val="00123AA3"/>
    <w:rsid w:val="001241D1"/>
    <w:rsid w:val="001247ED"/>
    <w:rsid w:val="00125071"/>
    <w:rsid w:val="00126221"/>
    <w:rsid w:val="001270C7"/>
    <w:rsid w:val="0012760B"/>
    <w:rsid w:val="001301BA"/>
    <w:rsid w:val="00130CC5"/>
    <w:rsid w:val="00131BE8"/>
    <w:rsid w:val="001327E7"/>
    <w:rsid w:val="001342D0"/>
    <w:rsid w:val="00134B94"/>
    <w:rsid w:val="001350F4"/>
    <w:rsid w:val="001354F8"/>
    <w:rsid w:val="00136240"/>
    <w:rsid w:val="001363F0"/>
    <w:rsid w:val="00136511"/>
    <w:rsid w:val="0013751A"/>
    <w:rsid w:val="001375F2"/>
    <w:rsid w:val="00137A28"/>
    <w:rsid w:val="001406E7"/>
    <w:rsid w:val="00140EC4"/>
    <w:rsid w:val="001413E8"/>
    <w:rsid w:val="00142843"/>
    <w:rsid w:val="00143303"/>
    <w:rsid w:val="00145077"/>
    <w:rsid w:val="00145604"/>
    <w:rsid w:val="0014561E"/>
    <w:rsid w:val="00145D4B"/>
    <w:rsid w:val="00146115"/>
    <w:rsid w:val="00146B2E"/>
    <w:rsid w:val="00146BB2"/>
    <w:rsid w:val="00146EBE"/>
    <w:rsid w:val="00147C1B"/>
    <w:rsid w:val="00147E9E"/>
    <w:rsid w:val="00150B8B"/>
    <w:rsid w:val="00150C2D"/>
    <w:rsid w:val="00152FEB"/>
    <w:rsid w:val="001538F9"/>
    <w:rsid w:val="00153A69"/>
    <w:rsid w:val="0015497D"/>
    <w:rsid w:val="00154F0B"/>
    <w:rsid w:val="00154F3D"/>
    <w:rsid w:val="00155FB0"/>
    <w:rsid w:val="00156081"/>
    <w:rsid w:val="0015631B"/>
    <w:rsid w:val="001569E5"/>
    <w:rsid w:val="00156AA2"/>
    <w:rsid w:val="00157835"/>
    <w:rsid w:val="001578E0"/>
    <w:rsid w:val="001600C7"/>
    <w:rsid w:val="00160205"/>
    <w:rsid w:val="001602D3"/>
    <w:rsid w:val="001606B1"/>
    <w:rsid w:val="00160F01"/>
    <w:rsid w:val="00161617"/>
    <w:rsid w:val="001619C6"/>
    <w:rsid w:val="00161C0F"/>
    <w:rsid w:val="001636A9"/>
    <w:rsid w:val="00163A64"/>
    <w:rsid w:val="00164402"/>
    <w:rsid w:val="00164E21"/>
    <w:rsid w:val="00165A7D"/>
    <w:rsid w:val="00165D20"/>
    <w:rsid w:val="0016672E"/>
    <w:rsid w:val="00166A04"/>
    <w:rsid w:val="00167E3E"/>
    <w:rsid w:val="001700F0"/>
    <w:rsid w:val="001704FC"/>
    <w:rsid w:val="00170A37"/>
    <w:rsid w:val="00171FC1"/>
    <w:rsid w:val="001721BA"/>
    <w:rsid w:val="00172D16"/>
    <w:rsid w:val="00172E87"/>
    <w:rsid w:val="00173DA6"/>
    <w:rsid w:val="00174382"/>
    <w:rsid w:val="00174805"/>
    <w:rsid w:val="00174CFC"/>
    <w:rsid w:val="00174FD5"/>
    <w:rsid w:val="00175657"/>
    <w:rsid w:val="00175C9A"/>
    <w:rsid w:val="00175E2B"/>
    <w:rsid w:val="00176146"/>
    <w:rsid w:val="0017655C"/>
    <w:rsid w:val="00176D94"/>
    <w:rsid w:val="00177EC1"/>
    <w:rsid w:val="001802C9"/>
    <w:rsid w:val="001805FE"/>
    <w:rsid w:val="00180665"/>
    <w:rsid w:val="001807B3"/>
    <w:rsid w:val="001807F7"/>
    <w:rsid w:val="00180D6C"/>
    <w:rsid w:val="0018127F"/>
    <w:rsid w:val="001820EA"/>
    <w:rsid w:val="00183A99"/>
    <w:rsid w:val="001841E6"/>
    <w:rsid w:val="00184208"/>
    <w:rsid w:val="00184227"/>
    <w:rsid w:val="00185393"/>
    <w:rsid w:val="00185747"/>
    <w:rsid w:val="001858BA"/>
    <w:rsid w:val="00186025"/>
    <w:rsid w:val="00186191"/>
    <w:rsid w:val="001862E6"/>
    <w:rsid w:val="00186707"/>
    <w:rsid w:val="00187B3C"/>
    <w:rsid w:val="00187E5A"/>
    <w:rsid w:val="001907B3"/>
    <w:rsid w:val="001908D4"/>
    <w:rsid w:val="001909A9"/>
    <w:rsid w:val="00190E64"/>
    <w:rsid w:val="00191777"/>
    <w:rsid w:val="00192020"/>
    <w:rsid w:val="00192458"/>
    <w:rsid w:val="001924A5"/>
    <w:rsid w:val="001925C8"/>
    <w:rsid w:val="001925F6"/>
    <w:rsid w:val="0019597C"/>
    <w:rsid w:val="00195EAB"/>
    <w:rsid w:val="00196084"/>
    <w:rsid w:val="001A046C"/>
    <w:rsid w:val="001A14E4"/>
    <w:rsid w:val="001A2D33"/>
    <w:rsid w:val="001A2DD0"/>
    <w:rsid w:val="001A3222"/>
    <w:rsid w:val="001A323A"/>
    <w:rsid w:val="001A3853"/>
    <w:rsid w:val="001A5940"/>
    <w:rsid w:val="001A5CD7"/>
    <w:rsid w:val="001A5E81"/>
    <w:rsid w:val="001A6A29"/>
    <w:rsid w:val="001B00EC"/>
    <w:rsid w:val="001B042B"/>
    <w:rsid w:val="001B0719"/>
    <w:rsid w:val="001B07A6"/>
    <w:rsid w:val="001B08E6"/>
    <w:rsid w:val="001B2308"/>
    <w:rsid w:val="001B254A"/>
    <w:rsid w:val="001B2DDA"/>
    <w:rsid w:val="001B4F60"/>
    <w:rsid w:val="001B7A8E"/>
    <w:rsid w:val="001C0847"/>
    <w:rsid w:val="001C0FCF"/>
    <w:rsid w:val="001C1B34"/>
    <w:rsid w:val="001C277F"/>
    <w:rsid w:val="001C27BC"/>
    <w:rsid w:val="001C2D27"/>
    <w:rsid w:val="001C2D99"/>
    <w:rsid w:val="001C399E"/>
    <w:rsid w:val="001C61BA"/>
    <w:rsid w:val="001C6437"/>
    <w:rsid w:val="001C648C"/>
    <w:rsid w:val="001C6A7E"/>
    <w:rsid w:val="001C712E"/>
    <w:rsid w:val="001C78F7"/>
    <w:rsid w:val="001C7A23"/>
    <w:rsid w:val="001D0628"/>
    <w:rsid w:val="001D0C26"/>
    <w:rsid w:val="001D18B5"/>
    <w:rsid w:val="001D1B47"/>
    <w:rsid w:val="001D2072"/>
    <w:rsid w:val="001D3508"/>
    <w:rsid w:val="001D3EA0"/>
    <w:rsid w:val="001D3F6B"/>
    <w:rsid w:val="001D41E2"/>
    <w:rsid w:val="001D5506"/>
    <w:rsid w:val="001D5D48"/>
    <w:rsid w:val="001D6A0C"/>
    <w:rsid w:val="001D6DFC"/>
    <w:rsid w:val="001D6FE8"/>
    <w:rsid w:val="001D77CE"/>
    <w:rsid w:val="001D795D"/>
    <w:rsid w:val="001E02EA"/>
    <w:rsid w:val="001E06F4"/>
    <w:rsid w:val="001E1A2C"/>
    <w:rsid w:val="001E1D95"/>
    <w:rsid w:val="001E2669"/>
    <w:rsid w:val="001E2741"/>
    <w:rsid w:val="001E27C8"/>
    <w:rsid w:val="001E30F6"/>
    <w:rsid w:val="001E3603"/>
    <w:rsid w:val="001E3769"/>
    <w:rsid w:val="001E46DE"/>
    <w:rsid w:val="001E470B"/>
    <w:rsid w:val="001E5039"/>
    <w:rsid w:val="001E5650"/>
    <w:rsid w:val="001E661D"/>
    <w:rsid w:val="001E6BEE"/>
    <w:rsid w:val="001E6D73"/>
    <w:rsid w:val="001E6DF7"/>
    <w:rsid w:val="001E6EB2"/>
    <w:rsid w:val="001F016A"/>
    <w:rsid w:val="001F0303"/>
    <w:rsid w:val="001F0ECB"/>
    <w:rsid w:val="001F3342"/>
    <w:rsid w:val="001F3BB1"/>
    <w:rsid w:val="001F42BB"/>
    <w:rsid w:val="001F4566"/>
    <w:rsid w:val="001F4921"/>
    <w:rsid w:val="001F4998"/>
    <w:rsid w:val="001F4D50"/>
    <w:rsid w:val="001F4D99"/>
    <w:rsid w:val="001F51F7"/>
    <w:rsid w:val="001F5628"/>
    <w:rsid w:val="001F60D6"/>
    <w:rsid w:val="001F6D92"/>
    <w:rsid w:val="001F757E"/>
    <w:rsid w:val="001F7901"/>
    <w:rsid w:val="001F7B87"/>
    <w:rsid w:val="001F7F4F"/>
    <w:rsid w:val="00200683"/>
    <w:rsid w:val="002007F2"/>
    <w:rsid w:val="002010AD"/>
    <w:rsid w:val="00201411"/>
    <w:rsid w:val="0020149D"/>
    <w:rsid w:val="0020159D"/>
    <w:rsid w:val="00201DBA"/>
    <w:rsid w:val="00201EC4"/>
    <w:rsid w:val="002021FA"/>
    <w:rsid w:val="002024E1"/>
    <w:rsid w:val="0020333E"/>
    <w:rsid w:val="002034B2"/>
    <w:rsid w:val="002038F3"/>
    <w:rsid w:val="00203969"/>
    <w:rsid w:val="00204412"/>
    <w:rsid w:val="00204888"/>
    <w:rsid w:val="00204927"/>
    <w:rsid w:val="00204E25"/>
    <w:rsid w:val="002051EA"/>
    <w:rsid w:val="00205226"/>
    <w:rsid w:val="00205B86"/>
    <w:rsid w:val="00206BEE"/>
    <w:rsid w:val="002076F5"/>
    <w:rsid w:val="0020799C"/>
    <w:rsid w:val="00207A04"/>
    <w:rsid w:val="00210B8E"/>
    <w:rsid w:val="00211BE2"/>
    <w:rsid w:val="00212353"/>
    <w:rsid w:val="002125F1"/>
    <w:rsid w:val="0021277B"/>
    <w:rsid w:val="00212991"/>
    <w:rsid w:val="00212E0A"/>
    <w:rsid w:val="00212EC8"/>
    <w:rsid w:val="00214B00"/>
    <w:rsid w:val="00215194"/>
    <w:rsid w:val="00215D91"/>
    <w:rsid w:val="00216315"/>
    <w:rsid w:val="00216676"/>
    <w:rsid w:val="00216A4A"/>
    <w:rsid w:val="0021763B"/>
    <w:rsid w:val="00217F3F"/>
    <w:rsid w:val="00220877"/>
    <w:rsid w:val="002211EA"/>
    <w:rsid w:val="00221B52"/>
    <w:rsid w:val="00221D74"/>
    <w:rsid w:val="002227C3"/>
    <w:rsid w:val="00222A80"/>
    <w:rsid w:val="00223556"/>
    <w:rsid w:val="002237A3"/>
    <w:rsid w:val="002237FD"/>
    <w:rsid w:val="00224720"/>
    <w:rsid w:val="002249C1"/>
    <w:rsid w:val="00224B82"/>
    <w:rsid w:val="00224BB9"/>
    <w:rsid w:val="00224D19"/>
    <w:rsid w:val="002250D0"/>
    <w:rsid w:val="00225832"/>
    <w:rsid w:val="00226CA3"/>
    <w:rsid w:val="002271D6"/>
    <w:rsid w:val="00227316"/>
    <w:rsid w:val="0022731E"/>
    <w:rsid w:val="0023008D"/>
    <w:rsid w:val="0023110F"/>
    <w:rsid w:val="00231213"/>
    <w:rsid w:val="00231429"/>
    <w:rsid w:val="0023203E"/>
    <w:rsid w:val="00232E29"/>
    <w:rsid w:val="00232ECA"/>
    <w:rsid w:val="00233633"/>
    <w:rsid w:val="00233D69"/>
    <w:rsid w:val="0023443D"/>
    <w:rsid w:val="0023449F"/>
    <w:rsid w:val="00234A45"/>
    <w:rsid w:val="00234AF1"/>
    <w:rsid w:val="00234BBC"/>
    <w:rsid w:val="00235D9F"/>
    <w:rsid w:val="00235FD1"/>
    <w:rsid w:val="002370BB"/>
    <w:rsid w:val="002371CE"/>
    <w:rsid w:val="00237708"/>
    <w:rsid w:val="00237E49"/>
    <w:rsid w:val="00237EAE"/>
    <w:rsid w:val="002401EC"/>
    <w:rsid w:val="00240283"/>
    <w:rsid w:val="002411D3"/>
    <w:rsid w:val="00241785"/>
    <w:rsid w:val="00241A02"/>
    <w:rsid w:val="00242677"/>
    <w:rsid w:val="00242C1A"/>
    <w:rsid w:val="00243ED4"/>
    <w:rsid w:val="00243FC6"/>
    <w:rsid w:val="002441BA"/>
    <w:rsid w:val="002441BD"/>
    <w:rsid w:val="002451B4"/>
    <w:rsid w:val="002455CC"/>
    <w:rsid w:val="00245B51"/>
    <w:rsid w:val="002470BD"/>
    <w:rsid w:val="00247835"/>
    <w:rsid w:val="00247BFE"/>
    <w:rsid w:val="00250CDC"/>
    <w:rsid w:val="00250D92"/>
    <w:rsid w:val="00252294"/>
    <w:rsid w:val="002524A9"/>
    <w:rsid w:val="002528AC"/>
    <w:rsid w:val="00254908"/>
    <w:rsid w:val="00255049"/>
    <w:rsid w:val="00256404"/>
    <w:rsid w:val="002565DE"/>
    <w:rsid w:val="00256A82"/>
    <w:rsid w:val="00256D72"/>
    <w:rsid w:val="0025705A"/>
    <w:rsid w:val="00260985"/>
    <w:rsid w:val="0026132F"/>
    <w:rsid w:val="00261346"/>
    <w:rsid w:val="00262360"/>
    <w:rsid w:val="00262503"/>
    <w:rsid w:val="0026269C"/>
    <w:rsid w:val="00262DBC"/>
    <w:rsid w:val="0026313B"/>
    <w:rsid w:val="00263212"/>
    <w:rsid w:val="00263432"/>
    <w:rsid w:val="0026346F"/>
    <w:rsid w:val="002634BF"/>
    <w:rsid w:val="00263933"/>
    <w:rsid w:val="00263C80"/>
    <w:rsid w:val="00264116"/>
    <w:rsid w:val="0026423A"/>
    <w:rsid w:val="002646A0"/>
    <w:rsid w:val="00264B69"/>
    <w:rsid w:val="002654FB"/>
    <w:rsid w:val="00265C70"/>
    <w:rsid w:val="0026694F"/>
    <w:rsid w:val="00266F3B"/>
    <w:rsid w:val="00267AB5"/>
    <w:rsid w:val="00271B2D"/>
    <w:rsid w:val="0027255D"/>
    <w:rsid w:val="00272A42"/>
    <w:rsid w:val="0027378E"/>
    <w:rsid w:val="00273979"/>
    <w:rsid w:val="00274BA3"/>
    <w:rsid w:val="00275611"/>
    <w:rsid w:val="00276A9B"/>
    <w:rsid w:val="00277C7B"/>
    <w:rsid w:val="0028050A"/>
    <w:rsid w:val="00280BB8"/>
    <w:rsid w:val="00282A5A"/>
    <w:rsid w:val="0028470E"/>
    <w:rsid w:val="00284A97"/>
    <w:rsid w:val="00284F71"/>
    <w:rsid w:val="00285162"/>
    <w:rsid w:val="00286434"/>
    <w:rsid w:val="0028697A"/>
    <w:rsid w:val="0028710F"/>
    <w:rsid w:val="002873B3"/>
    <w:rsid w:val="00290D22"/>
    <w:rsid w:val="00290E13"/>
    <w:rsid w:val="0029176D"/>
    <w:rsid w:val="00291C9E"/>
    <w:rsid w:val="00292416"/>
    <w:rsid w:val="00292A37"/>
    <w:rsid w:val="00292DDF"/>
    <w:rsid w:val="00293759"/>
    <w:rsid w:val="00294D98"/>
    <w:rsid w:val="00295143"/>
    <w:rsid w:val="002956C7"/>
    <w:rsid w:val="00296AD2"/>
    <w:rsid w:val="00296E77"/>
    <w:rsid w:val="00296FA1"/>
    <w:rsid w:val="00297534"/>
    <w:rsid w:val="00297A4F"/>
    <w:rsid w:val="00297B37"/>
    <w:rsid w:val="00297F05"/>
    <w:rsid w:val="002A063E"/>
    <w:rsid w:val="002A0727"/>
    <w:rsid w:val="002A152A"/>
    <w:rsid w:val="002A1B01"/>
    <w:rsid w:val="002A1EE0"/>
    <w:rsid w:val="002A20A7"/>
    <w:rsid w:val="002A2242"/>
    <w:rsid w:val="002A2B9C"/>
    <w:rsid w:val="002A3853"/>
    <w:rsid w:val="002A3CF1"/>
    <w:rsid w:val="002A4F76"/>
    <w:rsid w:val="002A54C5"/>
    <w:rsid w:val="002A5657"/>
    <w:rsid w:val="002A5DB8"/>
    <w:rsid w:val="002A6260"/>
    <w:rsid w:val="002A64A1"/>
    <w:rsid w:val="002A659F"/>
    <w:rsid w:val="002A6654"/>
    <w:rsid w:val="002A6CA2"/>
    <w:rsid w:val="002A6FD4"/>
    <w:rsid w:val="002B0372"/>
    <w:rsid w:val="002B0A4B"/>
    <w:rsid w:val="002B111D"/>
    <w:rsid w:val="002B12C4"/>
    <w:rsid w:val="002B13D4"/>
    <w:rsid w:val="002B1407"/>
    <w:rsid w:val="002B169E"/>
    <w:rsid w:val="002B1896"/>
    <w:rsid w:val="002B2794"/>
    <w:rsid w:val="002B2A8B"/>
    <w:rsid w:val="002B46FB"/>
    <w:rsid w:val="002B47E3"/>
    <w:rsid w:val="002B50D7"/>
    <w:rsid w:val="002B54C5"/>
    <w:rsid w:val="002B5890"/>
    <w:rsid w:val="002B6B93"/>
    <w:rsid w:val="002C02F1"/>
    <w:rsid w:val="002C093A"/>
    <w:rsid w:val="002C0B25"/>
    <w:rsid w:val="002C11F7"/>
    <w:rsid w:val="002C134E"/>
    <w:rsid w:val="002C1D3F"/>
    <w:rsid w:val="002C2591"/>
    <w:rsid w:val="002C2807"/>
    <w:rsid w:val="002C33A0"/>
    <w:rsid w:val="002C3896"/>
    <w:rsid w:val="002C3FD5"/>
    <w:rsid w:val="002C45AD"/>
    <w:rsid w:val="002C4CD5"/>
    <w:rsid w:val="002C4F53"/>
    <w:rsid w:val="002C5E16"/>
    <w:rsid w:val="002C61B3"/>
    <w:rsid w:val="002C637D"/>
    <w:rsid w:val="002C6409"/>
    <w:rsid w:val="002C6F72"/>
    <w:rsid w:val="002C7EF2"/>
    <w:rsid w:val="002D111E"/>
    <w:rsid w:val="002D1243"/>
    <w:rsid w:val="002D1648"/>
    <w:rsid w:val="002D1FE4"/>
    <w:rsid w:val="002D2683"/>
    <w:rsid w:val="002D270E"/>
    <w:rsid w:val="002D3EB3"/>
    <w:rsid w:val="002D414C"/>
    <w:rsid w:val="002D4A53"/>
    <w:rsid w:val="002D4FA6"/>
    <w:rsid w:val="002D5228"/>
    <w:rsid w:val="002D64F2"/>
    <w:rsid w:val="002D6FE4"/>
    <w:rsid w:val="002E02DE"/>
    <w:rsid w:val="002E0607"/>
    <w:rsid w:val="002E0EF6"/>
    <w:rsid w:val="002E1608"/>
    <w:rsid w:val="002E1626"/>
    <w:rsid w:val="002E1648"/>
    <w:rsid w:val="002E1E4F"/>
    <w:rsid w:val="002E1EBF"/>
    <w:rsid w:val="002E2857"/>
    <w:rsid w:val="002E2A84"/>
    <w:rsid w:val="002E2DBE"/>
    <w:rsid w:val="002E38FD"/>
    <w:rsid w:val="002E3A09"/>
    <w:rsid w:val="002E5D8C"/>
    <w:rsid w:val="002E60C2"/>
    <w:rsid w:val="002E63E1"/>
    <w:rsid w:val="002E647B"/>
    <w:rsid w:val="002E7B14"/>
    <w:rsid w:val="002F074D"/>
    <w:rsid w:val="002F082F"/>
    <w:rsid w:val="002F0BC8"/>
    <w:rsid w:val="002F2073"/>
    <w:rsid w:val="002F2C25"/>
    <w:rsid w:val="002F2EF4"/>
    <w:rsid w:val="002F36A9"/>
    <w:rsid w:val="002F3BCD"/>
    <w:rsid w:val="002F3F15"/>
    <w:rsid w:val="002F408E"/>
    <w:rsid w:val="002F415D"/>
    <w:rsid w:val="002F48B6"/>
    <w:rsid w:val="002F4BBE"/>
    <w:rsid w:val="002F5961"/>
    <w:rsid w:val="002F64A6"/>
    <w:rsid w:val="002F69BE"/>
    <w:rsid w:val="002F75CB"/>
    <w:rsid w:val="002F7AA8"/>
    <w:rsid w:val="003016E0"/>
    <w:rsid w:val="00301E1E"/>
    <w:rsid w:val="00302D41"/>
    <w:rsid w:val="00302DC1"/>
    <w:rsid w:val="00302EC2"/>
    <w:rsid w:val="003031DB"/>
    <w:rsid w:val="00303EA5"/>
    <w:rsid w:val="00304A61"/>
    <w:rsid w:val="003050AC"/>
    <w:rsid w:val="00305300"/>
    <w:rsid w:val="0030585F"/>
    <w:rsid w:val="003060D4"/>
    <w:rsid w:val="00306B4D"/>
    <w:rsid w:val="003073D3"/>
    <w:rsid w:val="00307808"/>
    <w:rsid w:val="00307914"/>
    <w:rsid w:val="00312175"/>
    <w:rsid w:val="003128C4"/>
    <w:rsid w:val="00313E0C"/>
    <w:rsid w:val="003145D2"/>
    <w:rsid w:val="00314D02"/>
    <w:rsid w:val="00317566"/>
    <w:rsid w:val="003175D5"/>
    <w:rsid w:val="00317941"/>
    <w:rsid w:val="00317C01"/>
    <w:rsid w:val="003209E9"/>
    <w:rsid w:val="00320A12"/>
    <w:rsid w:val="00320AFB"/>
    <w:rsid w:val="00320CBA"/>
    <w:rsid w:val="00320E76"/>
    <w:rsid w:val="00321179"/>
    <w:rsid w:val="003211A7"/>
    <w:rsid w:val="00321B4D"/>
    <w:rsid w:val="00321CC5"/>
    <w:rsid w:val="00323326"/>
    <w:rsid w:val="00323A6B"/>
    <w:rsid w:val="00323AD3"/>
    <w:rsid w:val="003241DB"/>
    <w:rsid w:val="00324723"/>
    <w:rsid w:val="003265EB"/>
    <w:rsid w:val="00327390"/>
    <w:rsid w:val="00327982"/>
    <w:rsid w:val="003279F2"/>
    <w:rsid w:val="003310EA"/>
    <w:rsid w:val="00331EF7"/>
    <w:rsid w:val="00332187"/>
    <w:rsid w:val="003323D0"/>
    <w:rsid w:val="00332BA1"/>
    <w:rsid w:val="00333B4D"/>
    <w:rsid w:val="00334202"/>
    <w:rsid w:val="0033522B"/>
    <w:rsid w:val="00335357"/>
    <w:rsid w:val="003363BD"/>
    <w:rsid w:val="003370C6"/>
    <w:rsid w:val="00337137"/>
    <w:rsid w:val="00337446"/>
    <w:rsid w:val="0033750E"/>
    <w:rsid w:val="00337776"/>
    <w:rsid w:val="00341CA8"/>
    <w:rsid w:val="00342AAF"/>
    <w:rsid w:val="00343F8D"/>
    <w:rsid w:val="003447E9"/>
    <w:rsid w:val="00344A61"/>
    <w:rsid w:val="00345202"/>
    <w:rsid w:val="00345AEB"/>
    <w:rsid w:val="00345E3C"/>
    <w:rsid w:val="00346BCD"/>
    <w:rsid w:val="00347686"/>
    <w:rsid w:val="003514CC"/>
    <w:rsid w:val="00351738"/>
    <w:rsid w:val="00351E67"/>
    <w:rsid w:val="00351F4E"/>
    <w:rsid w:val="00351FA0"/>
    <w:rsid w:val="003523C3"/>
    <w:rsid w:val="003531AE"/>
    <w:rsid w:val="00353409"/>
    <w:rsid w:val="003546B9"/>
    <w:rsid w:val="00356DA8"/>
    <w:rsid w:val="00357E2E"/>
    <w:rsid w:val="0036026F"/>
    <w:rsid w:val="003602C7"/>
    <w:rsid w:val="00360658"/>
    <w:rsid w:val="00360ADE"/>
    <w:rsid w:val="00361DC5"/>
    <w:rsid w:val="003625BA"/>
    <w:rsid w:val="00362B7B"/>
    <w:rsid w:val="0036473C"/>
    <w:rsid w:val="003647AB"/>
    <w:rsid w:val="00365469"/>
    <w:rsid w:val="00365705"/>
    <w:rsid w:val="00365D35"/>
    <w:rsid w:val="00366C15"/>
    <w:rsid w:val="00367054"/>
    <w:rsid w:val="00367431"/>
    <w:rsid w:val="00367443"/>
    <w:rsid w:val="00367A83"/>
    <w:rsid w:val="00367B43"/>
    <w:rsid w:val="00367C29"/>
    <w:rsid w:val="00370411"/>
    <w:rsid w:val="003705BB"/>
    <w:rsid w:val="003707E0"/>
    <w:rsid w:val="00370879"/>
    <w:rsid w:val="003709EE"/>
    <w:rsid w:val="00372356"/>
    <w:rsid w:val="00372C5C"/>
    <w:rsid w:val="003730D2"/>
    <w:rsid w:val="00374201"/>
    <w:rsid w:val="003743A8"/>
    <w:rsid w:val="00374876"/>
    <w:rsid w:val="00374DFF"/>
    <w:rsid w:val="003753CC"/>
    <w:rsid w:val="00380513"/>
    <w:rsid w:val="00380C0C"/>
    <w:rsid w:val="00380C79"/>
    <w:rsid w:val="0038111A"/>
    <w:rsid w:val="00381B09"/>
    <w:rsid w:val="00382E9C"/>
    <w:rsid w:val="003841F5"/>
    <w:rsid w:val="0038584B"/>
    <w:rsid w:val="00386016"/>
    <w:rsid w:val="003869B8"/>
    <w:rsid w:val="00386AEE"/>
    <w:rsid w:val="00386F44"/>
    <w:rsid w:val="00386FB4"/>
    <w:rsid w:val="0038716B"/>
    <w:rsid w:val="003874B8"/>
    <w:rsid w:val="0038751C"/>
    <w:rsid w:val="0038759D"/>
    <w:rsid w:val="00387EF8"/>
    <w:rsid w:val="00387F6E"/>
    <w:rsid w:val="0039012C"/>
    <w:rsid w:val="00390656"/>
    <w:rsid w:val="00390DD6"/>
    <w:rsid w:val="00391B05"/>
    <w:rsid w:val="0039204D"/>
    <w:rsid w:val="003920F9"/>
    <w:rsid w:val="0039219C"/>
    <w:rsid w:val="003924F3"/>
    <w:rsid w:val="0039278D"/>
    <w:rsid w:val="00393AEA"/>
    <w:rsid w:val="00393B4F"/>
    <w:rsid w:val="0039468E"/>
    <w:rsid w:val="00394E13"/>
    <w:rsid w:val="0039521D"/>
    <w:rsid w:val="00395A52"/>
    <w:rsid w:val="003968DB"/>
    <w:rsid w:val="00397EC0"/>
    <w:rsid w:val="003A0F8F"/>
    <w:rsid w:val="003A1331"/>
    <w:rsid w:val="003A1646"/>
    <w:rsid w:val="003A1982"/>
    <w:rsid w:val="003A20AF"/>
    <w:rsid w:val="003A2641"/>
    <w:rsid w:val="003A2939"/>
    <w:rsid w:val="003A2D77"/>
    <w:rsid w:val="003A3410"/>
    <w:rsid w:val="003A392F"/>
    <w:rsid w:val="003A4EE3"/>
    <w:rsid w:val="003A63B0"/>
    <w:rsid w:val="003A667A"/>
    <w:rsid w:val="003A78F9"/>
    <w:rsid w:val="003B048C"/>
    <w:rsid w:val="003B0726"/>
    <w:rsid w:val="003B0829"/>
    <w:rsid w:val="003B12B2"/>
    <w:rsid w:val="003B1B9C"/>
    <w:rsid w:val="003B32C5"/>
    <w:rsid w:val="003B39E8"/>
    <w:rsid w:val="003B3C7A"/>
    <w:rsid w:val="003B3F9E"/>
    <w:rsid w:val="003B49E9"/>
    <w:rsid w:val="003B6510"/>
    <w:rsid w:val="003B661E"/>
    <w:rsid w:val="003B7530"/>
    <w:rsid w:val="003C0870"/>
    <w:rsid w:val="003C17EC"/>
    <w:rsid w:val="003C185F"/>
    <w:rsid w:val="003C1C80"/>
    <w:rsid w:val="003C2D9A"/>
    <w:rsid w:val="003C2E88"/>
    <w:rsid w:val="003C2ED6"/>
    <w:rsid w:val="003C33E9"/>
    <w:rsid w:val="003C34B8"/>
    <w:rsid w:val="003C34D8"/>
    <w:rsid w:val="003C34FC"/>
    <w:rsid w:val="003C47FF"/>
    <w:rsid w:val="003C4BEB"/>
    <w:rsid w:val="003C4BF7"/>
    <w:rsid w:val="003C5522"/>
    <w:rsid w:val="003C5819"/>
    <w:rsid w:val="003C5BC8"/>
    <w:rsid w:val="003C6ACD"/>
    <w:rsid w:val="003D00BE"/>
    <w:rsid w:val="003D1169"/>
    <w:rsid w:val="003D12D7"/>
    <w:rsid w:val="003D15D0"/>
    <w:rsid w:val="003D1C19"/>
    <w:rsid w:val="003D2051"/>
    <w:rsid w:val="003D266C"/>
    <w:rsid w:val="003D3771"/>
    <w:rsid w:val="003D41BB"/>
    <w:rsid w:val="003D41EE"/>
    <w:rsid w:val="003D4CA8"/>
    <w:rsid w:val="003D56F7"/>
    <w:rsid w:val="003D61A2"/>
    <w:rsid w:val="003D61A9"/>
    <w:rsid w:val="003D643E"/>
    <w:rsid w:val="003D6709"/>
    <w:rsid w:val="003D6771"/>
    <w:rsid w:val="003D6C70"/>
    <w:rsid w:val="003E016C"/>
    <w:rsid w:val="003E04BF"/>
    <w:rsid w:val="003E0C53"/>
    <w:rsid w:val="003E0F16"/>
    <w:rsid w:val="003E0FF6"/>
    <w:rsid w:val="003E1F20"/>
    <w:rsid w:val="003E529D"/>
    <w:rsid w:val="003E5460"/>
    <w:rsid w:val="003E5887"/>
    <w:rsid w:val="003E6131"/>
    <w:rsid w:val="003E64CD"/>
    <w:rsid w:val="003E67BC"/>
    <w:rsid w:val="003E682F"/>
    <w:rsid w:val="003E6E18"/>
    <w:rsid w:val="003E7408"/>
    <w:rsid w:val="003F07D5"/>
    <w:rsid w:val="003F19FC"/>
    <w:rsid w:val="003F1F16"/>
    <w:rsid w:val="003F340C"/>
    <w:rsid w:val="003F49CE"/>
    <w:rsid w:val="003F5396"/>
    <w:rsid w:val="003F6A1E"/>
    <w:rsid w:val="003F6DD2"/>
    <w:rsid w:val="003F6EDA"/>
    <w:rsid w:val="003F7650"/>
    <w:rsid w:val="003F7B56"/>
    <w:rsid w:val="003F7D52"/>
    <w:rsid w:val="00400270"/>
    <w:rsid w:val="0040071E"/>
    <w:rsid w:val="00400748"/>
    <w:rsid w:val="004011FC"/>
    <w:rsid w:val="00401DCD"/>
    <w:rsid w:val="004033C6"/>
    <w:rsid w:val="00404078"/>
    <w:rsid w:val="004043E2"/>
    <w:rsid w:val="0040572C"/>
    <w:rsid w:val="004061EE"/>
    <w:rsid w:val="004076B6"/>
    <w:rsid w:val="00410376"/>
    <w:rsid w:val="004118FB"/>
    <w:rsid w:val="00411C1C"/>
    <w:rsid w:val="00411CC9"/>
    <w:rsid w:val="004122AA"/>
    <w:rsid w:val="0041259C"/>
    <w:rsid w:val="004139AE"/>
    <w:rsid w:val="00413FB6"/>
    <w:rsid w:val="0041412C"/>
    <w:rsid w:val="00414371"/>
    <w:rsid w:val="00414D9C"/>
    <w:rsid w:val="00414DC5"/>
    <w:rsid w:val="00415118"/>
    <w:rsid w:val="00416122"/>
    <w:rsid w:val="00416301"/>
    <w:rsid w:val="00416889"/>
    <w:rsid w:val="00416DAB"/>
    <w:rsid w:val="00420C3B"/>
    <w:rsid w:val="00421E2E"/>
    <w:rsid w:val="004226DE"/>
    <w:rsid w:val="004233D5"/>
    <w:rsid w:val="004245B5"/>
    <w:rsid w:val="00425E17"/>
    <w:rsid w:val="004264D6"/>
    <w:rsid w:val="0042662A"/>
    <w:rsid w:val="004268DD"/>
    <w:rsid w:val="00426F32"/>
    <w:rsid w:val="0042786A"/>
    <w:rsid w:val="00427F6C"/>
    <w:rsid w:val="00430A01"/>
    <w:rsid w:val="00430B85"/>
    <w:rsid w:val="00430FFD"/>
    <w:rsid w:val="0043131E"/>
    <w:rsid w:val="0043205B"/>
    <w:rsid w:val="00432496"/>
    <w:rsid w:val="004330A7"/>
    <w:rsid w:val="004350A5"/>
    <w:rsid w:val="00435F6C"/>
    <w:rsid w:val="0043676C"/>
    <w:rsid w:val="00436B7A"/>
    <w:rsid w:val="00436D07"/>
    <w:rsid w:val="00436D75"/>
    <w:rsid w:val="0044012E"/>
    <w:rsid w:val="00440D45"/>
    <w:rsid w:val="00441CEA"/>
    <w:rsid w:val="00442A5C"/>
    <w:rsid w:val="00443050"/>
    <w:rsid w:val="00443BA2"/>
    <w:rsid w:val="00443FAA"/>
    <w:rsid w:val="004443AF"/>
    <w:rsid w:val="00444DBF"/>
    <w:rsid w:val="00445151"/>
    <w:rsid w:val="004453E2"/>
    <w:rsid w:val="004457D3"/>
    <w:rsid w:val="00445F6A"/>
    <w:rsid w:val="00446400"/>
    <w:rsid w:val="00447069"/>
    <w:rsid w:val="00447B5D"/>
    <w:rsid w:val="00450970"/>
    <w:rsid w:val="00450C95"/>
    <w:rsid w:val="00451947"/>
    <w:rsid w:val="0045232D"/>
    <w:rsid w:val="0045276F"/>
    <w:rsid w:val="0045310A"/>
    <w:rsid w:val="004531D7"/>
    <w:rsid w:val="0045375B"/>
    <w:rsid w:val="004538CA"/>
    <w:rsid w:val="00454A7D"/>
    <w:rsid w:val="004555A2"/>
    <w:rsid w:val="00455994"/>
    <w:rsid w:val="00456119"/>
    <w:rsid w:val="00456576"/>
    <w:rsid w:val="00457EE4"/>
    <w:rsid w:val="00457F1F"/>
    <w:rsid w:val="004601E5"/>
    <w:rsid w:val="00460B7F"/>
    <w:rsid w:val="00461790"/>
    <w:rsid w:val="0046230D"/>
    <w:rsid w:val="00462677"/>
    <w:rsid w:val="00463405"/>
    <w:rsid w:val="0046365D"/>
    <w:rsid w:val="004639C0"/>
    <w:rsid w:val="004645F3"/>
    <w:rsid w:val="00464A15"/>
    <w:rsid w:val="00467030"/>
    <w:rsid w:val="0046783E"/>
    <w:rsid w:val="00467E70"/>
    <w:rsid w:val="00467F0D"/>
    <w:rsid w:val="0047045C"/>
    <w:rsid w:val="0047117B"/>
    <w:rsid w:val="0047196F"/>
    <w:rsid w:val="00471A91"/>
    <w:rsid w:val="0047235B"/>
    <w:rsid w:val="00472587"/>
    <w:rsid w:val="0047270C"/>
    <w:rsid w:val="004729A4"/>
    <w:rsid w:val="004731E3"/>
    <w:rsid w:val="004738D7"/>
    <w:rsid w:val="00474719"/>
    <w:rsid w:val="004752CF"/>
    <w:rsid w:val="004758A4"/>
    <w:rsid w:val="0047590F"/>
    <w:rsid w:val="00475BE0"/>
    <w:rsid w:val="00476274"/>
    <w:rsid w:val="00476586"/>
    <w:rsid w:val="00476EFE"/>
    <w:rsid w:val="004770DD"/>
    <w:rsid w:val="004778B2"/>
    <w:rsid w:val="00477E96"/>
    <w:rsid w:val="00480602"/>
    <w:rsid w:val="004813BB"/>
    <w:rsid w:val="00481892"/>
    <w:rsid w:val="00481C83"/>
    <w:rsid w:val="004822F6"/>
    <w:rsid w:val="004828AE"/>
    <w:rsid w:val="00482B89"/>
    <w:rsid w:val="00482CC8"/>
    <w:rsid w:val="004834EF"/>
    <w:rsid w:val="0048396C"/>
    <w:rsid w:val="004841A8"/>
    <w:rsid w:val="00485528"/>
    <w:rsid w:val="0048576F"/>
    <w:rsid w:val="00485790"/>
    <w:rsid w:val="004864E6"/>
    <w:rsid w:val="0048759D"/>
    <w:rsid w:val="00487DAC"/>
    <w:rsid w:val="00492983"/>
    <w:rsid w:val="00492B28"/>
    <w:rsid w:val="00493152"/>
    <w:rsid w:val="0049344A"/>
    <w:rsid w:val="00493FC3"/>
    <w:rsid w:val="00494054"/>
    <w:rsid w:val="00495C8D"/>
    <w:rsid w:val="00495E9E"/>
    <w:rsid w:val="004960FD"/>
    <w:rsid w:val="0049757D"/>
    <w:rsid w:val="0049774F"/>
    <w:rsid w:val="0049776D"/>
    <w:rsid w:val="004A0903"/>
    <w:rsid w:val="004A1130"/>
    <w:rsid w:val="004A1D86"/>
    <w:rsid w:val="004A2855"/>
    <w:rsid w:val="004A48FA"/>
    <w:rsid w:val="004A4BDB"/>
    <w:rsid w:val="004A5580"/>
    <w:rsid w:val="004A590F"/>
    <w:rsid w:val="004A5E66"/>
    <w:rsid w:val="004A6275"/>
    <w:rsid w:val="004A6B39"/>
    <w:rsid w:val="004A6C6F"/>
    <w:rsid w:val="004A7717"/>
    <w:rsid w:val="004B074B"/>
    <w:rsid w:val="004B0A66"/>
    <w:rsid w:val="004B1198"/>
    <w:rsid w:val="004B1C04"/>
    <w:rsid w:val="004B2399"/>
    <w:rsid w:val="004B27FD"/>
    <w:rsid w:val="004B33D9"/>
    <w:rsid w:val="004B3B66"/>
    <w:rsid w:val="004B3C59"/>
    <w:rsid w:val="004B3C7D"/>
    <w:rsid w:val="004B3E1E"/>
    <w:rsid w:val="004B3F86"/>
    <w:rsid w:val="004B5EA9"/>
    <w:rsid w:val="004B61DB"/>
    <w:rsid w:val="004B62F2"/>
    <w:rsid w:val="004B6C7B"/>
    <w:rsid w:val="004B7611"/>
    <w:rsid w:val="004B79D8"/>
    <w:rsid w:val="004C0BF7"/>
    <w:rsid w:val="004C0DCA"/>
    <w:rsid w:val="004C1E73"/>
    <w:rsid w:val="004C1F57"/>
    <w:rsid w:val="004C28B8"/>
    <w:rsid w:val="004C324B"/>
    <w:rsid w:val="004C357C"/>
    <w:rsid w:val="004C36DF"/>
    <w:rsid w:val="004C4572"/>
    <w:rsid w:val="004C51FF"/>
    <w:rsid w:val="004C5598"/>
    <w:rsid w:val="004C5E77"/>
    <w:rsid w:val="004C6E93"/>
    <w:rsid w:val="004C6FFC"/>
    <w:rsid w:val="004D0821"/>
    <w:rsid w:val="004D086A"/>
    <w:rsid w:val="004D0EC2"/>
    <w:rsid w:val="004D18BB"/>
    <w:rsid w:val="004D1F8F"/>
    <w:rsid w:val="004D2A91"/>
    <w:rsid w:val="004D30A8"/>
    <w:rsid w:val="004D34B9"/>
    <w:rsid w:val="004D36CE"/>
    <w:rsid w:val="004D4C85"/>
    <w:rsid w:val="004D5CF6"/>
    <w:rsid w:val="004D6720"/>
    <w:rsid w:val="004D6A58"/>
    <w:rsid w:val="004D6F82"/>
    <w:rsid w:val="004D73FC"/>
    <w:rsid w:val="004D7E34"/>
    <w:rsid w:val="004E0686"/>
    <w:rsid w:val="004E06F8"/>
    <w:rsid w:val="004E08A7"/>
    <w:rsid w:val="004E2369"/>
    <w:rsid w:val="004E26A4"/>
    <w:rsid w:val="004E273B"/>
    <w:rsid w:val="004E2907"/>
    <w:rsid w:val="004E2B06"/>
    <w:rsid w:val="004E31CA"/>
    <w:rsid w:val="004E3770"/>
    <w:rsid w:val="004E426A"/>
    <w:rsid w:val="004E5DD6"/>
    <w:rsid w:val="004E5E32"/>
    <w:rsid w:val="004E618E"/>
    <w:rsid w:val="004E67D9"/>
    <w:rsid w:val="004E7043"/>
    <w:rsid w:val="004E70BE"/>
    <w:rsid w:val="004E75BD"/>
    <w:rsid w:val="004F1C1C"/>
    <w:rsid w:val="004F2773"/>
    <w:rsid w:val="004F3063"/>
    <w:rsid w:val="004F3BD4"/>
    <w:rsid w:val="004F3E78"/>
    <w:rsid w:val="004F3FA0"/>
    <w:rsid w:val="004F48A5"/>
    <w:rsid w:val="004F4BD7"/>
    <w:rsid w:val="004F61BB"/>
    <w:rsid w:val="004F642C"/>
    <w:rsid w:val="004F6644"/>
    <w:rsid w:val="004F6701"/>
    <w:rsid w:val="004F6C55"/>
    <w:rsid w:val="004F7BF5"/>
    <w:rsid w:val="0050058B"/>
    <w:rsid w:val="005022B7"/>
    <w:rsid w:val="00502678"/>
    <w:rsid w:val="0050421D"/>
    <w:rsid w:val="00504AD1"/>
    <w:rsid w:val="005056F7"/>
    <w:rsid w:val="00505C97"/>
    <w:rsid w:val="00505E12"/>
    <w:rsid w:val="00506549"/>
    <w:rsid w:val="005065BF"/>
    <w:rsid w:val="00506A66"/>
    <w:rsid w:val="005070BB"/>
    <w:rsid w:val="00507EFD"/>
    <w:rsid w:val="00510573"/>
    <w:rsid w:val="0051057F"/>
    <w:rsid w:val="00510A50"/>
    <w:rsid w:val="00510F11"/>
    <w:rsid w:val="00511D5F"/>
    <w:rsid w:val="00512EC3"/>
    <w:rsid w:val="005131B6"/>
    <w:rsid w:val="0051333E"/>
    <w:rsid w:val="00513F1E"/>
    <w:rsid w:val="0051452D"/>
    <w:rsid w:val="005149DB"/>
    <w:rsid w:val="00515836"/>
    <w:rsid w:val="00515D71"/>
    <w:rsid w:val="0051600D"/>
    <w:rsid w:val="0051659B"/>
    <w:rsid w:val="0051676C"/>
    <w:rsid w:val="00516AD4"/>
    <w:rsid w:val="0051700E"/>
    <w:rsid w:val="00517273"/>
    <w:rsid w:val="005177E2"/>
    <w:rsid w:val="00517925"/>
    <w:rsid w:val="005202B7"/>
    <w:rsid w:val="005208EB"/>
    <w:rsid w:val="005213BA"/>
    <w:rsid w:val="005214A7"/>
    <w:rsid w:val="00521AF8"/>
    <w:rsid w:val="00522B4A"/>
    <w:rsid w:val="005232A8"/>
    <w:rsid w:val="0052382D"/>
    <w:rsid w:val="005247D5"/>
    <w:rsid w:val="0052538B"/>
    <w:rsid w:val="005253C0"/>
    <w:rsid w:val="005255BA"/>
    <w:rsid w:val="00525706"/>
    <w:rsid w:val="00525CEF"/>
    <w:rsid w:val="00525DE8"/>
    <w:rsid w:val="00527880"/>
    <w:rsid w:val="00527BB5"/>
    <w:rsid w:val="0053126B"/>
    <w:rsid w:val="005320C4"/>
    <w:rsid w:val="00533D59"/>
    <w:rsid w:val="0053486E"/>
    <w:rsid w:val="00534B1A"/>
    <w:rsid w:val="00534DC6"/>
    <w:rsid w:val="0053598A"/>
    <w:rsid w:val="00535C05"/>
    <w:rsid w:val="00536DE7"/>
    <w:rsid w:val="00537047"/>
    <w:rsid w:val="00537C2A"/>
    <w:rsid w:val="005406C2"/>
    <w:rsid w:val="00540A7E"/>
    <w:rsid w:val="0054199A"/>
    <w:rsid w:val="00541AAC"/>
    <w:rsid w:val="00541CF8"/>
    <w:rsid w:val="005423CC"/>
    <w:rsid w:val="00545161"/>
    <w:rsid w:val="00545475"/>
    <w:rsid w:val="00545A55"/>
    <w:rsid w:val="00545DF3"/>
    <w:rsid w:val="00545FFA"/>
    <w:rsid w:val="00546EAD"/>
    <w:rsid w:val="00546F5E"/>
    <w:rsid w:val="00547838"/>
    <w:rsid w:val="00547972"/>
    <w:rsid w:val="00551014"/>
    <w:rsid w:val="005511DC"/>
    <w:rsid w:val="00552E1D"/>
    <w:rsid w:val="00552E90"/>
    <w:rsid w:val="005530E5"/>
    <w:rsid w:val="00553663"/>
    <w:rsid w:val="005554E4"/>
    <w:rsid w:val="005569C8"/>
    <w:rsid w:val="00557070"/>
    <w:rsid w:val="0055721C"/>
    <w:rsid w:val="0056087E"/>
    <w:rsid w:val="00560AE2"/>
    <w:rsid w:val="00560FCA"/>
    <w:rsid w:val="005620D3"/>
    <w:rsid w:val="0056233D"/>
    <w:rsid w:val="00562B91"/>
    <w:rsid w:val="0056396C"/>
    <w:rsid w:val="00563A93"/>
    <w:rsid w:val="00563EFC"/>
    <w:rsid w:val="005648E3"/>
    <w:rsid w:val="00564E3B"/>
    <w:rsid w:val="0056588C"/>
    <w:rsid w:val="00565B34"/>
    <w:rsid w:val="005671EA"/>
    <w:rsid w:val="00567862"/>
    <w:rsid w:val="005701E4"/>
    <w:rsid w:val="005705E2"/>
    <w:rsid w:val="005715E3"/>
    <w:rsid w:val="00571885"/>
    <w:rsid w:val="00573643"/>
    <w:rsid w:val="0057392F"/>
    <w:rsid w:val="00573F07"/>
    <w:rsid w:val="00573F57"/>
    <w:rsid w:val="00574319"/>
    <w:rsid w:val="005746C0"/>
    <w:rsid w:val="005750CD"/>
    <w:rsid w:val="00575AE7"/>
    <w:rsid w:val="00575D0A"/>
    <w:rsid w:val="005764AC"/>
    <w:rsid w:val="005766FC"/>
    <w:rsid w:val="00576EAC"/>
    <w:rsid w:val="00577DA8"/>
    <w:rsid w:val="00580426"/>
    <w:rsid w:val="005805D5"/>
    <w:rsid w:val="0058093D"/>
    <w:rsid w:val="00580FBD"/>
    <w:rsid w:val="00581EE6"/>
    <w:rsid w:val="005824F2"/>
    <w:rsid w:val="005836A5"/>
    <w:rsid w:val="005840BA"/>
    <w:rsid w:val="005843A3"/>
    <w:rsid w:val="005850D0"/>
    <w:rsid w:val="00585B9C"/>
    <w:rsid w:val="00586163"/>
    <w:rsid w:val="00586C82"/>
    <w:rsid w:val="00587795"/>
    <w:rsid w:val="00587D94"/>
    <w:rsid w:val="005908F0"/>
    <w:rsid w:val="00591057"/>
    <w:rsid w:val="00591172"/>
    <w:rsid w:val="005918BC"/>
    <w:rsid w:val="00591F9F"/>
    <w:rsid w:val="005927BE"/>
    <w:rsid w:val="00592B66"/>
    <w:rsid w:val="005930F7"/>
    <w:rsid w:val="0059336F"/>
    <w:rsid w:val="005933D7"/>
    <w:rsid w:val="00593C6D"/>
    <w:rsid w:val="00594966"/>
    <w:rsid w:val="00594EA6"/>
    <w:rsid w:val="00595DAF"/>
    <w:rsid w:val="00596475"/>
    <w:rsid w:val="00596F51"/>
    <w:rsid w:val="00597239"/>
    <w:rsid w:val="005979B5"/>
    <w:rsid w:val="005A05F9"/>
    <w:rsid w:val="005A14F1"/>
    <w:rsid w:val="005A1B63"/>
    <w:rsid w:val="005A1F21"/>
    <w:rsid w:val="005A2950"/>
    <w:rsid w:val="005A3109"/>
    <w:rsid w:val="005A3A0D"/>
    <w:rsid w:val="005A4172"/>
    <w:rsid w:val="005A495F"/>
    <w:rsid w:val="005A55C2"/>
    <w:rsid w:val="005A5E57"/>
    <w:rsid w:val="005A5F13"/>
    <w:rsid w:val="005A6157"/>
    <w:rsid w:val="005A73FA"/>
    <w:rsid w:val="005A7679"/>
    <w:rsid w:val="005B06D7"/>
    <w:rsid w:val="005B09B8"/>
    <w:rsid w:val="005B0A22"/>
    <w:rsid w:val="005B1A11"/>
    <w:rsid w:val="005B1F28"/>
    <w:rsid w:val="005B1F2C"/>
    <w:rsid w:val="005B231E"/>
    <w:rsid w:val="005B27F5"/>
    <w:rsid w:val="005B3332"/>
    <w:rsid w:val="005B4065"/>
    <w:rsid w:val="005B6DAE"/>
    <w:rsid w:val="005B7265"/>
    <w:rsid w:val="005B77F2"/>
    <w:rsid w:val="005C08DB"/>
    <w:rsid w:val="005C0DFE"/>
    <w:rsid w:val="005C0E1A"/>
    <w:rsid w:val="005C1D8A"/>
    <w:rsid w:val="005C2898"/>
    <w:rsid w:val="005C305C"/>
    <w:rsid w:val="005C3484"/>
    <w:rsid w:val="005C37C9"/>
    <w:rsid w:val="005C39A0"/>
    <w:rsid w:val="005C64BA"/>
    <w:rsid w:val="005C6A19"/>
    <w:rsid w:val="005C7333"/>
    <w:rsid w:val="005C73F9"/>
    <w:rsid w:val="005C75ED"/>
    <w:rsid w:val="005C786E"/>
    <w:rsid w:val="005C7CDA"/>
    <w:rsid w:val="005D0178"/>
    <w:rsid w:val="005D150C"/>
    <w:rsid w:val="005D1631"/>
    <w:rsid w:val="005D1DDD"/>
    <w:rsid w:val="005D3987"/>
    <w:rsid w:val="005D46A8"/>
    <w:rsid w:val="005D54F5"/>
    <w:rsid w:val="005D5A4F"/>
    <w:rsid w:val="005D5BFF"/>
    <w:rsid w:val="005D5DF5"/>
    <w:rsid w:val="005D627E"/>
    <w:rsid w:val="005D75D2"/>
    <w:rsid w:val="005D77E8"/>
    <w:rsid w:val="005D7A8D"/>
    <w:rsid w:val="005D7DC3"/>
    <w:rsid w:val="005E07CD"/>
    <w:rsid w:val="005E16C4"/>
    <w:rsid w:val="005E1ED7"/>
    <w:rsid w:val="005E23F2"/>
    <w:rsid w:val="005E317C"/>
    <w:rsid w:val="005E3B81"/>
    <w:rsid w:val="005E4773"/>
    <w:rsid w:val="005E4B3A"/>
    <w:rsid w:val="005E4BCF"/>
    <w:rsid w:val="005E4DC1"/>
    <w:rsid w:val="005E5B4D"/>
    <w:rsid w:val="005E5C88"/>
    <w:rsid w:val="005E69E5"/>
    <w:rsid w:val="005E700C"/>
    <w:rsid w:val="005E71BE"/>
    <w:rsid w:val="005E764E"/>
    <w:rsid w:val="005E7E10"/>
    <w:rsid w:val="005F055E"/>
    <w:rsid w:val="005F0D54"/>
    <w:rsid w:val="005F0ECF"/>
    <w:rsid w:val="005F1904"/>
    <w:rsid w:val="005F218E"/>
    <w:rsid w:val="005F2267"/>
    <w:rsid w:val="005F29EE"/>
    <w:rsid w:val="005F2DD8"/>
    <w:rsid w:val="005F2E70"/>
    <w:rsid w:val="005F39A1"/>
    <w:rsid w:val="005F4455"/>
    <w:rsid w:val="005F485F"/>
    <w:rsid w:val="005F4DCF"/>
    <w:rsid w:val="005F4F38"/>
    <w:rsid w:val="005F6077"/>
    <w:rsid w:val="005F6099"/>
    <w:rsid w:val="005F6793"/>
    <w:rsid w:val="005F6DF2"/>
    <w:rsid w:val="005F71C9"/>
    <w:rsid w:val="005F769C"/>
    <w:rsid w:val="005F7E5C"/>
    <w:rsid w:val="00600031"/>
    <w:rsid w:val="00600A33"/>
    <w:rsid w:val="00600EC4"/>
    <w:rsid w:val="00601316"/>
    <w:rsid w:val="006015FB"/>
    <w:rsid w:val="006017AC"/>
    <w:rsid w:val="0060188A"/>
    <w:rsid w:val="00602704"/>
    <w:rsid w:val="0060279D"/>
    <w:rsid w:val="00602C52"/>
    <w:rsid w:val="00603272"/>
    <w:rsid w:val="0060333D"/>
    <w:rsid w:val="00604215"/>
    <w:rsid w:val="006043BA"/>
    <w:rsid w:val="006045B8"/>
    <w:rsid w:val="00604B8A"/>
    <w:rsid w:val="00604E7E"/>
    <w:rsid w:val="00605220"/>
    <w:rsid w:val="0060576E"/>
    <w:rsid w:val="006059D1"/>
    <w:rsid w:val="00606472"/>
    <w:rsid w:val="00606A19"/>
    <w:rsid w:val="006105A1"/>
    <w:rsid w:val="00610D72"/>
    <w:rsid w:val="00610FD2"/>
    <w:rsid w:val="00611026"/>
    <w:rsid w:val="0061146C"/>
    <w:rsid w:val="0061169A"/>
    <w:rsid w:val="00611D6B"/>
    <w:rsid w:val="0061203C"/>
    <w:rsid w:val="00613614"/>
    <w:rsid w:val="006150A4"/>
    <w:rsid w:val="006150CB"/>
    <w:rsid w:val="00615546"/>
    <w:rsid w:val="006155E0"/>
    <w:rsid w:val="00615796"/>
    <w:rsid w:val="00615825"/>
    <w:rsid w:val="00615AA3"/>
    <w:rsid w:val="00616C0D"/>
    <w:rsid w:val="0061728E"/>
    <w:rsid w:val="0061750F"/>
    <w:rsid w:val="00617949"/>
    <w:rsid w:val="00617C4E"/>
    <w:rsid w:val="006203CF"/>
    <w:rsid w:val="00620DBF"/>
    <w:rsid w:val="00622118"/>
    <w:rsid w:val="00622202"/>
    <w:rsid w:val="0062304F"/>
    <w:rsid w:val="00624AAF"/>
    <w:rsid w:val="00624D1B"/>
    <w:rsid w:val="006269B6"/>
    <w:rsid w:val="006270DD"/>
    <w:rsid w:val="0062760F"/>
    <w:rsid w:val="0062764E"/>
    <w:rsid w:val="00627B1E"/>
    <w:rsid w:val="00630C6E"/>
    <w:rsid w:val="00631700"/>
    <w:rsid w:val="0063221D"/>
    <w:rsid w:val="00633140"/>
    <w:rsid w:val="006338EE"/>
    <w:rsid w:val="00633B95"/>
    <w:rsid w:val="00633BAE"/>
    <w:rsid w:val="00633CC4"/>
    <w:rsid w:val="00633ED7"/>
    <w:rsid w:val="00635695"/>
    <w:rsid w:val="006356D5"/>
    <w:rsid w:val="006356F4"/>
    <w:rsid w:val="00636ADF"/>
    <w:rsid w:val="00636B63"/>
    <w:rsid w:val="00637B8A"/>
    <w:rsid w:val="00637C0D"/>
    <w:rsid w:val="00637F50"/>
    <w:rsid w:val="0064003F"/>
    <w:rsid w:val="006407A1"/>
    <w:rsid w:val="006409C9"/>
    <w:rsid w:val="0064174E"/>
    <w:rsid w:val="00642B2F"/>
    <w:rsid w:val="00643AFC"/>
    <w:rsid w:val="0064425C"/>
    <w:rsid w:val="00644703"/>
    <w:rsid w:val="00644DC8"/>
    <w:rsid w:val="006455D6"/>
    <w:rsid w:val="00645C95"/>
    <w:rsid w:val="00647018"/>
    <w:rsid w:val="006471B3"/>
    <w:rsid w:val="00647722"/>
    <w:rsid w:val="0064785C"/>
    <w:rsid w:val="00650CE1"/>
    <w:rsid w:val="00650E1B"/>
    <w:rsid w:val="006520A6"/>
    <w:rsid w:val="006525C8"/>
    <w:rsid w:val="00652DF5"/>
    <w:rsid w:val="00652FF1"/>
    <w:rsid w:val="00653776"/>
    <w:rsid w:val="006552C4"/>
    <w:rsid w:val="006554E9"/>
    <w:rsid w:val="006556CE"/>
    <w:rsid w:val="00655B3F"/>
    <w:rsid w:val="006602A4"/>
    <w:rsid w:val="00660BB1"/>
    <w:rsid w:val="00660FCC"/>
    <w:rsid w:val="0066158B"/>
    <w:rsid w:val="00661CB3"/>
    <w:rsid w:val="00661D5E"/>
    <w:rsid w:val="00661E65"/>
    <w:rsid w:val="00661F6E"/>
    <w:rsid w:val="00662129"/>
    <w:rsid w:val="00663200"/>
    <w:rsid w:val="00663A9B"/>
    <w:rsid w:val="006643B4"/>
    <w:rsid w:val="006665B3"/>
    <w:rsid w:val="00666B81"/>
    <w:rsid w:val="006679C1"/>
    <w:rsid w:val="00667D07"/>
    <w:rsid w:val="006700CE"/>
    <w:rsid w:val="00670499"/>
    <w:rsid w:val="006704A9"/>
    <w:rsid w:val="00670B7B"/>
    <w:rsid w:val="006712FF"/>
    <w:rsid w:val="00671A09"/>
    <w:rsid w:val="00672148"/>
    <w:rsid w:val="00672271"/>
    <w:rsid w:val="00672AC4"/>
    <w:rsid w:val="00673107"/>
    <w:rsid w:val="006731E6"/>
    <w:rsid w:val="006737A8"/>
    <w:rsid w:val="00673B44"/>
    <w:rsid w:val="0067466F"/>
    <w:rsid w:val="00674A7D"/>
    <w:rsid w:val="00674E6A"/>
    <w:rsid w:val="0067583D"/>
    <w:rsid w:val="00676241"/>
    <w:rsid w:val="00676BEE"/>
    <w:rsid w:val="00676ED9"/>
    <w:rsid w:val="00677377"/>
    <w:rsid w:val="00677832"/>
    <w:rsid w:val="00677853"/>
    <w:rsid w:val="00680557"/>
    <w:rsid w:val="006806F5"/>
    <w:rsid w:val="006826D6"/>
    <w:rsid w:val="006829BF"/>
    <w:rsid w:val="0068334E"/>
    <w:rsid w:val="0068451C"/>
    <w:rsid w:val="006847FA"/>
    <w:rsid w:val="00684A7C"/>
    <w:rsid w:val="006858CA"/>
    <w:rsid w:val="00685F9F"/>
    <w:rsid w:val="0068612E"/>
    <w:rsid w:val="00686A7C"/>
    <w:rsid w:val="00686C88"/>
    <w:rsid w:val="00687099"/>
    <w:rsid w:val="0068780D"/>
    <w:rsid w:val="00687DAA"/>
    <w:rsid w:val="00691443"/>
    <w:rsid w:val="00691C08"/>
    <w:rsid w:val="0069225E"/>
    <w:rsid w:val="006925F4"/>
    <w:rsid w:val="00692A3B"/>
    <w:rsid w:val="00692FBA"/>
    <w:rsid w:val="00693735"/>
    <w:rsid w:val="00693878"/>
    <w:rsid w:val="00693DCA"/>
    <w:rsid w:val="00694554"/>
    <w:rsid w:val="00695534"/>
    <w:rsid w:val="006964FE"/>
    <w:rsid w:val="006968AE"/>
    <w:rsid w:val="006A0CD9"/>
    <w:rsid w:val="006A0DD9"/>
    <w:rsid w:val="006A16B5"/>
    <w:rsid w:val="006A1917"/>
    <w:rsid w:val="006A2435"/>
    <w:rsid w:val="006A2D3D"/>
    <w:rsid w:val="006A306B"/>
    <w:rsid w:val="006A39B1"/>
    <w:rsid w:val="006A3F71"/>
    <w:rsid w:val="006A43B4"/>
    <w:rsid w:val="006A48DF"/>
    <w:rsid w:val="006A4AEE"/>
    <w:rsid w:val="006A663A"/>
    <w:rsid w:val="006A79CD"/>
    <w:rsid w:val="006B0229"/>
    <w:rsid w:val="006B0707"/>
    <w:rsid w:val="006B074D"/>
    <w:rsid w:val="006B1945"/>
    <w:rsid w:val="006B2344"/>
    <w:rsid w:val="006B2C5E"/>
    <w:rsid w:val="006B2C8C"/>
    <w:rsid w:val="006B35B7"/>
    <w:rsid w:val="006B3B27"/>
    <w:rsid w:val="006B4747"/>
    <w:rsid w:val="006B4A15"/>
    <w:rsid w:val="006B5318"/>
    <w:rsid w:val="006B5659"/>
    <w:rsid w:val="006B5DBC"/>
    <w:rsid w:val="006B76A8"/>
    <w:rsid w:val="006B785D"/>
    <w:rsid w:val="006B7C51"/>
    <w:rsid w:val="006B7CAE"/>
    <w:rsid w:val="006B7F05"/>
    <w:rsid w:val="006C028E"/>
    <w:rsid w:val="006C1D64"/>
    <w:rsid w:val="006C27EE"/>
    <w:rsid w:val="006C38C7"/>
    <w:rsid w:val="006C3A3C"/>
    <w:rsid w:val="006C3A6F"/>
    <w:rsid w:val="006C45D8"/>
    <w:rsid w:val="006C47DD"/>
    <w:rsid w:val="006C4A10"/>
    <w:rsid w:val="006C51AB"/>
    <w:rsid w:val="006C5796"/>
    <w:rsid w:val="006C72BF"/>
    <w:rsid w:val="006C75B4"/>
    <w:rsid w:val="006C76F0"/>
    <w:rsid w:val="006C7707"/>
    <w:rsid w:val="006C7EE4"/>
    <w:rsid w:val="006D0958"/>
    <w:rsid w:val="006D1440"/>
    <w:rsid w:val="006D1C16"/>
    <w:rsid w:val="006D3D87"/>
    <w:rsid w:val="006D44C2"/>
    <w:rsid w:val="006D517D"/>
    <w:rsid w:val="006D6DCC"/>
    <w:rsid w:val="006D73AA"/>
    <w:rsid w:val="006E016B"/>
    <w:rsid w:val="006E0571"/>
    <w:rsid w:val="006E05CC"/>
    <w:rsid w:val="006E09EE"/>
    <w:rsid w:val="006E0B6C"/>
    <w:rsid w:val="006E114B"/>
    <w:rsid w:val="006E19EB"/>
    <w:rsid w:val="006E2D13"/>
    <w:rsid w:val="006E2D40"/>
    <w:rsid w:val="006E3510"/>
    <w:rsid w:val="006E372C"/>
    <w:rsid w:val="006E3AFE"/>
    <w:rsid w:val="006E4517"/>
    <w:rsid w:val="006E4777"/>
    <w:rsid w:val="006E489D"/>
    <w:rsid w:val="006E62DF"/>
    <w:rsid w:val="006E661D"/>
    <w:rsid w:val="006E6C3A"/>
    <w:rsid w:val="006F03DC"/>
    <w:rsid w:val="006F093A"/>
    <w:rsid w:val="006F190A"/>
    <w:rsid w:val="006F1994"/>
    <w:rsid w:val="006F1C41"/>
    <w:rsid w:val="006F1E65"/>
    <w:rsid w:val="006F2084"/>
    <w:rsid w:val="006F2283"/>
    <w:rsid w:val="006F2AC6"/>
    <w:rsid w:val="006F2D01"/>
    <w:rsid w:val="006F32FB"/>
    <w:rsid w:val="006F35AA"/>
    <w:rsid w:val="006F3BCC"/>
    <w:rsid w:val="006F3C3B"/>
    <w:rsid w:val="006F3CF4"/>
    <w:rsid w:val="006F3FC2"/>
    <w:rsid w:val="006F49BC"/>
    <w:rsid w:val="006F4D34"/>
    <w:rsid w:val="006F4F97"/>
    <w:rsid w:val="006F4FA7"/>
    <w:rsid w:val="006F5557"/>
    <w:rsid w:val="006F6151"/>
    <w:rsid w:val="006F639F"/>
    <w:rsid w:val="006F63FB"/>
    <w:rsid w:val="006F674F"/>
    <w:rsid w:val="006F6E7F"/>
    <w:rsid w:val="006F6EE1"/>
    <w:rsid w:val="0070046B"/>
    <w:rsid w:val="00700C16"/>
    <w:rsid w:val="00701566"/>
    <w:rsid w:val="007020B4"/>
    <w:rsid w:val="00702B0A"/>
    <w:rsid w:val="00702ED9"/>
    <w:rsid w:val="00703365"/>
    <w:rsid w:val="007034C4"/>
    <w:rsid w:val="00703AED"/>
    <w:rsid w:val="00705474"/>
    <w:rsid w:val="007055B8"/>
    <w:rsid w:val="00705BBB"/>
    <w:rsid w:val="0070615D"/>
    <w:rsid w:val="00707690"/>
    <w:rsid w:val="0070769A"/>
    <w:rsid w:val="0070786D"/>
    <w:rsid w:val="0070796F"/>
    <w:rsid w:val="00710AC1"/>
    <w:rsid w:val="00710E61"/>
    <w:rsid w:val="007114CE"/>
    <w:rsid w:val="00711827"/>
    <w:rsid w:val="007129BF"/>
    <w:rsid w:val="0071360E"/>
    <w:rsid w:val="00714CCF"/>
    <w:rsid w:val="00714FFA"/>
    <w:rsid w:val="00715ED4"/>
    <w:rsid w:val="00716FA0"/>
    <w:rsid w:val="00717589"/>
    <w:rsid w:val="007175A6"/>
    <w:rsid w:val="0071760D"/>
    <w:rsid w:val="00720AD7"/>
    <w:rsid w:val="00721777"/>
    <w:rsid w:val="00721A7E"/>
    <w:rsid w:val="00722EB4"/>
    <w:rsid w:val="00723006"/>
    <w:rsid w:val="0072361C"/>
    <w:rsid w:val="00724513"/>
    <w:rsid w:val="007251DA"/>
    <w:rsid w:val="007264BE"/>
    <w:rsid w:val="00727938"/>
    <w:rsid w:val="00727AD1"/>
    <w:rsid w:val="00727B90"/>
    <w:rsid w:val="00730038"/>
    <w:rsid w:val="00730255"/>
    <w:rsid w:val="007310F6"/>
    <w:rsid w:val="0073118F"/>
    <w:rsid w:val="00731D3D"/>
    <w:rsid w:val="007327FB"/>
    <w:rsid w:val="0073334D"/>
    <w:rsid w:val="0073352A"/>
    <w:rsid w:val="0073479F"/>
    <w:rsid w:val="0073598F"/>
    <w:rsid w:val="00735F58"/>
    <w:rsid w:val="00736CDD"/>
    <w:rsid w:val="0073797F"/>
    <w:rsid w:val="00737A0F"/>
    <w:rsid w:val="00737A56"/>
    <w:rsid w:val="00737B93"/>
    <w:rsid w:val="00737CBC"/>
    <w:rsid w:val="007401CC"/>
    <w:rsid w:val="00740C8A"/>
    <w:rsid w:val="007410F5"/>
    <w:rsid w:val="00741DAB"/>
    <w:rsid w:val="007431EB"/>
    <w:rsid w:val="00743AB8"/>
    <w:rsid w:val="0074435B"/>
    <w:rsid w:val="00744F7A"/>
    <w:rsid w:val="00745CEF"/>
    <w:rsid w:val="0074621F"/>
    <w:rsid w:val="00746710"/>
    <w:rsid w:val="00746CDA"/>
    <w:rsid w:val="00746E10"/>
    <w:rsid w:val="00746FA3"/>
    <w:rsid w:val="00747774"/>
    <w:rsid w:val="00747E90"/>
    <w:rsid w:val="00750347"/>
    <w:rsid w:val="0075048B"/>
    <w:rsid w:val="00750F1D"/>
    <w:rsid w:val="0075103A"/>
    <w:rsid w:val="00751175"/>
    <w:rsid w:val="00751436"/>
    <w:rsid w:val="0075157E"/>
    <w:rsid w:val="007521BD"/>
    <w:rsid w:val="007529E9"/>
    <w:rsid w:val="00752A13"/>
    <w:rsid w:val="007557CD"/>
    <w:rsid w:val="0075657D"/>
    <w:rsid w:val="00756EFE"/>
    <w:rsid w:val="00756FD6"/>
    <w:rsid w:val="007575CA"/>
    <w:rsid w:val="00757E44"/>
    <w:rsid w:val="00757FFA"/>
    <w:rsid w:val="00760912"/>
    <w:rsid w:val="00760F48"/>
    <w:rsid w:val="007622C2"/>
    <w:rsid w:val="007632E2"/>
    <w:rsid w:val="007633BB"/>
    <w:rsid w:val="00763491"/>
    <w:rsid w:val="00764615"/>
    <w:rsid w:val="007649F0"/>
    <w:rsid w:val="00764EDC"/>
    <w:rsid w:val="00765D42"/>
    <w:rsid w:val="00765E56"/>
    <w:rsid w:val="00765EDF"/>
    <w:rsid w:val="0076617F"/>
    <w:rsid w:val="00767122"/>
    <w:rsid w:val="00767C96"/>
    <w:rsid w:val="0077037F"/>
    <w:rsid w:val="00770F31"/>
    <w:rsid w:val="00771927"/>
    <w:rsid w:val="007719DE"/>
    <w:rsid w:val="00771D96"/>
    <w:rsid w:val="00771F67"/>
    <w:rsid w:val="00772602"/>
    <w:rsid w:val="00772D3E"/>
    <w:rsid w:val="00773139"/>
    <w:rsid w:val="00773D7A"/>
    <w:rsid w:val="00773EEC"/>
    <w:rsid w:val="007745C3"/>
    <w:rsid w:val="00774819"/>
    <w:rsid w:val="00774A0A"/>
    <w:rsid w:val="007752DD"/>
    <w:rsid w:val="007752E2"/>
    <w:rsid w:val="00775ED5"/>
    <w:rsid w:val="00776E86"/>
    <w:rsid w:val="007770C9"/>
    <w:rsid w:val="007779CA"/>
    <w:rsid w:val="00777E7B"/>
    <w:rsid w:val="00777EE4"/>
    <w:rsid w:val="00780908"/>
    <w:rsid w:val="00780BBF"/>
    <w:rsid w:val="00780C8E"/>
    <w:rsid w:val="00780DFC"/>
    <w:rsid w:val="00781224"/>
    <w:rsid w:val="0078148B"/>
    <w:rsid w:val="00781778"/>
    <w:rsid w:val="007825F8"/>
    <w:rsid w:val="00782DDC"/>
    <w:rsid w:val="00783C20"/>
    <w:rsid w:val="007848BA"/>
    <w:rsid w:val="00784A30"/>
    <w:rsid w:val="00784C39"/>
    <w:rsid w:val="00784D03"/>
    <w:rsid w:val="00785A5B"/>
    <w:rsid w:val="007864E1"/>
    <w:rsid w:val="0078753C"/>
    <w:rsid w:val="0078781E"/>
    <w:rsid w:val="00787BAE"/>
    <w:rsid w:val="00790068"/>
    <w:rsid w:val="00790468"/>
    <w:rsid w:val="0079087C"/>
    <w:rsid w:val="007912AF"/>
    <w:rsid w:val="007915F3"/>
    <w:rsid w:val="007917A7"/>
    <w:rsid w:val="0079199E"/>
    <w:rsid w:val="00792CC8"/>
    <w:rsid w:val="00793587"/>
    <w:rsid w:val="00793591"/>
    <w:rsid w:val="0079365F"/>
    <w:rsid w:val="00793E86"/>
    <w:rsid w:val="007949EF"/>
    <w:rsid w:val="00794DEE"/>
    <w:rsid w:val="0079573A"/>
    <w:rsid w:val="00795F14"/>
    <w:rsid w:val="00795F55"/>
    <w:rsid w:val="00796453"/>
    <w:rsid w:val="00796806"/>
    <w:rsid w:val="00797DF0"/>
    <w:rsid w:val="00797F46"/>
    <w:rsid w:val="007A06B9"/>
    <w:rsid w:val="007A1420"/>
    <w:rsid w:val="007A1700"/>
    <w:rsid w:val="007A1C0D"/>
    <w:rsid w:val="007A2422"/>
    <w:rsid w:val="007A30E3"/>
    <w:rsid w:val="007A3A09"/>
    <w:rsid w:val="007A3AF8"/>
    <w:rsid w:val="007A4182"/>
    <w:rsid w:val="007A485F"/>
    <w:rsid w:val="007A536C"/>
    <w:rsid w:val="007A6673"/>
    <w:rsid w:val="007A6867"/>
    <w:rsid w:val="007A68CE"/>
    <w:rsid w:val="007A69B6"/>
    <w:rsid w:val="007A6CD4"/>
    <w:rsid w:val="007B123C"/>
    <w:rsid w:val="007B1262"/>
    <w:rsid w:val="007B1F14"/>
    <w:rsid w:val="007B23B4"/>
    <w:rsid w:val="007B3D7F"/>
    <w:rsid w:val="007B42AA"/>
    <w:rsid w:val="007B444A"/>
    <w:rsid w:val="007B4B24"/>
    <w:rsid w:val="007B5480"/>
    <w:rsid w:val="007B54DE"/>
    <w:rsid w:val="007B5703"/>
    <w:rsid w:val="007B6F75"/>
    <w:rsid w:val="007B7412"/>
    <w:rsid w:val="007B74D1"/>
    <w:rsid w:val="007B7DE0"/>
    <w:rsid w:val="007B7FDD"/>
    <w:rsid w:val="007C03B9"/>
    <w:rsid w:val="007C056F"/>
    <w:rsid w:val="007C05BF"/>
    <w:rsid w:val="007C0FA6"/>
    <w:rsid w:val="007C16AA"/>
    <w:rsid w:val="007C327C"/>
    <w:rsid w:val="007C3514"/>
    <w:rsid w:val="007C3EC1"/>
    <w:rsid w:val="007C3F8E"/>
    <w:rsid w:val="007C409C"/>
    <w:rsid w:val="007C4931"/>
    <w:rsid w:val="007C599E"/>
    <w:rsid w:val="007C68EE"/>
    <w:rsid w:val="007C72EF"/>
    <w:rsid w:val="007C79EC"/>
    <w:rsid w:val="007D0511"/>
    <w:rsid w:val="007D0689"/>
    <w:rsid w:val="007D07C4"/>
    <w:rsid w:val="007D11C7"/>
    <w:rsid w:val="007D1802"/>
    <w:rsid w:val="007D27D5"/>
    <w:rsid w:val="007D31FA"/>
    <w:rsid w:val="007D38F8"/>
    <w:rsid w:val="007D4865"/>
    <w:rsid w:val="007D623F"/>
    <w:rsid w:val="007D66FD"/>
    <w:rsid w:val="007D6D72"/>
    <w:rsid w:val="007D6E12"/>
    <w:rsid w:val="007D6F4D"/>
    <w:rsid w:val="007D7CB6"/>
    <w:rsid w:val="007D7E8F"/>
    <w:rsid w:val="007E018E"/>
    <w:rsid w:val="007E2906"/>
    <w:rsid w:val="007E3C39"/>
    <w:rsid w:val="007E3D18"/>
    <w:rsid w:val="007E3E87"/>
    <w:rsid w:val="007E3F67"/>
    <w:rsid w:val="007E422F"/>
    <w:rsid w:val="007E43E0"/>
    <w:rsid w:val="007E57B5"/>
    <w:rsid w:val="007E6D9D"/>
    <w:rsid w:val="007E6F53"/>
    <w:rsid w:val="007E6F54"/>
    <w:rsid w:val="007E7C26"/>
    <w:rsid w:val="007E7F40"/>
    <w:rsid w:val="007F045D"/>
    <w:rsid w:val="007F0CA1"/>
    <w:rsid w:val="007F0EF6"/>
    <w:rsid w:val="007F1D85"/>
    <w:rsid w:val="007F3670"/>
    <w:rsid w:val="007F40EB"/>
    <w:rsid w:val="007F5F86"/>
    <w:rsid w:val="007F62BA"/>
    <w:rsid w:val="007F62E8"/>
    <w:rsid w:val="007F63C0"/>
    <w:rsid w:val="007F6F43"/>
    <w:rsid w:val="007F7210"/>
    <w:rsid w:val="007F7FA0"/>
    <w:rsid w:val="00800CF9"/>
    <w:rsid w:val="00801C2F"/>
    <w:rsid w:val="00802E96"/>
    <w:rsid w:val="00804501"/>
    <w:rsid w:val="0080563B"/>
    <w:rsid w:val="0080604A"/>
    <w:rsid w:val="00806435"/>
    <w:rsid w:val="00806BD8"/>
    <w:rsid w:val="00807007"/>
    <w:rsid w:val="008070EB"/>
    <w:rsid w:val="00810DCC"/>
    <w:rsid w:val="008110B2"/>
    <w:rsid w:val="008110E5"/>
    <w:rsid w:val="00811802"/>
    <w:rsid w:val="008120F1"/>
    <w:rsid w:val="0081219C"/>
    <w:rsid w:val="008126BE"/>
    <w:rsid w:val="00813E01"/>
    <w:rsid w:val="00814E9D"/>
    <w:rsid w:val="00814FA8"/>
    <w:rsid w:val="00815395"/>
    <w:rsid w:val="0081639F"/>
    <w:rsid w:val="0081670A"/>
    <w:rsid w:val="008168B7"/>
    <w:rsid w:val="00816A6B"/>
    <w:rsid w:val="0082026C"/>
    <w:rsid w:val="00820288"/>
    <w:rsid w:val="00820323"/>
    <w:rsid w:val="0082067B"/>
    <w:rsid w:val="00820A47"/>
    <w:rsid w:val="00820F1D"/>
    <w:rsid w:val="00821149"/>
    <w:rsid w:val="00821E40"/>
    <w:rsid w:val="00822DB0"/>
    <w:rsid w:val="00822FCA"/>
    <w:rsid w:val="008231CF"/>
    <w:rsid w:val="00823C7F"/>
    <w:rsid w:val="00825B22"/>
    <w:rsid w:val="00825DB7"/>
    <w:rsid w:val="00826021"/>
    <w:rsid w:val="0082620C"/>
    <w:rsid w:val="00826646"/>
    <w:rsid w:val="008268E1"/>
    <w:rsid w:val="00827319"/>
    <w:rsid w:val="008275BA"/>
    <w:rsid w:val="008277E0"/>
    <w:rsid w:val="00827A59"/>
    <w:rsid w:val="008305AD"/>
    <w:rsid w:val="00830A6B"/>
    <w:rsid w:val="008314FE"/>
    <w:rsid w:val="00833651"/>
    <w:rsid w:val="00833C53"/>
    <w:rsid w:val="00834269"/>
    <w:rsid w:val="0083431A"/>
    <w:rsid w:val="008345C2"/>
    <w:rsid w:val="00834937"/>
    <w:rsid w:val="00834BCF"/>
    <w:rsid w:val="00834BD9"/>
    <w:rsid w:val="00834C1A"/>
    <w:rsid w:val="00834F98"/>
    <w:rsid w:val="0083507F"/>
    <w:rsid w:val="00835F18"/>
    <w:rsid w:val="00836351"/>
    <w:rsid w:val="00836EF2"/>
    <w:rsid w:val="008414EB"/>
    <w:rsid w:val="0084164A"/>
    <w:rsid w:val="00841FF7"/>
    <w:rsid w:val="008445E4"/>
    <w:rsid w:val="008446FC"/>
    <w:rsid w:val="008448DB"/>
    <w:rsid w:val="00844B8D"/>
    <w:rsid w:val="008456B9"/>
    <w:rsid w:val="0084572F"/>
    <w:rsid w:val="00845C48"/>
    <w:rsid w:val="00846445"/>
    <w:rsid w:val="00846480"/>
    <w:rsid w:val="00846805"/>
    <w:rsid w:val="00846A6E"/>
    <w:rsid w:val="00846C5B"/>
    <w:rsid w:val="00846DBF"/>
    <w:rsid w:val="008505A3"/>
    <w:rsid w:val="00850866"/>
    <w:rsid w:val="00850CC0"/>
    <w:rsid w:val="00850DFA"/>
    <w:rsid w:val="00850EB8"/>
    <w:rsid w:val="0085153E"/>
    <w:rsid w:val="00851C2C"/>
    <w:rsid w:val="008520BA"/>
    <w:rsid w:val="008530FD"/>
    <w:rsid w:val="00853577"/>
    <w:rsid w:val="00853AB7"/>
    <w:rsid w:val="00854E2C"/>
    <w:rsid w:val="00855194"/>
    <w:rsid w:val="00855EC7"/>
    <w:rsid w:val="00856A27"/>
    <w:rsid w:val="00857961"/>
    <w:rsid w:val="00857EBE"/>
    <w:rsid w:val="00857FDF"/>
    <w:rsid w:val="00857FE8"/>
    <w:rsid w:val="008606C5"/>
    <w:rsid w:val="008607FB"/>
    <w:rsid w:val="00860C4E"/>
    <w:rsid w:val="00861023"/>
    <w:rsid w:val="008625FD"/>
    <w:rsid w:val="0086355B"/>
    <w:rsid w:val="0086492F"/>
    <w:rsid w:val="00864D80"/>
    <w:rsid w:val="00864DAE"/>
    <w:rsid w:val="00865CC0"/>
    <w:rsid w:val="008667DB"/>
    <w:rsid w:val="008670C3"/>
    <w:rsid w:val="00867B8F"/>
    <w:rsid w:val="00870741"/>
    <w:rsid w:val="00870970"/>
    <w:rsid w:val="00870ED1"/>
    <w:rsid w:val="00871088"/>
    <w:rsid w:val="00872351"/>
    <w:rsid w:val="00872376"/>
    <w:rsid w:val="00872819"/>
    <w:rsid w:val="00872C4D"/>
    <w:rsid w:val="008732FE"/>
    <w:rsid w:val="008749E8"/>
    <w:rsid w:val="0087520E"/>
    <w:rsid w:val="008752D8"/>
    <w:rsid w:val="00875465"/>
    <w:rsid w:val="00875736"/>
    <w:rsid w:val="00875CC7"/>
    <w:rsid w:val="00876659"/>
    <w:rsid w:val="008767CF"/>
    <w:rsid w:val="0087685E"/>
    <w:rsid w:val="008773A7"/>
    <w:rsid w:val="00880CD2"/>
    <w:rsid w:val="00880E18"/>
    <w:rsid w:val="0088182F"/>
    <w:rsid w:val="00881CF9"/>
    <w:rsid w:val="008829BD"/>
    <w:rsid w:val="00882A3D"/>
    <w:rsid w:val="008832F2"/>
    <w:rsid w:val="00883645"/>
    <w:rsid w:val="00884077"/>
    <w:rsid w:val="0088487B"/>
    <w:rsid w:val="00885198"/>
    <w:rsid w:val="0088594F"/>
    <w:rsid w:val="00885A60"/>
    <w:rsid w:val="00885FBD"/>
    <w:rsid w:val="0088635D"/>
    <w:rsid w:val="008867B5"/>
    <w:rsid w:val="00886A78"/>
    <w:rsid w:val="00886C6F"/>
    <w:rsid w:val="0088790B"/>
    <w:rsid w:val="00887E5A"/>
    <w:rsid w:val="00890238"/>
    <w:rsid w:val="00891102"/>
    <w:rsid w:val="00891D4F"/>
    <w:rsid w:val="00893942"/>
    <w:rsid w:val="00894B90"/>
    <w:rsid w:val="00894D6F"/>
    <w:rsid w:val="00894EAC"/>
    <w:rsid w:val="00895EE9"/>
    <w:rsid w:val="00896797"/>
    <w:rsid w:val="00896B4C"/>
    <w:rsid w:val="00896DA2"/>
    <w:rsid w:val="008A0C58"/>
    <w:rsid w:val="008A0D17"/>
    <w:rsid w:val="008A1370"/>
    <w:rsid w:val="008A1502"/>
    <w:rsid w:val="008A1D03"/>
    <w:rsid w:val="008A21B5"/>
    <w:rsid w:val="008A2543"/>
    <w:rsid w:val="008A290E"/>
    <w:rsid w:val="008A29D2"/>
    <w:rsid w:val="008A412B"/>
    <w:rsid w:val="008A4558"/>
    <w:rsid w:val="008A4BB6"/>
    <w:rsid w:val="008A4CD8"/>
    <w:rsid w:val="008A59C5"/>
    <w:rsid w:val="008A5C56"/>
    <w:rsid w:val="008A5D6E"/>
    <w:rsid w:val="008A6A70"/>
    <w:rsid w:val="008A79D5"/>
    <w:rsid w:val="008A7B4D"/>
    <w:rsid w:val="008B05D9"/>
    <w:rsid w:val="008B08E2"/>
    <w:rsid w:val="008B0976"/>
    <w:rsid w:val="008B1A32"/>
    <w:rsid w:val="008B2222"/>
    <w:rsid w:val="008B28B5"/>
    <w:rsid w:val="008B3D32"/>
    <w:rsid w:val="008B4242"/>
    <w:rsid w:val="008B4657"/>
    <w:rsid w:val="008B5413"/>
    <w:rsid w:val="008B6E88"/>
    <w:rsid w:val="008B741F"/>
    <w:rsid w:val="008C00CC"/>
    <w:rsid w:val="008C0284"/>
    <w:rsid w:val="008C085E"/>
    <w:rsid w:val="008C2207"/>
    <w:rsid w:val="008C4833"/>
    <w:rsid w:val="008C5137"/>
    <w:rsid w:val="008C5A03"/>
    <w:rsid w:val="008C6FBC"/>
    <w:rsid w:val="008C74A7"/>
    <w:rsid w:val="008C7E6B"/>
    <w:rsid w:val="008C7E6E"/>
    <w:rsid w:val="008D00B2"/>
    <w:rsid w:val="008D0220"/>
    <w:rsid w:val="008D0222"/>
    <w:rsid w:val="008D095B"/>
    <w:rsid w:val="008D0BA3"/>
    <w:rsid w:val="008D0D43"/>
    <w:rsid w:val="008D1001"/>
    <w:rsid w:val="008D17A0"/>
    <w:rsid w:val="008D1B8F"/>
    <w:rsid w:val="008D1F7E"/>
    <w:rsid w:val="008D25A9"/>
    <w:rsid w:val="008D2AE9"/>
    <w:rsid w:val="008D2B53"/>
    <w:rsid w:val="008D2BE5"/>
    <w:rsid w:val="008D302A"/>
    <w:rsid w:val="008D34D8"/>
    <w:rsid w:val="008D45E1"/>
    <w:rsid w:val="008D5B5C"/>
    <w:rsid w:val="008D5CD7"/>
    <w:rsid w:val="008D6132"/>
    <w:rsid w:val="008D61DC"/>
    <w:rsid w:val="008D65D2"/>
    <w:rsid w:val="008D68DB"/>
    <w:rsid w:val="008D6CA2"/>
    <w:rsid w:val="008D7746"/>
    <w:rsid w:val="008D78B9"/>
    <w:rsid w:val="008E03CA"/>
    <w:rsid w:val="008E0628"/>
    <w:rsid w:val="008E31C7"/>
    <w:rsid w:val="008E33A4"/>
    <w:rsid w:val="008E34D4"/>
    <w:rsid w:val="008E367D"/>
    <w:rsid w:val="008E378B"/>
    <w:rsid w:val="008E3AAB"/>
    <w:rsid w:val="008E51A6"/>
    <w:rsid w:val="008E610F"/>
    <w:rsid w:val="008E7E4D"/>
    <w:rsid w:val="008E7FEF"/>
    <w:rsid w:val="008F0381"/>
    <w:rsid w:val="008F0F62"/>
    <w:rsid w:val="008F14B6"/>
    <w:rsid w:val="008F1563"/>
    <w:rsid w:val="008F190C"/>
    <w:rsid w:val="008F1C0D"/>
    <w:rsid w:val="008F25A2"/>
    <w:rsid w:val="008F280D"/>
    <w:rsid w:val="008F2E91"/>
    <w:rsid w:val="008F306E"/>
    <w:rsid w:val="008F36B1"/>
    <w:rsid w:val="008F3A51"/>
    <w:rsid w:val="008F3FF4"/>
    <w:rsid w:val="008F44B3"/>
    <w:rsid w:val="008F4676"/>
    <w:rsid w:val="008F4763"/>
    <w:rsid w:val="008F4996"/>
    <w:rsid w:val="008F5C70"/>
    <w:rsid w:val="008F5DA8"/>
    <w:rsid w:val="008F6732"/>
    <w:rsid w:val="008F677E"/>
    <w:rsid w:val="008F6F17"/>
    <w:rsid w:val="008F7998"/>
    <w:rsid w:val="008F7C4F"/>
    <w:rsid w:val="009000BD"/>
    <w:rsid w:val="009002C5"/>
    <w:rsid w:val="00900A88"/>
    <w:rsid w:val="00900B95"/>
    <w:rsid w:val="00900BDF"/>
    <w:rsid w:val="00900D3F"/>
    <w:rsid w:val="009013A0"/>
    <w:rsid w:val="00901AF9"/>
    <w:rsid w:val="009021F1"/>
    <w:rsid w:val="00902DB1"/>
    <w:rsid w:val="0090316A"/>
    <w:rsid w:val="009034D6"/>
    <w:rsid w:val="00903744"/>
    <w:rsid w:val="009037AC"/>
    <w:rsid w:val="009039AE"/>
    <w:rsid w:val="00904031"/>
    <w:rsid w:val="0090447D"/>
    <w:rsid w:val="00904AC1"/>
    <w:rsid w:val="009058D8"/>
    <w:rsid w:val="00905A1C"/>
    <w:rsid w:val="00905BD2"/>
    <w:rsid w:val="00905FCD"/>
    <w:rsid w:val="00906F02"/>
    <w:rsid w:val="0090733A"/>
    <w:rsid w:val="00907B17"/>
    <w:rsid w:val="009107E7"/>
    <w:rsid w:val="00911319"/>
    <w:rsid w:val="00911DA3"/>
    <w:rsid w:val="00912BAD"/>
    <w:rsid w:val="00913045"/>
    <w:rsid w:val="00913BF1"/>
    <w:rsid w:val="00913CC5"/>
    <w:rsid w:val="00914294"/>
    <w:rsid w:val="00914EE6"/>
    <w:rsid w:val="00915AE2"/>
    <w:rsid w:val="00915DDE"/>
    <w:rsid w:val="00916213"/>
    <w:rsid w:val="00916E41"/>
    <w:rsid w:val="00917C7A"/>
    <w:rsid w:val="00920002"/>
    <w:rsid w:val="0092167C"/>
    <w:rsid w:val="0092197F"/>
    <w:rsid w:val="00921BA2"/>
    <w:rsid w:val="00922F93"/>
    <w:rsid w:val="00924028"/>
    <w:rsid w:val="009245BC"/>
    <w:rsid w:val="00924B89"/>
    <w:rsid w:val="00925EF8"/>
    <w:rsid w:val="0092634C"/>
    <w:rsid w:val="00926C24"/>
    <w:rsid w:val="0092750F"/>
    <w:rsid w:val="00927921"/>
    <w:rsid w:val="009300E6"/>
    <w:rsid w:val="0093045D"/>
    <w:rsid w:val="00930473"/>
    <w:rsid w:val="009307AC"/>
    <w:rsid w:val="009309E0"/>
    <w:rsid w:val="00932328"/>
    <w:rsid w:val="0093281F"/>
    <w:rsid w:val="0093305F"/>
    <w:rsid w:val="00933721"/>
    <w:rsid w:val="009338F7"/>
    <w:rsid w:val="00934221"/>
    <w:rsid w:val="0093513C"/>
    <w:rsid w:val="009351E0"/>
    <w:rsid w:val="00935350"/>
    <w:rsid w:val="00935AFE"/>
    <w:rsid w:val="00936329"/>
    <w:rsid w:val="009368BF"/>
    <w:rsid w:val="00936CDD"/>
    <w:rsid w:val="0093775B"/>
    <w:rsid w:val="00937ADC"/>
    <w:rsid w:val="009404C7"/>
    <w:rsid w:val="009407FE"/>
    <w:rsid w:val="00940D32"/>
    <w:rsid w:val="00941369"/>
    <w:rsid w:val="009419AA"/>
    <w:rsid w:val="00941AAC"/>
    <w:rsid w:val="009428C0"/>
    <w:rsid w:val="0094295C"/>
    <w:rsid w:val="00942A67"/>
    <w:rsid w:val="00942B71"/>
    <w:rsid w:val="00942C58"/>
    <w:rsid w:val="009432CC"/>
    <w:rsid w:val="00943795"/>
    <w:rsid w:val="00943859"/>
    <w:rsid w:val="00943E7F"/>
    <w:rsid w:val="009444F7"/>
    <w:rsid w:val="00944FA6"/>
    <w:rsid w:val="0094546A"/>
    <w:rsid w:val="00945E3A"/>
    <w:rsid w:val="00946207"/>
    <w:rsid w:val="00946216"/>
    <w:rsid w:val="009464F6"/>
    <w:rsid w:val="00946830"/>
    <w:rsid w:val="00947D87"/>
    <w:rsid w:val="00950098"/>
    <w:rsid w:val="009506EF"/>
    <w:rsid w:val="009510C4"/>
    <w:rsid w:val="00951C07"/>
    <w:rsid w:val="00951EBC"/>
    <w:rsid w:val="00951FBC"/>
    <w:rsid w:val="00953459"/>
    <w:rsid w:val="00953DC3"/>
    <w:rsid w:val="00954329"/>
    <w:rsid w:val="00954816"/>
    <w:rsid w:val="00955609"/>
    <w:rsid w:val="00955B58"/>
    <w:rsid w:val="00955E17"/>
    <w:rsid w:val="00955E51"/>
    <w:rsid w:val="00956270"/>
    <w:rsid w:val="00956493"/>
    <w:rsid w:val="00956796"/>
    <w:rsid w:val="00956E11"/>
    <w:rsid w:val="009579C8"/>
    <w:rsid w:val="00957D29"/>
    <w:rsid w:val="00957E5F"/>
    <w:rsid w:val="00957EE3"/>
    <w:rsid w:val="00960D96"/>
    <w:rsid w:val="009619AE"/>
    <w:rsid w:val="00962231"/>
    <w:rsid w:val="00962615"/>
    <w:rsid w:val="00963622"/>
    <w:rsid w:val="009638C6"/>
    <w:rsid w:val="00963D6A"/>
    <w:rsid w:val="009640BF"/>
    <w:rsid w:val="0096421B"/>
    <w:rsid w:val="00964350"/>
    <w:rsid w:val="00964388"/>
    <w:rsid w:val="00964B42"/>
    <w:rsid w:val="00964E93"/>
    <w:rsid w:val="00964EDE"/>
    <w:rsid w:val="00964FDC"/>
    <w:rsid w:val="0096569E"/>
    <w:rsid w:val="0096762C"/>
    <w:rsid w:val="00967824"/>
    <w:rsid w:val="0097032C"/>
    <w:rsid w:val="00970A1C"/>
    <w:rsid w:val="00970DAB"/>
    <w:rsid w:val="00970DDA"/>
    <w:rsid w:val="009711C2"/>
    <w:rsid w:val="00971426"/>
    <w:rsid w:val="00971A53"/>
    <w:rsid w:val="00973C2E"/>
    <w:rsid w:val="00974CD3"/>
    <w:rsid w:val="00975611"/>
    <w:rsid w:val="009758AB"/>
    <w:rsid w:val="0097598B"/>
    <w:rsid w:val="0097674A"/>
    <w:rsid w:val="00976CCF"/>
    <w:rsid w:val="00977C81"/>
    <w:rsid w:val="00980787"/>
    <w:rsid w:val="00981240"/>
    <w:rsid w:val="00981551"/>
    <w:rsid w:val="0098238F"/>
    <w:rsid w:val="009845BF"/>
    <w:rsid w:val="00985A29"/>
    <w:rsid w:val="00986136"/>
    <w:rsid w:val="00987141"/>
    <w:rsid w:val="009879FF"/>
    <w:rsid w:val="00990A7B"/>
    <w:rsid w:val="009914C4"/>
    <w:rsid w:val="009914F1"/>
    <w:rsid w:val="00991D65"/>
    <w:rsid w:val="00992A26"/>
    <w:rsid w:val="009936FA"/>
    <w:rsid w:val="00993846"/>
    <w:rsid w:val="00993D2E"/>
    <w:rsid w:val="00994291"/>
    <w:rsid w:val="00994DDA"/>
    <w:rsid w:val="009962D0"/>
    <w:rsid w:val="009966F5"/>
    <w:rsid w:val="00997C81"/>
    <w:rsid w:val="00997C82"/>
    <w:rsid w:val="009A005B"/>
    <w:rsid w:val="009A0784"/>
    <w:rsid w:val="009A0DD4"/>
    <w:rsid w:val="009A1191"/>
    <w:rsid w:val="009A1335"/>
    <w:rsid w:val="009A2ABB"/>
    <w:rsid w:val="009A2B7D"/>
    <w:rsid w:val="009A3AFE"/>
    <w:rsid w:val="009A5834"/>
    <w:rsid w:val="009A5F72"/>
    <w:rsid w:val="009A6C0C"/>
    <w:rsid w:val="009A6F3B"/>
    <w:rsid w:val="009A75FA"/>
    <w:rsid w:val="009A7E3C"/>
    <w:rsid w:val="009B0580"/>
    <w:rsid w:val="009B0687"/>
    <w:rsid w:val="009B087D"/>
    <w:rsid w:val="009B0F4B"/>
    <w:rsid w:val="009B0FCF"/>
    <w:rsid w:val="009B1008"/>
    <w:rsid w:val="009B218D"/>
    <w:rsid w:val="009B24FD"/>
    <w:rsid w:val="009B2691"/>
    <w:rsid w:val="009B3997"/>
    <w:rsid w:val="009B3BD9"/>
    <w:rsid w:val="009B41B7"/>
    <w:rsid w:val="009B4711"/>
    <w:rsid w:val="009B5DDA"/>
    <w:rsid w:val="009B60FC"/>
    <w:rsid w:val="009B63FB"/>
    <w:rsid w:val="009B65E4"/>
    <w:rsid w:val="009B6B5F"/>
    <w:rsid w:val="009B7099"/>
    <w:rsid w:val="009B78BC"/>
    <w:rsid w:val="009C07FB"/>
    <w:rsid w:val="009C090A"/>
    <w:rsid w:val="009C0FE1"/>
    <w:rsid w:val="009C1280"/>
    <w:rsid w:val="009C1834"/>
    <w:rsid w:val="009C1CD4"/>
    <w:rsid w:val="009C2EE4"/>
    <w:rsid w:val="009C3020"/>
    <w:rsid w:val="009C32CB"/>
    <w:rsid w:val="009C3689"/>
    <w:rsid w:val="009C3C06"/>
    <w:rsid w:val="009C3CEF"/>
    <w:rsid w:val="009C416F"/>
    <w:rsid w:val="009C483F"/>
    <w:rsid w:val="009C496C"/>
    <w:rsid w:val="009C5DF0"/>
    <w:rsid w:val="009C6DF6"/>
    <w:rsid w:val="009C76F9"/>
    <w:rsid w:val="009C7790"/>
    <w:rsid w:val="009C7A51"/>
    <w:rsid w:val="009C7F5E"/>
    <w:rsid w:val="009D10BE"/>
    <w:rsid w:val="009D159B"/>
    <w:rsid w:val="009D168E"/>
    <w:rsid w:val="009D2650"/>
    <w:rsid w:val="009D27C7"/>
    <w:rsid w:val="009D2C0C"/>
    <w:rsid w:val="009D355B"/>
    <w:rsid w:val="009D39DE"/>
    <w:rsid w:val="009D3DD2"/>
    <w:rsid w:val="009D495F"/>
    <w:rsid w:val="009D5396"/>
    <w:rsid w:val="009D543A"/>
    <w:rsid w:val="009D56A8"/>
    <w:rsid w:val="009D7276"/>
    <w:rsid w:val="009D7460"/>
    <w:rsid w:val="009D7856"/>
    <w:rsid w:val="009D7F83"/>
    <w:rsid w:val="009E1394"/>
    <w:rsid w:val="009E14BB"/>
    <w:rsid w:val="009E1C8A"/>
    <w:rsid w:val="009E21D5"/>
    <w:rsid w:val="009E224D"/>
    <w:rsid w:val="009E2DAE"/>
    <w:rsid w:val="009E3D44"/>
    <w:rsid w:val="009E3D9E"/>
    <w:rsid w:val="009E616B"/>
    <w:rsid w:val="009E6FE2"/>
    <w:rsid w:val="009E7073"/>
    <w:rsid w:val="009F01DD"/>
    <w:rsid w:val="009F0619"/>
    <w:rsid w:val="009F14E7"/>
    <w:rsid w:val="009F289F"/>
    <w:rsid w:val="009F370A"/>
    <w:rsid w:val="009F3788"/>
    <w:rsid w:val="009F3B35"/>
    <w:rsid w:val="009F45A8"/>
    <w:rsid w:val="009F4ACD"/>
    <w:rsid w:val="009F5C70"/>
    <w:rsid w:val="009F6453"/>
    <w:rsid w:val="009F65D5"/>
    <w:rsid w:val="009F69BD"/>
    <w:rsid w:val="009F6D13"/>
    <w:rsid w:val="009F7ADA"/>
    <w:rsid w:val="00A00E7F"/>
    <w:rsid w:val="00A01050"/>
    <w:rsid w:val="00A02C51"/>
    <w:rsid w:val="00A03062"/>
    <w:rsid w:val="00A0311C"/>
    <w:rsid w:val="00A03594"/>
    <w:rsid w:val="00A04250"/>
    <w:rsid w:val="00A05040"/>
    <w:rsid w:val="00A059BC"/>
    <w:rsid w:val="00A059BF"/>
    <w:rsid w:val="00A064F0"/>
    <w:rsid w:val="00A0655A"/>
    <w:rsid w:val="00A066C1"/>
    <w:rsid w:val="00A06EB2"/>
    <w:rsid w:val="00A07850"/>
    <w:rsid w:val="00A07F53"/>
    <w:rsid w:val="00A10B2E"/>
    <w:rsid w:val="00A1147F"/>
    <w:rsid w:val="00A11CC5"/>
    <w:rsid w:val="00A11D1D"/>
    <w:rsid w:val="00A12064"/>
    <w:rsid w:val="00A1221F"/>
    <w:rsid w:val="00A12333"/>
    <w:rsid w:val="00A12ED7"/>
    <w:rsid w:val="00A13A6E"/>
    <w:rsid w:val="00A13FEA"/>
    <w:rsid w:val="00A14209"/>
    <w:rsid w:val="00A14782"/>
    <w:rsid w:val="00A15B25"/>
    <w:rsid w:val="00A16D6B"/>
    <w:rsid w:val="00A170B0"/>
    <w:rsid w:val="00A17187"/>
    <w:rsid w:val="00A171C3"/>
    <w:rsid w:val="00A17237"/>
    <w:rsid w:val="00A172AB"/>
    <w:rsid w:val="00A1759F"/>
    <w:rsid w:val="00A17B8C"/>
    <w:rsid w:val="00A17B92"/>
    <w:rsid w:val="00A17FC4"/>
    <w:rsid w:val="00A216DB"/>
    <w:rsid w:val="00A21730"/>
    <w:rsid w:val="00A219AC"/>
    <w:rsid w:val="00A22404"/>
    <w:rsid w:val="00A225A9"/>
    <w:rsid w:val="00A24611"/>
    <w:rsid w:val="00A248EE"/>
    <w:rsid w:val="00A24E64"/>
    <w:rsid w:val="00A25007"/>
    <w:rsid w:val="00A267F9"/>
    <w:rsid w:val="00A2730B"/>
    <w:rsid w:val="00A27741"/>
    <w:rsid w:val="00A27BCE"/>
    <w:rsid w:val="00A27F6F"/>
    <w:rsid w:val="00A3082A"/>
    <w:rsid w:val="00A30D1E"/>
    <w:rsid w:val="00A30EAA"/>
    <w:rsid w:val="00A3179D"/>
    <w:rsid w:val="00A31ADB"/>
    <w:rsid w:val="00A31D49"/>
    <w:rsid w:val="00A320BC"/>
    <w:rsid w:val="00A3250D"/>
    <w:rsid w:val="00A32746"/>
    <w:rsid w:val="00A329B1"/>
    <w:rsid w:val="00A33385"/>
    <w:rsid w:val="00A33695"/>
    <w:rsid w:val="00A337C2"/>
    <w:rsid w:val="00A3435A"/>
    <w:rsid w:val="00A355DA"/>
    <w:rsid w:val="00A360B8"/>
    <w:rsid w:val="00A361EE"/>
    <w:rsid w:val="00A36490"/>
    <w:rsid w:val="00A36E47"/>
    <w:rsid w:val="00A36FAA"/>
    <w:rsid w:val="00A37438"/>
    <w:rsid w:val="00A37E82"/>
    <w:rsid w:val="00A40636"/>
    <w:rsid w:val="00A40C25"/>
    <w:rsid w:val="00A40EA2"/>
    <w:rsid w:val="00A411D2"/>
    <w:rsid w:val="00A41C07"/>
    <w:rsid w:val="00A426C7"/>
    <w:rsid w:val="00A427CB"/>
    <w:rsid w:val="00A43896"/>
    <w:rsid w:val="00A4475D"/>
    <w:rsid w:val="00A4588B"/>
    <w:rsid w:val="00A4617F"/>
    <w:rsid w:val="00A4633E"/>
    <w:rsid w:val="00A465BD"/>
    <w:rsid w:val="00A46C08"/>
    <w:rsid w:val="00A46ED2"/>
    <w:rsid w:val="00A47B67"/>
    <w:rsid w:val="00A47D72"/>
    <w:rsid w:val="00A47DB3"/>
    <w:rsid w:val="00A47DD1"/>
    <w:rsid w:val="00A47DF5"/>
    <w:rsid w:val="00A503F7"/>
    <w:rsid w:val="00A52B46"/>
    <w:rsid w:val="00A5314C"/>
    <w:rsid w:val="00A5373D"/>
    <w:rsid w:val="00A54BBF"/>
    <w:rsid w:val="00A558C0"/>
    <w:rsid w:val="00A560B4"/>
    <w:rsid w:val="00A56406"/>
    <w:rsid w:val="00A56705"/>
    <w:rsid w:val="00A56741"/>
    <w:rsid w:val="00A56D43"/>
    <w:rsid w:val="00A5716A"/>
    <w:rsid w:val="00A57BDF"/>
    <w:rsid w:val="00A601E4"/>
    <w:rsid w:val="00A61418"/>
    <w:rsid w:val="00A61573"/>
    <w:rsid w:val="00A623EF"/>
    <w:rsid w:val="00A626BC"/>
    <w:rsid w:val="00A6373D"/>
    <w:rsid w:val="00A6397C"/>
    <w:rsid w:val="00A64307"/>
    <w:rsid w:val="00A643D1"/>
    <w:rsid w:val="00A65220"/>
    <w:rsid w:val="00A65A37"/>
    <w:rsid w:val="00A65EB5"/>
    <w:rsid w:val="00A663B1"/>
    <w:rsid w:val="00A66B95"/>
    <w:rsid w:val="00A66F46"/>
    <w:rsid w:val="00A67176"/>
    <w:rsid w:val="00A67630"/>
    <w:rsid w:val="00A70048"/>
    <w:rsid w:val="00A705C2"/>
    <w:rsid w:val="00A7077C"/>
    <w:rsid w:val="00A7173E"/>
    <w:rsid w:val="00A71849"/>
    <w:rsid w:val="00A719D2"/>
    <w:rsid w:val="00A71A32"/>
    <w:rsid w:val="00A71E34"/>
    <w:rsid w:val="00A7204E"/>
    <w:rsid w:val="00A720AD"/>
    <w:rsid w:val="00A73D27"/>
    <w:rsid w:val="00A74566"/>
    <w:rsid w:val="00A74578"/>
    <w:rsid w:val="00A74BA2"/>
    <w:rsid w:val="00A751A6"/>
    <w:rsid w:val="00A75352"/>
    <w:rsid w:val="00A767C5"/>
    <w:rsid w:val="00A767FA"/>
    <w:rsid w:val="00A77867"/>
    <w:rsid w:val="00A77A27"/>
    <w:rsid w:val="00A77D7D"/>
    <w:rsid w:val="00A802FE"/>
    <w:rsid w:val="00A804DE"/>
    <w:rsid w:val="00A8075E"/>
    <w:rsid w:val="00A81E22"/>
    <w:rsid w:val="00A8212C"/>
    <w:rsid w:val="00A8297D"/>
    <w:rsid w:val="00A82F42"/>
    <w:rsid w:val="00A840A3"/>
    <w:rsid w:val="00A840A8"/>
    <w:rsid w:val="00A86C85"/>
    <w:rsid w:val="00A86D8F"/>
    <w:rsid w:val="00A87EA9"/>
    <w:rsid w:val="00A90A11"/>
    <w:rsid w:val="00A90CC5"/>
    <w:rsid w:val="00A90E82"/>
    <w:rsid w:val="00A91091"/>
    <w:rsid w:val="00A91517"/>
    <w:rsid w:val="00A91C82"/>
    <w:rsid w:val="00A92934"/>
    <w:rsid w:val="00A92A1B"/>
    <w:rsid w:val="00A9499B"/>
    <w:rsid w:val="00A94F80"/>
    <w:rsid w:val="00A94FFA"/>
    <w:rsid w:val="00A950EF"/>
    <w:rsid w:val="00A9599E"/>
    <w:rsid w:val="00A96460"/>
    <w:rsid w:val="00A965B9"/>
    <w:rsid w:val="00A9697C"/>
    <w:rsid w:val="00A96E2C"/>
    <w:rsid w:val="00A96EF5"/>
    <w:rsid w:val="00A971BA"/>
    <w:rsid w:val="00A977DE"/>
    <w:rsid w:val="00A97A7A"/>
    <w:rsid w:val="00AA00E5"/>
    <w:rsid w:val="00AA0213"/>
    <w:rsid w:val="00AA03EF"/>
    <w:rsid w:val="00AA25DC"/>
    <w:rsid w:val="00AA2D28"/>
    <w:rsid w:val="00AA3401"/>
    <w:rsid w:val="00AA3FF9"/>
    <w:rsid w:val="00AA4A8B"/>
    <w:rsid w:val="00AA5721"/>
    <w:rsid w:val="00AA628F"/>
    <w:rsid w:val="00AA6AA0"/>
    <w:rsid w:val="00AA7A46"/>
    <w:rsid w:val="00AB0110"/>
    <w:rsid w:val="00AB1986"/>
    <w:rsid w:val="00AB2017"/>
    <w:rsid w:val="00AB3207"/>
    <w:rsid w:val="00AB3EDC"/>
    <w:rsid w:val="00AB447D"/>
    <w:rsid w:val="00AB4C26"/>
    <w:rsid w:val="00AB511B"/>
    <w:rsid w:val="00AB53F4"/>
    <w:rsid w:val="00AB5EEA"/>
    <w:rsid w:val="00AB6A7A"/>
    <w:rsid w:val="00AC0822"/>
    <w:rsid w:val="00AC0D1D"/>
    <w:rsid w:val="00AC0F16"/>
    <w:rsid w:val="00AC1714"/>
    <w:rsid w:val="00AC188F"/>
    <w:rsid w:val="00AC19E9"/>
    <w:rsid w:val="00AC1A92"/>
    <w:rsid w:val="00AC1E61"/>
    <w:rsid w:val="00AC212E"/>
    <w:rsid w:val="00AC336A"/>
    <w:rsid w:val="00AC387C"/>
    <w:rsid w:val="00AC3A19"/>
    <w:rsid w:val="00AC3CCC"/>
    <w:rsid w:val="00AC3EAF"/>
    <w:rsid w:val="00AC4270"/>
    <w:rsid w:val="00AC4D10"/>
    <w:rsid w:val="00AC5EB3"/>
    <w:rsid w:val="00AC6080"/>
    <w:rsid w:val="00AC67A1"/>
    <w:rsid w:val="00AC7926"/>
    <w:rsid w:val="00AC7F58"/>
    <w:rsid w:val="00AD0DF7"/>
    <w:rsid w:val="00AD0FF1"/>
    <w:rsid w:val="00AD0FF7"/>
    <w:rsid w:val="00AD12A2"/>
    <w:rsid w:val="00AD140F"/>
    <w:rsid w:val="00AD153F"/>
    <w:rsid w:val="00AD1942"/>
    <w:rsid w:val="00AD2D9D"/>
    <w:rsid w:val="00AD4631"/>
    <w:rsid w:val="00AD4856"/>
    <w:rsid w:val="00AD485A"/>
    <w:rsid w:val="00AD4E44"/>
    <w:rsid w:val="00AD55AF"/>
    <w:rsid w:val="00AD5C82"/>
    <w:rsid w:val="00AD602F"/>
    <w:rsid w:val="00AD62FD"/>
    <w:rsid w:val="00AD6B69"/>
    <w:rsid w:val="00AE0075"/>
    <w:rsid w:val="00AE0A14"/>
    <w:rsid w:val="00AE0C54"/>
    <w:rsid w:val="00AE130A"/>
    <w:rsid w:val="00AE2B6C"/>
    <w:rsid w:val="00AE3016"/>
    <w:rsid w:val="00AE3406"/>
    <w:rsid w:val="00AE3E8A"/>
    <w:rsid w:val="00AE3F85"/>
    <w:rsid w:val="00AE559D"/>
    <w:rsid w:val="00AE5AC0"/>
    <w:rsid w:val="00AE610B"/>
    <w:rsid w:val="00AE6D3A"/>
    <w:rsid w:val="00AE76F1"/>
    <w:rsid w:val="00AE7740"/>
    <w:rsid w:val="00AF0CA0"/>
    <w:rsid w:val="00AF0F63"/>
    <w:rsid w:val="00AF1C7C"/>
    <w:rsid w:val="00AF1DFA"/>
    <w:rsid w:val="00AF232B"/>
    <w:rsid w:val="00AF2C86"/>
    <w:rsid w:val="00AF2FD5"/>
    <w:rsid w:val="00AF318E"/>
    <w:rsid w:val="00AF47EF"/>
    <w:rsid w:val="00AF4AB8"/>
    <w:rsid w:val="00AF6053"/>
    <w:rsid w:val="00AF6163"/>
    <w:rsid w:val="00AF73B8"/>
    <w:rsid w:val="00AF73B9"/>
    <w:rsid w:val="00B0013E"/>
    <w:rsid w:val="00B00868"/>
    <w:rsid w:val="00B00EBB"/>
    <w:rsid w:val="00B02581"/>
    <w:rsid w:val="00B02C9C"/>
    <w:rsid w:val="00B033A9"/>
    <w:rsid w:val="00B04E87"/>
    <w:rsid w:val="00B057F0"/>
    <w:rsid w:val="00B05CED"/>
    <w:rsid w:val="00B0654F"/>
    <w:rsid w:val="00B067F6"/>
    <w:rsid w:val="00B077FA"/>
    <w:rsid w:val="00B10E6F"/>
    <w:rsid w:val="00B111BB"/>
    <w:rsid w:val="00B116B0"/>
    <w:rsid w:val="00B11DF2"/>
    <w:rsid w:val="00B12670"/>
    <w:rsid w:val="00B1284E"/>
    <w:rsid w:val="00B1290F"/>
    <w:rsid w:val="00B12A87"/>
    <w:rsid w:val="00B12FD6"/>
    <w:rsid w:val="00B13D50"/>
    <w:rsid w:val="00B15D37"/>
    <w:rsid w:val="00B15F39"/>
    <w:rsid w:val="00B161BA"/>
    <w:rsid w:val="00B164B8"/>
    <w:rsid w:val="00B1672F"/>
    <w:rsid w:val="00B16B72"/>
    <w:rsid w:val="00B16DE4"/>
    <w:rsid w:val="00B177BB"/>
    <w:rsid w:val="00B17936"/>
    <w:rsid w:val="00B203F5"/>
    <w:rsid w:val="00B205D6"/>
    <w:rsid w:val="00B21574"/>
    <w:rsid w:val="00B21B0D"/>
    <w:rsid w:val="00B22622"/>
    <w:rsid w:val="00B22845"/>
    <w:rsid w:val="00B23412"/>
    <w:rsid w:val="00B239E9"/>
    <w:rsid w:val="00B25B5D"/>
    <w:rsid w:val="00B25DFC"/>
    <w:rsid w:val="00B25E85"/>
    <w:rsid w:val="00B26133"/>
    <w:rsid w:val="00B265D6"/>
    <w:rsid w:val="00B26D0F"/>
    <w:rsid w:val="00B27587"/>
    <w:rsid w:val="00B279D7"/>
    <w:rsid w:val="00B27DD4"/>
    <w:rsid w:val="00B30073"/>
    <w:rsid w:val="00B30D89"/>
    <w:rsid w:val="00B3191F"/>
    <w:rsid w:val="00B31F4B"/>
    <w:rsid w:val="00B3321E"/>
    <w:rsid w:val="00B33843"/>
    <w:rsid w:val="00B339FE"/>
    <w:rsid w:val="00B34CF2"/>
    <w:rsid w:val="00B35069"/>
    <w:rsid w:val="00B367B0"/>
    <w:rsid w:val="00B36C01"/>
    <w:rsid w:val="00B373C1"/>
    <w:rsid w:val="00B37AFE"/>
    <w:rsid w:val="00B400B2"/>
    <w:rsid w:val="00B401DC"/>
    <w:rsid w:val="00B40530"/>
    <w:rsid w:val="00B40DD7"/>
    <w:rsid w:val="00B419AF"/>
    <w:rsid w:val="00B41E78"/>
    <w:rsid w:val="00B4299B"/>
    <w:rsid w:val="00B42B27"/>
    <w:rsid w:val="00B431F3"/>
    <w:rsid w:val="00B434B8"/>
    <w:rsid w:val="00B43E83"/>
    <w:rsid w:val="00B44A0C"/>
    <w:rsid w:val="00B44ED9"/>
    <w:rsid w:val="00B4582D"/>
    <w:rsid w:val="00B45A59"/>
    <w:rsid w:val="00B45B33"/>
    <w:rsid w:val="00B45B92"/>
    <w:rsid w:val="00B46A8E"/>
    <w:rsid w:val="00B46FA3"/>
    <w:rsid w:val="00B470FC"/>
    <w:rsid w:val="00B47968"/>
    <w:rsid w:val="00B502B3"/>
    <w:rsid w:val="00B5055A"/>
    <w:rsid w:val="00B50B01"/>
    <w:rsid w:val="00B51156"/>
    <w:rsid w:val="00B5273C"/>
    <w:rsid w:val="00B53252"/>
    <w:rsid w:val="00B5395C"/>
    <w:rsid w:val="00B53B40"/>
    <w:rsid w:val="00B5514E"/>
    <w:rsid w:val="00B551B8"/>
    <w:rsid w:val="00B55D27"/>
    <w:rsid w:val="00B561E8"/>
    <w:rsid w:val="00B5632F"/>
    <w:rsid w:val="00B5689C"/>
    <w:rsid w:val="00B569F2"/>
    <w:rsid w:val="00B56D94"/>
    <w:rsid w:val="00B6114C"/>
    <w:rsid w:val="00B614B4"/>
    <w:rsid w:val="00B61775"/>
    <w:rsid w:val="00B61C95"/>
    <w:rsid w:val="00B623AF"/>
    <w:rsid w:val="00B628A0"/>
    <w:rsid w:val="00B62BA1"/>
    <w:rsid w:val="00B62D64"/>
    <w:rsid w:val="00B62EBE"/>
    <w:rsid w:val="00B6310E"/>
    <w:rsid w:val="00B63141"/>
    <w:rsid w:val="00B6461D"/>
    <w:rsid w:val="00B64A9C"/>
    <w:rsid w:val="00B64C0B"/>
    <w:rsid w:val="00B64CBD"/>
    <w:rsid w:val="00B64F06"/>
    <w:rsid w:val="00B64F6E"/>
    <w:rsid w:val="00B65083"/>
    <w:rsid w:val="00B65AD5"/>
    <w:rsid w:val="00B65C8C"/>
    <w:rsid w:val="00B65D50"/>
    <w:rsid w:val="00B65D66"/>
    <w:rsid w:val="00B65D69"/>
    <w:rsid w:val="00B67CD0"/>
    <w:rsid w:val="00B7178D"/>
    <w:rsid w:val="00B71F82"/>
    <w:rsid w:val="00B72216"/>
    <w:rsid w:val="00B725A4"/>
    <w:rsid w:val="00B72D46"/>
    <w:rsid w:val="00B73005"/>
    <w:rsid w:val="00B73E09"/>
    <w:rsid w:val="00B73EF1"/>
    <w:rsid w:val="00B73FA1"/>
    <w:rsid w:val="00B74232"/>
    <w:rsid w:val="00B74442"/>
    <w:rsid w:val="00B76322"/>
    <w:rsid w:val="00B763C6"/>
    <w:rsid w:val="00B7659C"/>
    <w:rsid w:val="00B77A18"/>
    <w:rsid w:val="00B80239"/>
    <w:rsid w:val="00B80246"/>
    <w:rsid w:val="00B80869"/>
    <w:rsid w:val="00B80F59"/>
    <w:rsid w:val="00B81099"/>
    <w:rsid w:val="00B814E5"/>
    <w:rsid w:val="00B82023"/>
    <w:rsid w:val="00B822F1"/>
    <w:rsid w:val="00B8266E"/>
    <w:rsid w:val="00B82754"/>
    <w:rsid w:val="00B8319E"/>
    <w:rsid w:val="00B835F1"/>
    <w:rsid w:val="00B83E46"/>
    <w:rsid w:val="00B848DE"/>
    <w:rsid w:val="00B84D7E"/>
    <w:rsid w:val="00B856D8"/>
    <w:rsid w:val="00B860E3"/>
    <w:rsid w:val="00B8635D"/>
    <w:rsid w:val="00B868AC"/>
    <w:rsid w:val="00B86B54"/>
    <w:rsid w:val="00B908F2"/>
    <w:rsid w:val="00B90D22"/>
    <w:rsid w:val="00B914C2"/>
    <w:rsid w:val="00B91A42"/>
    <w:rsid w:val="00B91DAE"/>
    <w:rsid w:val="00B92D0D"/>
    <w:rsid w:val="00B9324B"/>
    <w:rsid w:val="00B932F0"/>
    <w:rsid w:val="00B93660"/>
    <w:rsid w:val="00B94053"/>
    <w:rsid w:val="00B9442A"/>
    <w:rsid w:val="00B95949"/>
    <w:rsid w:val="00B95BE2"/>
    <w:rsid w:val="00B96374"/>
    <w:rsid w:val="00B96C7F"/>
    <w:rsid w:val="00B96F5B"/>
    <w:rsid w:val="00B97683"/>
    <w:rsid w:val="00BA05D8"/>
    <w:rsid w:val="00BA0B84"/>
    <w:rsid w:val="00BA0FF8"/>
    <w:rsid w:val="00BA12A4"/>
    <w:rsid w:val="00BA1951"/>
    <w:rsid w:val="00BA2838"/>
    <w:rsid w:val="00BA30A1"/>
    <w:rsid w:val="00BA3653"/>
    <w:rsid w:val="00BA4168"/>
    <w:rsid w:val="00BA420A"/>
    <w:rsid w:val="00BA42E6"/>
    <w:rsid w:val="00BA507C"/>
    <w:rsid w:val="00BA5511"/>
    <w:rsid w:val="00BA5587"/>
    <w:rsid w:val="00BA6399"/>
    <w:rsid w:val="00BA6AC9"/>
    <w:rsid w:val="00BA727C"/>
    <w:rsid w:val="00BB079C"/>
    <w:rsid w:val="00BB0F76"/>
    <w:rsid w:val="00BB1C10"/>
    <w:rsid w:val="00BB2C47"/>
    <w:rsid w:val="00BB3254"/>
    <w:rsid w:val="00BB37DC"/>
    <w:rsid w:val="00BB3B21"/>
    <w:rsid w:val="00BB548A"/>
    <w:rsid w:val="00BB5552"/>
    <w:rsid w:val="00BB6039"/>
    <w:rsid w:val="00BB6319"/>
    <w:rsid w:val="00BB63BE"/>
    <w:rsid w:val="00BB6B05"/>
    <w:rsid w:val="00BB755C"/>
    <w:rsid w:val="00BC0AD1"/>
    <w:rsid w:val="00BC1700"/>
    <w:rsid w:val="00BC1BC2"/>
    <w:rsid w:val="00BC3346"/>
    <w:rsid w:val="00BC3B7D"/>
    <w:rsid w:val="00BC5C71"/>
    <w:rsid w:val="00BC5E3E"/>
    <w:rsid w:val="00BC605A"/>
    <w:rsid w:val="00BC68CC"/>
    <w:rsid w:val="00BC69F1"/>
    <w:rsid w:val="00BC6BD2"/>
    <w:rsid w:val="00BC716E"/>
    <w:rsid w:val="00BC71B7"/>
    <w:rsid w:val="00BD0176"/>
    <w:rsid w:val="00BD09C9"/>
    <w:rsid w:val="00BD1FB3"/>
    <w:rsid w:val="00BD2CC9"/>
    <w:rsid w:val="00BD2CDC"/>
    <w:rsid w:val="00BD30A5"/>
    <w:rsid w:val="00BD3E96"/>
    <w:rsid w:val="00BD4169"/>
    <w:rsid w:val="00BD48CD"/>
    <w:rsid w:val="00BD4E8F"/>
    <w:rsid w:val="00BD5BD4"/>
    <w:rsid w:val="00BD6860"/>
    <w:rsid w:val="00BD6B4C"/>
    <w:rsid w:val="00BD6C3A"/>
    <w:rsid w:val="00BD6E70"/>
    <w:rsid w:val="00BD752F"/>
    <w:rsid w:val="00BD786F"/>
    <w:rsid w:val="00BD7B95"/>
    <w:rsid w:val="00BE04D6"/>
    <w:rsid w:val="00BE0D74"/>
    <w:rsid w:val="00BE10A7"/>
    <w:rsid w:val="00BE1361"/>
    <w:rsid w:val="00BE1A37"/>
    <w:rsid w:val="00BE1AB1"/>
    <w:rsid w:val="00BE25A9"/>
    <w:rsid w:val="00BE28B7"/>
    <w:rsid w:val="00BE2E06"/>
    <w:rsid w:val="00BE3C90"/>
    <w:rsid w:val="00BE4118"/>
    <w:rsid w:val="00BE4304"/>
    <w:rsid w:val="00BE4A5F"/>
    <w:rsid w:val="00BE4AE7"/>
    <w:rsid w:val="00BE59BE"/>
    <w:rsid w:val="00BE628C"/>
    <w:rsid w:val="00BE6C75"/>
    <w:rsid w:val="00BE6DD1"/>
    <w:rsid w:val="00BF0136"/>
    <w:rsid w:val="00BF036D"/>
    <w:rsid w:val="00BF0566"/>
    <w:rsid w:val="00BF103B"/>
    <w:rsid w:val="00BF1ADD"/>
    <w:rsid w:val="00BF3314"/>
    <w:rsid w:val="00BF379D"/>
    <w:rsid w:val="00BF38DA"/>
    <w:rsid w:val="00BF4867"/>
    <w:rsid w:val="00BF56FB"/>
    <w:rsid w:val="00BF5774"/>
    <w:rsid w:val="00BF58D2"/>
    <w:rsid w:val="00BF6D13"/>
    <w:rsid w:val="00BF763A"/>
    <w:rsid w:val="00BF7832"/>
    <w:rsid w:val="00C00686"/>
    <w:rsid w:val="00C006DA"/>
    <w:rsid w:val="00C0102B"/>
    <w:rsid w:val="00C0139F"/>
    <w:rsid w:val="00C02224"/>
    <w:rsid w:val="00C02AF8"/>
    <w:rsid w:val="00C03650"/>
    <w:rsid w:val="00C0391E"/>
    <w:rsid w:val="00C05056"/>
    <w:rsid w:val="00C053E3"/>
    <w:rsid w:val="00C05B99"/>
    <w:rsid w:val="00C06911"/>
    <w:rsid w:val="00C06929"/>
    <w:rsid w:val="00C06C60"/>
    <w:rsid w:val="00C07489"/>
    <w:rsid w:val="00C10130"/>
    <w:rsid w:val="00C13599"/>
    <w:rsid w:val="00C13A4B"/>
    <w:rsid w:val="00C14456"/>
    <w:rsid w:val="00C14573"/>
    <w:rsid w:val="00C14F03"/>
    <w:rsid w:val="00C1505F"/>
    <w:rsid w:val="00C152D1"/>
    <w:rsid w:val="00C16101"/>
    <w:rsid w:val="00C1610A"/>
    <w:rsid w:val="00C163B5"/>
    <w:rsid w:val="00C176D7"/>
    <w:rsid w:val="00C17BA1"/>
    <w:rsid w:val="00C2086B"/>
    <w:rsid w:val="00C2095F"/>
    <w:rsid w:val="00C21315"/>
    <w:rsid w:val="00C21C49"/>
    <w:rsid w:val="00C22452"/>
    <w:rsid w:val="00C22632"/>
    <w:rsid w:val="00C22748"/>
    <w:rsid w:val="00C22BA9"/>
    <w:rsid w:val="00C2401C"/>
    <w:rsid w:val="00C24A2C"/>
    <w:rsid w:val="00C2577A"/>
    <w:rsid w:val="00C25DD2"/>
    <w:rsid w:val="00C26A58"/>
    <w:rsid w:val="00C304BF"/>
    <w:rsid w:val="00C305CB"/>
    <w:rsid w:val="00C30D21"/>
    <w:rsid w:val="00C32A34"/>
    <w:rsid w:val="00C34CB7"/>
    <w:rsid w:val="00C352D3"/>
    <w:rsid w:val="00C355EC"/>
    <w:rsid w:val="00C35A80"/>
    <w:rsid w:val="00C3622A"/>
    <w:rsid w:val="00C36977"/>
    <w:rsid w:val="00C37695"/>
    <w:rsid w:val="00C37776"/>
    <w:rsid w:val="00C37C97"/>
    <w:rsid w:val="00C408FA"/>
    <w:rsid w:val="00C40BCD"/>
    <w:rsid w:val="00C40BD2"/>
    <w:rsid w:val="00C40F0B"/>
    <w:rsid w:val="00C40FCA"/>
    <w:rsid w:val="00C41049"/>
    <w:rsid w:val="00C41DD2"/>
    <w:rsid w:val="00C41E28"/>
    <w:rsid w:val="00C41E4C"/>
    <w:rsid w:val="00C41F9A"/>
    <w:rsid w:val="00C41FEE"/>
    <w:rsid w:val="00C42187"/>
    <w:rsid w:val="00C42A6E"/>
    <w:rsid w:val="00C445B4"/>
    <w:rsid w:val="00C445FC"/>
    <w:rsid w:val="00C44AAE"/>
    <w:rsid w:val="00C450E4"/>
    <w:rsid w:val="00C45C95"/>
    <w:rsid w:val="00C45FFD"/>
    <w:rsid w:val="00C4677E"/>
    <w:rsid w:val="00C51779"/>
    <w:rsid w:val="00C5219D"/>
    <w:rsid w:val="00C52518"/>
    <w:rsid w:val="00C5255A"/>
    <w:rsid w:val="00C52BDA"/>
    <w:rsid w:val="00C52F80"/>
    <w:rsid w:val="00C53322"/>
    <w:rsid w:val="00C541DE"/>
    <w:rsid w:val="00C542BC"/>
    <w:rsid w:val="00C553EF"/>
    <w:rsid w:val="00C55B59"/>
    <w:rsid w:val="00C55CD1"/>
    <w:rsid w:val="00C55D22"/>
    <w:rsid w:val="00C560F0"/>
    <w:rsid w:val="00C56D66"/>
    <w:rsid w:val="00C5763C"/>
    <w:rsid w:val="00C5770D"/>
    <w:rsid w:val="00C60B54"/>
    <w:rsid w:val="00C60D84"/>
    <w:rsid w:val="00C61043"/>
    <w:rsid w:val="00C611D8"/>
    <w:rsid w:val="00C6170E"/>
    <w:rsid w:val="00C6174E"/>
    <w:rsid w:val="00C61EF2"/>
    <w:rsid w:val="00C620D0"/>
    <w:rsid w:val="00C623D2"/>
    <w:rsid w:val="00C6262A"/>
    <w:rsid w:val="00C6265F"/>
    <w:rsid w:val="00C62D53"/>
    <w:rsid w:val="00C62D7F"/>
    <w:rsid w:val="00C643CD"/>
    <w:rsid w:val="00C64461"/>
    <w:rsid w:val="00C650B7"/>
    <w:rsid w:val="00C6583E"/>
    <w:rsid w:val="00C6659D"/>
    <w:rsid w:val="00C66D84"/>
    <w:rsid w:val="00C66DF7"/>
    <w:rsid w:val="00C71216"/>
    <w:rsid w:val="00C713CB"/>
    <w:rsid w:val="00C7155C"/>
    <w:rsid w:val="00C71849"/>
    <w:rsid w:val="00C71EA6"/>
    <w:rsid w:val="00C72FDE"/>
    <w:rsid w:val="00C73821"/>
    <w:rsid w:val="00C73DB1"/>
    <w:rsid w:val="00C741E1"/>
    <w:rsid w:val="00C74FC5"/>
    <w:rsid w:val="00C7511F"/>
    <w:rsid w:val="00C75EEC"/>
    <w:rsid w:val="00C7617F"/>
    <w:rsid w:val="00C76485"/>
    <w:rsid w:val="00C7650D"/>
    <w:rsid w:val="00C7676B"/>
    <w:rsid w:val="00C774B7"/>
    <w:rsid w:val="00C80047"/>
    <w:rsid w:val="00C80734"/>
    <w:rsid w:val="00C80F39"/>
    <w:rsid w:val="00C80FF3"/>
    <w:rsid w:val="00C810B3"/>
    <w:rsid w:val="00C8130F"/>
    <w:rsid w:val="00C8145B"/>
    <w:rsid w:val="00C81F61"/>
    <w:rsid w:val="00C82A40"/>
    <w:rsid w:val="00C82C6C"/>
    <w:rsid w:val="00C83012"/>
    <w:rsid w:val="00C8319D"/>
    <w:rsid w:val="00C83C48"/>
    <w:rsid w:val="00C84A56"/>
    <w:rsid w:val="00C8539D"/>
    <w:rsid w:val="00C86F49"/>
    <w:rsid w:val="00C87577"/>
    <w:rsid w:val="00C87C9E"/>
    <w:rsid w:val="00C87E82"/>
    <w:rsid w:val="00C87FE6"/>
    <w:rsid w:val="00C90990"/>
    <w:rsid w:val="00C91417"/>
    <w:rsid w:val="00C9144D"/>
    <w:rsid w:val="00C915BC"/>
    <w:rsid w:val="00C91B6D"/>
    <w:rsid w:val="00C9252D"/>
    <w:rsid w:val="00C93621"/>
    <w:rsid w:val="00C9485A"/>
    <w:rsid w:val="00C94F34"/>
    <w:rsid w:val="00C95312"/>
    <w:rsid w:val="00C95992"/>
    <w:rsid w:val="00C96F12"/>
    <w:rsid w:val="00CA0330"/>
    <w:rsid w:val="00CA2C05"/>
    <w:rsid w:val="00CA38D5"/>
    <w:rsid w:val="00CA3B3B"/>
    <w:rsid w:val="00CA3F6E"/>
    <w:rsid w:val="00CA4132"/>
    <w:rsid w:val="00CA4B16"/>
    <w:rsid w:val="00CA4BD7"/>
    <w:rsid w:val="00CA5197"/>
    <w:rsid w:val="00CA5A9B"/>
    <w:rsid w:val="00CA5B20"/>
    <w:rsid w:val="00CA5E91"/>
    <w:rsid w:val="00CA63B8"/>
    <w:rsid w:val="00CA6819"/>
    <w:rsid w:val="00CA689B"/>
    <w:rsid w:val="00CA6918"/>
    <w:rsid w:val="00CA7636"/>
    <w:rsid w:val="00CA7A34"/>
    <w:rsid w:val="00CB008F"/>
    <w:rsid w:val="00CB0177"/>
    <w:rsid w:val="00CB0451"/>
    <w:rsid w:val="00CB11F6"/>
    <w:rsid w:val="00CB12E0"/>
    <w:rsid w:val="00CB2889"/>
    <w:rsid w:val="00CB28D1"/>
    <w:rsid w:val="00CB2A09"/>
    <w:rsid w:val="00CB2C55"/>
    <w:rsid w:val="00CB3500"/>
    <w:rsid w:val="00CB4508"/>
    <w:rsid w:val="00CB45B0"/>
    <w:rsid w:val="00CB5365"/>
    <w:rsid w:val="00CB5C96"/>
    <w:rsid w:val="00CB6384"/>
    <w:rsid w:val="00CB647B"/>
    <w:rsid w:val="00CB661B"/>
    <w:rsid w:val="00CB7396"/>
    <w:rsid w:val="00CB73E1"/>
    <w:rsid w:val="00CB764B"/>
    <w:rsid w:val="00CB7C7C"/>
    <w:rsid w:val="00CC03A9"/>
    <w:rsid w:val="00CC0441"/>
    <w:rsid w:val="00CC177E"/>
    <w:rsid w:val="00CC18C9"/>
    <w:rsid w:val="00CC1C0E"/>
    <w:rsid w:val="00CC1C4C"/>
    <w:rsid w:val="00CC1D97"/>
    <w:rsid w:val="00CC1E8F"/>
    <w:rsid w:val="00CC28D6"/>
    <w:rsid w:val="00CC2999"/>
    <w:rsid w:val="00CC2B57"/>
    <w:rsid w:val="00CC30F3"/>
    <w:rsid w:val="00CC52FD"/>
    <w:rsid w:val="00CC58D2"/>
    <w:rsid w:val="00CC6483"/>
    <w:rsid w:val="00CC7282"/>
    <w:rsid w:val="00CC79E2"/>
    <w:rsid w:val="00CD14AB"/>
    <w:rsid w:val="00CD1CE9"/>
    <w:rsid w:val="00CD289C"/>
    <w:rsid w:val="00CD2925"/>
    <w:rsid w:val="00CD304A"/>
    <w:rsid w:val="00CD34AB"/>
    <w:rsid w:val="00CD3849"/>
    <w:rsid w:val="00CD3986"/>
    <w:rsid w:val="00CD4C07"/>
    <w:rsid w:val="00CD5749"/>
    <w:rsid w:val="00CD585A"/>
    <w:rsid w:val="00CD6033"/>
    <w:rsid w:val="00CD6776"/>
    <w:rsid w:val="00CD6F36"/>
    <w:rsid w:val="00CD7362"/>
    <w:rsid w:val="00CD75CC"/>
    <w:rsid w:val="00CD7D6E"/>
    <w:rsid w:val="00CE00EB"/>
    <w:rsid w:val="00CE024A"/>
    <w:rsid w:val="00CE10B9"/>
    <w:rsid w:val="00CE1132"/>
    <w:rsid w:val="00CE15C9"/>
    <w:rsid w:val="00CE1BBC"/>
    <w:rsid w:val="00CE1DA7"/>
    <w:rsid w:val="00CE217F"/>
    <w:rsid w:val="00CE26B2"/>
    <w:rsid w:val="00CE27D1"/>
    <w:rsid w:val="00CE3917"/>
    <w:rsid w:val="00CE3F60"/>
    <w:rsid w:val="00CE3F70"/>
    <w:rsid w:val="00CE4BA6"/>
    <w:rsid w:val="00CE5475"/>
    <w:rsid w:val="00CE7226"/>
    <w:rsid w:val="00CE7250"/>
    <w:rsid w:val="00CE7259"/>
    <w:rsid w:val="00CE763C"/>
    <w:rsid w:val="00CE7FA1"/>
    <w:rsid w:val="00CF092B"/>
    <w:rsid w:val="00CF0B45"/>
    <w:rsid w:val="00CF0E2A"/>
    <w:rsid w:val="00CF0E2E"/>
    <w:rsid w:val="00CF16F3"/>
    <w:rsid w:val="00CF1854"/>
    <w:rsid w:val="00CF19F3"/>
    <w:rsid w:val="00CF2493"/>
    <w:rsid w:val="00CF2691"/>
    <w:rsid w:val="00CF2DC6"/>
    <w:rsid w:val="00CF40A3"/>
    <w:rsid w:val="00CF4256"/>
    <w:rsid w:val="00CF54AC"/>
    <w:rsid w:val="00CF6FFC"/>
    <w:rsid w:val="00CF7752"/>
    <w:rsid w:val="00CF7894"/>
    <w:rsid w:val="00D00065"/>
    <w:rsid w:val="00D002AB"/>
    <w:rsid w:val="00D0055F"/>
    <w:rsid w:val="00D00A76"/>
    <w:rsid w:val="00D011E2"/>
    <w:rsid w:val="00D01645"/>
    <w:rsid w:val="00D01D95"/>
    <w:rsid w:val="00D01F31"/>
    <w:rsid w:val="00D02519"/>
    <w:rsid w:val="00D03852"/>
    <w:rsid w:val="00D03859"/>
    <w:rsid w:val="00D04735"/>
    <w:rsid w:val="00D0569B"/>
    <w:rsid w:val="00D059E1"/>
    <w:rsid w:val="00D060D7"/>
    <w:rsid w:val="00D07C95"/>
    <w:rsid w:val="00D10861"/>
    <w:rsid w:val="00D10E84"/>
    <w:rsid w:val="00D116F4"/>
    <w:rsid w:val="00D11F12"/>
    <w:rsid w:val="00D11F76"/>
    <w:rsid w:val="00D13211"/>
    <w:rsid w:val="00D13944"/>
    <w:rsid w:val="00D13FEF"/>
    <w:rsid w:val="00D14550"/>
    <w:rsid w:val="00D1498C"/>
    <w:rsid w:val="00D14C04"/>
    <w:rsid w:val="00D14E6E"/>
    <w:rsid w:val="00D14F4C"/>
    <w:rsid w:val="00D14FC8"/>
    <w:rsid w:val="00D1599D"/>
    <w:rsid w:val="00D1656D"/>
    <w:rsid w:val="00D166C7"/>
    <w:rsid w:val="00D16E27"/>
    <w:rsid w:val="00D17AEA"/>
    <w:rsid w:val="00D17B87"/>
    <w:rsid w:val="00D17E83"/>
    <w:rsid w:val="00D17FD5"/>
    <w:rsid w:val="00D2084B"/>
    <w:rsid w:val="00D211F5"/>
    <w:rsid w:val="00D21448"/>
    <w:rsid w:val="00D21982"/>
    <w:rsid w:val="00D22FC9"/>
    <w:rsid w:val="00D23404"/>
    <w:rsid w:val="00D23A57"/>
    <w:rsid w:val="00D24D41"/>
    <w:rsid w:val="00D25719"/>
    <w:rsid w:val="00D25C39"/>
    <w:rsid w:val="00D26805"/>
    <w:rsid w:val="00D27226"/>
    <w:rsid w:val="00D27383"/>
    <w:rsid w:val="00D27446"/>
    <w:rsid w:val="00D305C7"/>
    <w:rsid w:val="00D30DA9"/>
    <w:rsid w:val="00D30E1F"/>
    <w:rsid w:val="00D310DD"/>
    <w:rsid w:val="00D318D1"/>
    <w:rsid w:val="00D32C40"/>
    <w:rsid w:val="00D341D0"/>
    <w:rsid w:val="00D354B6"/>
    <w:rsid w:val="00D35BB7"/>
    <w:rsid w:val="00D35FAE"/>
    <w:rsid w:val="00D361D1"/>
    <w:rsid w:val="00D37297"/>
    <w:rsid w:val="00D37EBA"/>
    <w:rsid w:val="00D411FA"/>
    <w:rsid w:val="00D412CD"/>
    <w:rsid w:val="00D41417"/>
    <w:rsid w:val="00D42232"/>
    <w:rsid w:val="00D431DA"/>
    <w:rsid w:val="00D44547"/>
    <w:rsid w:val="00D446DD"/>
    <w:rsid w:val="00D45888"/>
    <w:rsid w:val="00D45B6F"/>
    <w:rsid w:val="00D50B7C"/>
    <w:rsid w:val="00D50CBB"/>
    <w:rsid w:val="00D50D6D"/>
    <w:rsid w:val="00D513ED"/>
    <w:rsid w:val="00D5218C"/>
    <w:rsid w:val="00D52601"/>
    <w:rsid w:val="00D52997"/>
    <w:rsid w:val="00D5308B"/>
    <w:rsid w:val="00D53EC0"/>
    <w:rsid w:val="00D53F4C"/>
    <w:rsid w:val="00D5439B"/>
    <w:rsid w:val="00D550C2"/>
    <w:rsid w:val="00D55E08"/>
    <w:rsid w:val="00D56164"/>
    <w:rsid w:val="00D56EC1"/>
    <w:rsid w:val="00D57AB9"/>
    <w:rsid w:val="00D60750"/>
    <w:rsid w:val="00D60F45"/>
    <w:rsid w:val="00D611D6"/>
    <w:rsid w:val="00D6265F"/>
    <w:rsid w:val="00D62AC3"/>
    <w:rsid w:val="00D63887"/>
    <w:rsid w:val="00D65382"/>
    <w:rsid w:val="00D65607"/>
    <w:rsid w:val="00D657B3"/>
    <w:rsid w:val="00D658C8"/>
    <w:rsid w:val="00D65E05"/>
    <w:rsid w:val="00D65EEB"/>
    <w:rsid w:val="00D66C35"/>
    <w:rsid w:val="00D6778A"/>
    <w:rsid w:val="00D67F5C"/>
    <w:rsid w:val="00D67F80"/>
    <w:rsid w:val="00D70C7C"/>
    <w:rsid w:val="00D70EA7"/>
    <w:rsid w:val="00D71A39"/>
    <w:rsid w:val="00D71C2E"/>
    <w:rsid w:val="00D71E28"/>
    <w:rsid w:val="00D72B0A"/>
    <w:rsid w:val="00D73DB7"/>
    <w:rsid w:val="00D7436C"/>
    <w:rsid w:val="00D74CD3"/>
    <w:rsid w:val="00D74F41"/>
    <w:rsid w:val="00D751A2"/>
    <w:rsid w:val="00D77CCE"/>
    <w:rsid w:val="00D80162"/>
    <w:rsid w:val="00D815FE"/>
    <w:rsid w:val="00D81A8B"/>
    <w:rsid w:val="00D82120"/>
    <w:rsid w:val="00D8248B"/>
    <w:rsid w:val="00D82AF2"/>
    <w:rsid w:val="00D831E0"/>
    <w:rsid w:val="00D83739"/>
    <w:rsid w:val="00D84927"/>
    <w:rsid w:val="00D84D98"/>
    <w:rsid w:val="00D84F12"/>
    <w:rsid w:val="00D86492"/>
    <w:rsid w:val="00D873D1"/>
    <w:rsid w:val="00D90679"/>
    <w:rsid w:val="00D91E3D"/>
    <w:rsid w:val="00D9260B"/>
    <w:rsid w:val="00D92A9F"/>
    <w:rsid w:val="00D9382F"/>
    <w:rsid w:val="00D941DA"/>
    <w:rsid w:val="00D9639C"/>
    <w:rsid w:val="00D96F15"/>
    <w:rsid w:val="00D979F5"/>
    <w:rsid w:val="00DA0634"/>
    <w:rsid w:val="00DA0F68"/>
    <w:rsid w:val="00DA167C"/>
    <w:rsid w:val="00DA3337"/>
    <w:rsid w:val="00DA36F8"/>
    <w:rsid w:val="00DA43B9"/>
    <w:rsid w:val="00DA4D50"/>
    <w:rsid w:val="00DA5BFF"/>
    <w:rsid w:val="00DA6542"/>
    <w:rsid w:val="00DA6917"/>
    <w:rsid w:val="00DA6E60"/>
    <w:rsid w:val="00DA7B32"/>
    <w:rsid w:val="00DB049E"/>
    <w:rsid w:val="00DB05C5"/>
    <w:rsid w:val="00DB07CC"/>
    <w:rsid w:val="00DB0C52"/>
    <w:rsid w:val="00DB1798"/>
    <w:rsid w:val="00DB17CA"/>
    <w:rsid w:val="00DB181D"/>
    <w:rsid w:val="00DB1CC9"/>
    <w:rsid w:val="00DB2279"/>
    <w:rsid w:val="00DB2BE9"/>
    <w:rsid w:val="00DB55B8"/>
    <w:rsid w:val="00DB5AF3"/>
    <w:rsid w:val="00DB5B2C"/>
    <w:rsid w:val="00DB6940"/>
    <w:rsid w:val="00DB778E"/>
    <w:rsid w:val="00DC0424"/>
    <w:rsid w:val="00DC046E"/>
    <w:rsid w:val="00DC103B"/>
    <w:rsid w:val="00DC26AF"/>
    <w:rsid w:val="00DC275D"/>
    <w:rsid w:val="00DC288B"/>
    <w:rsid w:val="00DC2BAF"/>
    <w:rsid w:val="00DC2F74"/>
    <w:rsid w:val="00DC3560"/>
    <w:rsid w:val="00DC38B7"/>
    <w:rsid w:val="00DC549E"/>
    <w:rsid w:val="00DC61A1"/>
    <w:rsid w:val="00DC63C9"/>
    <w:rsid w:val="00DC6F79"/>
    <w:rsid w:val="00DC702D"/>
    <w:rsid w:val="00DD011D"/>
    <w:rsid w:val="00DD049B"/>
    <w:rsid w:val="00DD0DEE"/>
    <w:rsid w:val="00DD142C"/>
    <w:rsid w:val="00DD1594"/>
    <w:rsid w:val="00DD1998"/>
    <w:rsid w:val="00DD1F00"/>
    <w:rsid w:val="00DD29C2"/>
    <w:rsid w:val="00DD2F32"/>
    <w:rsid w:val="00DD30F4"/>
    <w:rsid w:val="00DD36E3"/>
    <w:rsid w:val="00DD37BC"/>
    <w:rsid w:val="00DD4459"/>
    <w:rsid w:val="00DD452E"/>
    <w:rsid w:val="00DD48B2"/>
    <w:rsid w:val="00DD4E2F"/>
    <w:rsid w:val="00DD4E87"/>
    <w:rsid w:val="00DD60EB"/>
    <w:rsid w:val="00DD6F84"/>
    <w:rsid w:val="00DD783E"/>
    <w:rsid w:val="00DE00E6"/>
    <w:rsid w:val="00DE02D7"/>
    <w:rsid w:val="00DE0A24"/>
    <w:rsid w:val="00DE0C49"/>
    <w:rsid w:val="00DE107C"/>
    <w:rsid w:val="00DE1444"/>
    <w:rsid w:val="00DE156F"/>
    <w:rsid w:val="00DE160A"/>
    <w:rsid w:val="00DE206E"/>
    <w:rsid w:val="00DE21BB"/>
    <w:rsid w:val="00DE2955"/>
    <w:rsid w:val="00DE2BA6"/>
    <w:rsid w:val="00DE301D"/>
    <w:rsid w:val="00DE3457"/>
    <w:rsid w:val="00DE38CB"/>
    <w:rsid w:val="00DE563F"/>
    <w:rsid w:val="00DE72AF"/>
    <w:rsid w:val="00DE75A3"/>
    <w:rsid w:val="00DF0408"/>
    <w:rsid w:val="00DF06BF"/>
    <w:rsid w:val="00DF2624"/>
    <w:rsid w:val="00DF2AB0"/>
    <w:rsid w:val="00DF33DD"/>
    <w:rsid w:val="00DF3972"/>
    <w:rsid w:val="00DF4C72"/>
    <w:rsid w:val="00DF4D0B"/>
    <w:rsid w:val="00DF520D"/>
    <w:rsid w:val="00DF5B21"/>
    <w:rsid w:val="00DF5E7D"/>
    <w:rsid w:val="00DF6935"/>
    <w:rsid w:val="00DF6966"/>
    <w:rsid w:val="00DF6DF2"/>
    <w:rsid w:val="00DF77F8"/>
    <w:rsid w:val="00DF7F52"/>
    <w:rsid w:val="00E00900"/>
    <w:rsid w:val="00E00D56"/>
    <w:rsid w:val="00E010BC"/>
    <w:rsid w:val="00E01E28"/>
    <w:rsid w:val="00E01E7A"/>
    <w:rsid w:val="00E035E0"/>
    <w:rsid w:val="00E0452A"/>
    <w:rsid w:val="00E047ED"/>
    <w:rsid w:val="00E04A23"/>
    <w:rsid w:val="00E053F4"/>
    <w:rsid w:val="00E05444"/>
    <w:rsid w:val="00E05D17"/>
    <w:rsid w:val="00E05FDB"/>
    <w:rsid w:val="00E07CE4"/>
    <w:rsid w:val="00E111AE"/>
    <w:rsid w:val="00E11D20"/>
    <w:rsid w:val="00E125C1"/>
    <w:rsid w:val="00E12693"/>
    <w:rsid w:val="00E131E9"/>
    <w:rsid w:val="00E143CC"/>
    <w:rsid w:val="00E14BDF"/>
    <w:rsid w:val="00E1528A"/>
    <w:rsid w:val="00E16EAB"/>
    <w:rsid w:val="00E1739F"/>
    <w:rsid w:val="00E2085D"/>
    <w:rsid w:val="00E20BD6"/>
    <w:rsid w:val="00E20DE6"/>
    <w:rsid w:val="00E20E8A"/>
    <w:rsid w:val="00E211C2"/>
    <w:rsid w:val="00E2302B"/>
    <w:rsid w:val="00E24783"/>
    <w:rsid w:val="00E25009"/>
    <w:rsid w:val="00E25B2A"/>
    <w:rsid w:val="00E261B8"/>
    <w:rsid w:val="00E26BB5"/>
    <w:rsid w:val="00E277F8"/>
    <w:rsid w:val="00E278A5"/>
    <w:rsid w:val="00E30BBE"/>
    <w:rsid w:val="00E30C9F"/>
    <w:rsid w:val="00E31CC8"/>
    <w:rsid w:val="00E31F24"/>
    <w:rsid w:val="00E325FC"/>
    <w:rsid w:val="00E32BF8"/>
    <w:rsid w:val="00E32FFF"/>
    <w:rsid w:val="00E330AB"/>
    <w:rsid w:val="00E33283"/>
    <w:rsid w:val="00E33CB7"/>
    <w:rsid w:val="00E34AA1"/>
    <w:rsid w:val="00E353C2"/>
    <w:rsid w:val="00E356DB"/>
    <w:rsid w:val="00E36A28"/>
    <w:rsid w:val="00E36A80"/>
    <w:rsid w:val="00E378D2"/>
    <w:rsid w:val="00E37B71"/>
    <w:rsid w:val="00E4002D"/>
    <w:rsid w:val="00E40564"/>
    <w:rsid w:val="00E40C50"/>
    <w:rsid w:val="00E412FF"/>
    <w:rsid w:val="00E416AB"/>
    <w:rsid w:val="00E41DFE"/>
    <w:rsid w:val="00E41F02"/>
    <w:rsid w:val="00E42815"/>
    <w:rsid w:val="00E43470"/>
    <w:rsid w:val="00E43671"/>
    <w:rsid w:val="00E43D2C"/>
    <w:rsid w:val="00E443BF"/>
    <w:rsid w:val="00E449DB"/>
    <w:rsid w:val="00E458BD"/>
    <w:rsid w:val="00E45AA0"/>
    <w:rsid w:val="00E4647C"/>
    <w:rsid w:val="00E469AC"/>
    <w:rsid w:val="00E47D7E"/>
    <w:rsid w:val="00E50B0C"/>
    <w:rsid w:val="00E529D1"/>
    <w:rsid w:val="00E541E7"/>
    <w:rsid w:val="00E54DD9"/>
    <w:rsid w:val="00E556FD"/>
    <w:rsid w:val="00E55BF5"/>
    <w:rsid w:val="00E56C2D"/>
    <w:rsid w:val="00E576F4"/>
    <w:rsid w:val="00E57901"/>
    <w:rsid w:val="00E57A13"/>
    <w:rsid w:val="00E611F5"/>
    <w:rsid w:val="00E6137C"/>
    <w:rsid w:val="00E61692"/>
    <w:rsid w:val="00E61E72"/>
    <w:rsid w:val="00E625CA"/>
    <w:rsid w:val="00E62E54"/>
    <w:rsid w:val="00E63B72"/>
    <w:rsid w:val="00E64A6D"/>
    <w:rsid w:val="00E64E70"/>
    <w:rsid w:val="00E6535A"/>
    <w:rsid w:val="00E65BDE"/>
    <w:rsid w:val="00E65CF8"/>
    <w:rsid w:val="00E65E42"/>
    <w:rsid w:val="00E677C4"/>
    <w:rsid w:val="00E6799B"/>
    <w:rsid w:val="00E7026B"/>
    <w:rsid w:val="00E71CEF"/>
    <w:rsid w:val="00E72714"/>
    <w:rsid w:val="00E72750"/>
    <w:rsid w:val="00E72AF1"/>
    <w:rsid w:val="00E72C2E"/>
    <w:rsid w:val="00E73AE7"/>
    <w:rsid w:val="00E74449"/>
    <w:rsid w:val="00E74C4D"/>
    <w:rsid w:val="00E76FDC"/>
    <w:rsid w:val="00E77592"/>
    <w:rsid w:val="00E77ADE"/>
    <w:rsid w:val="00E81975"/>
    <w:rsid w:val="00E8218E"/>
    <w:rsid w:val="00E82D0B"/>
    <w:rsid w:val="00E8340F"/>
    <w:rsid w:val="00E83539"/>
    <w:rsid w:val="00E84688"/>
    <w:rsid w:val="00E84B60"/>
    <w:rsid w:val="00E851DA"/>
    <w:rsid w:val="00E85BDA"/>
    <w:rsid w:val="00E85C6B"/>
    <w:rsid w:val="00E86281"/>
    <w:rsid w:val="00E86355"/>
    <w:rsid w:val="00E86395"/>
    <w:rsid w:val="00E8652F"/>
    <w:rsid w:val="00E86A23"/>
    <w:rsid w:val="00E8794E"/>
    <w:rsid w:val="00E87AB8"/>
    <w:rsid w:val="00E87F52"/>
    <w:rsid w:val="00E906D3"/>
    <w:rsid w:val="00E90EF8"/>
    <w:rsid w:val="00E9150C"/>
    <w:rsid w:val="00E919F8"/>
    <w:rsid w:val="00E92830"/>
    <w:rsid w:val="00E92E34"/>
    <w:rsid w:val="00E9311D"/>
    <w:rsid w:val="00E93F67"/>
    <w:rsid w:val="00E94180"/>
    <w:rsid w:val="00E941C8"/>
    <w:rsid w:val="00E94B12"/>
    <w:rsid w:val="00E94CD0"/>
    <w:rsid w:val="00E956C2"/>
    <w:rsid w:val="00E95926"/>
    <w:rsid w:val="00E95BB0"/>
    <w:rsid w:val="00E96469"/>
    <w:rsid w:val="00E9771E"/>
    <w:rsid w:val="00EA0BE4"/>
    <w:rsid w:val="00EA1A4D"/>
    <w:rsid w:val="00EA1C99"/>
    <w:rsid w:val="00EA2E95"/>
    <w:rsid w:val="00EA37AF"/>
    <w:rsid w:val="00EA4813"/>
    <w:rsid w:val="00EA487A"/>
    <w:rsid w:val="00EA4AC0"/>
    <w:rsid w:val="00EA4B02"/>
    <w:rsid w:val="00EA5405"/>
    <w:rsid w:val="00EA56E8"/>
    <w:rsid w:val="00EA584F"/>
    <w:rsid w:val="00EA5A81"/>
    <w:rsid w:val="00EA69AB"/>
    <w:rsid w:val="00EA7437"/>
    <w:rsid w:val="00EA7570"/>
    <w:rsid w:val="00EA7F6D"/>
    <w:rsid w:val="00EB1B8C"/>
    <w:rsid w:val="00EB23FE"/>
    <w:rsid w:val="00EB33AC"/>
    <w:rsid w:val="00EB4797"/>
    <w:rsid w:val="00EB49D7"/>
    <w:rsid w:val="00EB50C4"/>
    <w:rsid w:val="00EB660E"/>
    <w:rsid w:val="00EB6B28"/>
    <w:rsid w:val="00EB703B"/>
    <w:rsid w:val="00EB7638"/>
    <w:rsid w:val="00EB7EB5"/>
    <w:rsid w:val="00EB7FCB"/>
    <w:rsid w:val="00EC2B92"/>
    <w:rsid w:val="00EC3607"/>
    <w:rsid w:val="00EC3838"/>
    <w:rsid w:val="00EC51A4"/>
    <w:rsid w:val="00EC57ED"/>
    <w:rsid w:val="00EC6318"/>
    <w:rsid w:val="00EC6841"/>
    <w:rsid w:val="00EC6C9F"/>
    <w:rsid w:val="00EC704D"/>
    <w:rsid w:val="00EC70E6"/>
    <w:rsid w:val="00EC73DC"/>
    <w:rsid w:val="00ED05C4"/>
    <w:rsid w:val="00ED0680"/>
    <w:rsid w:val="00ED072C"/>
    <w:rsid w:val="00ED0DEA"/>
    <w:rsid w:val="00ED14AA"/>
    <w:rsid w:val="00ED1620"/>
    <w:rsid w:val="00ED166D"/>
    <w:rsid w:val="00ED1991"/>
    <w:rsid w:val="00ED2414"/>
    <w:rsid w:val="00ED24B0"/>
    <w:rsid w:val="00ED268B"/>
    <w:rsid w:val="00ED2915"/>
    <w:rsid w:val="00ED29B4"/>
    <w:rsid w:val="00ED3237"/>
    <w:rsid w:val="00ED460C"/>
    <w:rsid w:val="00ED4871"/>
    <w:rsid w:val="00ED4E7A"/>
    <w:rsid w:val="00ED5F49"/>
    <w:rsid w:val="00ED756B"/>
    <w:rsid w:val="00ED7835"/>
    <w:rsid w:val="00EE0F4D"/>
    <w:rsid w:val="00EE162A"/>
    <w:rsid w:val="00EE20AF"/>
    <w:rsid w:val="00EE23DF"/>
    <w:rsid w:val="00EE2516"/>
    <w:rsid w:val="00EE39A6"/>
    <w:rsid w:val="00EE3A5C"/>
    <w:rsid w:val="00EE3F74"/>
    <w:rsid w:val="00EE4B38"/>
    <w:rsid w:val="00EE4E53"/>
    <w:rsid w:val="00EE4E78"/>
    <w:rsid w:val="00EE5285"/>
    <w:rsid w:val="00EE53A2"/>
    <w:rsid w:val="00EE570D"/>
    <w:rsid w:val="00EE5DEA"/>
    <w:rsid w:val="00EE5E29"/>
    <w:rsid w:val="00EE5E46"/>
    <w:rsid w:val="00EE6516"/>
    <w:rsid w:val="00EE65D9"/>
    <w:rsid w:val="00EE6BE0"/>
    <w:rsid w:val="00EE708C"/>
    <w:rsid w:val="00EE70B8"/>
    <w:rsid w:val="00EE7362"/>
    <w:rsid w:val="00EE75F0"/>
    <w:rsid w:val="00EE7616"/>
    <w:rsid w:val="00EE7CED"/>
    <w:rsid w:val="00EF085C"/>
    <w:rsid w:val="00EF0D75"/>
    <w:rsid w:val="00EF14A8"/>
    <w:rsid w:val="00EF21BF"/>
    <w:rsid w:val="00EF2729"/>
    <w:rsid w:val="00EF29F6"/>
    <w:rsid w:val="00EF2C75"/>
    <w:rsid w:val="00EF359C"/>
    <w:rsid w:val="00EF48D0"/>
    <w:rsid w:val="00EF4990"/>
    <w:rsid w:val="00EF4ED9"/>
    <w:rsid w:val="00EF562A"/>
    <w:rsid w:val="00EF5C00"/>
    <w:rsid w:val="00EF5C32"/>
    <w:rsid w:val="00EF6BDF"/>
    <w:rsid w:val="00EF7878"/>
    <w:rsid w:val="00EF796D"/>
    <w:rsid w:val="00F0015E"/>
    <w:rsid w:val="00F004CE"/>
    <w:rsid w:val="00F00724"/>
    <w:rsid w:val="00F0117E"/>
    <w:rsid w:val="00F01E6B"/>
    <w:rsid w:val="00F02D00"/>
    <w:rsid w:val="00F02D38"/>
    <w:rsid w:val="00F02E37"/>
    <w:rsid w:val="00F030C7"/>
    <w:rsid w:val="00F03957"/>
    <w:rsid w:val="00F0406F"/>
    <w:rsid w:val="00F04519"/>
    <w:rsid w:val="00F051EE"/>
    <w:rsid w:val="00F054BF"/>
    <w:rsid w:val="00F05812"/>
    <w:rsid w:val="00F05D82"/>
    <w:rsid w:val="00F05EBA"/>
    <w:rsid w:val="00F06203"/>
    <w:rsid w:val="00F06FCB"/>
    <w:rsid w:val="00F07234"/>
    <w:rsid w:val="00F0757C"/>
    <w:rsid w:val="00F10E18"/>
    <w:rsid w:val="00F10EC5"/>
    <w:rsid w:val="00F1145C"/>
    <w:rsid w:val="00F119F3"/>
    <w:rsid w:val="00F12795"/>
    <w:rsid w:val="00F12FF4"/>
    <w:rsid w:val="00F130CA"/>
    <w:rsid w:val="00F13B88"/>
    <w:rsid w:val="00F13C26"/>
    <w:rsid w:val="00F14138"/>
    <w:rsid w:val="00F148BE"/>
    <w:rsid w:val="00F1661D"/>
    <w:rsid w:val="00F169D6"/>
    <w:rsid w:val="00F17322"/>
    <w:rsid w:val="00F21FED"/>
    <w:rsid w:val="00F22804"/>
    <w:rsid w:val="00F234D8"/>
    <w:rsid w:val="00F239A4"/>
    <w:rsid w:val="00F239B1"/>
    <w:rsid w:val="00F23A79"/>
    <w:rsid w:val="00F24076"/>
    <w:rsid w:val="00F24DF8"/>
    <w:rsid w:val="00F25871"/>
    <w:rsid w:val="00F25DD8"/>
    <w:rsid w:val="00F25EDF"/>
    <w:rsid w:val="00F26787"/>
    <w:rsid w:val="00F270A8"/>
    <w:rsid w:val="00F2723D"/>
    <w:rsid w:val="00F2731D"/>
    <w:rsid w:val="00F27881"/>
    <w:rsid w:val="00F27E82"/>
    <w:rsid w:val="00F30782"/>
    <w:rsid w:val="00F31AA1"/>
    <w:rsid w:val="00F31E3A"/>
    <w:rsid w:val="00F31FEB"/>
    <w:rsid w:val="00F3418C"/>
    <w:rsid w:val="00F35D97"/>
    <w:rsid w:val="00F36510"/>
    <w:rsid w:val="00F36717"/>
    <w:rsid w:val="00F37839"/>
    <w:rsid w:val="00F37F63"/>
    <w:rsid w:val="00F40300"/>
    <w:rsid w:val="00F40DD0"/>
    <w:rsid w:val="00F4104D"/>
    <w:rsid w:val="00F42B4A"/>
    <w:rsid w:val="00F42F72"/>
    <w:rsid w:val="00F43C5E"/>
    <w:rsid w:val="00F43D3B"/>
    <w:rsid w:val="00F44958"/>
    <w:rsid w:val="00F449A6"/>
    <w:rsid w:val="00F45673"/>
    <w:rsid w:val="00F46294"/>
    <w:rsid w:val="00F466AC"/>
    <w:rsid w:val="00F4670F"/>
    <w:rsid w:val="00F47284"/>
    <w:rsid w:val="00F47BF5"/>
    <w:rsid w:val="00F47BFF"/>
    <w:rsid w:val="00F50040"/>
    <w:rsid w:val="00F5021C"/>
    <w:rsid w:val="00F51050"/>
    <w:rsid w:val="00F5187E"/>
    <w:rsid w:val="00F52134"/>
    <w:rsid w:val="00F52B99"/>
    <w:rsid w:val="00F5305A"/>
    <w:rsid w:val="00F540A7"/>
    <w:rsid w:val="00F55AEE"/>
    <w:rsid w:val="00F55CE5"/>
    <w:rsid w:val="00F57AEC"/>
    <w:rsid w:val="00F57CB0"/>
    <w:rsid w:val="00F604A3"/>
    <w:rsid w:val="00F60564"/>
    <w:rsid w:val="00F60E15"/>
    <w:rsid w:val="00F6170D"/>
    <w:rsid w:val="00F61A67"/>
    <w:rsid w:val="00F629C6"/>
    <w:rsid w:val="00F62CF1"/>
    <w:rsid w:val="00F631CD"/>
    <w:rsid w:val="00F631DF"/>
    <w:rsid w:val="00F63F3B"/>
    <w:rsid w:val="00F648B4"/>
    <w:rsid w:val="00F64C56"/>
    <w:rsid w:val="00F65192"/>
    <w:rsid w:val="00F654C2"/>
    <w:rsid w:val="00F65E25"/>
    <w:rsid w:val="00F6632F"/>
    <w:rsid w:val="00F667E5"/>
    <w:rsid w:val="00F66B82"/>
    <w:rsid w:val="00F66DBE"/>
    <w:rsid w:val="00F66E7B"/>
    <w:rsid w:val="00F6734C"/>
    <w:rsid w:val="00F673DB"/>
    <w:rsid w:val="00F67C5F"/>
    <w:rsid w:val="00F67D6F"/>
    <w:rsid w:val="00F70DC3"/>
    <w:rsid w:val="00F715B9"/>
    <w:rsid w:val="00F71785"/>
    <w:rsid w:val="00F71EE6"/>
    <w:rsid w:val="00F72524"/>
    <w:rsid w:val="00F72A88"/>
    <w:rsid w:val="00F72BE9"/>
    <w:rsid w:val="00F72C83"/>
    <w:rsid w:val="00F73DEE"/>
    <w:rsid w:val="00F743BC"/>
    <w:rsid w:val="00F74BC6"/>
    <w:rsid w:val="00F75306"/>
    <w:rsid w:val="00F75923"/>
    <w:rsid w:val="00F75C1A"/>
    <w:rsid w:val="00F76F36"/>
    <w:rsid w:val="00F77954"/>
    <w:rsid w:val="00F80A03"/>
    <w:rsid w:val="00F81474"/>
    <w:rsid w:val="00F815BD"/>
    <w:rsid w:val="00F825CB"/>
    <w:rsid w:val="00F82BE9"/>
    <w:rsid w:val="00F82DB6"/>
    <w:rsid w:val="00F835EB"/>
    <w:rsid w:val="00F83C01"/>
    <w:rsid w:val="00F84A90"/>
    <w:rsid w:val="00F85048"/>
    <w:rsid w:val="00F860D2"/>
    <w:rsid w:val="00F86A59"/>
    <w:rsid w:val="00F871B7"/>
    <w:rsid w:val="00F876DE"/>
    <w:rsid w:val="00F87984"/>
    <w:rsid w:val="00F87B46"/>
    <w:rsid w:val="00F87CD8"/>
    <w:rsid w:val="00F90112"/>
    <w:rsid w:val="00F9052A"/>
    <w:rsid w:val="00F90A64"/>
    <w:rsid w:val="00F90B6F"/>
    <w:rsid w:val="00F90F08"/>
    <w:rsid w:val="00F92A33"/>
    <w:rsid w:val="00F92DCC"/>
    <w:rsid w:val="00F93406"/>
    <w:rsid w:val="00F94EC5"/>
    <w:rsid w:val="00F96114"/>
    <w:rsid w:val="00F961F8"/>
    <w:rsid w:val="00F965E9"/>
    <w:rsid w:val="00F96614"/>
    <w:rsid w:val="00F9668C"/>
    <w:rsid w:val="00F97599"/>
    <w:rsid w:val="00FA118B"/>
    <w:rsid w:val="00FA1585"/>
    <w:rsid w:val="00FA23A4"/>
    <w:rsid w:val="00FA2BEC"/>
    <w:rsid w:val="00FA2E5C"/>
    <w:rsid w:val="00FA3130"/>
    <w:rsid w:val="00FA3E79"/>
    <w:rsid w:val="00FA575D"/>
    <w:rsid w:val="00FA7A2B"/>
    <w:rsid w:val="00FA7C32"/>
    <w:rsid w:val="00FB038A"/>
    <w:rsid w:val="00FB078D"/>
    <w:rsid w:val="00FB0D5F"/>
    <w:rsid w:val="00FB0DA7"/>
    <w:rsid w:val="00FB14A9"/>
    <w:rsid w:val="00FB2A6B"/>
    <w:rsid w:val="00FB2B14"/>
    <w:rsid w:val="00FB3243"/>
    <w:rsid w:val="00FB491C"/>
    <w:rsid w:val="00FB4DCA"/>
    <w:rsid w:val="00FB5048"/>
    <w:rsid w:val="00FB555D"/>
    <w:rsid w:val="00FB729F"/>
    <w:rsid w:val="00FB752D"/>
    <w:rsid w:val="00FB7BAF"/>
    <w:rsid w:val="00FB7CC6"/>
    <w:rsid w:val="00FC026B"/>
    <w:rsid w:val="00FC04B3"/>
    <w:rsid w:val="00FC0BFD"/>
    <w:rsid w:val="00FC19C4"/>
    <w:rsid w:val="00FC1C23"/>
    <w:rsid w:val="00FC1E2A"/>
    <w:rsid w:val="00FC2911"/>
    <w:rsid w:val="00FC29B3"/>
    <w:rsid w:val="00FC2A07"/>
    <w:rsid w:val="00FC2BE1"/>
    <w:rsid w:val="00FC32CB"/>
    <w:rsid w:val="00FC3F7B"/>
    <w:rsid w:val="00FC538D"/>
    <w:rsid w:val="00FC5A5F"/>
    <w:rsid w:val="00FC5BE0"/>
    <w:rsid w:val="00FC5D74"/>
    <w:rsid w:val="00FC5D7B"/>
    <w:rsid w:val="00FC6087"/>
    <w:rsid w:val="00FC62BD"/>
    <w:rsid w:val="00FC724C"/>
    <w:rsid w:val="00FC732B"/>
    <w:rsid w:val="00FC73C8"/>
    <w:rsid w:val="00FC7AB1"/>
    <w:rsid w:val="00FD09FC"/>
    <w:rsid w:val="00FD0BE6"/>
    <w:rsid w:val="00FD13F7"/>
    <w:rsid w:val="00FD198B"/>
    <w:rsid w:val="00FD1B7C"/>
    <w:rsid w:val="00FD2A38"/>
    <w:rsid w:val="00FD3031"/>
    <w:rsid w:val="00FD3205"/>
    <w:rsid w:val="00FD3F72"/>
    <w:rsid w:val="00FD4894"/>
    <w:rsid w:val="00FD56FA"/>
    <w:rsid w:val="00FD5835"/>
    <w:rsid w:val="00FD624C"/>
    <w:rsid w:val="00FD6379"/>
    <w:rsid w:val="00FD68FB"/>
    <w:rsid w:val="00FD6DF1"/>
    <w:rsid w:val="00FD7200"/>
    <w:rsid w:val="00FD763B"/>
    <w:rsid w:val="00FD77DB"/>
    <w:rsid w:val="00FD7E4E"/>
    <w:rsid w:val="00FE0590"/>
    <w:rsid w:val="00FE191F"/>
    <w:rsid w:val="00FE1E3C"/>
    <w:rsid w:val="00FE215F"/>
    <w:rsid w:val="00FE21AA"/>
    <w:rsid w:val="00FE3976"/>
    <w:rsid w:val="00FE3C37"/>
    <w:rsid w:val="00FE4149"/>
    <w:rsid w:val="00FE46FE"/>
    <w:rsid w:val="00FE498D"/>
    <w:rsid w:val="00FE4B94"/>
    <w:rsid w:val="00FE5F36"/>
    <w:rsid w:val="00FE61BE"/>
    <w:rsid w:val="00FE61DD"/>
    <w:rsid w:val="00FE6255"/>
    <w:rsid w:val="00FE63B3"/>
    <w:rsid w:val="00FE656D"/>
    <w:rsid w:val="00FE6831"/>
    <w:rsid w:val="00FE683C"/>
    <w:rsid w:val="00FE7501"/>
    <w:rsid w:val="00FE763D"/>
    <w:rsid w:val="00FF05A2"/>
    <w:rsid w:val="00FF09CC"/>
    <w:rsid w:val="00FF1557"/>
    <w:rsid w:val="00FF19CE"/>
    <w:rsid w:val="00FF1A70"/>
    <w:rsid w:val="00FF1ACD"/>
    <w:rsid w:val="00FF1F45"/>
    <w:rsid w:val="00FF38C0"/>
    <w:rsid w:val="00FF3D21"/>
    <w:rsid w:val="00FF40D8"/>
    <w:rsid w:val="00FF44DE"/>
    <w:rsid w:val="00FF4E84"/>
    <w:rsid w:val="00FF512E"/>
    <w:rsid w:val="00FF59E3"/>
    <w:rsid w:val="00FF60AA"/>
    <w:rsid w:val="00FF6DB8"/>
    <w:rsid w:val="00FF6F08"/>
    <w:rsid w:val="00FF7522"/>
    <w:rsid w:val="00FF7A17"/>
    <w:rsid w:val="076A2869"/>
    <w:rsid w:val="0A776E47"/>
    <w:rsid w:val="0D75742F"/>
    <w:rsid w:val="0E2F4CDD"/>
    <w:rsid w:val="121E62E8"/>
    <w:rsid w:val="15030855"/>
    <w:rsid w:val="21DB48C2"/>
    <w:rsid w:val="23671171"/>
    <w:rsid w:val="2A005E7B"/>
    <w:rsid w:val="2D3E24E4"/>
    <w:rsid w:val="36BD312A"/>
    <w:rsid w:val="3ECD375D"/>
    <w:rsid w:val="470E3868"/>
    <w:rsid w:val="698C2CAC"/>
    <w:rsid w:val="6ECE39D1"/>
    <w:rsid w:val="709541F4"/>
    <w:rsid w:val="72233A82"/>
    <w:rsid w:val="740B5B88"/>
    <w:rsid w:val="774515B4"/>
    <w:rsid w:val="77D26031"/>
    <w:rsid w:val="788334CC"/>
    <w:rsid w:val="79B94F3C"/>
    <w:rsid w:val="7CD05737"/>
    <w:rsid w:val="7D180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1"/>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qFormat/>
    <w:uiPriority w:val="0"/>
    <w:pPr>
      <w:keepNext/>
      <w:keepLines/>
      <w:spacing w:before="260" w:after="260" w:line="416" w:lineRule="auto"/>
      <w:outlineLvl w:val="2"/>
    </w:pPr>
    <w:rPr>
      <w:rFonts w:ascii="Times New Roman" w:hAnsi="Times New Roman"/>
      <w:b/>
      <w:bCs/>
      <w:kern w:val="0"/>
      <w:sz w:val="32"/>
      <w:szCs w:val="32"/>
    </w:rPr>
  </w:style>
  <w:style w:type="paragraph" w:styleId="4">
    <w:name w:val="heading 5"/>
    <w:basedOn w:val="1"/>
    <w:next w:val="1"/>
    <w:link w:val="19"/>
    <w:autoRedefine/>
    <w:qFormat/>
    <w:uiPriority w:val="99"/>
    <w:pPr>
      <w:keepNext/>
      <w:keepLines/>
      <w:spacing w:before="280" w:after="290" w:line="376" w:lineRule="auto"/>
      <w:outlineLvl w:val="4"/>
    </w:pPr>
    <w:rPr>
      <w:rFonts w:ascii="Calibri" w:hAnsi="Calibri" w:cs="Calibri"/>
      <w:b/>
      <w:bCs/>
      <w:kern w:val="0"/>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2"/>
    <w:autoRedefine/>
    <w:unhideWhenUsed/>
    <w:qFormat/>
    <w:uiPriority w:val="0"/>
    <w:pPr>
      <w:ind w:firstLine="420"/>
    </w:pPr>
    <w:rPr>
      <w:rFonts w:ascii="Calibri" w:hAnsi="Calibri"/>
      <w:szCs w:val="22"/>
    </w:rPr>
  </w:style>
  <w:style w:type="paragraph" w:styleId="6">
    <w:name w:val="Body Text"/>
    <w:basedOn w:val="1"/>
    <w:next w:val="1"/>
    <w:link w:val="20"/>
    <w:autoRedefine/>
    <w:qFormat/>
    <w:uiPriority w:val="0"/>
    <w:rPr>
      <w:rFonts w:ascii="仿宋_GB2312" w:eastAsia="仿宋_GB2312"/>
      <w:sz w:val="24"/>
      <w:szCs w:val="20"/>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w:basedOn w:val="6"/>
    <w:qFormat/>
    <w:uiPriority w:val="0"/>
    <w:pPr>
      <w:spacing w:after="120"/>
      <w:ind w:firstLine="420" w:firstLineChars="100"/>
    </w:pPr>
    <w:rPr>
      <w:rFonts w:ascii="Times New Roman" w:eastAsia="宋体"/>
      <w:szCs w:val="24"/>
    </w:rPr>
  </w:style>
  <w:style w:type="table" w:styleId="12">
    <w:name w:val="Table Grid"/>
    <w:basedOn w:val="11"/>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Strong"/>
    <w:basedOn w:val="13"/>
    <w:autoRedefine/>
    <w:qFormat/>
    <w:uiPriority w:val="22"/>
    <w:rPr>
      <w:b/>
      <w:bCs/>
    </w:rPr>
  </w:style>
  <w:style w:type="character" w:styleId="15">
    <w:name w:val="Emphasis"/>
    <w:basedOn w:val="13"/>
    <w:autoRedefine/>
    <w:qFormat/>
    <w:uiPriority w:val="20"/>
    <w:rPr>
      <w:i/>
      <w:iCs/>
    </w:rPr>
  </w:style>
  <w:style w:type="character" w:customStyle="1" w:styleId="16">
    <w:name w:val="页眉 字符"/>
    <w:basedOn w:val="13"/>
    <w:link w:val="8"/>
    <w:autoRedefine/>
    <w:qFormat/>
    <w:uiPriority w:val="99"/>
    <w:rPr>
      <w:kern w:val="2"/>
      <w:sz w:val="18"/>
      <w:szCs w:val="18"/>
    </w:rPr>
  </w:style>
  <w:style w:type="character" w:customStyle="1" w:styleId="17">
    <w:name w:val="页脚 字符"/>
    <w:basedOn w:val="13"/>
    <w:link w:val="7"/>
    <w:autoRedefine/>
    <w:qFormat/>
    <w:uiPriority w:val="99"/>
    <w:rPr>
      <w:kern w:val="2"/>
      <w:sz w:val="18"/>
      <w:szCs w:val="18"/>
    </w:rPr>
  </w:style>
  <w:style w:type="paragraph" w:customStyle="1" w:styleId="18">
    <w:name w:val="p0"/>
    <w:autoRedefine/>
    <w:qFormat/>
    <w:uiPriority w:val="0"/>
    <w:pPr>
      <w:spacing w:line="500" w:lineRule="exact"/>
    </w:pPr>
    <w:rPr>
      <w:rFonts w:ascii="Times New Roman" w:hAnsi="Times New Roman" w:eastAsia="宋体" w:cs="Times New Roman"/>
      <w:szCs w:val="21"/>
      <w:lang w:val="en-US" w:eastAsia="zh-CN" w:bidi="ar-SA"/>
    </w:rPr>
  </w:style>
  <w:style w:type="character" w:customStyle="1" w:styleId="19">
    <w:name w:val="标题 5 字符"/>
    <w:basedOn w:val="13"/>
    <w:link w:val="4"/>
    <w:autoRedefine/>
    <w:qFormat/>
    <w:uiPriority w:val="99"/>
    <w:rPr>
      <w:rFonts w:ascii="Calibri" w:hAnsi="Calibri" w:cs="Calibri"/>
      <w:b/>
      <w:bCs/>
      <w:sz w:val="28"/>
      <w:szCs w:val="28"/>
    </w:rPr>
  </w:style>
  <w:style w:type="character" w:customStyle="1" w:styleId="20">
    <w:name w:val="正文文本 字符"/>
    <w:basedOn w:val="13"/>
    <w:link w:val="6"/>
    <w:autoRedefine/>
    <w:qFormat/>
    <w:uiPriority w:val="0"/>
    <w:rPr>
      <w:rFonts w:ascii="仿宋_GB2312" w:eastAsia="仿宋_GB2312"/>
      <w:kern w:val="2"/>
      <w:sz w:val="24"/>
    </w:rPr>
  </w:style>
  <w:style w:type="character" w:customStyle="1" w:styleId="21">
    <w:name w:val="标题 2 字符"/>
    <w:basedOn w:val="13"/>
    <w:link w:val="3"/>
    <w:autoRedefine/>
    <w:qFormat/>
    <w:uiPriority w:val="0"/>
    <w:rPr>
      <w:rFonts w:asciiTheme="majorHAnsi" w:hAnsiTheme="majorHAnsi" w:eastAsiaTheme="majorEastAsia" w:cstheme="majorBidi"/>
      <w:b/>
      <w:bCs/>
      <w:kern w:val="2"/>
      <w:sz w:val="32"/>
      <w:szCs w:val="32"/>
    </w:rPr>
  </w:style>
  <w:style w:type="character" w:customStyle="1" w:styleId="22">
    <w:name w:val="正文缩进 字符"/>
    <w:link w:val="5"/>
    <w:autoRedefine/>
    <w:qFormat/>
    <w:locked/>
    <w:uiPriority w:val="0"/>
    <w:rPr>
      <w:rFonts w:ascii="Calibri" w:hAnsi="Calibri"/>
      <w:kern w:val="2"/>
      <w:sz w:val="21"/>
      <w:szCs w:val="22"/>
    </w:rPr>
  </w:style>
  <w:style w:type="paragraph" w:styleId="23">
    <w:name w:val="List Paragraph"/>
    <w:basedOn w:val="1"/>
    <w:autoRedefine/>
    <w:qFormat/>
    <w:uiPriority w:val="34"/>
    <w:pPr>
      <w:ind w:firstLine="420" w:firstLineChars="200"/>
    </w:pPr>
  </w:style>
  <w:style w:type="paragraph" w:customStyle="1" w:styleId="24">
    <w:name w:val="页脚1"/>
    <w:basedOn w:val="1"/>
    <w:autoRedefine/>
    <w:qFormat/>
    <w:uiPriority w:val="0"/>
    <w:pPr>
      <w:tabs>
        <w:tab w:val="center" w:pos="4153"/>
        <w:tab w:val="right" w:pos="8306"/>
      </w:tabs>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F6703-E833-4680-B81B-6E2402675831}">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18</Pages>
  <Words>7298</Words>
  <Characters>7880</Characters>
  <Lines>48</Lines>
  <Paragraphs>13</Paragraphs>
  <TotalTime>26</TotalTime>
  <ScaleCrop>false</ScaleCrop>
  <LinksUpToDate>false</LinksUpToDate>
  <CharactersWithSpaces>8742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2019-07-31T09:27:00Z</dcterms:created>
  <dc:creator>China</dc:creator>
  <cp:lastModifiedBy>翼</cp:lastModifiedBy>
  <dcterms:modified xsi:type="dcterms:W3CDTF">2024-08-03T01:09:37Z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DB7B043DF6454E4D8005DC0036B56561_13</vt:lpwstr>
  </property>
</Properties>
</file>