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Times New Roman"/>
          <w:color w:val="000000" w:themeColor="text1"/>
          <w:szCs w:val="24"/>
          <w14:textFill>
            <w14:solidFill>
              <w14:schemeClr w14:val="tx1"/>
            </w14:solidFill>
          </w14:textFill>
        </w:rPr>
      </w:pPr>
    </w:p>
    <w:p>
      <w:pPr>
        <w:jc w:val="center"/>
        <w:rPr>
          <w:rFonts w:hint="eastAsia" w:ascii="宋体" w:hAnsi="宋体" w:eastAsia="宋体" w:cs="Times New Roman"/>
          <w:b/>
          <w:color w:val="000000" w:themeColor="text1"/>
          <w:sz w:val="84"/>
          <w:szCs w:val="84"/>
          <w14:textFill>
            <w14:solidFill>
              <w14:schemeClr w14:val="tx1"/>
            </w14:solidFill>
          </w14:textFill>
        </w:rPr>
      </w:pPr>
      <w:r>
        <w:rPr>
          <w:rFonts w:hint="eastAsia" w:ascii="宋体" w:hAnsi="宋体" w:eastAsia="宋体" w:cs="Times New Roman"/>
          <w:b/>
          <w:color w:val="000000" w:themeColor="text1"/>
          <w:sz w:val="84"/>
          <w:szCs w:val="84"/>
          <w14:textFill>
            <w14:solidFill>
              <w14:schemeClr w14:val="tx1"/>
            </w14:solidFill>
          </w14:textFill>
        </w:rPr>
        <w:t>南通市海门区政府采购</w:t>
      </w:r>
    </w:p>
    <w:p>
      <w:pPr>
        <w:jc w:val="center"/>
        <w:rPr>
          <w:rFonts w:hint="eastAsia" w:ascii="宋体" w:hAnsi="宋体" w:eastAsia="宋体" w:cs="Times New Roman"/>
          <w:b/>
          <w:color w:val="000000" w:themeColor="text1"/>
          <w:sz w:val="100"/>
          <w:szCs w:val="100"/>
          <w14:textFill>
            <w14:solidFill>
              <w14:schemeClr w14:val="tx1"/>
            </w14:solidFill>
          </w14:textFill>
        </w:rPr>
      </w:pPr>
      <w:r>
        <w:rPr>
          <w:rFonts w:hint="eastAsia" w:ascii="宋体" w:hAnsi="宋体" w:eastAsia="宋体" w:cs="Times New Roman"/>
          <w:b/>
          <w:color w:val="000000" w:themeColor="text1"/>
          <w:sz w:val="84"/>
          <w:szCs w:val="84"/>
          <w14:textFill>
            <w14:solidFill>
              <w14:schemeClr w14:val="tx1"/>
            </w14:solidFill>
          </w14:textFill>
        </w:rPr>
        <w:t>招标文件</w:t>
      </w:r>
    </w:p>
    <w:p>
      <w:pPr>
        <w:spacing w:line="360" w:lineRule="exact"/>
        <w:jc w:val="center"/>
        <w:rPr>
          <w:rFonts w:hint="eastAsia" w:ascii="宋体" w:hAnsi="宋体" w:eastAsia="宋体" w:cs="Times New Roman"/>
          <w:b/>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b/>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b/>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b/>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b/>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b/>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b/>
          <w:color w:val="000000" w:themeColor="text1"/>
          <w:sz w:val="30"/>
          <w:szCs w:val="20"/>
          <w14:textFill>
            <w14:solidFill>
              <w14:schemeClr w14:val="tx1"/>
            </w14:solidFill>
          </w14:textFill>
        </w:rPr>
      </w:pPr>
    </w:p>
    <w:p>
      <w:pPr>
        <w:snapToGrid w:val="0"/>
        <w:spacing w:line="360" w:lineRule="auto"/>
        <w:ind w:left="1600" w:hanging="1600" w:hangingChars="500"/>
        <w:jc w:val="left"/>
        <w:rPr>
          <w:rFonts w:hint="eastAsia" w:ascii="宋体" w:hAnsi="宋体" w:eastAsia="宋体" w:cs="Times New Roman"/>
          <w:color w:val="000000" w:themeColor="text1"/>
          <w:sz w:val="32"/>
          <w:szCs w:val="32"/>
          <w:u w:val="single"/>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项目名称</w:t>
      </w:r>
      <w:r>
        <w:rPr>
          <w:rFonts w:hint="eastAsia" w:ascii="宋体" w:hAnsi="宋体" w:eastAsia="宋体" w:cs="Times New Roman"/>
          <w:b/>
          <w:color w:val="000000" w:themeColor="text1"/>
          <w:sz w:val="32"/>
          <w:szCs w:val="32"/>
          <w14:textFill>
            <w14:solidFill>
              <w14:schemeClr w14:val="tx1"/>
            </w14:solidFill>
          </w14:textFill>
        </w:rPr>
        <w:t>：</w:t>
      </w:r>
      <w:r>
        <w:rPr>
          <w:rFonts w:hint="eastAsia" w:ascii="宋体" w:hAnsi="宋体" w:eastAsia="宋体" w:cs="Times New Roman"/>
          <w:color w:val="000000" w:themeColor="text1"/>
          <w:sz w:val="32"/>
          <w:szCs w:val="32"/>
          <w:u w:val="single"/>
          <w14:textFill>
            <w14:solidFill>
              <w14:schemeClr w14:val="tx1"/>
            </w14:solidFill>
          </w14:textFill>
        </w:rPr>
        <w:t>南通市海门区民政局采购社会组织孵化园日常运营项目</w:t>
      </w:r>
    </w:p>
    <w:p>
      <w:pPr>
        <w:spacing w:line="360" w:lineRule="auto"/>
        <w:jc w:val="left"/>
        <w:rPr>
          <w:rFonts w:hint="eastAsia" w:ascii="宋体" w:hAnsi="宋体" w:eastAsia="宋体" w:cs="Times New Roman"/>
          <w:color w:val="000000" w:themeColor="text1"/>
          <w:sz w:val="32"/>
          <w:szCs w:val="32"/>
          <w:u w:val="single"/>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采 购 人：</w:t>
      </w:r>
      <w:r>
        <w:rPr>
          <w:rFonts w:hint="eastAsia" w:ascii="宋体" w:hAnsi="宋体" w:eastAsia="宋体" w:cs="Times New Roman"/>
          <w:color w:val="000000" w:themeColor="text1"/>
          <w:sz w:val="32"/>
          <w:szCs w:val="32"/>
          <w:u w:val="single"/>
          <w14:textFill>
            <w14:solidFill>
              <w14:schemeClr w14:val="tx1"/>
            </w14:solidFill>
          </w14:textFill>
        </w:rPr>
        <w:t xml:space="preserve"> </w:t>
      </w: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2"/>
          <w:szCs w:val="32"/>
          <w:u w:val="single"/>
          <w14:textFill>
            <w14:solidFill>
              <w14:schemeClr w14:val="tx1"/>
            </w14:solidFill>
          </w14:textFill>
        </w:rPr>
        <w:t xml:space="preserve">南通市海门区民政局 </w:t>
      </w:r>
      <w:r>
        <w:rPr>
          <w:rFonts w:ascii="宋体" w:hAnsi="宋体" w:eastAsia="宋体" w:cs="Times New Roman"/>
          <w:color w:val="000000" w:themeColor="text1"/>
          <w:sz w:val="32"/>
          <w:szCs w:val="32"/>
          <w:u w:val="single"/>
          <w14:textFill>
            <w14:solidFill>
              <w14:schemeClr w14:val="tx1"/>
            </w14:solidFill>
          </w14:textFill>
        </w:rPr>
        <w:t xml:space="preserve">   </w:t>
      </w:r>
    </w:p>
    <w:p>
      <w:pPr>
        <w:spacing w:line="360" w:lineRule="auto"/>
        <w:jc w:val="left"/>
        <w:rPr>
          <w:rFonts w:hint="eastAsia" w:ascii="宋体" w:hAnsi="宋体" w:eastAsia="宋体" w:cs="Times New Roman"/>
          <w:color w:val="000000" w:themeColor="text1"/>
          <w:sz w:val="32"/>
          <w:szCs w:val="32"/>
          <w:u w:val="single"/>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代理机构：</w:t>
      </w:r>
      <w:r>
        <w:rPr>
          <w:rFonts w:hint="eastAsia" w:ascii="宋体" w:hAnsi="宋体" w:eastAsia="宋体" w:cs="Times New Roman"/>
          <w:color w:val="000000" w:themeColor="text1"/>
          <w:sz w:val="32"/>
          <w:szCs w:val="32"/>
          <w:u w:val="single"/>
          <w14:textFill>
            <w14:solidFill>
              <w14:schemeClr w14:val="tx1"/>
            </w14:solidFill>
          </w14:textFill>
        </w:rPr>
        <w:t xml:space="preserve">江苏尚田工程项目管理有限公司  </w:t>
      </w:r>
      <w:r>
        <w:rPr>
          <w:rFonts w:hint="eastAsia" w:ascii="宋体" w:hAnsi="宋体" w:eastAsia="宋体" w:cs="Times New Roman"/>
          <w:color w:val="000000" w:themeColor="text1"/>
          <w:sz w:val="32"/>
          <w:szCs w:val="32"/>
          <w14:textFill>
            <w14:solidFill>
              <w14:schemeClr w14:val="tx1"/>
            </w14:solidFill>
          </w14:textFill>
        </w:rPr>
        <w:t xml:space="preserve">        </w:t>
      </w:r>
    </w:p>
    <w:p>
      <w:pPr>
        <w:spacing w:line="360" w:lineRule="exact"/>
        <w:jc w:val="center"/>
        <w:rPr>
          <w:rFonts w:hint="eastAsia" w:ascii="宋体" w:hAnsi="宋体" w:eastAsia="宋体" w:cs="Times New Roman"/>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color w:val="000000" w:themeColor="text1"/>
          <w:sz w:val="30"/>
          <w:szCs w:val="20"/>
          <w14:textFill>
            <w14:solidFill>
              <w14:schemeClr w14:val="tx1"/>
            </w14:solidFill>
          </w14:textFill>
        </w:rPr>
      </w:pPr>
      <w:r>
        <w:rPr>
          <w:rFonts w:hint="eastAsia" w:ascii="宋体" w:hAnsi="宋体" w:eastAsia="宋体" w:cs="Times New Roman"/>
          <w:color w:val="000000" w:themeColor="text1"/>
          <w:sz w:val="30"/>
          <w:szCs w:val="20"/>
          <w14:textFill>
            <w14:solidFill>
              <w14:schemeClr w14:val="tx1"/>
            </w14:solidFill>
          </w14:textFill>
        </w:rPr>
        <w:t xml:space="preserve"> </w:t>
      </w:r>
    </w:p>
    <w:p>
      <w:pPr>
        <w:spacing w:line="360" w:lineRule="exact"/>
        <w:jc w:val="center"/>
        <w:rPr>
          <w:rFonts w:hint="eastAsia" w:ascii="宋体" w:hAnsi="宋体" w:eastAsia="宋体" w:cs="Times New Roman"/>
          <w:color w:val="000000" w:themeColor="text1"/>
          <w:sz w:val="30"/>
          <w:szCs w:val="20"/>
          <w14:textFill>
            <w14:solidFill>
              <w14:schemeClr w14:val="tx1"/>
            </w14:solidFill>
          </w14:textFill>
        </w:rPr>
      </w:pPr>
    </w:p>
    <w:p>
      <w:pPr>
        <w:spacing w:line="360" w:lineRule="exact"/>
        <w:jc w:val="center"/>
        <w:rPr>
          <w:rFonts w:hint="eastAsia" w:ascii="宋体" w:hAnsi="宋体" w:eastAsia="宋体" w:cs="Times New Roman"/>
          <w:color w:val="000000" w:themeColor="text1"/>
          <w:sz w:val="30"/>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spacing w:line="360" w:lineRule="auto"/>
        <w:ind w:right="2696" w:rightChars="1284"/>
        <w:jc w:val="center"/>
        <w:rPr>
          <w:rFonts w:hint="eastAsia" w:ascii="宋体" w:hAnsi="宋体" w:eastAsia="宋体" w:cs="Times New Roman"/>
          <w:b/>
          <w:bCs/>
          <w:color w:val="000000" w:themeColor="text1"/>
          <w:spacing w:val="2"/>
          <w:kern w:val="0"/>
          <w:sz w:val="32"/>
          <w:szCs w:val="20"/>
          <w14:textFill>
            <w14:solidFill>
              <w14:schemeClr w14:val="tx1"/>
            </w14:solidFill>
          </w14:textFill>
        </w:rPr>
      </w:pPr>
      <w:r>
        <w:rPr>
          <w:rFonts w:hint="eastAsia" w:ascii="宋体" w:hAnsi="宋体" w:eastAsia="宋体" w:cs="Times New Roman"/>
          <w:b/>
          <w:bCs/>
          <w:color w:val="000000" w:themeColor="text1"/>
          <w:sz w:val="32"/>
          <w:szCs w:val="20"/>
          <w14:textFill>
            <w14:solidFill>
              <w14:schemeClr w14:val="tx1"/>
            </w14:solidFill>
          </w14:textFill>
        </w:rPr>
        <w:t xml:space="preserve">              </w:t>
      </w:r>
      <w:r>
        <w:rPr>
          <w:rFonts w:hint="eastAsia" w:ascii="宋体" w:hAnsi="宋体" w:eastAsia="宋体" w:cs="Times New Roman"/>
          <w:b/>
          <w:bCs/>
          <w:color w:val="000000" w:themeColor="text1"/>
          <w:sz w:val="32"/>
          <w:szCs w:val="20"/>
          <w:u w:val="single"/>
          <w14:textFill>
            <w14:solidFill>
              <w14:schemeClr w14:val="tx1"/>
            </w14:solidFill>
          </w14:textFill>
        </w:rPr>
        <w:t xml:space="preserve"> 二○二五 </w:t>
      </w:r>
      <w:r>
        <w:rPr>
          <w:rFonts w:hint="eastAsia" w:ascii="宋体" w:hAnsi="宋体" w:eastAsia="宋体" w:cs="Times New Roman"/>
          <w:b/>
          <w:bCs/>
          <w:color w:val="000000" w:themeColor="text1"/>
          <w:sz w:val="32"/>
          <w:szCs w:val="20"/>
          <w14:textFill>
            <w14:solidFill>
              <w14:schemeClr w14:val="tx1"/>
            </w14:solidFill>
          </w14:textFill>
        </w:rPr>
        <w:t>年</w:t>
      </w:r>
      <w:r>
        <w:rPr>
          <w:rFonts w:hint="eastAsia" w:ascii="宋体" w:hAnsi="宋体" w:eastAsia="宋体" w:cs="Times New Roman"/>
          <w:b/>
          <w:bCs/>
          <w:color w:val="000000" w:themeColor="text1"/>
          <w:sz w:val="32"/>
          <w:szCs w:val="20"/>
          <w:u w:val="single"/>
          <w14:textFill>
            <w14:solidFill>
              <w14:schemeClr w14:val="tx1"/>
            </w14:solidFill>
          </w14:textFill>
        </w:rPr>
        <w:t xml:space="preserve"> 一 </w:t>
      </w:r>
      <w:r>
        <w:rPr>
          <w:rFonts w:hint="eastAsia" w:ascii="宋体" w:hAnsi="宋体" w:eastAsia="宋体" w:cs="Times New Roman"/>
          <w:b/>
          <w:bCs/>
          <w:color w:val="000000" w:themeColor="text1"/>
          <w:sz w:val="32"/>
          <w:szCs w:val="20"/>
          <w14:textFill>
            <w14:solidFill>
              <w14:schemeClr w14:val="tx1"/>
            </w14:solidFill>
          </w14:textFill>
        </w:rPr>
        <w:t>月</w:t>
      </w:r>
      <w:r>
        <w:rPr>
          <w:rFonts w:hint="eastAsia" w:ascii="宋体" w:hAnsi="宋体" w:eastAsia="宋体" w:cs="Times New Roman"/>
          <w:b/>
          <w:bCs/>
          <w:color w:val="000000" w:themeColor="text1"/>
          <w:sz w:val="32"/>
          <w:szCs w:val="20"/>
          <w:u w:val="single"/>
          <w14:textFill>
            <w14:solidFill>
              <w14:schemeClr w14:val="tx1"/>
            </w14:solidFill>
          </w14:textFill>
        </w:rPr>
        <w:t xml:space="preserve"> 二十六 </w:t>
      </w:r>
      <w:r>
        <w:rPr>
          <w:rFonts w:hint="eastAsia" w:ascii="宋体" w:hAnsi="宋体" w:eastAsia="宋体" w:cs="Times New Roman"/>
          <w:b/>
          <w:bCs/>
          <w:color w:val="000000" w:themeColor="text1"/>
          <w:sz w:val="32"/>
          <w:szCs w:val="20"/>
          <w14:textFill>
            <w14:solidFill>
              <w14:schemeClr w14:val="tx1"/>
            </w14:solidFill>
          </w14:textFill>
        </w:rPr>
        <w:t>日</w:t>
      </w:r>
    </w:p>
    <w:p>
      <w:pPr>
        <w:spacing w:line="360" w:lineRule="auto"/>
        <w:jc w:val="center"/>
        <w:rPr>
          <w:rFonts w:hint="eastAsia" w:ascii="宋体" w:hAnsi="宋体" w:eastAsia="宋体" w:cs="Times New Roman"/>
          <w:b/>
          <w:bCs/>
          <w:color w:val="000000" w:themeColor="text1"/>
          <w:sz w:val="44"/>
          <w:szCs w:val="44"/>
          <w14:textFill>
            <w14:solidFill>
              <w14:schemeClr w14:val="tx1"/>
            </w14:solidFill>
          </w14:textFill>
        </w:rPr>
      </w:pPr>
      <w:bookmarkStart w:id="0" w:name="OLE_LINK1"/>
    </w:p>
    <w:p>
      <w:pPr>
        <w:spacing w:line="360" w:lineRule="auto"/>
        <w:jc w:val="center"/>
        <w:rPr>
          <w:rFonts w:hint="eastAsia"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b/>
          <w:bCs/>
          <w:color w:val="000000" w:themeColor="text1"/>
          <w:sz w:val="44"/>
          <w:szCs w:val="44"/>
          <w14:textFill>
            <w14:solidFill>
              <w14:schemeClr w14:val="tx1"/>
            </w14:solidFill>
          </w14:textFill>
        </w:rPr>
        <w:t xml:space="preserve">第一部分  </w:t>
      </w:r>
      <w:bookmarkStart w:id="1" w:name="_Toc20564500"/>
      <w:bookmarkStart w:id="2" w:name="_Toc5575584"/>
      <w:bookmarkStart w:id="3" w:name="_Toc5578647"/>
      <w:bookmarkStart w:id="4" w:name="_Toc20571334"/>
      <w:bookmarkStart w:id="5" w:name="_Toc20564588"/>
      <w:bookmarkStart w:id="6" w:name="_Toc20144954"/>
      <w:bookmarkStart w:id="7" w:name="OLE_LINK2"/>
      <w:r>
        <w:rPr>
          <w:rFonts w:hint="eastAsia" w:ascii="宋体" w:hAnsi="宋体" w:eastAsia="宋体" w:cs="Times New Roman"/>
          <w:b/>
          <w:bCs/>
          <w:color w:val="000000" w:themeColor="text1"/>
          <w:sz w:val="44"/>
          <w:szCs w:val="44"/>
          <w14:textFill>
            <w14:solidFill>
              <w14:schemeClr w14:val="tx1"/>
            </w14:solidFill>
          </w14:textFill>
        </w:rPr>
        <w:t>招标公告</w:t>
      </w:r>
      <w:bookmarkEnd w:id="1"/>
      <w:bookmarkEnd w:id="2"/>
      <w:bookmarkEnd w:id="3"/>
      <w:bookmarkEnd w:id="4"/>
      <w:bookmarkEnd w:id="5"/>
      <w:bookmarkEnd w:id="6"/>
    </w:p>
    <w:p>
      <w:pPr>
        <w:pBdr>
          <w:top w:val="single" w:color="auto" w:sz="4" w:space="1"/>
          <w:left w:val="single" w:color="auto" w:sz="4" w:space="4"/>
          <w:bottom w:val="single" w:color="auto" w:sz="4" w:space="1"/>
          <w:right w:val="single" w:color="auto" w:sz="4" w:space="14"/>
        </w:pBdr>
        <w:spacing w:line="240" w:lineRule="atLeast"/>
        <w:ind w:firstLine="561"/>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14"/>
        </w:pBdr>
        <w:spacing w:line="240" w:lineRule="atLeast"/>
        <w:ind w:firstLine="561"/>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u w:val="single"/>
          <w14:textFill>
            <w14:solidFill>
              <w14:schemeClr w14:val="tx1"/>
            </w14:solidFill>
          </w14:textFill>
        </w:rPr>
        <w:t>南通市海门区民政局采购社会组织孵化园日常运营项目</w:t>
      </w:r>
      <w:r>
        <w:rPr>
          <w:rFonts w:hint="eastAsia" w:ascii="宋体" w:hAnsi="宋体" w:eastAsia="宋体" w:cs="Times New Roman"/>
          <w:color w:val="000000" w:themeColor="text1"/>
          <w:sz w:val="28"/>
          <w:szCs w:val="28"/>
          <w14:textFill>
            <w14:solidFill>
              <w14:schemeClr w14:val="tx1"/>
            </w14:solidFill>
          </w14:textFill>
        </w:rPr>
        <w:t>的潜在供应商应</w:t>
      </w:r>
      <w:r>
        <w:rPr>
          <w:rFonts w:ascii="宋体" w:hAnsi="宋体" w:eastAsia="宋体" w:cs="Times New Roman"/>
          <w:color w:val="000000" w:themeColor="text1"/>
          <w:sz w:val="28"/>
          <w:szCs w:val="28"/>
          <w14:textFill>
            <w14:solidFill>
              <w14:schemeClr w14:val="tx1"/>
            </w14:solidFill>
          </w14:textFill>
        </w:rPr>
        <w:t>直接从</w:t>
      </w:r>
      <w:r>
        <w:rPr>
          <w:rFonts w:hint="eastAsia" w:ascii="宋体" w:hAnsi="宋体" w:eastAsia="宋体" w:cs="Times New Roman"/>
          <w:bCs/>
          <w:color w:val="000000" w:themeColor="text1"/>
          <w:sz w:val="28"/>
          <w:szCs w:val="28"/>
          <w14:textFill>
            <w14:solidFill>
              <w14:schemeClr w14:val="tx1"/>
            </w14:solidFill>
          </w14:textFill>
        </w:rPr>
        <w:t>南通市海门区民政局网站</w:t>
      </w:r>
      <w:r>
        <w:rPr>
          <w:rFonts w:ascii="宋体" w:hAnsi="宋体" w:eastAsia="宋体" w:cs="Times New Roman"/>
          <w:color w:val="000000" w:themeColor="text1"/>
          <w:sz w:val="28"/>
          <w:szCs w:val="28"/>
          <w14:textFill>
            <w14:solidFill>
              <w14:schemeClr w14:val="tx1"/>
            </w14:solidFill>
          </w14:textFill>
        </w:rPr>
        <w:t>自行下载</w:t>
      </w:r>
      <w:r>
        <w:rPr>
          <w:rFonts w:hint="eastAsia" w:ascii="宋体" w:hAnsi="宋体" w:eastAsia="宋体" w:cs="Times New Roman"/>
          <w:color w:val="000000" w:themeColor="text1"/>
          <w:sz w:val="28"/>
          <w:szCs w:val="28"/>
          <w14:textFill>
            <w14:solidFill>
              <w14:schemeClr w14:val="tx1"/>
            </w14:solidFill>
          </w14:textFill>
        </w:rPr>
        <w:t>招标文件，并于</w:t>
      </w:r>
      <w:r>
        <w:rPr>
          <w:rFonts w:hint="eastAsia" w:ascii="宋体" w:hAnsi="宋体" w:eastAsia="宋体" w:cs="Times New Roman"/>
          <w:color w:val="000000" w:themeColor="text1"/>
          <w:sz w:val="28"/>
          <w:szCs w:val="28"/>
          <w:u w:val="single"/>
          <w14:textFill>
            <w14:solidFill>
              <w14:schemeClr w14:val="tx1"/>
            </w14:solidFill>
          </w14:textFill>
        </w:rPr>
        <w:t>2025</w:t>
      </w:r>
      <w:r>
        <w:rPr>
          <w:rFonts w:hint="eastAsia" w:ascii="宋体" w:hAnsi="宋体" w:eastAsia="宋体" w:cs="Times New Roman"/>
          <w:bCs/>
          <w:color w:val="000000" w:themeColor="text1"/>
          <w:sz w:val="28"/>
          <w:szCs w:val="28"/>
          <w:u w:val="single"/>
          <w14:textFill>
            <w14:solidFill>
              <w14:schemeClr w14:val="tx1"/>
            </w14:solidFill>
          </w14:textFill>
        </w:rPr>
        <w:t>年02月17日09点00分</w:t>
      </w:r>
      <w:r>
        <w:rPr>
          <w:rFonts w:hint="eastAsia" w:ascii="宋体" w:hAnsi="宋体" w:eastAsia="宋体" w:cs="Times New Roman"/>
          <w:bCs/>
          <w:color w:val="000000" w:themeColor="text1"/>
          <w:sz w:val="28"/>
          <w:szCs w:val="28"/>
          <w14:textFill>
            <w14:solidFill>
              <w14:schemeClr w14:val="tx1"/>
            </w14:solidFill>
          </w14:textFill>
        </w:rPr>
        <w:t>（北京时间）前提交响应文件</w:t>
      </w:r>
      <w:r>
        <w:rPr>
          <w:rFonts w:hint="eastAsia" w:ascii="宋体" w:hAnsi="宋体" w:eastAsia="宋体" w:cs="Times New Roman"/>
          <w:color w:val="000000" w:themeColor="text1"/>
          <w:sz w:val="28"/>
          <w:szCs w:val="28"/>
          <w14:textFill>
            <w14:solidFill>
              <w14:schemeClr w14:val="tx1"/>
            </w14:solidFill>
          </w14:textFill>
        </w:rPr>
        <w:t>。</w:t>
      </w:r>
    </w:p>
    <w:p>
      <w:pPr>
        <w:spacing w:line="500" w:lineRule="exac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一、项目基本情况</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1、项目名称：南通市海门区民政局采购社会组织孵化园日常运营项目</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2、采购方式：公开招标</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3、项目类型：服务</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4、所属行业：其他未列明行业</w:t>
      </w:r>
    </w:p>
    <w:p>
      <w:pPr>
        <w:widowControl/>
        <w:spacing w:line="5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5、最高限价：</w:t>
      </w:r>
      <w:bookmarkStart w:id="8" w:name="_Hlk187855789"/>
      <w:r>
        <w:rPr>
          <w:rFonts w:hint="eastAsia" w:ascii="宋体" w:hAnsi="宋体" w:eastAsia="宋体" w:cs="Times New Roman"/>
          <w:color w:val="000000" w:themeColor="text1"/>
          <w:sz w:val="28"/>
          <w:szCs w:val="28"/>
          <w14:textFill>
            <w14:solidFill>
              <w14:schemeClr w14:val="tx1"/>
            </w14:solidFill>
          </w14:textFill>
        </w:rPr>
        <w:t>本项目最高限价</w:t>
      </w:r>
      <w:r>
        <w:rPr>
          <w:rFonts w:ascii="宋体" w:hAnsi="宋体" w:eastAsia="宋体" w:cs="Times New Roman"/>
          <w:color w:val="000000" w:themeColor="text1"/>
          <w:sz w:val="28"/>
          <w:szCs w:val="28"/>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7万元（孵化园运行经费最高限价为40万元，公益创投服务费最高限价为7万元），投标报价超过各项最高限价的为无效投标。</w:t>
      </w:r>
      <w:bookmarkEnd w:id="8"/>
    </w:p>
    <w:p>
      <w:pPr>
        <w:spacing w:line="500" w:lineRule="exact"/>
        <w:ind w:firstLine="560"/>
        <w:rPr>
          <w:rFonts w:hint="eastAsia"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6、采购需求：详见项目需求</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7、合同履行期限：详见项目需求。</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、本项目不接受联合体。</w:t>
      </w:r>
      <w:bookmarkStart w:id="9" w:name="_Toc28359013"/>
      <w:bookmarkStart w:id="10" w:name="_Toc35393799"/>
      <w:bookmarkStart w:id="11" w:name="_Toc28359090"/>
      <w:bookmarkStart w:id="12" w:name="_Toc35393630"/>
    </w:p>
    <w:p>
      <w:pPr>
        <w:spacing w:line="500" w:lineRule="exac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二、申请人的资格要求：</w:t>
      </w:r>
      <w:bookmarkEnd w:id="9"/>
      <w:bookmarkEnd w:id="10"/>
      <w:bookmarkEnd w:id="11"/>
      <w:bookmarkEnd w:id="12"/>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1、满足《中华人民共和国政府采购法》第二十二条规定。</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bookmarkStart w:id="13" w:name="_Toc28359091"/>
      <w:bookmarkStart w:id="14" w:name="_Toc28359014"/>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、落实政府采购政策需满足的资格要求：</w:t>
      </w:r>
      <w:r>
        <w:rPr>
          <w:rFonts w:hint="eastAsia" w:ascii="宋体" w:hAnsi="宋体" w:eastAsia="宋体" w:cs="Times New Roman"/>
          <w:color w:val="000000" w:themeColor="text1"/>
          <w:sz w:val="28"/>
          <w:szCs w:val="28"/>
          <w:u w:val="single"/>
          <w14:textFill>
            <w14:solidFill>
              <w14:schemeClr w14:val="tx1"/>
            </w14:solidFill>
          </w14:textFill>
        </w:rPr>
        <w:t>无</w:t>
      </w:r>
    </w:p>
    <w:p>
      <w:pPr>
        <w:spacing w:line="500" w:lineRule="exact"/>
        <w:ind w:firstLine="560"/>
        <w:rPr>
          <w:rFonts w:hint="eastAsia"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、本项目的特定资格要求：</w:t>
      </w:r>
      <w:r>
        <w:rPr>
          <w:rFonts w:hint="eastAsia" w:ascii="宋体" w:hAnsi="宋体" w:eastAsia="宋体" w:cs="Times New Roman"/>
          <w:color w:val="000000" w:themeColor="text1"/>
          <w:sz w:val="28"/>
          <w:szCs w:val="28"/>
          <w:u w:val="single"/>
          <w14:textFill>
            <w14:solidFill>
              <w14:schemeClr w14:val="tx1"/>
            </w14:solidFill>
          </w14:textFill>
        </w:rPr>
        <w:t>无</w:t>
      </w:r>
    </w:p>
    <w:p>
      <w:pPr>
        <w:widowControl/>
        <w:spacing w:line="500" w:lineRule="exact"/>
        <w:jc w:val="left"/>
        <w:rPr>
          <w:rFonts w:hint="eastAsia" w:ascii="宋体" w:hAnsi="宋体" w:eastAsia="宋体" w:cs="宋体"/>
          <w:bCs/>
          <w:color w:val="000000" w:themeColor="text1"/>
          <w:sz w:val="28"/>
          <w:szCs w:val="28"/>
          <w14:textFill>
            <w14:solidFill>
              <w14:schemeClr w14:val="tx1"/>
            </w14:solidFill>
          </w14:textFill>
        </w:rPr>
      </w:pPr>
      <w:bookmarkStart w:id="15" w:name="_Toc35393631"/>
      <w:bookmarkStart w:id="16" w:name="_Toc35393800"/>
      <w:r>
        <w:rPr>
          <w:rFonts w:hint="eastAsia" w:ascii="宋体" w:hAnsi="宋体" w:eastAsia="宋体" w:cs="宋体"/>
          <w:bCs/>
          <w:color w:val="000000" w:themeColor="text1"/>
          <w:sz w:val="28"/>
          <w:szCs w:val="28"/>
          <w14:textFill>
            <w14:solidFill>
              <w14:schemeClr w14:val="tx1"/>
            </w14:solidFill>
          </w14:textFill>
        </w:rPr>
        <w:t>三、获取采购文件</w:t>
      </w:r>
      <w:bookmarkEnd w:id="13"/>
      <w:bookmarkEnd w:id="14"/>
      <w:bookmarkEnd w:id="15"/>
      <w:bookmarkEnd w:id="16"/>
    </w:p>
    <w:p>
      <w:pPr>
        <w:spacing w:line="500" w:lineRule="exact"/>
        <w:ind w:firstLine="54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w:t>
      </w:r>
      <w:r>
        <w:rPr>
          <w:rFonts w:hint="eastAsia" w:ascii="宋体" w:hAnsi="宋体" w:eastAsia="宋体" w:cs="宋体"/>
          <w:color w:val="000000" w:themeColor="text1"/>
          <w:sz w:val="28"/>
          <w:szCs w:val="28"/>
          <w:u w:val="single"/>
          <w14:textFill>
            <w14:solidFill>
              <w14:schemeClr w14:val="tx1"/>
            </w14:solidFill>
          </w14:textFill>
        </w:rPr>
        <w:t>2025年01月26日</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eastAsia="宋体" w:cs="Times New Roman"/>
          <w:color w:val="000000" w:themeColor="text1"/>
          <w:sz w:val="28"/>
          <w:szCs w:val="28"/>
          <w:u w:val="single"/>
          <w14:textFill>
            <w14:solidFill>
              <w14:schemeClr w14:val="tx1"/>
            </w14:solidFill>
          </w14:textFill>
        </w:rPr>
        <w:t>2025</w:t>
      </w:r>
      <w:r>
        <w:rPr>
          <w:rFonts w:hint="eastAsia" w:ascii="宋体" w:hAnsi="宋体" w:eastAsia="宋体" w:cs="Times New Roman"/>
          <w:bCs/>
          <w:color w:val="000000" w:themeColor="text1"/>
          <w:sz w:val="28"/>
          <w:szCs w:val="28"/>
          <w:u w:val="single"/>
          <w14:textFill>
            <w14:solidFill>
              <w14:schemeClr w14:val="tx1"/>
            </w14:solidFill>
          </w14:textFill>
        </w:rPr>
        <w:t>年02月08日</w:t>
      </w:r>
      <w:r>
        <w:rPr>
          <w:rFonts w:hint="eastAsia" w:ascii="宋体" w:hAnsi="宋体" w:eastAsia="宋体" w:cs="仿宋"/>
          <w:color w:val="000000" w:themeColor="text1"/>
          <w:kern w:val="1"/>
          <w:sz w:val="28"/>
          <w:szCs w:val="28"/>
          <w14:textFill>
            <w14:solidFill>
              <w14:schemeClr w14:val="tx1"/>
            </w14:solidFill>
          </w14:textFill>
        </w:rPr>
        <w:t>（北京时间）</w:t>
      </w:r>
    </w:p>
    <w:p>
      <w:pPr>
        <w:spacing w:line="500" w:lineRule="exact"/>
        <w:ind w:firstLine="539"/>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地点：供应商在</w:t>
      </w:r>
      <w:r>
        <w:rPr>
          <w:rFonts w:hint="eastAsia" w:ascii="宋体" w:hAnsi="宋体" w:eastAsia="宋体" w:cs="Times New Roman"/>
          <w:bCs/>
          <w:color w:val="000000" w:themeColor="text1"/>
          <w:sz w:val="28"/>
          <w:szCs w:val="28"/>
          <w14:textFill>
            <w14:solidFill>
              <w14:schemeClr w14:val="tx1"/>
            </w14:solidFill>
          </w14:textFill>
        </w:rPr>
        <w:t>南通市海门区民政局网站</w:t>
      </w:r>
      <w:r>
        <w:rPr>
          <w:rFonts w:ascii="宋体" w:hAnsi="宋体" w:eastAsia="宋体" w:cs="Times New Roman"/>
          <w:color w:val="000000" w:themeColor="text1"/>
          <w:kern w:val="0"/>
          <w:sz w:val="28"/>
          <w:szCs w:val="28"/>
          <w14:textFill>
            <w14:solidFill>
              <w14:schemeClr w14:val="tx1"/>
            </w14:solidFill>
          </w14:textFill>
        </w:rPr>
        <w:t>自行下载文件等招标资料。</w:t>
      </w:r>
    </w:p>
    <w:p>
      <w:pPr>
        <w:spacing w:line="500" w:lineRule="exact"/>
        <w:ind w:firstLine="540"/>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w:t>
      </w:r>
      <w:r>
        <w:rPr>
          <w:rFonts w:hint="eastAsia" w:ascii="宋体" w:hAnsi="宋体" w:eastAsia="宋体" w:cs="Times New Roman"/>
          <w:color w:val="000000" w:themeColor="text1"/>
          <w:kern w:val="0"/>
          <w:sz w:val="28"/>
          <w:szCs w:val="28"/>
          <w14:textFill>
            <w14:solidFill>
              <w14:schemeClr w14:val="tx1"/>
            </w14:solidFill>
          </w14:textFill>
        </w:rPr>
        <w:t>式：自行下载</w:t>
      </w:r>
      <w:bookmarkStart w:id="17" w:name="_Toc35393801"/>
      <w:bookmarkStart w:id="18" w:name="_Toc28359015"/>
      <w:bookmarkStart w:id="19" w:name="_Toc28359092"/>
      <w:bookmarkStart w:id="20" w:name="_Toc35393632"/>
    </w:p>
    <w:p>
      <w:pPr>
        <w:spacing w:line="500" w:lineRule="exac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四、响应文件提交</w:t>
      </w:r>
      <w:bookmarkEnd w:id="17"/>
      <w:bookmarkEnd w:id="18"/>
      <w:bookmarkEnd w:id="19"/>
      <w:bookmarkEnd w:id="20"/>
    </w:p>
    <w:p>
      <w:pPr>
        <w:spacing w:line="500" w:lineRule="exact"/>
        <w:ind w:firstLine="540"/>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接收时间：</w:t>
      </w:r>
      <w:r>
        <w:rPr>
          <w:rFonts w:hint="eastAsia" w:ascii="宋体" w:hAnsi="宋体" w:eastAsia="宋体" w:cs="Times New Roman"/>
          <w:color w:val="000000" w:themeColor="text1"/>
          <w:kern w:val="0"/>
          <w:sz w:val="28"/>
          <w:szCs w:val="28"/>
          <w:u w:val="single"/>
          <w14:textFill>
            <w14:solidFill>
              <w14:schemeClr w14:val="tx1"/>
            </w14:solidFill>
          </w14:textFill>
        </w:rPr>
        <w:t>2025年02月17日08点30分至09点00分</w:t>
      </w:r>
      <w:r>
        <w:rPr>
          <w:rFonts w:hint="eastAsia" w:ascii="宋体" w:hAnsi="宋体" w:eastAsia="宋体" w:cs="Times New Roman"/>
          <w:color w:val="000000" w:themeColor="text1"/>
          <w:kern w:val="0"/>
          <w:sz w:val="28"/>
          <w:szCs w:val="28"/>
          <w14:textFill>
            <w14:solidFill>
              <w14:schemeClr w14:val="tx1"/>
            </w14:solidFill>
          </w14:textFill>
        </w:rPr>
        <w:t>（北京时间）。</w:t>
      </w:r>
    </w:p>
    <w:p>
      <w:pPr>
        <w:spacing w:line="500" w:lineRule="exact"/>
        <w:ind w:firstLine="540"/>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截止时间：</w:t>
      </w:r>
      <w:r>
        <w:rPr>
          <w:rFonts w:hint="eastAsia" w:ascii="宋体" w:hAnsi="宋体" w:eastAsia="宋体" w:cs="Times New Roman"/>
          <w:color w:val="000000" w:themeColor="text1"/>
          <w:kern w:val="0"/>
          <w:sz w:val="28"/>
          <w:szCs w:val="28"/>
          <w:u w:val="single"/>
          <w14:textFill>
            <w14:solidFill>
              <w14:schemeClr w14:val="tx1"/>
            </w14:solidFill>
          </w14:textFill>
        </w:rPr>
        <w:t>2025年02月17日09点00分</w:t>
      </w:r>
      <w:r>
        <w:rPr>
          <w:rFonts w:hint="eastAsia" w:ascii="宋体" w:hAnsi="宋体" w:eastAsia="宋体" w:cs="Times New Roman"/>
          <w:color w:val="000000" w:themeColor="text1"/>
          <w:kern w:val="0"/>
          <w:sz w:val="28"/>
          <w:szCs w:val="28"/>
          <w14:textFill>
            <w14:solidFill>
              <w14:schemeClr w14:val="tx1"/>
            </w14:solidFill>
          </w14:textFill>
        </w:rPr>
        <w:t>（北京时间）。</w:t>
      </w:r>
    </w:p>
    <w:p>
      <w:pPr>
        <w:spacing w:line="500" w:lineRule="exact"/>
        <w:ind w:firstLine="540"/>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接收文件地点：南通市海门区民政局十楼会议室</w:t>
      </w:r>
    </w:p>
    <w:p>
      <w:pPr>
        <w:spacing w:line="500" w:lineRule="exact"/>
        <w:ind w:firstLine="540"/>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特别提醒：逾期送达将拒收。</w:t>
      </w:r>
    </w:p>
    <w:p>
      <w:pPr>
        <w:spacing w:line="500" w:lineRule="exact"/>
        <w:ind w:firstLine="540"/>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招标代理机构联系人：黄女士，联系方式：</w:t>
      </w:r>
      <w:r>
        <w:rPr>
          <w:rFonts w:ascii="宋体" w:hAnsi="宋体" w:eastAsia="宋体" w:cs="Times New Roman"/>
          <w:color w:val="000000" w:themeColor="text1"/>
          <w:kern w:val="0"/>
          <w:sz w:val="28"/>
          <w:szCs w:val="28"/>
          <w14:textFill>
            <w14:solidFill>
              <w14:schemeClr w14:val="tx1"/>
            </w14:solidFill>
          </w14:textFill>
        </w:rPr>
        <w:t>13291111767</w:t>
      </w:r>
      <w:r>
        <w:rPr>
          <w:rFonts w:hint="eastAsia" w:ascii="宋体" w:hAnsi="宋体" w:eastAsia="宋体" w:cs="Times New Roman"/>
          <w:color w:val="000000" w:themeColor="text1"/>
          <w:kern w:val="0"/>
          <w:sz w:val="28"/>
          <w:szCs w:val="28"/>
          <w14:textFill>
            <w14:solidFill>
              <w14:schemeClr w14:val="tx1"/>
            </w14:solidFill>
          </w14:textFill>
        </w:rPr>
        <w:t>。</w:t>
      </w:r>
    </w:p>
    <w:p>
      <w:pPr>
        <w:spacing w:line="500" w:lineRule="exact"/>
        <w:rPr>
          <w:rFonts w:hint="eastAsia" w:ascii="宋体" w:hAnsi="宋体" w:eastAsia="宋体" w:cs="宋体"/>
          <w:bCs/>
          <w:color w:val="000000" w:themeColor="text1"/>
          <w:sz w:val="28"/>
          <w:szCs w:val="28"/>
          <w14:textFill>
            <w14:solidFill>
              <w14:schemeClr w14:val="tx1"/>
            </w14:solidFill>
          </w14:textFill>
        </w:rPr>
      </w:pPr>
      <w:bookmarkStart w:id="21" w:name="_Toc28359016"/>
      <w:bookmarkStart w:id="22" w:name="_Toc35393633"/>
      <w:bookmarkStart w:id="23" w:name="_Toc35393802"/>
      <w:bookmarkStart w:id="24" w:name="_Toc28359093"/>
      <w:r>
        <w:rPr>
          <w:rFonts w:hint="eastAsia" w:ascii="宋体" w:hAnsi="宋体" w:eastAsia="宋体" w:cs="宋体"/>
          <w:bCs/>
          <w:color w:val="000000" w:themeColor="text1"/>
          <w:sz w:val="28"/>
          <w:szCs w:val="28"/>
          <w14:textFill>
            <w14:solidFill>
              <w14:schemeClr w14:val="tx1"/>
            </w14:solidFill>
          </w14:textFill>
        </w:rPr>
        <w:t>五、开启</w:t>
      </w:r>
      <w:bookmarkEnd w:id="21"/>
      <w:bookmarkEnd w:id="22"/>
      <w:bookmarkEnd w:id="23"/>
      <w:bookmarkEnd w:id="24"/>
    </w:p>
    <w:p>
      <w:pPr>
        <w:spacing w:line="500" w:lineRule="exact"/>
        <w:ind w:firstLine="560"/>
        <w:rPr>
          <w:rFonts w:hint="eastAsia"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时间：</w:t>
      </w:r>
      <w:r>
        <w:rPr>
          <w:rFonts w:hint="eastAsia" w:ascii="宋体" w:hAnsi="宋体" w:eastAsia="宋体" w:cs="Times New Roman"/>
          <w:color w:val="000000" w:themeColor="text1"/>
          <w:sz w:val="28"/>
          <w:szCs w:val="28"/>
          <w:u w:val="single"/>
          <w14:textFill>
            <w14:solidFill>
              <w14:schemeClr w14:val="tx1"/>
            </w14:solidFill>
          </w14:textFill>
        </w:rPr>
        <w:t>2025</w:t>
      </w:r>
      <w:r>
        <w:rPr>
          <w:rFonts w:hint="eastAsia" w:ascii="宋体" w:hAnsi="宋体" w:eastAsia="宋体" w:cs="Times New Roman"/>
          <w:bCs/>
          <w:color w:val="000000" w:themeColor="text1"/>
          <w:sz w:val="28"/>
          <w:szCs w:val="28"/>
          <w:u w:val="single"/>
          <w14:textFill>
            <w14:solidFill>
              <w14:schemeClr w14:val="tx1"/>
            </w14:solidFill>
          </w14:textFill>
        </w:rPr>
        <w:t>年02月17日09点00分</w:t>
      </w:r>
      <w:r>
        <w:rPr>
          <w:rFonts w:hint="eastAsia" w:ascii="宋体" w:hAnsi="宋体" w:eastAsia="宋体" w:cs="Times New Roman"/>
          <w:bCs/>
          <w:color w:val="000000" w:themeColor="text1"/>
          <w:sz w:val="28"/>
          <w:szCs w:val="28"/>
          <w14:textFill>
            <w14:solidFill>
              <w14:schemeClr w14:val="tx1"/>
            </w14:solidFill>
          </w14:textFill>
        </w:rPr>
        <w:t>（北京时间）</w:t>
      </w:r>
    </w:p>
    <w:p>
      <w:pPr>
        <w:widowControl/>
        <w:spacing w:line="5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地点：南通市海门区民政局十楼会议室</w:t>
      </w:r>
    </w:p>
    <w:p>
      <w:pPr>
        <w:spacing w:line="500" w:lineRule="exact"/>
        <w:rPr>
          <w:rFonts w:hint="eastAsia" w:ascii="宋体" w:hAnsi="宋体" w:eastAsia="宋体" w:cs="宋体"/>
          <w:b/>
          <w:color w:val="000000" w:themeColor="text1"/>
          <w:sz w:val="28"/>
          <w:szCs w:val="28"/>
          <w14:textFill>
            <w14:solidFill>
              <w14:schemeClr w14:val="tx1"/>
            </w14:solidFill>
          </w14:textFill>
        </w:rPr>
      </w:pPr>
      <w:bookmarkStart w:id="25" w:name="_Toc28359094"/>
      <w:bookmarkStart w:id="26" w:name="_Toc28359017"/>
      <w:bookmarkStart w:id="27" w:name="_Toc35393803"/>
      <w:bookmarkStart w:id="28" w:name="_Toc35393634"/>
      <w:r>
        <w:rPr>
          <w:rFonts w:hint="eastAsia" w:ascii="宋体" w:hAnsi="宋体" w:eastAsia="宋体" w:cs="宋体"/>
          <w:b/>
          <w:color w:val="000000" w:themeColor="text1"/>
          <w:sz w:val="28"/>
          <w:szCs w:val="28"/>
          <w14:textFill>
            <w14:solidFill>
              <w14:schemeClr w14:val="tx1"/>
            </w14:solidFill>
          </w14:textFill>
        </w:rPr>
        <w:t>六、公告期限</w:t>
      </w:r>
      <w:bookmarkEnd w:id="25"/>
      <w:bookmarkEnd w:id="26"/>
      <w:bookmarkEnd w:id="27"/>
      <w:bookmarkEnd w:id="28"/>
    </w:p>
    <w:p>
      <w:pPr>
        <w:spacing w:line="500" w:lineRule="exact"/>
        <w:ind w:firstLine="56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自本公告发布之日起5个工作日。</w:t>
      </w:r>
      <w:bookmarkStart w:id="29" w:name="_Toc35393635"/>
      <w:bookmarkStart w:id="30" w:name="_Toc35393804"/>
    </w:p>
    <w:p>
      <w:pPr>
        <w:spacing w:line="50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七、投标保证金：</w:t>
      </w:r>
      <w:r>
        <w:rPr>
          <w:rFonts w:hint="eastAsia" w:ascii="宋体" w:hAnsi="宋体" w:eastAsia="宋体" w:cs="宋体"/>
          <w:color w:val="000000" w:themeColor="text1"/>
          <w:kern w:val="0"/>
          <w:sz w:val="28"/>
          <w:szCs w:val="28"/>
          <w14:textFill>
            <w14:solidFill>
              <w14:schemeClr w14:val="tx1"/>
            </w14:solidFill>
          </w14:textFill>
        </w:rPr>
        <w:t>免收取。</w:t>
      </w:r>
      <w:bookmarkStart w:id="95" w:name="_GoBack"/>
      <w:bookmarkEnd w:id="95"/>
    </w:p>
    <w:p>
      <w:pPr>
        <w:spacing w:line="500" w:lineRule="exac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八、其他补充事宜</w:t>
      </w:r>
      <w:bookmarkEnd w:id="29"/>
      <w:bookmarkEnd w:id="30"/>
    </w:p>
    <w:p>
      <w:pPr>
        <w:spacing w:line="500" w:lineRule="exact"/>
        <w:ind w:firstLine="56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1.请各供应商连续关注本网站可能发生的相关变化等信息。如没有及时获悉相关变化而引起的后果由供应商自负。</w:t>
      </w:r>
    </w:p>
    <w:p>
      <w:pPr>
        <w:spacing w:line="500" w:lineRule="exact"/>
        <w:ind w:firstLine="56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2.请各供应商认真阅读招标文件，严格遵守时间、资料提供等相关约定。</w:t>
      </w:r>
    </w:p>
    <w:p>
      <w:pPr>
        <w:spacing w:line="500" w:lineRule="exact"/>
        <w:ind w:firstLine="56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3.请各供应商认真对照资格要求，如不符合要求，无意或故意参与报名、投标所产生的一切后果由供应商自行承担。</w:t>
      </w:r>
      <w:bookmarkStart w:id="31" w:name="_Toc35393636"/>
      <w:bookmarkStart w:id="32" w:name="_Toc28359018"/>
      <w:bookmarkStart w:id="33" w:name="_Toc28359095"/>
      <w:bookmarkStart w:id="34" w:name="_Toc35393805"/>
    </w:p>
    <w:p>
      <w:pPr>
        <w:spacing w:line="500" w:lineRule="exac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九、凡对本次采购提出询问，请按以下方式联系。</w:t>
      </w:r>
      <w:bookmarkEnd w:id="31"/>
      <w:bookmarkEnd w:id="32"/>
      <w:bookmarkEnd w:id="33"/>
      <w:bookmarkEnd w:id="34"/>
      <w:bookmarkStart w:id="35" w:name="_Toc35393637"/>
      <w:bookmarkStart w:id="36" w:name="_Toc35393806"/>
      <w:bookmarkStart w:id="37" w:name="_Toc28359019"/>
      <w:bookmarkStart w:id="38" w:name="_Toc28359096"/>
    </w:p>
    <w:p>
      <w:pPr>
        <w:spacing w:line="500" w:lineRule="exact"/>
        <w:ind w:firstLine="840" w:firstLineChars="300"/>
        <w:rPr>
          <w:rFonts w:hint="eastAsia" w:ascii="宋体" w:hAnsi="宋体" w:eastAsia="宋体" w:cs="宋体"/>
          <w:bCs/>
          <w:color w:val="000000" w:themeColor="text1"/>
          <w:sz w:val="28"/>
          <w:szCs w:val="28"/>
          <w14:textFill>
            <w14:solidFill>
              <w14:schemeClr w14:val="tx1"/>
            </w14:solidFill>
          </w14:textFill>
        </w:rPr>
      </w:pPr>
      <w:r>
        <w:rPr>
          <w:rFonts w:ascii="宋体" w:hAnsi="宋体" w:eastAsia="宋体" w:cs="宋体"/>
          <w:bCs/>
          <w:color w:val="000000" w:themeColor="text1"/>
          <w:sz w:val="28"/>
          <w:szCs w:val="28"/>
          <w14:textFill>
            <w14:solidFill>
              <w14:schemeClr w14:val="tx1"/>
            </w14:solidFill>
          </w14:textFill>
        </w:rPr>
        <w:t>1.</w:t>
      </w:r>
      <w:r>
        <w:rPr>
          <w:rFonts w:hint="eastAsia" w:ascii="宋体" w:hAnsi="宋体" w:eastAsia="宋体" w:cs="宋体"/>
          <w:bCs/>
          <w:color w:val="000000" w:themeColor="text1"/>
          <w:sz w:val="28"/>
          <w:szCs w:val="28"/>
          <w14:textFill>
            <w14:solidFill>
              <w14:schemeClr w14:val="tx1"/>
            </w14:solidFill>
          </w14:textFill>
        </w:rPr>
        <w:t>采购人信息</w:t>
      </w:r>
      <w:bookmarkEnd w:id="35"/>
      <w:bookmarkEnd w:id="36"/>
      <w:bookmarkEnd w:id="37"/>
      <w:bookmarkEnd w:id="38"/>
    </w:p>
    <w:p>
      <w:pPr>
        <w:spacing w:line="500" w:lineRule="exact"/>
        <w:ind w:left="1129" w:leftChars="371" w:hanging="350" w:hangingChars="125"/>
        <w:jc w:val="left"/>
        <w:rPr>
          <w:rFonts w:hint="eastAsia"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名</w:t>
      </w:r>
      <w:r>
        <w:rPr>
          <w:rFonts w:ascii="宋体" w:hAnsi="宋体" w:eastAsia="宋体" w:cs="Times New Roman"/>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8"/>
          <w:szCs w:val="28"/>
          <w14:textFill>
            <w14:solidFill>
              <w14:schemeClr w14:val="tx1"/>
            </w14:solidFill>
          </w14:textFill>
        </w:rPr>
        <w:t>称：</w:t>
      </w:r>
      <w:r>
        <w:rPr>
          <w:rFonts w:hint="eastAsia" w:ascii="宋体" w:hAnsi="宋体" w:eastAsia="宋体" w:cs="Times New Roman"/>
          <w:color w:val="000000" w:themeColor="text1"/>
          <w:sz w:val="28"/>
          <w:szCs w:val="28"/>
          <w:u w:val="single"/>
          <w14:textFill>
            <w14:solidFill>
              <w14:schemeClr w14:val="tx1"/>
            </w14:solidFill>
          </w14:textFill>
        </w:rPr>
        <w:t xml:space="preserve">　南通市海门区民政局      </w:t>
      </w:r>
    </w:p>
    <w:p>
      <w:pPr>
        <w:spacing w:line="500" w:lineRule="exact"/>
        <w:ind w:left="1129" w:leftChars="371" w:hanging="350" w:hangingChars="125"/>
        <w:jc w:val="left"/>
        <w:rPr>
          <w:rFonts w:hint="eastAsia"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w:t>
      </w:r>
      <w:r>
        <w:rPr>
          <w:rFonts w:ascii="宋体" w:hAnsi="宋体" w:eastAsia="宋体" w:cs="Times New Roman"/>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8"/>
          <w:szCs w:val="28"/>
          <w14:textFill>
            <w14:solidFill>
              <w14:schemeClr w14:val="tx1"/>
            </w14:solidFill>
          </w14:textFill>
        </w:rPr>
        <w:t>址：</w:t>
      </w:r>
      <w:r>
        <w:rPr>
          <w:rFonts w:hint="eastAsia" w:ascii="宋体" w:hAnsi="宋体" w:eastAsia="宋体" w:cs="Times New Roman"/>
          <w:color w:val="000000" w:themeColor="text1"/>
          <w:sz w:val="28"/>
          <w:szCs w:val="28"/>
          <w:u w:val="single"/>
          <w14:textFill>
            <w14:solidFill>
              <w14:schemeClr w14:val="tx1"/>
            </w14:solidFill>
          </w14:textFill>
        </w:rPr>
        <w:t>　南通市海门区北京中路1388号 　</w:t>
      </w:r>
    </w:p>
    <w:p>
      <w:pPr>
        <w:widowControl/>
        <w:shd w:val="solid" w:color="FFFFFF" w:fill="auto"/>
        <w:spacing w:line="500" w:lineRule="exact"/>
        <w:ind w:firstLine="840" w:firstLineChars="300"/>
        <w:jc w:val="left"/>
        <w:rPr>
          <w:rFonts w:hint="eastAsia"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hint="eastAsia" w:ascii="宋体" w:hAnsi="宋体" w:eastAsia="宋体" w:cs="Times New Roman"/>
          <w:color w:val="000000" w:themeColor="text1"/>
          <w:sz w:val="28"/>
          <w:szCs w:val="28"/>
          <w:u w:val="single"/>
          <w14:textFill>
            <w14:solidFill>
              <w14:schemeClr w14:val="tx1"/>
            </w14:solidFill>
          </w14:textFill>
        </w:rPr>
        <w:t>　沈女士 0513-</w:t>
      </w:r>
      <w:r>
        <w:rPr>
          <w:rFonts w:ascii="宋体" w:hAnsi="宋体" w:eastAsia="宋体" w:cs="Times New Roman"/>
          <w:color w:val="000000" w:themeColor="text1"/>
          <w:sz w:val="28"/>
          <w:szCs w:val="28"/>
          <w:u w:val="single"/>
          <w14:textFill>
            <w14:solidFill>
              <w14:schemeClr w14:val="tx1"/>
            </w14:solidFill>
          </w14:textFill>
        </w:rPr>
        <w:t>82297131</w:t>
      </w:r>
      <w:r>
        <w:rPr>
          <w:rFonts w:hint="eastAsia" w:ascii="宋体" w:hAnsi="宋体" w:eastAsia="宋体" w:cs="Times New Roman"/>
          <w:color w:val="000000" w:themeColor="text1"/>
          <w:sz w:val="28"/>
          <w:szCs w:val="28"/>
          <w:u w:val="single"/>
          <w14:textFill>
            <w14:solidFill>
              <w14:schemeClr w14:val="tx1"/>
            </w14:solidFill>
          </w14:textFill>
        </w:rPr>
        <w:t>、</w:t>
      </w:r>
      <w:r>
        <w:rPr>
          <w:rFonts w:ascii="宋体" w:hAnsi="宋体" w:eastAsia="宋体" w:cs="Times New Roman"/>
          <w:color w:val="000000" w:themeColor="text1"/>
          <w:sz w:val="28"/>
          <w:szCs w:val="28"/>
          <w:u w:val="single"/>
          <w14:textFill>
            <w14:solidFill>
              <w14:schemeClr w14:val="tx1"/>
            </w14:solidFill>
          </w14:textFill>
        </w:rPr>
        <w:t>15996556573</w:t>
      </w:r>
      <w:r>
        <w:rPr>
          <w:rFonts w:hint="eastAsia" w:ascii="宋体" w:hAnsi="宋体" w:eastAsia="宋体" w:cs="Times New Roman"/>
          <w:color w:val="000000" w:themeColor="text1"/>
          <w:sz w:val="28"/>
          <w:szCs w:val="28"/>
          <w:u w:val="single"/>
          <w14:textFill>
            <w14:solidFill>
              <w14:schemeClr w14:val="tx1"/>
            </w14:solidFill>
          </w14:textFill>
        </w:rPr>
        <w:t xml:space="preserve">        </w:t>
      </w:r>
    </w:p>
    <w:p>
      <w:pPr>
        <w:spacing w:line="500" w:lineRule="exact"/>
        <w:ind w:left="1129" w:leftChars="371" w:hanging="350" w:hangingChars="125"/>
        <w:jc w:val="left"/>
        <w:rPr>
          <w:rFonts w:hint="eastAsia" w:ascii="宋体" w:hAnsi="宋体" w:eastAsia="宋体" w:cs="宋体"/>
          <w:bCs/>
          <w:color w:val="000000" w:themeColor="text1"/>
          <w:sz w:val="28"/>
          <w:szCs w:val="28"/>
          <w14:textFill>
            <w14:solidFill>
              <w14:schemeClr w14:val="tx1"/>
            </w14:solidFill>
          </w14:textFill>
        </w:rPr>
      </w:pPr>
      <w:bookmarkStart w:id="39" w:name="_Toc35393807"/>
      <w:bookmarkStart w:id="40" w:name="_Toc28359020"/>
      <w:bookmarkStart w:id="41" w:name="_Toc35393638"/>
      <w:bookmarkStart w:id="42" w:name="_Toc28359097"/>
      <w:r>
        <w:rPr>
          <w:rFonts w:ascii="宋体" w:hAnsi="宋体" w:eastAsia="宋体" w:cs="宋体"/>
          <w:bCs/>
          <w:color w:val="000000" w:themeColor="text1"/>
          <w:sz w:val="28"/>
          <w:szCs w:val="28"/>
          <w14:textFill>
            <w14:solidFill>
              <w14:schemeClr w14:val="tx1"/>
            </w14:solidFill>
          </w14:textFill>
        </w:rPr>
        <w:t>2.</w:t>
      </w:r>
      <w:r>
        <w:rPr>
          <w:rFonts w:hint="eastAsia" w:ascii="宋体" w:hAnsi="宋体" w:eastAsia="宋体" w:cs="宋体"/>
          <w:bCs/>
          <w:color w:val="000000" w:themeColor="text1"/>
          <w:sz w:val="28"/>
          <w:szCs w:val="28"/>
          <w14:textFill>
            <w14:solidFill>
              <w14:schemeClr w14:val="tx1"/>
            </w14:solidFill>
          </w14:textFill>
        </w:rPr>
        <w:t>采购代理机构信息</w:t>
      </w:r>
      <w:bookmarkEnd w:id="39"/>
      <w:bookmarkEnd w:id="40"/>
      <w:bookmarkEnd w:id="41"/>
      <w:bookmarkEnd w:id="42"/>
      <w:r>
        <w:rPr>
          <w:rFonts w:hint="eastAsia" w:ascii="宋体" w:hAnsi="宋体" w:eastAsia="宋体" w:cs="宋体"/>
          <w:bCs/>
          <w:color w:val="000000" w:themeColor="text1"/>
          <w:sz w:val="28"/>
          <w:szCs w:val="28"/>
          <w14:textFill>
            <w14:solidFill>
              <w14:schemeClr w14:val="tx1"/>
            </w14:solidFill>
          </w14:textFill>
        </w:rPr>
        <w:t xml:space="preserve"> </w:t>
      </w:r>
    </w:p>
    <w:p>
      <w:pPr>
        <w:spacing w:line="500" w:lineRule="exact"/>
        <w:ind w:firstLine="840" w:firstLineChars="3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名</w:t>
      </w:r>
      <w:r>
        <w:rPr>
          <w:rFonts w:ascii="宋体" w:hAnsi="宋体" w:eastAsia="宋体" w:cs="Times New Roman"/>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8"/>
          <w:szCs w:val="28"/>
          <w14:textFill>
            <w14:solidFill>
              <w14:schemeClr w14:val="tx1"/>
            </w14:solidFill>
          </w14:textFill>
        </w:rPr>
        <w:t>称：</w:t>
      </w:r>
      <w:r>
        <w:rPr>
          <w:rFonts w:hint="eastAsia" w:ascii="宋体" w:hAnsi="宋体" w:eastAsia="宋体" w:cs="Times New Roman"/>
          <w:color w:val="000000" w:themeColor="text1"/>
          <w:sz w:val="28"/>
          <w:szCs w:val="28"/>
          <w:u w:val="single"/>
          <w14:textFill>
            <w14:solidFill>
              <w14:schemeClr w14:val="tx1"/>
            </w14:solidFill>
          </w14:textFill>
        </w:rPr>
        <w:t>　江苏尚田工程项目管理有限公司　</w:t>
      </w:r>
    </w:p>
    <w:p>
      <w:pPr>
        <w:spacing w:line="500" w:lineRule="exact"/>
        <w:ind w:firstLine="840" w:firstLineChars="3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　　址：</w:t>
      </w:r>
      <w:r>
        <w:rPr>
          <w:rFonts w:hint="eastAsia" w:ascii="宋体" w:hAnsi="宋体" w:eastAsia="宋体" w:cs="Times New Roman"/>
          <w:color w:val="000000" w:themeColor="text1"/>
          <w:sz w:val="28"/>
          <w:szCs w:val="28"/>
          <w:u w:val="single"/>
          <w14:textFill>
            <w14:solidFill>
              <w14:schemeClr w14:val="tx1"/>
            </w14:solidFill>
          </w14:textFill>
        </w:rPr>
        <w:t>　南通市海门区通江中路60号 　　</w:t>
      </w:r>
    </w:p>
    <w:p>
      <w:pPr>
        <w:spacing w:line="500" w:lineRule="exact"/>
        <w:ind w:firstLine="840" w:firstLineChars="300"/>
        <w:rPr>
          <w:rFonts w:hint="eastAsia" w:ascii="宋体" w:hAnsi="宋体" w:eastAsia="宋体" w:cs="Times New Roman"/>
          <w:b/>
          <w:bCs/>
          <w:color w:val="000000" w:themeColor="text1"/>
          <w:sz w:val="44"/>
          <w:szCs w:val="20"/>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hint="eastAsia" w:ascii="宋体" w:hAnsi="宋体" w:eastAsia="宋体" w:cs="Times New Roman"/>
          <w:color w:val="000000" w:themeColor="text1"/>
          <w:sz w:val="28"/>
          <w:szCs w:val="28"/>
          <w:u w:val="single"/>
          <w14:textFill>
            <w14:solidFill>
              <w14:schemeClr w14:val="tx1"/>
            </w14:solidFill>
          </w14:textFill>
        </w:rPr>
        <w:t xml:space="preserve">　黄女士   </w:t>
      </w:r>
      <w:r>
        <w:rPr>
          <w:rFonts w:ascii="宋体" w:hAnsi="宋体" w:eastAsia="宋体" w:cs="仿宋_GB2312"/>
          <w:color w:val="000000" w:themeColor="text1"/>
          <w:kern w:val="0"/>
          <w:sz w:val="25"/>
          <w:szCs w:val="25"/>
          <w:u w:val="single"/>
          <w14:textFill>
            <w14:solidFill>
              <w14:schemeClr w14:val="tx1"/>
            </w14:solidFill>
          </w14:textFill>
        </w:rPr>
        <w:t>0519-86639697、</w:t>
      </w:r>
      <w:r>
        <w:rPr>
          <w:rFonts w:hint="eastAsia" w:ascii="宋体" w:hAnsi="宋体" w:eastAsia="宋体" w:cs="Times New Roman"/>
          <w:color w:val="000000" w:themeColor="text1"/>
          <w:sz w:val="28"/>
          <w:szCs w:val="28"/>
          <w:u w:val="single"/>
          <w14:textFill>
            <w14:solidFill>
              <w14:schemeClr w14:val="tx1"/>
            </w14:solidFill>
          </w14:textFill>
        </w:rPr>
        <w:t>13291111767　　</w:t>
      </w:r>
    </w:p>
    <w:bookmarkEnd w:id="0"/>
    <w:bookmarkEnd w:id="7"/>
    <w:p>
      <w:pPr>
        <w:spacing w:line="500" w:lineRule="exact"/>
        <w:jc w:val="center"/>
        <w:rPr>
          <w:rFonts w:hint="eastAsia" w:ascii="宋体" w:hAnsi="宋体" w:eastAsia="宋体" w:cs="Times New Roman"/>
          <w:b/>
          <w:bCs/>
          <w:color w:val="000000" w:themeColor="text1"/>
          <w:sz w:val="44"/>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jc w:val="center"/>
        <w:rPr>
          <w:rFonts w:hint="eastAsia" w:ascii="宋体" w:hAnsi="宋体" w:eastAsia="宋体" w:cs="Times New Roman"/>
          <w:b/>
          <w:bCs/>
          <w:color w:val="000000" w:themeColor="text1"/>
          <w:sz w:val="44"/>
          <w:szCs w:val="20"/>
          <w14:textFill>
            <w14:solidFill>
              <w14:schemeClr w14:val="tx1"/>
            </w14:solidFill>
          </w14:textFill>
        </w:rPr>
      </w:pPr>
      <w:r>
        <w:rPr>
          <w:rFonts w:hint="eastAsia" w:ascii="宋体" w:hAnsi="宋体" w:eastAsia="宋体" w:cs="Times New Roman"/>
          <w:b/>
          <w:bCs/>
          <w:color w:val="000000" w:themeColor="text1"/>
          <w:sz w:val="44"/>
          <w:szCs w:val="20"/>
          <w14:textFill>
            <w14:solidFill>
              <w14:schemeClr w14:val="tx1"/>
            </w14:solidFill>
          </w14:textFill>
        </w:rPr>
        <w:t>第二部分  采购项目需求</w:t>
      </w:r>
    </w:p>
    <w:p>
      <w:pPr>
        <w:jc w:val="center"/>
        <w:rPr>
          <w:rFonts w:hint="eastAsia" w:ascii="宋体" w:hAnsi="宋体" w:eastAsia="宋体" w:cs="Times New Roman"/>
          <w:b/>
          <w:color w:val="000000" w:themeColor="text1"/>
          <w:sz w:val="28"/>
          <w:szCs w:val="28"/>
          <w14:textFill>
            <w14:solidFill>
              <w14:schemeClr w14:val="tx1"/>
            </w14:solidFill>
          </w14:textFill>
        </w:rPr>
      </w:pPr>
      <w:bookmarkStart w:id="43" w:name="_Toc291026247"/>
      <w:bookmarkStart w:id="44" w:name="_Toc294600831"/>
      <w:bookmarkStart w:id="45" w:name="_Toc52352447"/>
      <w:r>
        <w:rPr>
          <w:rFonts w:hint="eastAsia" w:ascii="宋体" w:hAnsi="宋体" w:eastAsia="宋体" w:cs="Times New Roman"/>
          <w:b/>
          <w:color w:val="000000" w:themeColor="text1"/>
          <w:sz w:val="28"/>
          <w:szCs w:val="28"/>
          <w14:textFill>
            <w14:solidFill>
              <w14:schemeClr w14:val="tx1"/>
            </w14:solidFill>
          </w14:textFill>
        </w:rPr>
        <w:t>第一章 采购项目内容及要求</w:t>
      </w:r>
    </w:p>
    <w:bookmarkEnd w:id="43"/>
    <w:bookmarkEnd w:id="44"/>
    <w:p>
      <w:pPr>
        <w:ind w:firstLine="562" w:firstLineChars="200"/>
        <w:rPr>
          <w:rFonts w:hint="eastAsia" w:ascii="宋体" w:hAnsi="宋体" w:eastAsia="宋体" w:cs="Times New Roman"/>
          <w:b/>
          <w:color w:val="000000" w:themeColor="text1"/>
          <w:sz w:val="28"/>
          <w:szCs w:val="28"/>
          <w14:textFill>
            <w14:solidFill>
              <w14:schemeClr w14:val="tx1"/>
            </w14:solidFill>
          </w14:textFill>
        </w:rPr>
      </w:pPr>
      <w:bookmarkStart w:id="46" w:name="_Toc131845532"/>
      <w:bookmarkStart w:id="47" w:name="_Toc101245454"/>
      <w:r>
        <w:rPr>
          <w:rFonts w:hint="eastAsia" w:ascii="宋体" w:hAnsi="宋体" w:eastAsia="宋体" w:cs="Times New Roman"/>
          <w:b/>
          <w:color w:val="000000" w:themeColor="text1"/>
          <w:sz w:val="28"/>
          <w:szCs w:val="28"/>
          <w14:textFill>
            <w14:solidFill>
              <w14:schemeClr w14:val="tx1"/>
            </w14:solidFill>
          </w14:textFill>
        </w:rPr>
        <w:t>一、项目概况</w:t>
      </w:r>
    </w:p>
    <w:p>
      <w:pPr>
        <w:ind w:firstLine="480" w:firstLineChars="200"/>
        <w:rPr>
          <w:rFonts w:hint="eastAsia" w:ascii="宋体" w:hAnsi="宋体" w:eastAsia="宋体" w:cs="Times New Roman"/>
          <w:bCs/>
          <w:color w:val="000000" w:themeColor="text1"/>
          <w:sz w:val="24"/>
          <w:szCs w:val="24"/>
          <w14:textFill>
            <w14:solidFill>
              <w14:schemeClr w14:val="tx1"/>
            </w14:solidFill>
          </w14:textFill>
        </w:rPr>
      </w:pPr>
      <w:bookmarkStart w:id="48" w:name="_Hlk187854859"/>
      <w:r>
        <w:rPr>
          <w:rFonts w:hint="eastAsia" w:ascii="宋体" w:hAnsi="宋体" w:eastAsia="宋体" w:cs="Times New Roman"/>
          <w:bCs/>
          <w:color w:val="000000" w:themeColor="text1"/>
          <w:sz w:val="24"/>
          <w:szCs w:val="24"/>
          <w14:textFill>
            <w14:solidFill>
              <w14:schemeClr w14:val="tx1"/>
            </w14:solidFill>
          </w14:textFill>
        </w:rPr>
        <w:t>负责区社会组织孵化园日常运营，以“培育社会组织、创新社会服务”为使命，培育扶持社会组织(社工机构)发展、提升社会组织能力；通过社会组织的孵化与培育、社会资源平台搭建、社会组织能力建设、公益性项目绩效评估等业务模块，帮助社会组织提升专业化的服务能力和可持续发展的组织能力。</w:t>
      </w:r>
    </w:p>
    <w:bookmarkEnd w:id="46"/>
    <w:bookmarkEnd w:id="47"/>
    <w:bookmarkEnd w:id="48"/>
    <w:p>
      <w:pPr>
        <w:ind w:firstLine="562" w:firstLineChars="200"/>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二、</w:t>
      </w:r>
      <w:r>
        <w:rPr>
          <w:rFonts w:ascii="宋体" w:hAnsi="宋体" w:eastAsia="宋体" w:cs="Times New Roman"/>
          <w:b/>
          <w:color w:val="000000" w:themeColor="text1"/>
          <w:sz w:val="28"/>
          <w:szCs w:val="28"/>
          <w14:textFill>
            <w14:solidFill>
              <w14:schemeClr w14:val="tx1"/>
            </w14:solidFill>
          </w14:textFill>
        </w:rPr>
        <w:t>服务内容</w:t>
      </w:r>
    </w:p>
    <w:tbl>
      <w:tblPr>
        <w:tblStyle w:val="2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8"/>
        <w:gridCol w:w="709"/>
        <w:gridCol w:w="15"/>
        <w:gridCol w:w="1970"/>
        <w:gridCol w:w="141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2" w:hRule="atLeast"/>
          <w:jc w:val="center"/>
        </w:trPr>
        <w:tc>
          <w:tcPr>
            <w:tcW w:w="993"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类别</w:t>
            </w:r>
          </w:p>
        </w:tc>
        <w:tc>
          <w:tcPr>
            <w:tcW w:w="708"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序号</w:t>
            </w:r>
          </w:p>
        </w:tc>
        <w:tc>
          <w:tcPr>
            <w:tcW w:w="2694" w:type="dxa"/>
            <w:gridSpan w:val="3"/>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服务项目</w:t>
            </w:r>
          </w:p>
        </w:tc>
        <w:tc>
          <w:tcPr>
            <w:tcW w:w="1417"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指标</w:t>
            </w:r>
          </w:p>
        </w:tc>
        <w:tc>
          <w:tcPr>
            <w:tcW w:w="3686"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0" w:hRule="atLeast"/>
          <w:jc w:val="center"/>
        </w:trPr>
        <w:tc>
          <w:tcPr>
            <w:tcW w:w="993" w:type="dxa"/>
            <w:vMerge w:val="restart"/>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所</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需</w:t>
            </w:r>
          </w:p>
          <w:p>
            <w:pPr>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人</w:t>
            </w:r>
          </w:p>
          <w:p>
            <w:pPr>
              <w:adjustRightInd w:val="0"/>
              <w:snapToGrid w:val="0"/>
              <w:jc w:val="center"/>
              <w:rPr>
                <w:rFonts w:hint="eastAsia" w:ascii="宋体" w:hAnsi="宋体" w:eastAsia="宋体" w:cs="方正仿宋_GBK"/>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员</w:t>
            </w:r>
          </w:p>
        </w:tc>
        <w:tc>
          <w:tcPr>
            <w:tcW w:w="708" w:type="dxa"/>
            <w:vAlign w:val="center"/>
          </w:tcPr>
          <w:p>
            <w:pPr>
              <w:widowControl/>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w:t>
            </w:r>
          </w:p>
        </w:tc>
        <w:tc>
          <w:tcPr>
            <w:tcW w:w="2694" w:type="dxa"/>
            <w:gridSpan w:val="3"/>
            <w:vAlign w:val="center"/>
          </w:tcPr>
          <w:p>
            <w:pPr>
              <w:widowControl/>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孵化园负责人</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w:t>
            </w:r>
          </w:p>
        </w:tc>
        <w:tc>
          <w:tcPr>
            <w:tcW w:w="3686" w:type="dxa"/>
            <w:vMerge w:val="restart"/>
            <w:vAlign w:val="center"/>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r>
              <w:rPr>
                <w:rFonts w:hint="eastAsia" w:ascii="宋体" w:hAnsi="宋体" w:eastAsia="宋体" w:cs="方正仿宋_GBK"/>
                <w:bCs/>
                <w:color w:val="000000" w:themeColor="text1"/>
                <w:sz w:val="24"/>
                <w:szCs w:val="24"/>
                <w14:textFill>
                  <w14:solidFill>
                    <w14:schemeClr w14:val="tx1"/>
                  </w14:solidFill>
                </w14:textFill>
              </w:rPr>
              <w:t>人员由中标单位聘用，具体薪资标准由中标单位确定；负责人具有两年以上的社会组织培育孵化经验；所有人员须持有社工证。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0" w:hRule="atLeast"/>
          <w:jc w:val="center"/>
        </w:trPr>
        <w:tc>
          <w:tcPr>
            <w:tcW w:w="993"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w:t>
            </w:r>
          </w:p>
        </w:tc>
        <w:tc>
          <w:tcPr>
            <w:tcW w:w="2694" w:type="dxa"/>
            <w:gridSpan w:val="3"/>
            <w:vAlign w:val="center"/>
          </w:tcPr>
          <w:p>
            <w:pPr>
              <w:widowControl/>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项目专员（社工）</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w:t>
            </w:r>
          </w:p>
        </w:tc>
        <w:tc>
          <w:tcPr>
            <w:tcW w:w="3686"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0" w:hRule="atLeast"/>
          <w:jc w:val="center"/>
        </w:trPr>
        <w:tc>
          <w:tcPr>
            <w:tcW w:w="993" w:type="dxa"/>
            <w:vMerge w:val="continue"/>
            <w:tcBorders>
              <w:bottom w:val="single" w:color="auto" w:sz="4" w:space="0"/>
            </w:tcBorders>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tcBorders>
              <w:bottom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w:t>
            </w:r>
          </w:p>
        </w:tc>
        <w:tc>
          <w:tcPr>
            <w:tcW w:w="2694" w:type="dxa"/>
            <w:gridSpan w:val="3"/>
            <w:tcBorders>
              <w:bottom w:val="single" w:color="auto" w:sz="4" w:space="0"/>
            </w:tcBorders>
            <w:vAlign w:val="center"/>
          </w:tcPr>
          <w:p>
            <w:pPr>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小计</w:t>
            </w:r>
          </w:p>
        </w:tc>
        <w:tc>
          <w:tcPr>
            <w:tcW w:w="1417" w:type="dxa"/>
            <w:tcBorders>
              <w:bottom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w:t>
            </w:r>
          </w:p>
        </w:tc>
        <w:tc>
          <w:tcPr>
            <w:tcW w:w="3686" w:type="dxa"/>
            <w:vMerge w:val="continue"/>
            <w:tcBorders>
              <w:bottom w:val="single" w:color="auto" w:sz="4" w:space="0"/>
            </w:tcBorders>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0" w:hRule="atLeast"/>
          <w:jc w:val="center"/>
        </w:trPr>
        <w:tc>
          <w:tcPr>
            <w:tcW w:w="993" w:type="dxa"/>
            <w:vMerge w:val="restart"/>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业</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务</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范</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围</w:t>
            </w:r>
          </w:p>
        </w:tc>
        <w:tc>
          <w:tcPr>
            <w:tcW w:w="708"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序号</w:t>
            </w:r>
          </w:p>
        </w:tc>
        <w:tc>
          <w:tcPr>
            <w:tcW w:w="724" w:type="dxa"/>
            <w:gridSpan w:val="2"/>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区分</w:t>
            </w:r>
          </w:p>
        </w:tc>
        <w:tc>
          <w:tcPr>
            <w:tcW w:w="1970"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服务项目及目标</w:t>
            </w:r>
          </w:p>
        </w:tc>
        <w:tc>
          <w:tcPr>
            <w:tcW w:w="1417"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指标</w:t>
            </w:r>
          </w:p>
        </w:tc>
        <w:tc>
          <w:tcPr>
            <w:tcW w:w="3686"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3" w:hRule="atLeast"/>
          <w:jc w:val="center"/>
        </w:trPr>
        <w:tc>
          <w:tcPr>
            <w:tcW w:w="993"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w:t>
            </w:r>
          </w:p>
        </w:tc>
        <w:tc>
          <w:tcPr>
            <w:tcW w:w="724" w:type="dxa"/>
            <w:gridSpan w:val="2"/>
            <w:vMerge w:val="restart"/>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孵化园运营管理</w:t>
            </w:r>
          </w:p>
        </w:tc>
        <w:tc>
          <w:tcPr>
            <w:tcW w:w="1970"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日常运营与管理</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常规</w:t>
            </w:r>
          </w:p>
        </w:tc>
        <w:tc>
          <w:tcPr>
            <w:tcW w:w="3686"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1、负责孵化园场地的管理与活动安排，办公设施维护等；</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2、为入驻组织提供办公、场地支持等服务；</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3、接待区民政局安排的参访工作，按照要求召开研讨交流会。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05" w:hRule="atLeast"/>
          <w:jc w:val="center"/>
        </w:trPr>
        <w:tc>
          <w:tcPr>
            <w:tcW w:w="993"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w:t>
            </w:r>
          </w:p>
        </w:tc>
        <w:tc>
          <w:tcPr>
            <w:tcW w:w="724" w:type="dxa"/>
            <w:gridSpan w:val="2"/>
            <w:vMerge w:val="continue"/>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p>
        </w:tc>
        <w:tc>
          <w:tcPr>
            <w:tcW w:w="1970"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孵化园宣传与公益推广</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常规</w:t>
            </w:r>
          </w:p>
        </w:tc>
        <w:tc>
          <w:tcPr>
            <w:tcW w:w="3686"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1、孵化园网站的日常维护及常态更新运营；</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2、孵化园微信公众号常态化发表新闻通讯，每周至少1篇；</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3、制作《海门区孵化园工作简报》，每季度发刊1次；</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4、市（区）级以上新闻报道至少5篇；</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5、社会组织获评南通市级表彰至少5次、省以上表彰至少2次（不包含等级评估）。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7"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3</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组织规范化建设与培育</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培育孵化社会组织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培育孵化新社会组织2家；</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2、提供社会组织登记事项日常咨询服务。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7"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4</w:t>
            </w:r>
          </w:p>
        </w:tc>
        <w:tc>
          <w:tcPr>
            <w:tcW w:w="709"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对社会组织规范化运行提供培训和指导</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2场</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开展社会组织规范化运行培训2场；</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2、为社会组织提供日常管理咨询及指导。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5</w:t>
            </w:r>
          </w:p>
        </w:tc>
        <w:tc>
          <w:tcPr>
            <w:tcW w:w="709" w:type="dxa"/>
            <w:vMerge w:val="continue"/>
            <w:tcBorders>
              <w:left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组织对社会组织进行等级评估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1、开展社会组织参与等级评估动员及培训2场；</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2、对社会组织规范化建设进行等级评估。（1A及以上社会组织达到全区社会组织总数的60%；3A新增（复评）至少5家；4A新增（复评）至少3家，若有新增5A社会组织，4A新增（复评）可放宽至1家。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6</w:t>
            </w:r>
          </w:p>
        </w:tc>
        <w:tc>
          <w:tcPr>
            <w:tcW w:w="709" w:type="dxa"/>
            <w:vMerge w:val="continue"/>
            <w:tcBorders>
              <w:left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加强对社会组织的党建引领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4场</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每年开展社会组织党建联建活动至少两次。</w:t>
            </w:r>
          </w:p>
          <w:p>
            <w:pPr>
              <w:widowControl/>
              <w:numPr>
                <w:ilvl w:val="0"/>
                <w:numId w:val="3"/>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每年开展社会组织党建工作培训两次。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7</w:t>
            </w: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协助社会组织年检工作</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每年组织社会组织年检培训1场；</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2.提供社会组织年检事项日常咨询服务，协助社会组织填报年检信息；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1"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8</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方正仿宋_GBK"/>
                <w:color w:val="000000" w:themeColor="text1"/>
                <w14:textFill>
                  <w14:solidFill>
                    <w14:schemeClr w14:val="tx1"/>
                  </w14:solidFill>
                </w14:textFill>
              </w:rPr>
            </w:pPr>
            <w:r>
              <w:rPr>
                <w:rFonts w:hint="eastAsia" w:ascii="宋体" w:hAnsi="宋体" w:eastAsia="宋体" w:cs="方正仿宋_GBK"/>
                <w:color w:val="000000" w:themeColor="text1"/>
                <w14:textFill>
                  <w14:solidFill>
                    <w14:schemeClr w14:val="tx1"/>
                  </w14:solidFill>
                </w14:textFill>
              </w:rPr>
              <w:t>组织开展品牌主题公益活动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协议期内开展品牌主题活动3场（包含“99公益日”活动1场）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9</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组织开展社会组织邻里节</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2场</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协议期内举办不少于2次社会组织邻里节，为社会组织提供公益服务平台，每场参与的社会组织不少于6家。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10</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组织开展公益嘉年华</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协议期内举办1次公益嘉年华活动，展示公益项目、宣传公益理念。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5"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11</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组织社会组织交流研讨促进社会组织成果经验分享</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1场</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协议期内组织开展外出异地参访游学活动1次，推动组织拓展视野，促进交流和学习。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6"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12</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帮助社会组织推进项目研发、资源对接、交流合作，组织公益创投等</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协议期内组织海门区公益创投活动，服务内容包括但不限于：</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（1）为社会组织提供公益创投项目设计的相关指导；</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（2）对社会组织上报的公益创投项目，进行立项评审。</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（3）对社会组织承接的公益创投项目进行督导，确保社会组织严格按照合同约定认真实施服务项目；</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（4）根据项目进展，组织专家评审对项目开展中期和末期评估。认真总结特色亮点，深刻分析存在问题，提出改进完善意见；</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（5）对优秀的创投项目进行经验总结，整理成案例。</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2.组织公益创投项目设计执行、财务管理培训2场。</w:t>
            </w:r>
          </w:p>
        </w:tc>
      </w:tr>
    </w:tbl>
    <w:p>
      <w:pPr>
        <w:ind w:firstLine="562" w:firstLineChars="200"/>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三、评估方法及支付办法</w:t>
      </w:r>
    </w:p>
    <w:p>
      <w:pPr>
        <w:snapToGrid w:val="0"/>
        <w:spacing w:line="480" w:lineRule="exact"/>
        <w:ind w:firstLine="480" w:firstLineChars="200"/>
        <w:contextualSpacing/>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组建由派驻民政局纪检组、民政局分管领导、财务负责人、社会服务综合科负责人、财政局相关科室人员和部分社会组织负责人等组成的评估组，按照《海门区民政局政府购买社会组织孵化园托管服务项目末期评审评分表》逐一对照量化评分。</w:t>
      </w:r>
    </w:p>
    <w:p>
      <w:pPr>
        <w:spacing w:line="480" w:lineRule="exact"/>
        <w:ind w:firstLine="480" w:firstLineChars="200"/>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考核结果以百分制量化，分为三个档次，具体为：</w:t>
      </w:r>
    </w:p>
    <w:tbl>
      <w:tblPr>
        <w:tblStyle w:val="20"/>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494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档次</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分值</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达标</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85分及以上</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全额支付服务费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基本达标</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75-84分</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支付95%服务费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未达标</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74分及以下</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不支付服务费</w:t>
            </w:r>
          </w:p>
        </w:tc>
      </w:tr>
    </w:tbl>
    <w:p>
      <w:pPr>
        <w:widowControl/>
        <w:tabs>
          <w:tab w:val="left" w:pos="1145"/>
        </w:tabs>
        <w:spacing w:line="600" w:lineRule="exact"/>
        <w:jc w:val="center"/>
        <w:outlineLvl w:val="1"/>
        <w:rPr>
          <w:rFonts w:hint="eastAsia" w:ascii="宋体" w:hAnsi="宋体" w:eastAsia="宋体" w:cs="Times New Roman"/>
          <w:bCs/>
          <w:color w:val="000000" w:themeColor="text1"/>
          <w:kern w:val="0"/>
          <w:sz w:val="28"/>
          <w:szCs w:val="28"/>
          <w:lang w:bidi="ar"/>
          <w14:textFill>
            <w14:solidFill>
              <w14:schemeClr w14:val="tx1"/>
            </w14:solidFill>
          </w14:textFill>
        </w:rPr>
      </w:pPr>
      <w:r>
        <w:rPr>
          <w:rFonts w:hint="eastAsia" w:ascii="宋体" w:hAnsi="宋体" w:eastAsia="宋体" w:cs="Times New Roman"/>
          <w:bCs/>
          <w:color w:val="000000" w:themeColor="text1"/>
          <w:kern w:val="0"/>
          <w:sz w:val="28"/>
          <w:szCs w:val="28"/>
          <w:lang w:bidi="ar"/>
          <w14:textFill>
            <w14:solidFill>
              <w14:schemeClr w14:val="tx1"/>
            </w14:solidFill>
          </w14:textFill>
        </w:rPr>
        <w:t>海门区民政局</w:t>
      </w:r>
      <w:r>
        <w:rPr>
          <w:rFonts w:ascii="宋体" w:hAnsi="宋体" w:eastAsia="宋体" w:cs="Times New Roman"/>
          <w:bCs/>
          <w:color w:val="000000" w:themeColor="text1"/>
          <w:kern w:val="0"/>
          <w:sz w:val="28"/>
          <w:szCs w:val="28"/>
          <w:lang w:bidi="ar"/>
          <w14:textFill>
            <w14:solidFill>
              <w14:schemeClr w14:val="tx1"/>
            </w14:solidFill>
          </w14:textFill>
        </w:rPr>
        <w:t>政府购买社会组织</w:t>
      </w:r>
      <w:r>
        <w:rPr>
          <w:rFonts w:hint="eastAsia" w:ascii="宋体" w:hAnsi="宋体" w:eastAsia="宋体" w:cs="Times New Roman"/>
          <w:bCs/>
          <w:color w:val="000000" w:themeColor="text1"/>
          <w:kern w:val="0"/>
          <w:sz w:val="28"/>
          <w:szCs w:val="28"/>
          <w:lang w:bidi="ar"/>
          <w14:textFill>
            <w14:solidFill>
              <w14:schemeClr w14:val="tx1"/>
            </w14:solidFill>
          </w14:textFill>
        </w:rPr>
        <w:t>孵化园</w:t>
      </w:r>
    </w:p>
    <w:p>
      <w:pPr>
        <w:spacing w:after="120"/>
        <w:jc w:val="center"/>
        <w:rPr>
          <w:rFonts w:hint="eastAsia" w:ascii="宋体" w:hAnsi="宋体" w:eastAsia="宋体" w:cs="Times New Roman"/>
          <w:bCs/>
          <w:color w:val="000000" w:themeColor="text1"/>
          <w:sz w:val="28"/>
          <w:szCs w:val="28"/>
          <w:lang w:bidi="ar"/>
          <w14:textFill>
            <w14:solidFill>
              <w14:schemeClr w14:val="tx1"/>
            </w14:solidFill>
          </w14:textFill>
        </w:rPr>
      </w:pPr>
      <w:r>
        <w:rPr>
          <w:rFonts w:ascii="宋体" w:hAnsi="宋体" w:eastAsia="宋体" w:cs="Times New Roman"/>
          <w:bCs/>
          <w:color w:val="000000" w:themeColor="text1"/>
          <w:sz w:val="28"/>
          <w:szCs w:val="28"/>
          <w:lang w:bidi="ar"/>
          <w14:textFill>
            <w14:solidFill>
              <w14:schemeClr w14:val="tx1"/>
            </w14:solidFill>
          </w14:textFill>
        </w:rPr>
        <w:t>托管服务项目</w:t>
      </w:r>
      <w:r>
        <w:rPr>
          <w:rFonts w:hint="eastAsia" w:ascii="宋体" w:hAnsi="宋体" w:eastAsia="宋体" w:cs="Times New Roman"/>
          <w:bCs/>
          <w:color w:val="000000" w:themeColor="text1"/>
          <w:sz w:val="28"/>
          <w:szCs w:val="28"/>
          <w:lang w:bidi="ar"/>
          <w14:textFill>
            <w14:solidFill>
              <w14:schemeClr w14:val="tx1"/>
            </w14:solidFill>
          </w14:textFill>
        </w:rPr>
        <w:t>末期评审评分表</w:t>
      </w:r>
    </w:p>
    <w:p>
      <w:pPr>
        <w:snapToGrid w:val="0"/>
        <w:spacing w:line="480" w:lineRule="exact"/>
        <w:ind w:firstLine="480" w:firstLineChars="200"/>
        <w:contextualSpacing/>
        <w:rPr>
          <w:rFonts w:hint="eastAsia" w:ascii="宋体" w:hAnsi="宋体" w:eastAsia="宋体" w:cs="仿宋"/>
          <w:color w:val="000000" w:themeColor="text1"/>
          <w:sz w:val="24"/>
          <w:szCs w:val="24"/>
          <w14:textFill>
            <w14:solidFill>
              <w14:schemeClr w14:val="tx1"/>
            </w14:solidFill>
          </w14:textFill>
        </w:rPr>
      </w:pPr>
      <w:bookmarkStart w:id="49" w:name="_Hlk187854929"/>
      <w:r>
        <w:rPr>
          <w:rFonts w:ascii="宋体" w:hAnsi="宋体" w:eastAsia="宋体" w:cs="仿宋"/>
          <w:color w:val="000000" w:themeColor="text1"/>
          <w:sz w:val="24"/>
          <w:szCs w:val="24"/>
          <w14:textFill>
            <w14:solidFill>
              <w14:schemeClr w14:val="tx1"/>
            </w14:solidFill>
          </w14:textFill>
        </w:rPr>
        <w:t>（一）项目组织实施与项目绩效实施情况</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84"/>
        <w:gridCol w:w="2694"/>
        <w:gridCol w:w="2126"/>
        <w:gridCol w:w="70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7"/>
          </w:tcPr>
          <w:p>
            <w:pPr>
              <w:autoSpaceDE w:val="0"/>
              <w:autoSpaceDN w:val="0"/>
              <w:adjustRightInd w:val="0"/>
              <w:jc w:val="center"/>
              <w:rPr>
                <w:rFonts w:hint="eastAsia" w:ascii="宋体" w:hAnsi="宋体" w:eastAsia="宋体" w:cs="仿宋_GB2312"/>
                <w:b/>
                <w:bCs/>
                <w:color w:val="000000" w:themeColor="text1"/>
                <w:kern w:val="0"/>
                <w:sz w:val="24"/>
                <w:szCs w:val="24"/>
                <w:lang w:bidi="ar"/>
                <w14:textFill>
                  <w14:solidFill>
                    <w14:schemeClr w14:val="tx1"/>
                  </w14:solidFill>
                </w14:textFill>
              </w:rPr>
            </w:pPr>
            <w:r>
              <w:rPr>
                <w:rFonts w:hint="eastAsia" w:ascii="宋体" w:hAnsi="宋体" w:eastAsia="宋体" w:cs="仿宋_GB2312"/>
                <w:b/>
                <w:bCs/>
                <w:color w:val="000000" w:themeColor="text1"/>
                <w:kern w:val="0"/>
                <w:sz w:val="24"/>
                <w:szCs w:val="24"/>
                <w:lang w:bidi="ar"/>
                <w14:textFill>
                  <w14:solidFill>
                    <w14:schemeClr w14:val="tx1"/>
                  </w14:solidFill>
                </w14:textFill>
              </w:rPr>
              <w:t>项目组织实施情况（15分）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3"/>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评价内容</w:t>
            </w:r>
          </w:p>
        </w:tc>
        <w:tc>
          <w:tcPr>
            <w:tcW w:w="4820" w:type="dxa"/>
            <w:gridSpan w:val="2"/>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评分标准</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分值</w:t>
            </w:r>
          </w:p>
        </w:tc>
        <w:tc>
          <w:tcPr>
            <w:tcW w:w="815"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财务管理</w:t>
            </w: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管理制度健全性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项目实施单位的财务制度是否健全，用以反映和考核财务管理制度对资金规范、安全运行的保障情况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已制定或具有相应的项目资金管理办法，办法符合相关财务会计制度规定，得满分，否则根据实际斟酌扣分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①是否已制定或具有相应的项目资金管理办法；</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②项目资金管理办法是否符合相关财务会计制度的规定。</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Cs w:val="21"/>
                <w14:textFill>
                  <w14:solidFill>
                    <w14:schemeClr w14:val="tx1"/>
                  </w14:solidFill>
                </w14:textFill>
              </w:rPr>
              <w:t>1</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资金使用合规性</w:t>
            </w:r>
          </w:p>
        </w:tc>
        <w:tc>
          <w:tcPr>
            <w:tcW w:w="1984"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项目资金使用是否符合相关的财务管理制度规定，用以反映和考核项目资金的规范运行情况。</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资金使用符合国家财经法规和财务管理制度以及有关专项资金管理办法的规定，得满分，否则根据实际斟酌扣分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restart"/>
          </w:tcPr>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评估要点：</w:t>
            </w:r>
          </w:p>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①是否符合财务管理制度以及有关专项资金管理办法的规定；</w:t>
            </w:r>
          </w:p>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②资金的拨付是否有完整的审批程序和手续；</w:t>
            </w:r>
          </w:p>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③是否符合项目预算批复或合同规定的用途；</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④是否存在截留、挤占、挪用、虚列支出等情况。</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 w:val="20"/>
                <w:szCs w:val="20"/>
                <w:lang w:bidi="ar"/>
                <w14:textFill>
                  <w14:solidFill>
                    <w14:schemeClr w14:val="tx1"/>
                  </w14:solidFill>
                </w14:textFill>
              </w:rPr>
              <w:t>1</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198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资金使用符合项目预算批复或合同规定的用途，资金的拨付有完整的审批程序和手续，项目的重大开支经过评估认证，得满分，否则根据实际斟酌扣分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continue"/>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 w:val="20"/>
                <w:szCs w:val="20"/>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198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存在截留、挤占、挪用、虚列支出等情况，不得分，否则得满分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continue"/>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 w:val="20"/>
                <w:szCs w:val="20"/>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财务监控有效性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项目实施单位是否为保障资金安全、规范运行而采取了必要的监控措施，用以反映和考核项目实施单位对资金运行的控制情况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采取了相应的财务检查等必要的监控措施或手段，得满分，否则根据实际斟酌扣分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w:t>
            </w:r>
            <w:r>
              <w:rPr>
                <w:rFonts w:hint="eastAsia" w:ascii="宋体" w:hAnsi="宋体" w:eastAsia="宋体" w:cs="Times New Roman"/>
                <w:color w:val="000000" w:themeColor="text1"/>
                <w:szCs w:val="21"/>
                <w14:textFill>
                  <w14:solidFill>
                    <w14:schemeClr w14:val="tx1"/>
                  </w14:solidFill>
                </w14:textFill>
              </w:rPr>
              <w:t>监督</w:t>
            </w:r>
            <w:r>
              <w:rPr>
                <w:rFonts w:ascii="宋体" w:hAnsi="宋体" w:eastAsia="宋体" w:cs="Times New Roman"/>
                <w:color w:val="000000" w:themeColor="text1"/>
                <w:szCs w:val="21"/>
                <w14:textFill>
                  <w14:solidFill>
                    <w14:schemeClr w14:val="tx1"/>
                  </w14:solidFill>
                </w14:textFill>
              </w:rPr>
              <w:t>机制；</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②是否采取了相应的财务检查等必要的</w:t>
            </w:r>
            <w:r>
              <w:rPr>
                <w:rFonts w:hint="eastAsia" w:ascii="宋体" w:hAnsi="宋体" w:eastAsia="宋体" w:cs="仿宋_GB2312"/>
                <w:color w:val="000000" w:themeColor="text1"/>
                <w:kern w:val="0"/>
                <w:szCs w:val="21"/>
                <w14:textFill>
                  <w14:solidFill>
                    <w14:schemeClr w14:val="tx1"/>
                  </w14:solidFill>
                </w14:textFill>
              </w:rPr>
              <w:t>监督</w:t>
            </w:r>
            <w:r>
              <w:rPr>
                <w:rFonts w:ascii="宋体" w:hAnsi="宋体" w:eastAsia="宋体" w:cs="仿宋_GB2312"/>
                <w:color w:val="000000" w:themeColor="text1"/>
                <w:kern w:val="0"/>
                <w:szCs w:val="21"/>
                <w14:textFill>
                  <w14:solidFill>
                    <w14:schemeClr w14:val="tx1"/>
                  </w14:solidFill>
                </w14:textFill>
              </w:rPr>
              <w:t>措施或手段。</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管理制度健全性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项目实施单位的业务管理制度是否健全，用以反映和考核业务管理制度对项目顺利实施的保障情况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制定或具有相应的业务管理制度和审批流程，业务管理制度合法、合规、完整得满分，否则根据实际斟酌扣分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①是否已制定或具有相应的业务管理制度；</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②业务管理制度是否合法、合规、完整。</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trPr>
        <w:tc>
          <w:tcPr>
            <w:tcW w:w="534"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项目质量可控性</w:t>
            </w: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制度执行有效性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项目实施是否符合相关业务管理规定，用以反映和考核业务管理制度的有效执行情况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项目合同书等资料齐全并及时归档，项目实施的人员条件、场地设备、信息支撑等落实到位，得满分，否则根据实际斟酌扣分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①是否遵守相关法律法规和业务管理规定；</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②项目调整及支出调整手续是否完备；</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③项目合同书等资料是否齐全并及时归档；</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④项目实施的人员条件、场地设备、信息支撑等是否落实到位。</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992" w:type="dxa"/>
            <w:vMerge w:val="restart"/>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项目质量可控性</w:t>
            </w:r>
          </w:p>
        </w:tc>
        <w:tc>
          <w:tcPr>
            <w:tcW w:w="1984" w:type="dxa"/>
            <w:vMerge w:val="restart"/>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项目实施单位是否为达到项目质量要求而采取了必需的措施,用以反映和考核项目实施单位对项目质量的控制情况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已制定或具有相应的项目质量要求或标准，得满分，否则根据实际斟酌扣分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restart"/>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①是否已制定或具有相应的项目质量要求或标准；</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②是否采取了相应的项目质量控制措施或手段。</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992" w:type="dxa"/>
            <w:vMerge w:val="continue"/>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p>
        </w:tc>
        <w:tc>
          <w:tcPr>
            <w:tcW w:w="1984" w:type="dxa"/>
            <w:vMerge w:val="continue"/>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采取了相应的项目质量控制措施或手段，得满分，否则根据实际斟酌扣分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continue"/>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1</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0" w:type="dxa"/>
            <w:gridSpan w:val="5"/>
            <w:vAlign w:val="center"/>
          </w:tcPr>
          <w:p>
            <w:pPr>
              <w:spacing w:line="360" w:lineRule="exact"/>
              <w:jc w:val="center"/>
              <w:rPr>
                <w:rFonts w:hint="eastAsia" w:ascii="宋体" w:hAnsi="宋体" w:eastAsia="宋体" w:cs="Times New Roman"/>
                <w:color w:val="000000" w:themeColor="text1"/>
                <w:sz w:val="24"/>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得分小计</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0"/>
                <w:szCs w:val="20"/>
                <w:lang w:bidi="ar"/>
                <w14:textFill>
                  <w14:solidFill>
                    <w14:schemeClr w14:val="tx1"/>
                  </w14:solidFill>
                </w14:textFill>
              </w:rPr>
            </w:pPr>
            <w:r>
              <w:rPr>
                <w:rFonts w:hint="eastAsia" w:ascii="宋体" w:hAnsi="宋体" w:eastAsia="宋体" w:cs="仿宋_GB2312"/>
                <w:b/>
                <w:color w:val="000000" w:themeColor="text1"/>
                <w:kern w:val="0"/>
                <w:sz w:val="20"/>
                <w:szCs w:val="20"/>
                <w:lang w:bidi="ar"/>
                <w14:textFill>
                  <w14:solidFill>
                    <w14:schemeClr w14:val="tx1"/>
                  </w14:solidFill>
                </w14:textFill>
              </w:rPr>
              <w:t>15</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bl>
    <w:p>
      <w:pPr>
        <w:snapToGrid w:val="0"/>
        <w:spacing w:line="480" w:lineRule="exact"/>
        <w:ind w:firstLine="480" w:firstLineChars="200"/>
        <w:contextualSpacing/>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（二）</w:t>
      </w:r>
      <w:r>
        <w:rPr>
          <w:rFonts w:ascii="宋体" w:hAnsi="宋体" w:eastAsia="宋体" w:cs="仿宋"/>
          <w:color w:val="000000" w:themeColor="text1"/>
          <w:sz w:val="24"/>
          <w:szCs w:val="24"/>
          <w14:textFill>
            <w14:solidFill>
              <w14:schemeClr w14:val="tx1"/>
            </w14:solidFill>
          </w14:textFill>
        </w:rPr>
        <w:t>项目绩效（产出、效果）实现情况</w:t>
      </w:r>
    </w:p>
    <w:tbl>
      <w:tblPr>
        <w:tblStyle w:val="20"/>
        <w:tblW w:w="98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35"/>
        <w:gridCol w:w="1052"/>
        <w:gridCol w:w="1021"/>
        <w:gridCol w:w="818"/>
        <w:gridCol w:w="5111"/>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5" w:hRule="atLeast"/>
          <w:jc w:val="center"/>
        </w:trPr>
        <w:tc>
          <w:tcPr>
            <w:tcW w:w="9849" w:type="dxa"/>
            <w:gridSpan w:val="6"/>
            <w:vAlign w:val="center"/>
          </w:tcPr>
          <w:p>
            <w:pPr>
              <w:widowControl/>
              <w:jc w:val="center"/>
              <w:textAlignment w:val="center"/>
              <w:rPr>
                <w:rFonts w:hint="eastAsia" w:ascii="宋体" w:hAnsi="宋体" w:eastAsia="宋体" w:cs="Times New Roman"/>
                <w:b/>
                <w:color w:val="000000" w:themeColor="text1"/>
                <w:kern w:val="0"/>
                <w:sz w:val="24"/>
                <w:szCs w:val="24"/>
                <w:lang w:bidi="ar"/>
                <w14:textFill>
                  <w14:solidFill>
                    <w14:schemeClr w14:val="tx1"/>
                  </w14:solidFill>
                </w14:textFill>
              </w:rPr>
            </w:pPr>
            <w:r>
              <w:rPr>
                <w:rFonts w:ascii="宋体" w:hAnsi="宋体" w:eastAsia="宋体" w:cs="Times New Roman"/>
                <w:b/>
                <w:color w:val="000000" w:themeColor="text1"/>
                <w:kern w:val="0"/>
                <w:sz w:val="24"/>
                <w:szCs w:val="24"/>
                <w:lang w:bidi="ar"/>
                <w14:textFill>
                  <w14:solidFill>
                    <w14:schemeClr w14:val="tx1"/>
                  </w14:solidFill>
                </w14:textFill>
              </w:rPr>
              <w:t>项目绩效（产出、效果）实现情况（</w:t>
            </w:r>
            <w:r>
              <w:rPr>
                <w:rFonts w:hint="eastAsia" w:ascii="宋体" w:hAnsi="宋体" w:eastAsia="宋体" w:cs="Times New Roman"/>
                <w:b/>
                <w:color w:val="000000" w:themeColor="text1"/>
                <w:kern w:val="0"/>
                <w:sz w:val="24"/>
                <w:szCs w:val="24"/>
                <w:lang w:bidi="ar"/>
                <w14:textFill>
                  <w14:solidFill>
                    <w14:schemeClr w14:val="tx1"/>
                  </w14:solidFill>
                </w14:textFill>
              </w:rPr>
              <w:t>85</w:t>
            </w:r>
            <w:r>
              <w:rPr>
                <w:rFonts w:ascii="宋体" w:hAnsi="宋体" w:eastAsia="宋体" w:cs="Times New Roman"/>
                <w:b/>
                <w:color w:val="000000" w:themeColor="text1"/>
                <w:kern w:val="0"/>
                <w:sz w:val="24"/>
                <w:szCs w:val="24"/>
                <w:lang w:bidi="ar"/>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4" w:hRule="atLeast"/>
          <w:jc w:val="center"/>
        </w:trPr>
        <w:tc>
          <w:tcPr>
            <w:tcW w:w="3108" w:type="dxa"/>
            <w:gridSpan w:val="3"/>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绩效指标</w:t>
            </w:r>
          </w:p>
        </w:tc>
        <w:tc>
          <w:tcPr>
            <w:tcW w:w="818" w:type="dxa"/>
            <w:vMerge w:val="restart"/>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分值</w:t>
            </w:r>
          </w:p>
        </w:tc>
        <w:tc>
          <w:tcPr>
            <w:tcW w:w="5111" w:type="dxa"/>
            <w:vMerge w:val="restart"/>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评分标准（依据）</w:t>
            </w:r>
          </w:p>
        </w:tc>
        <w:tc>
          <w:tcPr>
            <w:tcW w:w="812" w:type="dxa"/>
            <w:vMerge w:val="restart"/>
            <w:tcBorders>
              <w:left w:val="single" w:color="auto" w:sz="4" w:space="0"/>
            </w:tcBorders>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4" w:hRule="atLeast"/>
          <w:jc w:val="center"/>
        </w:trPr>
        <w:tc>
          <w:tcPr>
            <w:tcW w:w="1035" w:type="dxa"/>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一级指标</w:t>
            </w:r>
          </w:p>
        </w:tc>
        <w:tc>
          <w:tcPr>
            <w:tcW w:w="1052" w:type="dxa"/>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二级指标</w:t>
            </w:r>
          </w:p>
        </w:tc>
        <w:tc>
          <w:tcPr>
            <w:tcW w:w="1021" w:type="dxa"/>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三级指标</w:t>
            </w:r>
          </w:p>
        </w:tc>
        <w:tc>
          <w:tcPr>
            <w:tcW w:w="818" w:type="dxa"/>
            <w:vMerge w:val="continue"/>
            <w:vAlign w:val="center"/>
          </w:tcPr>
          <w:p>
            <w:pPr>
              <w:jc w:val="center"/>
              <w:rPr>
                <w:rFonts w:hint="eastAsia" w:ascii="宋体" w:hAnsi="宋体" w:eastAsia="宋体" w:cs="Times New Roman"/>
                <w:b/>
                <w:color w:val="000000" w:themeColor="text1"/>
                <w:sz w:val="20"/>
                <w:szCs w:val="20"/>
                <w14:textFill>
                  <w14:solidFill>
                    <w14:schemeClr w14:val="tx1"/>
                  </w14:solidFill>
                </w14:textFill>
              </w:rPr>
            </w:pPr>
          </w:p>
        </w:tc>
        <w:tc>
          <w:tcPr>
            <w:tcW w:w="5111" w:type="dxa"/>
            <w:vMerge w:val="continue"/>
            <w:vAlign w:val="center"/>
          </w:tcPr>
          <w:p>
            <w:pPr>
              <w:jc w:val="center"/>
              <w:rPr>
                <w:rFonts w:hint="eastAsia" w:ascii="宋体" w:hAnsi="宋体" w:eastAsia="宋体" w:cs="Times New Roman"/>
                <w:b/>
                <w:color w:val="000000" w:themeColor="text1"/>
                <w:sz w:val="20"/>
                <w:szCs w:val="20"/>
                <w14:textFill>
                  <w14:solidFill>
                    <w14:schemeClr w14:val="tx1"/>
                  </w14:solidFill>
                </w14:textFill>
              </w:rPr>
            </w:pPr>
          </w:p>
        </w:tc>
        <w:tc>
          <w:tcPr>
            <w:tcW w:w="812" w:type="dxa"/>
            <w:vMerge w:val="continue"/>
            <w:tcBorders>
              <w:left w:val="single" w:color="auto" w:sz="4" w:space="0"/>
            </w:tcBorders>
            <w:vAlign w:val="center"/>
          </w:tcPr>
          <w:p>
            <w:pPr>
              <w:jc w:val="center"/>
              <w:rPr>
                <w:rFonts w:hint="eastAsia" w:ascii="宋体" w:hAnsi="宋体" w:eastAsia="宋体" w:cs="Times New Roman"/>
                <w:b/>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035" w:type="dxa"/>
            <w:vMerge w:val="restart"/>
            <w:vAlign w:val="center"/>
          </w:tcPr>
          <w:p>
            <w:pPr>
              <w:widowControl/>
              <w:spacing w:line="240" w:lineRule="exact"/>
              <w:textAlignment w:val="center"/>
              <w:rPr>
                <w:rFonts w:hint="eastAsia" w:ascii="宋体" w:hAnsi="宋体" w:eastAsia="宋体" w:cs="Times New Roman"/>
                <w:color w:val="000000" w:themeColor="text1"/>
                <w:kern w:val="0"/>
                <w:szCs w:val="21"/>
                <w:lang w:bidi="ar"/>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投入与产出指标</w:t>
            </w:r>
          </w:p>
          <w:p>
            <w:pPr>
              <w:widowControl/>
              <w:spacing w:line="240" w:lineRule="exact"/>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（40分）</w:t>
            </w:r>
          </w:p>
        </w:tc>
        <w:tc>
          <w:tcPr>
            <w:tcW w:w="1052" w:type="dxa"/>
            <w:vMerge w:val="restart"/>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项目产出</w:t>
            </w: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项目完成率（</w:t>
            </w:r>
            <w:r>
              <w:rPr>
                <w:rFonts w:hint="eastAsia" w:ascii="宋体" w:hAnsi="宋体" w:eastAsia="宋体" w:cs="Times New Roman"/>
                <w:color w:val="000000" w:themeColor="text1"/>
                <w:kern w:val="0"/>
                <w:szCs w:val="21"/>
                <w:lang w:bidi="ar"/>
                <w14:textFill>
                  <w14:solidFill>
                    <w14:schemeClr w14:val="tx1"/>
                  </w14:solidFill>
                </w14:textFill>
              </w:rPr>
              <w:t>预计多次活动</w:t>
            </w:r>
            <w:r>
              <w:rPr>
                <w:rFonts w:ascii="宋体" w:hAnsi="宋体" w:eastAsia="宋体" w:cs="Times New Roman"/>
                <w:color w:val="000000" w:themeColor="text1"/>
                <w:kern w:val="0"/>
                <w:szCs w:val="21"/>
                <w:lang w:bidi="ar"/>
                <w14:textFill>
                  <w14:solidFill>
                    <w14:schemeClr w14:val="tx1"/>
                  </w14:solidFill>
                </w14:textFill>
              </w:rPr>
              <w:t>产出数量）</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lang w:bidi="ar"/>
                <w14:textFill>
                  <w14:solidFill>
                    <w14:schemeClr w14:val="tx1"/>
                  </w14:solidFill>
                </w14:textFill>
              </w:rPr>
              <w:t>20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1.组建</w:t>
            </w: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名以上全职人员的项目团队。</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孵化园微信公众号常态化发表新闻通讯，每周至少1篇。</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制作《海门区孵化园工作简报》，每季度发刊1次。</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市（区）级以上新闻报道至少5篇</w:t>
            </w:r>
            <w:r>
              <w:rPr>
                <w:rFonts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社会组织获评南通市级表彰至少5次、省以上表彰至少2次（不包含等级评估）。</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培育孵化新社会组织2家。</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7.开展社会组织规范化运行培训2场。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开展社会组织参与等级评估动员及培训2场。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对社会组织规范化建设进行等级评估。（1A及以上社会组织达到全区社会组织总数的60%；3A新增（复评）至少5家；4A新增（复评）至少3家，若有新增5A社会组织，4A新增（复评）可放宽至1家。</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10.每年开展社会组织党建联建活动至少两次。</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11.协议期内开展品牌主题活动3场（包含“99公益日”活动1场）。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12.协议期内举办不少于2次社会组织邻里节，为社会组织提供公益服务平台，每场参与的社会组织不少于6家。</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13.</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组织公益创投项目设计执行、财务管理培训2场。</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035" w:type="dxa"/>
            <w:vMerge w:val="continue"/>
            <w:vAlign w:val="center"/>
          </w:tcPr>
          <w:p>
            <w:pPr>
              <w:widowControl/>
              <w:spacing w:line="240" w:lineRule="exact"/>
              <w:textAlignment w:val="center"/>
              <w:rPr>
                <w:rFonts w:hint="eastAsia" w:ascii="宋体" w:hAnsi="宋体" w:eastAsia="宋体" w:cs="Times New Roman"/>
                <w:color w:val="000000" w:themeColor="text1"/>
                <w:kern w:val="0"/>
                <w:szCs w:val="21"/>
                <w:lang w:bidi="ar"/>
                <w14:textFill>
                  <w14:solidFill>
                    <w14:schemeClr w14:val="tx1"/>
                  </w14:solidFill>
                </w14:textFill>
              </w:rPr>
            </w:pPr>
          </w:p>
        </w:tc>
        <w:tc>
          <w:tcPr>
            <w:tcW w:w="1052" w:type="dxa"/>
            <w:vMerge w:val="continue"/>
            <w:vAlign w:val="center"/>
          </w:tcPr>
          <w:p>
            <w:pPr>
              <w:widowControl/>
              <w:spacing w:line="240" w:lineRule="exact"/>
              <w:jc w:val="center"/>
              <w:textAlignment w:val="center"/>
              <w:rPr>
                <w:rFonts w:hint="eastAsia" w:ascii="宋体" w:hAnsi="宋体" w:eastAsia="宋体" w:cs="Times New Roman"/>
                <w:color w:val="000000" w:themeColor="text1"/>
                <w:kern w:val="0"/>
                <w:szCs w:val="21"/>
                <w:lang w:bidi="ar"/>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kern w:val="0"/>
                <w:szCs w:val="21"/>
                <w:lang w:bidi="ar"/>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项目完成率（</w:t>
            </w:r>
            <w:r>
              <w:rPr>
                <w:rFonts w:hint="eastAsia" w:ascii="宋体" w:hAnsi="宋体" w:eastAsia="宋体" w:cs="Times New Roman"/>
                <w:color w:val="000000" w:themeColor="text1"/>
                <w:kern w:val="0"/>
                <w:szCs w:val="21"/>
                <w:lang w:bidi="ar"/>
                <w14:textFill>
                  <w14:solidFill>
                    <w14:schemeClr w14:val="tx1"/>
                  </w14:solidFill>
                </w14:textFill>
              </w:rPr>
              <w:t>预计单次活动</w:t>
            </w:r>
            <w:r>
              <w:rPr>
                <w:rFonts w:ascii="宋体" w:hAnsi="宋体" w:eastAsia="宋体" w:cs="Times New Roman"/>
                <w:color w:val="000000" w:themeColor="text1"/>
                <w:kern w:val="0"/>
                <w:szCs w:val="21"/>
                <w:lang w:bidi="ar"/>
                <w14:textFill>
                  <w14:solidFill>
                    <w14:schemeClr w14:val="tx1"/>
                  </w14:solidFill>
                </w14:textFill>
              </w:rPr>
              <w:t>产出数量）</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kern w:val="0"/>
                <w:szCs w:val="21"/>
                <w:lang w:bidi="ar"/>
                <w14:textFill>
                  <w14:solidFill>
                    <w14:schemeClr w14:val="tx1"/>
                  </w14:solidFill>
                </w14:textFill>
              </w:rPr>
            </w:pPr>
            <w:r>
              <w:rPr>
                <w:rFonts w:hint="eastAsia" w:ascii="宋体" w:hAnsi="宋体" w:eastAsia="宋体" w:cs="Times New Roman"/>
                <w:color w:val="000000" w:themeColor="text1"/>
                <w:kern w:val="0"/>
                <w:szCs w:val="21"/>
                <w:lang w:bidi="ar"/>
                <w14:textFill>
                  <w14:solidFill>
                    <w14:schemeClr w14:val="tx1"/>
                  </w14:solidFill>
                </w14:textFill>
              </w:rPr>
              <w:t>15</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1.每年组织社会组织年检培训1场。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2.协议期内举办1次公益嘉年华活动，展示公益项目、宣传公益理念。</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3.协议期内组织开展外出异地参访游学活动1次，推动组织拓展视野，促进交流和学习。</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67" w:hRule="atLeast"/>
          <w:jc w:val="center"/>
        </w:trPr>
        <w:tc>
          <w:tcPr>
            <w:tcW w:w="1035"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52"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项目达标率（产出质量）</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lang w:bidi="ar"/>
                <w14:textFill>
                  <w14:solidFill>
                    <w14:schemeClr w14:val="tx1"/>
                  </w14:solidFill>
                </w14:textFill>
              </w:rPr>
              <w:t>20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1.负责孵化园场地的管理与活动安排，办公设施及版面的更新和日常维护。</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为入驻组织提供办公、场地支持等服务。</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接待区民政局安排的参访工作，按照要求召开小型研讨交流会</w:t>
            </w:r>
            <w:r>
              <w:rPr>
                <w:rFonts w:ascii="宋体" w:hAnsi="宋体" w:eastAsia="宋体" w:cs="Times New Roman"/>
                <w:color w:val="000000" w:themeColor="text1"/>
                <w:szCs w:val="21"/>
                <w14:textFill>
                  <w14:solidFill>
                    <w14:schemeClr w14:val="tx1"/>
                  </w14:solidFill>
                </w14:textFill>
              </w:rPr>
              <w:t>。</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孵化园网站的日常维护及常态更新运营</w:t>
            </w:r>
            <w:r>
              <w:rPr>
                <w:rFonts w:ascii="宋体" w:hAnsi="宋体" w:eastAsia="宋体" w:cs="Times New Roman"/>
                <w:color w:val="000000" w:themeColor="text1"/>
                <w:szCs w:val="21"/>
                <w14:textFill>
                  <w14:solidFill>
                    <w14:schemeClr w14:val="tx1"/>
                  </w14:solidFill>
                </w14:textFill>
              </w:rPr>
              <w:t>。</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提供社会组织登记事项日常咨询服务。</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为社会组织提供日常管理咨询及指导。</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提供社会组织年检事项日常咨询服务，协助社会组织填报年检信息。</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协议期内组织海门区公益创投活动。</w:t>
            </w:r>
          </w:p>
        </w:tc>
        <w:tc>
          <w:tcPr>
            <w:tcW w:w="812" w:type="dxa"/>
            <w:vAlign w:val="center"/>
          </w:tcPr>
          <w:p>
            <w:pPr>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82" w:hRule="atLeast"/>
          <w:jc w:val="center"/>
        </w:trPr>
        <w:tc>
          <w:tcPr>
            <w:tcW w:w="1035"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52"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项目及时率（产出实效）</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10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各项目完成时间</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项目实施周期</w:t>
            </w:r>
            <w:r>
              <w:rPr>
                <w:rFonts w:hint="eastAsia" w:ascii="宋体" w:hAnsi="宋体" w:eastAsia="宋体" w:cs="Times New Roman"/>
                <w:color w:val="000000" w:themeColor="text1"/>
                <w:szCs w:val="21"/>
                <w14:textFill>
                  <w14:solidFill>
                    <w14:schemeClr w14:val="tx1"/>
                  </w14:solidFill>
                </w14:textFill>
              </w:rPr>
              <w:t>。</w:t>
            </w:r>
          </w:p>
        </w:tc>
        <w:tc>
          <w:tcPr>
            <w:tcW w:w="812" w:type="dxa"/>
            <w:vAlign w:val="center"/>
          </w:tcPr>
          <w:p>
            <w:pPr>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33" w:hRule="atLeast"/>
          <w:jc w:val="center"/>
        </w:trPr>
        <w:tc>
          <w:tcPr>
            <w:tcW w:w="1035" w:type="dxa"/>
            <w:vMerge w:val="continue"/>
            <w:vAlign w:val="center"/>
          </w:tcPr>
          <w:p>
            <w:pPr>
              <w:widowControl/>
              <w:spacing w:line="240" w:lineRule="exact"/>
              <w:jc w:val="center"/>
              <w:rPr>
                <w:rFonts w:hint="eastAsia" w:ascii="宋体" w:hAnsi="宋体" w:eastAsia="宋体" w:cs="Times New Roman"/>
                <w:color w:val="000000" w:themeColor="text1"/>
                <w:szCs w:val="21"/>
                <w14:textFill>
                  <w14:solidFill>
                    <w14:schemeClr w14:val="tx1"/>
                  </w14:solidFill>
                </w14:textFill>
              </w:rPr>
            </w:pPr>
          </w:p>
        </w:tc>
        <w:tc>
          <w:tcPr>
            <w:tcW w:w="1052"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社会效益</w:t>
            </w: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综合社会效益</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10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举办区域社会组织大型交流活动</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媒体报道</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开展</w:t>
            </w:r>
            <w:r>
              <w:rPr>
                <w:rFonts w:hint="eastAsia" w:ascii="宋体" w:hAnsi="宋体" w:eastAsia="宋体" w:cs="Times New Roman"/>
                <w:color w:val="000000" w:themeColor="text1"/>
                <w:szCs w:val="21"/>
                <w14:textFill>
                  <w14:solidFill>
                    <w14:schemeClr w14:val="tx1"/>
                  </w14:solidFill>
                </w14:textFill>
              </w:rPr>
              <w:t>区</w:t>
            </w:r>
            <w:r>
              <w:rPr>
                <w:rFonts w:ascii="宋体" w:hAnsi="宋体" w:eastAsia="宋体" w:cs="Times New Roman"/>
                <w:color w:val="000000" w:themeColor="text1"/>
                <w:szCs w:val="21"/>
                <w14:textFill>
                  <w14:solidFill>
                    <w14:schemeClr w14:val="tx1"/>
                  </w14:solidFill>
                </w14:textFill>
              </w:rPr>
              <w:t>级社会组织能力系列培训课程</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kern w:val="0"/>
                <w:szCs w:val="21"/>
                <w:lang w:bidi="ar"/>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开展</w:t>
            </w:r>
            <w:r>
              <w:rPr>
                <w:rFonts w:hint="eastAsia" w:ascii="宋体" w:hAnsi="宋体" w:eastAsia="宋体" w:cs="Times New Roman"/>
                <w:color w:val="000000" w:themeColor="text1"/>
                <w:szCs w:val="21"/>
                <w14:textFill>
                  <w14:solidFill>
                    <w14:schemeClr w14:val="tx1"/>
                  </w14:solidFill>
                </w14:textFill>
              </w:rPr>
              <w:t>区</w:t>
            </w:r>
            <w:r>
              <w:rPr>
                <w:rFonts w:ascii="宋体" w:hAnsi="宋体" w:eastAsia="宋体" w:cs="Times New Roman"/>
                <w:color w:val="000000" w:themeColor="text1"/>
                <w:szCs w:val="21"/>
                <w14:textFill>
                  <w14:solidFill>
                    <w14:schemeClr w14:val="tx1"/>
                  </w14:solidFill>
                </w14:textFill>
              </w:rPr>
              <w:t>级社会组织党建培训工作。</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2" w:hRule="atLeast"/>
          <w:jc w:val="center"/>
        </w:trPr>
        <w:tc>
          <w:tcPr>
            <w:tcW w:w="1035" w:type="dxa"/>
            <w:vMerge w:val="continue"/>
            <w:vAlign w:val="center"/>
          </w:tcPr>
          <w:p>
            <w:pPr>
              <w:widowControl/>
              <w:spacing w:line="240" w:lineRule="exact"/>
              <w:jc w:val="center"/>
              <w:rPr>
                <w:rFonts w:hint="eastAsia" w:ascii="宋体" w:hAnsi="宋体" w:eastAsia="宋体" w:cs="Times New Roman"/>
                <w:color w:val="000000" w:themeColor="text1"/>
                <w:szCs w:val="21"/>
                <w14:textFill>
                  <w14:solidFill>
                    <w14:schemeClr w14:val="tx1"/>
                  </w14:solidFill>
                </w14:textFill>
              </w:rPr>
            </w:pPr>
          </w:p>
        </w:tc>
        <w:tc>
          <w:tcPr>
            <w:tcW w:w="1052" w:type="dxa"/>
            <w:vMerge w:val="restart"/>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社会评价</w:t>
            </w: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社会组织满意度</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5</w:t>
            </w:r>
          </w:p>
        </w:tc>
        <w:tc>
          <w:tcPr>
            <w:tcW w:w="5111" w:type="dxa"/>
            <w:vMerge w:val="restart"/>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公众评价：对组织诚信、创新、公共服务的认可度、满意度</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媒体无负面报道</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组织机构所在地无投诉记录。</w:t>
            </w:r>
          </w:p>
          <w:p>
            <w:pPr>
              <w:spacing w:line="360" w:lineRule="exact"/>
              <w:jc w:val="left"/>
              <w:rPr>
                <w:rFonts w:hint="eastAsia" w:ascii="宋体" w:hAnsi="宋体" w:eastAsia="宋体" w:cs="Times New Roman"/>
                <w:color w:val="000000" w:themeColor="text1"/>
                <w:kern w:val="0"/>
                <w:szCs w:val="21"/>
                <w:lang w:bidi="ar"/>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（满意度95%以上,得5分；每降低5%、负面报道1次、负面记录1次或投诉（并核实属实的）1次，扣1分，扣完为止。）</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0" w:hRule="atLeast"/>
          <w:jc w:val="center"/>
        </w:trPr>
        <w:tc>
          <w:tcPr>
            <w:tcW w:w="1035" w:type="dxa"/>
            <w:vMerge w:val="continue"/>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c>
          <w:tcPr>
            <w:tcW w:w="1052" w:type="dxa"/>
            <w:vMerge w:val="continue"/>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服务对象满意度</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 w:val="20"/>
                <w:szCs w:val="20"/>
                <w14:textFill>
                  <w14:solidFill>
                    <w14:schemeClr w14:val="tx1"/>
                  </w14:solidFill>
                </w14:textFill>
              </w:rPr>
            </w:pPr>
            <w:r>
              <w:rPr>
                <w:rFonts w:ascii="宋体" w:hAnsi="宋体" w:eastAsia="宋体" w:cs="Times New Roman"/>
                <w:color w:val="000000" w:themeColor="text1"/>
                <w:kern w:val="0"/>
                <w:sz w:val="20"/>
                <w:szCs w:val="20"/>
                <w:lang w:bidi="ar"/>
                <w14:textFill>
                  <w14:solidFill>
                    <w14:schemeClr w14:val="tx1"/>
                  </w14:solidFill>
                </w14:textFill>
              </w:rPr>
              <w:t>5</w:t>
            </w:r>
          </w:p>
        </w:tc>
        <w:tc>
          <w:tcPr>
            <w:tcW w:w="5111" w:type="dxa"/>
            <w:vMerge w:val="continue"/>
            <w:vAlign w:val="center"/>
          </w:tcPr>
          <w:p>
            <w:pPr>
              <w:widowControl/>
              <w:spacing w:line="240" w:lineRule="exact"/>
              <w:jc w:val="left"/>
              <w:textAlignment w:val="center"/>
              <w:rPr>
                <w:rFonts w:hint="eastAsia" w:ascii="宋体" w:hAnsi="宋体" w:eastAsia="宋体" w:cs="Times New Roman"/>
                <w:color w:val="000000" w:themeColor="text1"/>
                <w:sz w:val="20"/>
                <w:szCs w:val="20"/>
                <w14:textFill>
                  <w14:solidFill>
                    <w14:schemeClr w14:val="tx1"/>
                  </w14:solidFill>
                </w14:textFill>
              </w:rPr>
            </w:pP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2" w:hRule="atLeast"/>
          <w:jc w:val="center"/>
        </w:trPr>
        <w:tc>
          <w:tcPr>
            <w:tcW w:w="9037" w:type="dxa"/>
            <w:gridSpan w:val="5"/>
            <w:vAlign w:val="center"/>
          </w:tcPr>
          <w:p>
            <w:pPr>
              <w:widowControl/>
              <w:spacing w:line="240" w:lineRule="exact"/>
              <w:jc w:val="center"/>
              <w:textAlignment w:val="center"/>
              <w:rPr>
                <w:rFonts w:hint="eastAsia"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b/>
                <w:bCs/>
                <w:color w:val="000000" w:themeColor="text1"/>
                <w:sz w:val="20"/>
                <w:szCs w:val="20"/>
                <w14:textFill>
                  <w14:solidFill>
                    <w14:schemeClr w14:val="tx1"/>
                  </w14:solidFill>
                </w14:textFill>
              </w:rPr>
              <w:t>得分小计</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bl>
    <w:p>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评分：</w:t>
      </w:r>
    </w:p>
    <w:p>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评估结论（达标、基本达标、未达标）：</w:t>
      </w:r>
    </w:p>
    <w:p>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评估人员签字：</w:t>
      </w:r>
    </w:p>
    <w:bookmarkEnd w:id="49"/>
    <w:p>
      <w:pPr>
        <w:autoSpaceDE w:val="0"/>
        <w:autoSpaceDN w:val="0"/>
        <w:adjustRightInd w:val="0"/>
        <w:jc w:val="left"/>
        <w:rPr>
          <w:rFonts w:hint="eastAsia" w:ascii="宋体" w:hAnsi="宋体" w:eastAsia="宋体" w:cs="仿宋_GB2312"/>
          <w:color w:val="000000" w:themeColor="text1"/>
          <w:kern w:val="0"/>
          <w:sz w:val="24"/>
          <w:szCs w:val="24"/>
          <w:lang w:bidi="ar"/>
          <w14:textFill>
            <w14:solidFill>
              <w14:schemeClr w14:val="tx1"/>
            </w14:solidFill>
          </w14:textFill>
        </w:rPr>
      </w:pPr>
    </w:p>
    <w:p>
      <w:pPr>
        <w:spacing w:line="360" w:lineRule="exact"/>
        <w:ind w:firstLine="321" w:firstLineChars="100"/>
        <w:jc w:val="center"/>
        <w:outlineLvl w:val="0"/>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第二章 采购项目商务要求</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200"/>
        <w:jc w:val="left"/>
        <w:rPr>
          <w:rFonts w:hint="eastAsia" w:ascii="宋体" w:hAnsi="宋体" w:eastAsia="宋体" w:cs="仿宋"/>
          <w:bCs/>
          <w:color w:val="000000" w:themeColor="text1"/>
          <w:kern w:val="0"/>
          <w:sz w:val="24"/>
          <w:szCs w:val="24"/>
          <w14:textFill>
            <w14:solidFill>
              <w14:schemeClr w14:val="tx1"/>
            </w14:solidFill>
          </w14:textFill>
        </w:rPr>
      </w:pPr>
      <w:r>
        <w:rPr>
          <w:rFonts w:ascii="宋体" w:hAnsi="宋体" w:eastAsia="宋体" w:cs="仿宋"/>
          <w:b/>
          <w:color w:val="000000" w:themeColor="text1"/>
          <w:kern w:val="0"/>
          <w:sz w:val="24"/>
          <w:szCs w:val="24"/>
          <w14:textFill>
            <w14:solidFill>
              <w14:schemeClr w14:val="tx1"/>
            </w14:solidFill>
          </w14:textFill>
        </w:rPr>
        <w:t>1、服务期限：</w:t>
      </w:r>
      <w:r>
        <w:rPr>
          <w:rFonts w:ascii="宋体" w:hAnsi="宋体" w:eastAsia="宋体" w:cs="仿宋"/>
          <w:bCs/>
          <w:color w:val="000000" w:themeColor="text1"/>
          <w:kern w:val="0"/>
          <w:sz w:val="24"/>
          <w:szCs w:val="24"/>
          <w14:textFill>
            <w14:solidFill>
              <w14:schemeClr w14:val="tx1"/>
            </w14:solidFill>
          </w14:textFill>
        </w:rPr>
        <w:t>本项目合同期为1年，合同期满后经评估组评估结论为达标的，</w:t>
      </w:r>
      <w:bookmarkStart w:id="50" w:name="_Hlk128132014"/>
      <w:r>
        <w:rPr>
          <w:rFonts w:ascii="宋体" w:hAnsi="宋体" w:eastAsia="宋体" w:cs="Times New Roman"/>
          <w:color w:val="000000" w:themeColor="text1"/>
          <w:kern w:val="0"/>
          <w:sz w:val="24"/>
          <w:szCs w:val="24"/>
          <w:shd w:val="clear" w:color="auto" w:fill="FFFFFF"/>
          <w14:textFill>
            <w14:solidFill>
              <w14:schemeClr w14:val="tx1"/>
            </w14:solidFill>
          </w14:textFill>
        </w:rPr>
        <w:t>在预算有安排且</w:t>
      </w:r>
      <w:r>
        <w:rPr>
          <w:rFonts w:ascii="宋体" w:hAnsi="宋体" w:eastAsia="宋体" w:cs="仿宋"/>
          <w:bCs/>
          <w:color w:val="000000" w:themeColor="text1"/>
          <w:kern w:val="0"/>
          <w:sz w:val="24"/>
          <w:szCs w:val="24"/>
          <w14:textFill>
            <w14:solidFill>
              <w14:schemeClr w14:val="tx1"/>
            </w14:solidFill>
          </w14:textFill>
        </w:rPr>
        <w:t>总服务经费不超过第一年中标金额的前提下</w:t>
      </w:r>
      <w:bookmarkEnd w:id="50"/>
      <w:r>
        <w:rPr>
          <w:rFonts w:ascii="宋体" w:hAnsi="宋体" w:eastAsia="宋体" w:cs="仿宋"/>
          <w:bCs/>
          <w:color w:val="000000" w:themeColor="text1"/>
          <w:kern w:val="0"/>
          <w:sz w:val="24"/>
          <w:szCs w:val="24"/>
          <w14:textFill>
            <w14:solidFill>
              <w14:schemeClr w14:val="tx1"/>
            </w14:solidFill>
          </w14:textFill>
        </w:rPr>
        <w:t>，可续签1年，最多续签2次；评估结果为基本达标的，中标方需根据采购人的书面改进方案进行改进，在预算有安排且总服务经费不超过第一年中标金额的前提下，可续签1年，最多续签2次。</w:t>
      </w:r>
    </w:p>
    <w:p>
      <w:pPr>
        <w:snapToGrid w:val="0"/>
        <w:spacing w:line="480" w:lineRule="exact"/>
        <w:ind w:firstLine="482" w:firstLineChars="200"/>
        <w:contextualSpacing/>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2、服务地点：</w:t>
      </w:r>
      <w:r>
        <w:rPr>
          <w:rFonts w:hint="eastAsia" w:ascii="宋体" w:hAnsi="宋体" w:eastAsia="宋体" w:cs="宋体"/>
          <w:color w:val="000000" w:themeColor="text1"/>
          <w:kern w:val="0"/>
          <w:sz w:val="24"/>
          <w:szCs w:val="24"/>
          <w:lang w:val="zh-CN"/>
          <w14:textFill>
            <w14:solidFill>
              <w14:schemeClr w14:val="tx1"/>
            </w14:solidFill>
          </w14:textFill>
        </w:rPr>
        <w:t>采购单位指定地点</w:t>
      </w:r>
    </w:p>
    <w:p>
      <w:pPr>
        <w:snapToGrid w:val="0"/>
        <w:spacing w:line="480" w:lineRule="exact"/>
        <w:ind w:firstLine="482" w:firstLineChars="200"/>
        <w:contextualSpacing/>
        <w:rPr>
          <w:rFonts w:hint="eastAsia" w:ascii="宋体" w:hAnsi="宋体" w:eastAsia="宋体" w:cs="仿宋"/>
          <w:b/>
          <w:color w:val="000000" w:themeColor="text1"/>
          <w:sz w:val="24"/>
          <w:szCs w:val="24"/>
          <w14:textFill>
            <w14:solidFill>
              <w14:schemeClr w14:val="tx1"/>
            </w14:solidFill>
          </w14:textFill>
        </w:rPr>
      </w:pPr>
      <w:r>
        <w:rPr>
          <w:rFonts w:ascii="宋体" w:hAnsi="宋体" w:eastAsia="宋体" w:cs="仿宋"/>
          <w:b/>
          <w:color w:val="000000" w:themeColor="text1"/>
          <w:sz w:val="24"/>
          <w:szCs w:val="24"/>
          <w14:textFill>
            <w14:solidFill>
              <w14:schemeClr w14:val="tx1"/>
            </w14:solidFill>
          </w14:textFill>
        </w:rPr>
        <w:t>3</w:t>
      </w:r>
      <w:r>
        <w:rPr>
          <w:rFonts w:hint="eastAsia" w:ascii="宋体" w:hAnsi="宋体" w:eastAsia="宋体" w:cs="仿宋"/>
          <w:b/>
          <w:color w:val="000000" w:themeColor="text1"/>
          <w:sz w:val="24"/>
          <w:szCs w:val="24"/>
          <w14:textFill>
            <w14:solidFill>
              <w14:schemeClr w14:val="tx1"/>
            </w14:solidFill>
          </w14:textFill>
        </w:rPr>
        <w:t>、付款方式：</w:t>
      </w:r>
    </w:p>
    <w:p>
      <w:pPr>
        <w:snapToGrid w:val="0"/>
        <w:spacing w:line="480" w:lineRule="exact"/>
        <w:ind w:firstLine="480" w:firstLineChars="200"/>
        <w:contextualSpacing/>
        <w:rPr>
          <w:rFonts w:hint="eastAsia" w:ascii="宋体" w:hAnsi="宋体" w:eastAsia="宋体" w:cs="Times New Roman"/>
          <w:color w:val="000000" w:themeColor="text1"/>
          <w:sz w:val="24"/>
          <w:szCs w:val="24"/>
          <w14:textFill>
            <w14:solidFill>
              <w14:schemeClr w14:val="tx1"/>
            </w14:solidFill>
          </w14:textFill>
        </w:rPr>
      </w:pPr>
      <w:bookmarkStart w:id="51" w:name="_Hlk187855036"/>
      <w:r>
        <w:rPr>
          <w:rFonts w:hint="eastAsia" w:ascii="宋体" w:hAnsi="宋体" w:eastAsia="宋体" w:cs="Times New Roman"/>
          <w:color w:val="000000" w:themeColor="text1"/>
          <w:sz w:val="24"/>
          <w:szCs w:val="24"/>
          <w14:textFill>
            <w14:solidFill>
              <w14:schemeClr w14:val="tx1"/>
            </w14:solidFill>
          </w14:textFill>
        </w:rPr>
        <w:t>（1）</w:t>
      </w:r>
      <w:bookmarkStart w:id="52" w:name="_Hlk187854975"/>
      <w:r>
        <w:rPr>
          <w:rFonts w:hint="eastAsia" w:ascii="宋体" w:hAnsi="宋体" w:eastAsia="宋体" w:cs="Times New Roman"/>
          <w:color w:val="000000" w:themeColor="text1"/>
          <w:sz w:val="24"/>
          <w:szCs w:val="24"/>
          <w14:textFill>
            <w14:solidFill>
              <w14:schemeClr w14:val="tx1"/>
            </w14:solidFill>
          </w14:textFill>
        </w:rPr>
        <w:t>孵化园的运行经费</w:t>
      </w:r>
      <w:bookmarkEnd w:id="52"/>
      <w:r>
        <w:rPr>
          <w:rFonts w:hint="eastAsia" w:ascii="宋体" w:hAnsi="宋体" w:eastAsia="宋体" w:cs="Times New Roman"/>
          <w:color w:val="000000" w:themeColor="text1"/>
          <w:sz w:val="24"/>
          <w:szCs w:val="24"/>
          <w14:textFill>
            <w14:solidFill>
              <w14:schemeClr w14:val="tx1"/>
            </w14:solidFill>
          </w14:textFill>
        </w:rPr>
        <w:t>自双方签订后付50%，提交项目中期报告后付的30%，余款待一年服务期满提交项目末期报告后根据考核结果付清。（无息）</w:t>
      </w:r>
    </w:p>
    <w:p>
      <w:pPr>
        <w:snapToGrid w:val="0"/>
        <w:spacing w:line="480" w:lineRule="exact"/>
        <w:ind w:firstLine="480" w:firstLineChars="200"/>
        <w:contextualSpacing/>
        <w:rPr>
          <w:rFonts w:hint="eastAsia" w:ascii="宋体" w:hAnsi="宋体" w:eastAsia="宋体" w:cs="仿宋"/>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bookmarkStart w:id="53" w:name="_Hlk187855004"/>
      <w:r>
        <w:rPr>
          <w:rFonts w:hint="eastAsia" w:ascii="宋体" w:hAnsi="宋体" w:eastAsia="宋体" w:cs="Times New Roman"/>
          <w:color w:val="000000" w:themeColor="text1"/>
          <w:sz w:val="24"/>
          <w:szCs w:val="24"/>
          <w14:textFill>
            <w14:solidFill>
              <w14:schemeClr w14:val="tx1"/>
            </w14:solidFill>
          </w14:textFill>
        </w:rPr>
        <w:t>公益创投的服务费</w:t>
      </w:r>
      <w:bookmarkEnd w:id="53"/>
      <w:r>
        <w:rPr>
          <w:rFonts w:hint="eastAsia" w:ascii="宋体" w:hAnsi="宋体" w:eastAsia="宋体" w:cs="Times New Roman"/>
          <w:color w:val="000000" w:themeColor="text1"/>
          <w:sz w:val="24"/>
          <w:szCs w:val="24"/>
          <w14:textFill>
            <w14:solidFill>
              <w14:schemeClr w14:val="tx1"/>
            </w14:solidFill>
          </w14:textFill>
        </w:rPr>
        <w:t>待公益创投项目开始后付50%，公益创投中期评估后付30%，公益创投末期报告后根据考核结果付清20%。（无息）</w:t>
      </w:r>
      <w:bookmarkEnd w:id="51"/>
    </w:p>
    <w:p>
      <w:pPr>
        <w:snapToGrid w:val="0"/>
        <w:spacing w:line="480" w:lineRule="exact"/>
        <w:ind w:firstLine="482" w:firstLineChars="200"/>
        <w:contextualSpacing/>
        <w:rPr>
          <w:rFonts w:hint="eastAsia" w:ascii="宋体" w:hAnsi="宋体" w:eastAsia="宋体" w:cs="仿宋"/>
          <w:b/>
          <w:color w:val="000000" w:themeColor="text1"/>
          <w:sz w:val="24"/>
          <w:szCs w:val="24"/>
          <w14:textFill>
            <w14:solidFill>
              <w14:schemeClr w14:val="tx1"/>
            </w14:solidFill>
          </w14:textFill>
        </w:rPr>
      </w:pPr>
      <w:r>
        <w:rPr>
          <w:rFonts w:ascii="宋体" w:hAnsi="宋体" w:eastAsia="宋体" w:cs="仿宋"/>
          <w:b/>
          <w:color w:val="000000" w:themeColor="text1"/>
          <w:sz w:val="24"/>
          <w:szCs w:val="24"/>
          <w14:textFill>
            <w14:solidFill>
              <w14:schemeClr w14:val="tx1"/>
            </w14:solidFill>
          </w14:textFill>
        </w:rPr>
        <w:t>4</w:t>
      </w:r>
      <w:r>
        <w:rPr>
          <w:rFonts w:hint="eastAsia" w:ascii="宋体" w:hAnsi="宋体" w:eastAsia="宋体" w:cs="仿宋"/>
          <w:b/>
          <w:color w:val="000000" w:themeColor="text1"/>
          <w:sz w:val="24"/>
          <w:szCs w:val="24"/>
          <w14:textFill>
            <w14:solidFill>
              <w14:schemeClr w14:val="tx1"/>
            </w14:solidFill>
          </w14:textFill>
        </w:rPr>
        <w:t>、其它相关说明：</w:t>
      </w:r>
    </w:p>
    <w:p>
      <w:pPr>
        <w:autoSpaceDE w:val="0"/>
        <w:autoSpaceDN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1、本项目投标有效期为开标后60天。</w:t>
      </w:r>
    </w:p>
    <w:p>
      <w:pPr>
        <w:autoSpaceDE w:val="0"/>
        <w:autoSpaceDN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2、无论投标结果如何，投标人自行承担与投标相应有关的全部费用。</w:t>
      </w:r>
    </w:p>
    <w:p>
      <w:pPr>
        <w:autoSpaceDE w:val="0"/>
        <w:autoSpaceDN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3、招标代理服务费应包含（分摊）在投标报价中，但不单独列出。中标单位开标结束后直接支付给招标代理</w:t>
      </w:r>
      <w:r>
        <w:rPr>
          <w:rFonts w:hint="eastAsia" w:ascii="宋体" w:hAnsi="宋体" w:eastAsia="宋体" w:cs="宋体"/>
          <w:color w:val="000000" w:themeColor="text1"/>
          <w:kern w:val="0"/>
          <w:sz w:val="24"/>
          <w:szCs w:val="24"/>
          <w14:textFill>
            <w14:solidFill>
              <w14:schemeClr w14:val="tx1"/>
            </w14:solidFill>
          </w14:textFill>
        </w:rPr>
        <w:t>机构，招标代理服务费按《招标代理服务收费管理暂行办法》计价格[2002]1980号文收费标准的60%计取，不足3000元的按3000元收取。</w:t>
      </w:r>
    </w:p>
    <w:p>
      <w:pPr>
        <w:autoSpaceDE w:val="0"/>
        <w:autoSpaceDN w:val="0"/>
        <w:snapToGrid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、若供应商中标后无故弃标，采购人将其移交政府采购监管部门，按政府采购相关法律规定处理，并将其列入本单位的采购黑名单，三年内不得参与本单位的所有政府采购项目。</w:t>
      </w:r>
    </w:p>
    <w:p>
      <w:pPr>
        <w:spacing w:line="360" w:lineRule="auto"/>
        <w:jc w:val="center"/>
        <w:rPr>
          <w:rFonts w:hint="eastAsia" w:ascii="宋体" w:hAnsi="宋体" w:eastAsia="宋体" w:cs="Times New Roman"/>
          <w:b/>
          <w:color w:val="000000" w:themeColor="text1"/>
          <w:sz w:val="28"/>
          <w:szCs w:val="28"/>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spacing w:line="480" w:lineRule="exact"/>
        <w:jc w:val="center"/>
        <w:rPr>
          <w:rFonts w:hint="eastAsia" w:ascii="宋体" w:hAnsi="宋体" w:eastAsia="宋体" w:cs="Times New Roman"/>
          <w:b/>
          <w:color w:val="000000" w:themeColor="text1"/>
          <w:sz w:val="44"/>
          <w:szCs w:val="44"/>
          <w14:textFill>
            <w14:solidFill>
              <w14:schemeClr w14:val="tx1"/>
            </w14:solidFill>
          </w14:textFill>
        </w:rPr>
      </w:pPr>
      <w:r>
        <w:rPr>
          <w:rFonts w:hint="eastAsia" w:ascii="宋体" w:hAnsi="宋体" w:eastAsia="宋体" w:cs="Times New Roman"/>
          <w:b/>
          <w:bCs/>
          <w:color w:val="000000" w:themeColor="text1"/>
          <w:sz w:val="44"/>
          <w:szCs w:val="44"/>
          <w14:textFill>
            <w14:solidFill>
              <w14:schemeClr w14:val="tx1"/>
            </w14:solidFill>
          </w14:textFill>
        </w:rPr>
        <w:t>第三部分   投标人须知</w:t>
      </w:r>
      <w:bookmarkEnd w:id="45"/>
    </w:p>
    <w:p>
      <w:pPr>
        <w:keepNext/>
        <w:keepLines/>
        <w:spacing w:before="120" w:after="120" w:line="480" w:lineRule="exact"/>
        <w:jc w:val="center"/>
        <w:outlineLvl w:val="1"/>
        <w:rPr>
          <w:rFonts w:hint="eastAsia" w:ascii="宋体" w:hAnsi="宋体" w:eastAsia="宋体" w:cs="Times New Roman"/>
          <w:b/>
          <w:color w:val="000000" w:themeColor="text1"/>
          <w:sz w:val="28"/>
          <w:szCs w:val="28"/>
          <w14:textFill>
            <w14:solidFill>
              <w14:schemeClr w14:val="tx1"/>
            </w14:solidFill>
          </w14:textFill>
        </w:rPr>
      </w:pPr>
      <w:bookmarkStart w:id="54" w:name="_Toc469579840"/>
      <w:bookmarkStart w:id="55" w:name="_Toc458262606"/>
      <w:bookmarkStart w:id="56" w:name="_Toc454701373"/>
      <w:bookmarkStart w:id="57" w:name="_Toc20564521"/>
      <w:bookmarkStart w:id="58" w:name="_Toc5575602"/>
      <w:bookmarkStart w:id="59" w:name="_Toc20571355"/>
      <w:bookmarkStart w:id="60" w:name="_Toc5578665"/>
      <w:bookmarkStart w:id="61" w:name="_Toc52352451"/>
      <w:bookmarkStart w:id="62" w:name="_Toc20144975"/>
      <w:bookmarkStart w:id="63" w:name="_Toc20564609"/>
      <w:r>
        <w:rPr>
          <w:rFonts w:hint="eastAsia" w:ascii="宋体" w:hAnsi="宋体" w:eastAsia="宋体" w:cs="Times New Roman"/>
          <w:b/>
          <w:color w:val="000000" w:themeColor="text1"/>
          <w:sz w:val="28"/>
          <w:szCs w:val="28"/>
          <w14:textFill>
            <w14:solidFill>
              <w14:schemeClr w14:val="tx1"/>
            </w14:solidFill>
          </w14:textFill>
        </w:rPr>
        <w:t>一、招标采购文件说明</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1. 招标采购文件由招标方负责解释。</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2. 招标采购文件由下述部分组成：</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第一部分   招标公告</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第二部分   采购项目需求</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第三部分   投标人须知</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第四部分   开评标</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第五部分</w:t>
      </w:r>
      <w:r>
        <w:rPr>
          <w:rFonts w:hint="eastAsia"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lang w:val="en-GB"/>
          <w14:textFill>
            <w14:solidFill>
              <w14:schemeClr w14:val="tx1"/>
            </w14:solidFill>
          </w14:textFill>
        </w:rPr>
        <w:t>合同签订与验收付款</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第六部分   投标文件格式</w:t>
      </w:r>
    </w:p>
    <w:p>
      <w:pPr>
        <w:spacing w:line="288" w:lineRule="auto"/>
        <w:ind w:left="-360"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第七部分   质疑函范本</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 xml:space="preserve">   </w:t>
      </w:r>
    </w:p>
    <w:p>
      <w:pPr>
        <w:keepNext/>
        <w:keepLines/>
        <w:spacing w:before="120" w:after="120" w:line="480" w:lineRule="exact"/>
        <w:jc w:val="center"/>
        <w:outlineLvl w:val="1"/>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二、招标采购文件的澄清</w:t>
      </w:r>
      <w:bookmarkEnd w:id="54"/>
      <w:bookmarkEnd w:id="55"/>
      <w:bookmarkEnd w:id="56"/>
      <w:r>
        <w:rPr>
          <w:rFonts w:hint="eastAsia" w:ascii="宋体" w:hAnsi="宋体" w:eastAsia="宋体" w:cs="Times New Roman"/>
          <w:b/>
          <w:color w:val="000000" w:themeColor="text1"/>
          <w:sz w:val="28"/>
          <w:szCs w:val="28"/>
          <w14:textFill>
            <w14:solidFill>
              <w14:schemeClr w14:val="tx1"/>
            </w14:solidFill>
          </w14:textFill>
        </w:rPr>
        <w:t>和修改</w:t>
      </w:r>
      <w:bookmarkEnd w:id="57"/>
      <w:bookmarkEnd w:id="58"/>
      <w:bookmarkEnd w:id="59"/>
      <w:bookmarkEnd w:id="60"/>
      <w:bookmarkEnd w:id="61"/>
      <w:bookmarkEnd w:id="62"/>
      <w:bookmarkEnd w:id="63"/>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bookmarkStart w:id="64" w:name="_Toc52352452"/>
      <w:r>
        <w:rPr>
          <w:rFonts w:ascii="宋体" w:hAnsi="宋体" w:eastAsia="宋体" w:cs="Times New Roman"/>
          <w:color w:val="000000" w:themeColor="text1"/>
          <w:sz w:val="24"/>
          <w:szCs w:val="24"/>
          <w:lang w:val="en-GB"/>
          <w14:textFill>
            <w14:solidFill>
              <w14:schemeClr w14:val="tx1"/>
            </w14:solidFill>
          </w14:textFill>
        </w:rPr>
        <w:t>1</w:t>
      </w:r>
      <w:r>
        <w:rPr>
          <w:rFonts w:hint="eastAsia" w:ascii="宋体" w:hAnsi="宋体" w:eastAsia="宋体" w:cs="Times New Roman"/>
          <w:color w:val="000000" w:themeColor="text1"/>
          <w:sz w:val="24"/>
          <w:szCs w:val="24"/>
          <w:lang w:val="en-GB"/>
          <w14:textFill>
            <w14:solidFill>
              <w14:schemeClr w14:val="tx1"/>
            </w14:solidFill>
          </w14:textFill>
        </w:rPr>
        <w:t>.供应商下载招标文件后，应仔细检查招标文件的所有内容，如对本次招标文件存在疑问，请将书面询问文件在开标前10日内送至采购人或代理机构，所有技术需求、评分办法、付款、工期等由招标人作统一答复；如规定时间内未收到任何书面质疑，则视为各投标人均理解并接受本招标文件所有内容。同时投标人不得在招标结束后针对招标文件所有内容提出质疑事项</w:t>
      </w:r>
      <w:r>
        <w:rPr>
          <w:rFonts w:ascii="宋体" w:hAnsi="宋体" w:eastAsia="宋体" w:cs="Times New Roman"/>
          <w:color w:val="000000" w:themeColor="text1"/>
          <w:sz w:val="24"/>
          <w:szCs w:val="24"/>
          <w:lang w:val="en-GB"/>
          <w14:textFill>
            <w14:solidFill>
              <w14:schemeClr w14:val="tx1"/>
            </w14:solidFill>
          </w14:textFill>
        </w:rPr>
        <w:t>。</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2.投标供应商应认真审阅招标文件中所有的事项、格式、条款和规范要求等，如果投标人没有按照招标文件要求提交投标文件，或者投标文件没有对招标文件做出实质性响应，其投标将被拒绝或者将作为无效投标，由投标供应商自行承担责任。</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3.招标人有权对发出的招标文件进行必要的澄清或修改。采招标人对招标文件的澄清、修改将构成招标文件的一部分，对所有投标供应商具有约束力。</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4.招标人可视情取消、延长投标截止时间和开标时间，不负责解释。</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5.投标人由于对招标文件的任何推论和误解以及采购单位对有关问题的口头解释所造成的后果，均由投标供应商自负。</w:t>
      </w:r>
    </w:p>
    <w:p>
      <w:pPr>
        <w:spacing w:line="480" w:lineRule="exact"/>
        <w:ind w:left="-357"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6.招标人视情组织答疑会。</w:t>
      </w:r>
    </w:p>
    <w:p>
      <w:pPr>
        <w:keepNext/>
        <w:keepLines/>
        <w:spacing w:before="120" w:after="120" w:line="480" w:lineRule="exact"/>
        <w:jc w:val="center"/>
        <w:outlineLvl w:val="1"/>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lang w:val="en-GB"/>
          <w14:textFill>
            <w14:solidFill>
              <w14:schemeClr w14:val="tx1"/>
            </w14:solidFill>
          </w14:textFill>
        </w:rPr>
        <w:t>三</w:t>
      </w:r>
      <w:r>
        <w:rPr>
          <w:rFonts w:hint="eastAsia" w:ascii="宋体" w:hAnsi="宋体" w:eastAsia="宋体" w:cs="Times New Roman"/>
          <w:b/>
          <w:color w:val="000000" w:themeColor="text1"/>
          <w:sz w:val="28"/>
          <w:szCs w:val="28"/>
          <w14:textFill>
            <w14:solidFill>
              <w14:schemeClr w14:val="tx1"/>
            </w14:solidFill>
          </w14:textFill>
        </w:rPr>
        <w:t>、投标文件的制作</w:t>
      </w:r>
      <w:bookmarkEnd w:id="64"/>
    </w:p>
    <w:p>
      <w:pPr>
        <w:keepNext/>
        <w:keepLines/>
        <w:spacing w:before="120" w:after="120" w:line="480" w:lineRule="exact"/>
        <w:outlineLvl w:val="2"/>
        <w:rPr>
          <w:rFonts w:hint="eastAsia" w:ascii="宋体" w:hAnsi="宋体" w:eastAsia="宋体" w:cs="Times New Roman"/>
          <w:b/>
          <w:color w:val="000000" w:themeColor="text1"/>
          <w:sz w:val="28"/>
          <w:szCs w:val="20"/>
          <w14:textFill>
            <w14:solidFill>
              <w14:schemeClr w14:val="tx1"/>
            </w14:solidFill>
          </w14:textFill>
        </w:rPr>
      </w:pPr>
      <w:bookmarkStart w:id="65" w:name="_Toc20571357"/>
      <w:bookmarkStart w:id="66" w:name="_Toc5575604"/>
      <w:bookmarkStart w:id="67" w:name="_Toc20564611"/>
      <w:bookmarkStart w:id="68" w:name="_Toc20564523"/>
      <w:bookmarkStart w:id="69" w:name="_Toc5578667"/>
      <w:bookmarkStart w:id="70" w:name="_Toc20144977"/>
      <w:r>
        <w:rPr>
          <w:rFonts w:hint="eastAsia" w:ascii="宋体" w:hAnsi="宋体" w:eastAsia="宋体" w:cs="Times New Roman"/>
          <w:b/>
          <w:color w:val="000000" w:themeColor="text1"/>
          <w:sz w:val="28"/>
          <w:szCs w:val="20"/>
          <w14:textFill>
            <w14:solidFill>
              <w14:schemeClr w14:val="tx1"/>
            </w14:solidFill>
          </w14:textFill>
        </w:rPr>
        <w:t>1. 原则</w:t>
      </w:r>
      <w:bookmarkEnd w:id="65"/>
      <w:bookmarkEnd w:id="66"/>
      <w:bookmarkEnd w:id="67"/>
      <w:bookmarkEnd w:id="68"/>
      <w:bookmarkEnd w:id="69"/>
      <w:bookmarkEnd w:id="70"/>
      <w:r>
        <w:rPr>
          <w:rFonts w:hint="eastAsia" w:ascii="宋体" w:hAnsi="宋体" w:eastAsia="宋体" w:cs="Times New Roman"/>
          <w:b/>
          <w:color w:val="000000" w:themeColor="text1"/>
          <w:sz w:val="28"/>
          <w:szCs w:val="20"/>
          <w14:textFill>
            <w14:solidFill>
              <w14:schemeClr w14:val="tx1"/>
            </w14:solidFill>
          </w14:textFill>
        </w:rPr>
        <w:t>：</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（1）投标人应保证所提供的所有资料的真实性、准确性。</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（2）投标人在招标过程中提供不真实的材料，无论其材料是否重要，采购方都将终止其投标资格，投标人需承担相应的后果及法律责任。</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（3）采购方拒绝接受电报、电话或传真形式的投标文件。</w:t>
      </w:r>
    </w:p>
    <w:p>
      <w:pPr>
        <w:keepNext/>
        <w:keepLines/>
        <w:spacing w:before="120" w:after="120" w:line="480" w:lineRule="exact"/>
        <w:outlineLvl w:val="2"/>
        <w:rPr>
          <w:rFonts w:hint="eastAsia" w:ascii="宋体" w:hAnsi="宋体" w:eastAsia="宋体" w:cs="Times New Roman"/>
          <w:b/>
          <w:color w:val="000000" w:themeColor="text1"/>
          <w:sz w:val="28"/>
          <w:szCs w:val="20"/>
          <w14:textFill>
            <w14:solidFill>
              <w14:schemeClr w14:val="tx1"/>
            </w14:solidFill>
          </w14:textFill>
        </w:rPr>
      </w:pPr>
      <w:r>
        <w:rPr>
          <w:rFonts w:hint="eastAsia" w:ascii="宋体" w:hAnsi="宋体" w:eastAsia="宋体" w:cs="Times New Roman"/>
          <w:b/>
          <w:color w:val="000000" w:themeColor="text1"/>
          <w:sz w:val="28"/>
          <w:szCs w:val="20"/>
          <w14:textFill>
            <w14:solidFill>
              <w14:schemeClr w14:val="tx1"/>
            </w14:solidFill>
          </w14:textFill>
        </w:rPr>
        <w:t>2. 投标文件的组成：见本招标采购文件第六部分“投标文件格式”。</w:t>
      </w:r>
    </w:p>
    <w:p>
      <w:pPr>
        <w:snapToGrid w:val="0"/>
        <w:spacing w:line="480" w:lineRule="exact"/>
        <w:ind w:firstLine="482"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特别提示：请投标人携带</w:t>
      </w:r>
      <w:r>
        <w:rPr>
          <w:rFonts w:hint="eastAsia" w:ascii="宋体" w:hAnsi="宋体" w:eastAsia="宋体" w:cs="Times New Roman"/>
          <w:b/>
          <w:color w:val="000000" w:themeColor="text1"/>
          <w:kern w:val="0"/>
          <w:sz w:val="24"/>
          <w:szCs w:val="24"/>
          <w14:textFill>
            <w14:solidFill>
              <w14:schemeClr w14:val="tx1"/>
            </w14:solidFill>
          </w14:textFill>
        </w:rPr>
        <w:t>相关原件用于备查。</w:t>
      </w:r>
      <w:r>
        <w:rPr>
          <w:rFonts w:hint="eastAsia" w:ascii="宋体" w:hAnsi="宋体" w:eastAsia="宋体" w:cs="Times New Roman"/>
          <w:color w:val="000000" w:themeColor="text1"/>
          <w:sz w:val="24"/>
          <w:szCs w:val="24"/>
          <w14:textFill>
            <w14:solidFill>
              <w14:schemeClr w14:val="tx1"/>
            </w14:solidFill>
          </w14:textFill>
        </w:rPr>
        <w:t>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pPr>
        <w:keepNext/>
        <w:keepLines/>
        <w:spacing w:before="120" w:after="120" w:line="480" w:lineRule="exact"/>
        <w:outlineLvl w:val="2"/>
        <w:rPr>
          <w:rFonts w:hint="eastAsia" w:ascii="宋体" w:hAnsi="宋体" w:eastAsia="宋体" w:cs="Times New Roman"/>
          <w:b/>
          <w:color w:val="000000" w:themeColor="text1"/>
          <w:sz w:val="28"/>
          <w:szCs w:val="20"/>
          <w14:textFill>
            <w14:solidFill>
              <w14:schemeClr w14:val="tx1"/>
            </w14:solidFill>
          </w14:textFill>
        </w:rPr>
      </w:pPr>
      <w:r>
        <w:rPr>
          <w:rFonts w:hint="eastAsia" w:ascii="宋体" w:hAnsi="宋体" w:eastAsia="宋体" w:cs="Times New Roman"/>
          <w:b/>
          <w:color w:val="000000" w:themeColor="text1"/>
          <w:sz w:val="28"/>
          <w:szCs w:val="20"/>
          <w14:textFill>
            <w14:solidFill>
              <w14:schemeClr w14:val="tx1"/>
            </w14:solidFill>
          </w14:textFill>
        </w:rPr>
        <w:t>3. 投标文件制作要求：</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（1）投标人应按投标文件组成顺序编写、制作投标文件，并牢固装订成册。投标文件均需采用A4纸（图纸等除外）。投标文件不得行间插字、涂改、增删，如修改错漏处，须经投标文件签署人签字并加盖公章。</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（2）投标文件</w:t>
      </w:r>
      <w:r>
        <w:rPr>
          <w:rFonts w:hint="eastAsia" w:ascii="宋体" w:hAnsi="宋体" w:eastAsia="宋体" w:cs="Times New Roman"/>
          <w:b/>
          <w:color w:val="000000" w:themeColor="text1"/>
          <w:sz w:val="24"/>
          <w:szCs w:val="24"/>
          <w14:textFill>
            <w14:solidFill>
              <w14:schemeClr w14:val="tx1"/>
            </w14:solidFill>
          </w14:textFill>
        </w:rPr>
        <w:t>正本一份、副本四份</w:t>
      </w:r>
      <w:r>
        <w:rPr>
          <w:rFonts w:hint="eastAsia" w:ascii="宋体" w:hAnsi="宋体" w:eastAsia="宋体" w:cs="Times New Roman"/>
          <w:color w:val="000000" w:themeColor="text1"/>
          <w:sz w:val="24"/>
          <w:szCs w:val="24"/>
          <w14:textFill>
            <w14:solidFill>
              <w14:schemeClr w14:val="tx1"/>
            </w14:solidFill>
          </w14:textFill>
        </w:rPr>
        <w:t>，在每一份投标文件上要明确标注投标人全称、“正本”、“副本”字样。一旦正本和副本内容有差异，以正本为准。</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（3）投标文件正本须打印并由法定代表人或授权代表签字并加盖单位公章。副本可复印，但须加盖单位公章。</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（4）投标人应将本项目投标文件密封。</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b/>
          <w:color w:val="000000" w:themeColor="text1"/>
          <w:sz w:val="24"/>
          <w:szCs w:val="24"/>
          <w14:textFill>
            <w14:solidFill>
              <w14:schemeClr w14:val="tx1"/>
            </w14:solidFill>
          </w14:textFill>
        </w:rPr>
        <w:t>开标一览表（报价表）五份须单独另行密封</w:t>
      </w:r>
      <w:r>
        <w:rPr>
          <w:rFonts w:hint="eastAsia" w:ascii="宋体" w:hAnsi="宋体" w:eastAsia="宋体" w:cs="Times New Roman"/>
          <w:color w:val="000000" w:themeColor="text1"/>
          <w:sz w:val="24"/>
          <w:szCs w:val="24"/>
          <w14:textFill>
            <w14:solidFill>
              <w14:schemeClr w14:val="tx1"/>
            </w14:solidFill>
          </w14:textFill>
        </w:rPr>
        <w:t>，投标报价不得出现于投标文件的正本或副本。</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（6）所有密封文件封套正面须标明项目名称、项目编号、边缝处加盖单位骑缝章或骑缝签字，并注明于开标前不得启封。如果投标供应商未加写标记，招标方对投标文件的误投和提前启封不负责任。</w:t>
      </w:r>
    </w:p>
    <w:p>
      <w:pPr>
        <w:keepNext/>
        <w:keepLines/>
        <w:spacing w:before="120" w:after="120" w:line="480" w:lineRule="exact"/>
        <w:outlineLvl w:val="2"/>
        <w:rPr>
          <w:rFonts w:hint="eastAsia" w:ascii="宋体" w:hAnsi="宋体" w:eastAsia="宋体" w:cs="Times New Roman"/>
          <w:b/>
          <w:color w:val="000000" w:themeColor="text1"/>
          <w:sz w:val="28"/>
          <w:szCs w:val="20"/>
          <w14:textFill>
            <w14:solidFill>
              <w14:schemeClr w14:val="tx1"/>
            </w14:solidFill>
          </w14:textFill>
        </w:rPr>
      </w:pPr>
      <w:r>
        <w:rPr>
          <w:rFonts w:hint="eastAsia" w:ascii="宋体" w:hAnsi="宋体" w:eastAsia="宋体" w:cs="Times New Roman"/>
          <w:b/>
          <w:color w:val="000000" w:themeColor="text1"/>
          <w:sz w:val="28"/>
          <w:szCs w:val="20"/>
          <w14:textFill>
            <w14:solidFill>
              <w14:schemeClr w14:val="tx1"/>
            </w14:solidFill>
          </w14:textFill>
        </w:rPr>
        <w:t>4. 投标报价</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（1）投标报价应包括：与本项目相关的活动经费、人力成本、项目管理成本、机构综合行政成本及税金等一切费用。</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（2）投标人应对招标文件内所要采购的全部内容进行报价，只投其中部分内容者，其投标书将被拒绝。</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（3）本项目为一次性报价，不接受任何有选择的报价。</w:t>
      </w:r>
    </w:p>
    <w:p>
      <w:pPr>
        <w:spacing w:line="480" w:lineRule="exact"/>
        <w:ind w:left="-357" w:firstLine="482" w:firstLineChars="200"/>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（4）本项目最高限价47万元（孵化园运行经费最高限价为40万元，公益创投服务费最高限价为7万元），投标报价超过各项最高限价的为无效投标。</w:t>
      </w:r>
    </w:p>
    <w:p>
      <w:pPr>
        <w:spacing w:line="480" w:lineRule="exact"/>
        <w:ind w:left="-360" w:firstLine="560" w:firstLineChars="200"/>
        <w:rPr>
          <w:rFonts w:hint="eastAsia" w:ascii="宋体" w:hAnsi="宋体" w:eastAsia="宋体" w:cs="Times New Roman"/>
          <w:color w:val="000000" w:themeColor="text1"/>
          <w:szCs w:val="21"/>
          <w:lang w:val="en-GB"/>
          <w14:textFill>
            <w14:solidFill>
              <w14:schemeClr w14:val="tx1"/>
            </w14:solidFill>
          </w14:textFill>
        </w:rPr>
      </w:pPr>
      <w:r>
        <w:rPr>
          <w:rFonts w:hint="eastAsia" w:ascii="宋体" w:hAnsi="宋体" w:eastAsia="宋体" w:cs="Times New Roman"/>
          <w:color w:val="000000" w:themeColor="text1"/>
          <w:sz w:val="28"/>
          <w:szCs w:val="20"/>
          <w14:textFill>
            <w14:solidFill>
              <w14:schemeClr w14:val="tx1"/>
            </w14:solidFill>
          </w14:textFill>
        </w:rPr>
        <w:t xml:space="preserve">5. </w:t>
      </w:r>
      <w:r>
        <w:rPr>
          <w:rFonts w:hint="eastAsia" w:ascii="宋体" w:hAnsi="宋体" w:eastAsia="宋体" w:cs="Times New Roman"/>
          <w:bCs/>
          <w:color w:val="000000" w:themeColor="text1"/>
          <w:sz w:val="28"/>
          <w:szCs w:val="20"/>
          <w:lang w:val="en-GB"/>
          <w14:textFill>
            <w14:solidFill>
              <w14:schemeClr w14:val="tx1"/>
            </w14:solidFill>
          </w14:textFill>
        </w:rPr>
        <w:t>履约保证金</w:t>
      </w:r>
      <w:r>
        <w:rPr>
          <w:rFonts w:hint="eastAsia" w:ascii="宋体" w:hAnsi="宋体" w:eastAsia="宋体" w:cs="Times New Roman"/>
          <w:color w:val="000000" w:themeColor="text1"/>
          <w:szCs w:val="21"/>
          <w:lang w:val="en-GB"/>
          <w14:textFill>
            <w14:solidFill>
              <w14:schemeClr w14:val="tx1"/>
            </w14:solidFill>
          </w14:textFill>
        </w:rPr>
        <w:t>：</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本项目履约保证金为中标价的</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%，履约保证金待履约完成后凭缴纳凭证无息退还。</w:t>
      </w:r>
    </w:p>
    <w:p>
      <w:pPr>
        <w:keepNext/>
        <w:keepLines/>
        <w:spacing w:before="120" w:after="120" w:line="480" w:lineRule="exact"/>
        <w:jc w:val="center"/>
        <w:outlineLvl w:val="1"/>
        <w:rPr>
          <w:rFonts w:hint="eastAsia" w:ascii="宋体" w:hAnsi="宋体" w:eastAsia="宋体" w:cs="Times New Roman"/>
          <w:b/>
          <w:color w:val="000000" w:themeColor="text1"/>
          <w:sz w:val="28"/>
          <w:szCs w:val="28"/>
          <w:lang w:val="en-GB"/>
          <w14:textFill>
            <w14:solidFill>
              <w14:schemeClr w14:val="tx1"/>
            </w14:solidFill>
          </w14:textFill>
        </w:rPr>
      </w:pPr>
      <w:r>
        <w:rPr>
          <w:rFonts w:hint="eastAsia" w:ascii="宋体" w:hAnsi="宋体" w:eastAsia="宋体" w:cs="Times New Roman"/>
          <w:b/>
          <w:color w:val="000000" w:themeColor="text1"/>
          <w:sz w:val="28"/>
          <w:szCs w:val="28"/>
          <w:lang w:val="en-GB"/>
          <w14:textFill>
            <w14:solidFill>
              <w14:schemeClr w14:val="tx1"/>
            </w14:solidFill>
          </w14:textFill>
        </w:rPr>
        <w:t>四、投标文件的递交</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1.招标方于开标地点在</w:t>
      </w:r>
      <w:r>
        <w:rPr>
          <w:rFonts w:hint="eastAsia" w:ascii="宋体" w:hAnsi="宋体" w:eastAsia="宋体" w:cs="Times New Roman"/>
          <w:color w:val="000000" w:themeColor="text1"/>
          <w:sz w:val="24"/>
          <w:szCs w:val="24"/>
          <w:u w:val="single"/>
          <w14:textFill>
            <w14:solidFill>
              <w14:schemeClr w14:val="tx1"/>
            </w14:solidFill>
          </w14:textFill>
        </w:rPr>
        <w:t>投标截止时间前半小时内接受标书</w:t>
      </w:r>
      <w:r>
        <w:rPr>
          <w:rFonts w:hint="eastAsia" w:ascii="宋体" w:hAnsi="宋体" w:eastAsia="宋体" w:cs="Times New Roman"/>
          <w:color w:val="000000" w:themeColor="text1"/>
          <w:sz w:val="24"/>
          <w:szCs w:val="24"/>
          <w14:textFill>
            <w14:solidFill>
              <w14:schemeClr w14:val="tx1"/>
            </w14:solidFill>
          </w14:textFill>
        </w:rPr>
        <w:t>。</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2.投标人递交投标文件的方式为专人当面递交的方式。</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3.招标方将拒绝接收递交时间、密封情况等不符合要求的投标文件。</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4.投标文件填写字迹必须清楚、工整，对不同文字文本投标文件的解释发生异议的，以中文文本为准。</w:t>
      </w:r>
    </w:p>
    <w:p>
      <w:pPr>
        <w:keepNext/>
        <w:keepLines/>
        <w:spacing w:before="120" w:after="120" w:line="480" w:lineRule="exact"/>
        <w:jc w:val="center"/>
        <w:outlineLvl w:val="1"/>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lang w:val="en-GB"/>
          <w14:textFill>
            <w14:solidFill>
              <w14:schemeClr w14:val="tx1"/>
            </w14:solidFill>
          </w14:textFill>
        </w:rPr>
        <w:t>五、无效投标的情形</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发生下列情况之一的投标文件被视为无效：</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1．投标报价超出项目最高限价的；</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2．由于包装不妥，在送交途中严重破损或失散的投标文件；</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3．未按照招标文件要求盖章、签署姓名；未装订或未按照招标文件规定的数量进行制作、未按照招标文件规定要求密封；投标承诺函、法定代表人授权书等有涂改的；</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4．未能提供合格的资格文件；</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5．投标人未对招标文件内所要采购的全部内容进行报价的；</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6．与招标文件有重大偏离的或未能实质性响应技术商务要求的；</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7．开标时投标供应商授权代表未到开标现场或授权代表不能提供相应身份证明的；</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8．投标供应商在投标活动中提供任何虚假材料或从事其他违法活动的；</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9．评标委员会认为其他不合理情况的；</w:t>
      </w:r>
    </w:p>
    <w:p>
      <w:pPr>
        <w:spacing w:line="480" w:lineRule="exact"/>
        <w:ind w:left="-357"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10．不符合法律、法规和本招标文件规定的其他实质性要求的。</w:t>
      </w:r>
    </w:p>
    <w:p>
      <w:pPr>
        <w:spacing w:after="120"/>
        <w:rPr>
          <w:rFonts w:hint="eastAsia" w:ascii="宋体" w:hAnsi="宋体" w:eastAsia="宋体" w:cs="Times New Roman"/>
          <w:color w:val="000000" w:themeColor="text1"/>
          <w:szCs w:val="20"/>
          <w:lang w:val="en-GB"/>
          <w14:textFill>
            <w14:solidFill>
              <w14:schemeClr w14:val="tx1"/>
            </w14:solidFill>
          </w14:textFill>
        </w:rPr>
      </w:pPr>
    </w:p>
    <w:p>
      <w:pPr>
        <w:spacing w:line="360" w:lineRule="auto"/>
        <w:ind w:left="-360" w:firstLine="883" w:firstLineChars="200"/>
        <w:jc w:val="center"/>
        <w:rPr>
          <w:rFonts w:hint="eastAsia" w:ascii="宋体" w:hAnsi="宋体" w:eastAsia="宋体" w:cs="Times New Roman"/>
          <w:b/>
          <w:color w:val="000000" w:themeColor="text1"/>
          <w:sz w:val="44"/>
          <w:szCs w:val="44"/>
          <w14:textFill>
            <w14:solidFill>
              <w14:schemeClr w14:val="tx1"/>
            </w14:solidFill>
          </w14:textFill>
        </w:rPr>
      </w:pPr>
      <w:r>
        <w:rPr>
          <w:rFonts w:hint="eastAsia" w:ascii="宋体" w:hAnsi="宋体" w:eastAsia="宋体" w:cs="Times New Roman"/>
          <w:b/>
          <w:bCs/>
          <w:color w:val="000000" w:themeColor="text1"/>
          <w:sz w:val="44"/>
          <w:szCs w:val="44"/>
          <w14:textFill>
            <w14:solidFill>
              <w14:schemeClr w14:val="tx1"/>
            </w14:solidFill>
          </w14:textFill>
        </w:rPr>
        <w:t>第四部分   开评标</w:t>
      </w:r>
    </w:p>
    <w:p>
      <w:pPr>
        <w:keepNext/>
        <w:keepLines/>
        <w:spacing w:before="120" w:after="120"/>
        <w:jc w:val="center"/>
        <w:outlineLvl w:val="1"/>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一、开评标程序</w:t>
      </w:r>
    </w:p>
    <w:p>
      <w:pPr>
        <w:keepNext/>
        <w:keepLines/>
        <w:spacing w:before="120" w:after="120"/>
        <w:outlineLvl w:val="2"/>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1.招标人组织开标</w:t>
      </w:r>
    </w:p>
    <w:p>
      <w:pPr>
        <w:spacing w:line="360" w:lineRule="auto"/>
        <w:ind w:left="-360"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(1）招标方在招标文件规定的时间和地点公开开标，投标人的法定代表人或授权代表须持有效身份证参加开标会。</w:t>
      </w:r>
    </w:p>
    <w:p>
      <w:pPr>
        <w:spacing w:line="360" w:lineRule="auto"/>
        <w:ind w:left="-360"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(2)开标期间，投标供应商法定代表人或授权代表必须在场，负责解答有关事宜。</w:t>
      </w:r>
    </w:p>
    <w:p>
      <w:pPr>
        <w:spacing w:line="360" w:lineRule="auto"/>
        <w:ind w:left="-360"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lang w:val="en-GB"/>
          <w14:textFill>
            <w14:solidFill>
              <w14:schemeClr w14:val="tx1"/>
            </w14:solidFill>
          </w14:textFill>
        </w:rPr>
        <w:t>凡在投标、开标过程中，招标人已提示是否有异议的事项，投标人当时没有提出异议的，事后投标人不得针对上述事项提出质疑。</w:t>
      </w:r>
    </w:p>
    <w:p>
      <w:pPr>
        <w:spacing w:line="360" w:lineRule="auto"/>
        <w:ind w:left="-360"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lang w:val="en-GB"/>
          <w14:textFill>
            <w14:solidFill>
              <w14:schemeClr w14:val="tx1"/>
            </w14:solidFill>
          </w14:textFill>
        </w:rPr>
        <w:t>在投标、评标过程中，如果投标人联合故意抬高报价或出现其他不正当行为，招标人有权中止投标或评标。</w:t>
      </w:r>
    </w:p>
    <w:p>
      <w:pPr>
        <w:spacing w:line="360" w:lineRule="auto"/>
        <w:ind w:left="-360" w:firstLine="482"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2.评委会</w:t>
      </w:r>
      <w:r>
        <w:rPr>
          <w:rFonts w:hint="eastAsia" w:ascii="宋体" w:hAnsi="宋体" w:eastAsia="宋体" w:cs="Times New Roman"/>
          <w:color w:val="000000" w:themeColor="text1"/>
          <w:sz w:val="24"/>
          <w:szCs w:val="24"/>
          <w14:textFill>
            <w14:solidFill>
              <w14:schemeClr w14:val="tx1"/>
            </w14:solidFill>
          </w14:textFill>
        </w:rPr>
        <w:t>由采购单位代表及相关领域的</w:t>
      </w:r>
      <w:r>
        <w:rPr>
          <w:rFonts w:hint="eastAsia" w:ascii="宋体" w:hAnsi="宋体" w:eastAsia="宋体" w:cs="Times New Roman"/>
          <w:bCs/>
          <w:color w:val="000000" w:themeColor="text1"/>
          <w:sz w:val="24"/>
          <w:szCs w:val="24"/>
          <w14:textFill>
            <w14:solidFill>
              <w14:schemeClr w14:val="tx1"/>
            </w14:solidFill>
          </w14:textFill>
        </w:rPr>
        <w:t>专家组成</w:t>
      </w:r>
      <w:r>
        <w:rPr>
          <w:rFonts w:hint="eastAsia" w:ascii="宋体" w:hAnsi="宋体" w:eastAsia="宋体" w:cs="Times New Roman"/>
          <w:color w:val="000000" w:themeColor="text1"/>
          <w:sz w:val="24"/>
          <w:szCs w:val="24"/>
          <w14:textFill>
            <w14:solidFill>
              <w14:schemeClr w14:val="tx1"/>
            </w14:solidFill>
          </w14:textFill>
        </w:rPr>
        <w:t>，对投标文件进行审查、质疑、评估、比较。评委会按照</w:t>
      </w:r>
      <w:r>
        <w:rPr>
          <w:rFonts w:hint="eastAsia" w:ascii="宋体" w:hAnsi="宋体" w:eastAsia="宋体" w:cs="Times New Roman"/>
          <w:bCs/>
          <w:color w:val="000000" w:themeColor="text1"/>
          <w:sz w:val="24"/>
          <w:szCs w:val="24"/>
          <w14:textFill>
            <w14:solidFill>
              <w14:schemeClr w14:val="tx1"/>
            </w14:solidFill>
          </w14:textFill>
        </w:rPr>
        <w:t>公平、公正、择优的原则进行</w:t>
      </w:r>
      <w:r>
        <w:rPr>
          <w:rFonts w:hint="eastAsia" w:ascii="宋体" w:hAnsi="宋体" w:eastAsia="宋体" w:cs="Times New Roman"/>
          <w:color w:val="000000" w:themeColor="text1"/>
          <w:sz w:val="24"/>
          <w:szCs w:val="24"/>
          <w14:textFill>
            <w14:solidFill>
              <w14:schemeClr w14:val="tx1"/>
            </w14:solidFill>
          </w14:textFill>
        </w:rPr>
        <w:t>独立</w:t>
      </w:r>
      <w:r>
        <w:rPr>
          <w:rFonts w:hint="eastAsia" w:ascii="宋体" w:hAnsi="宋体" w:eastAsia="宋体" w:cs="Times New Roman"/>
          <w:bCs/>
          <w:color w:val="000000" w:themeColor="text1"/>
          <w:sz w:val="24"/>
          <w:szCs w:val="24"/>
          <w14:textFill>
            <w14:solidFill>
              <w14:schemeClr w14:val="tx1"/>
            </w14:solidFill>
          </w14:textFill>
        </w:rPr>
        <w:t>评标。</w:t>
      </w:r>
    </w:p>
    <w:p>
      <w:pPr>
        <w:spacing w:line="360" w:lineRule="auto"/>
        <w:ind w:left="-360" w:firstLine="482" w:firstLineChars="200"/>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 xml:space="preserve"> (1)评审内容</w:t>
      </w:r>
    </w:p>
    <w:p>
      <w:pPr>
        <w:spacing w:line="360" w:lineRule="auto"/>
        <w:ind w:left="-360"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投标文件是否完整；投标文件是否恰当地签署；是否作出实质性响应</w:t>
      </w:r>
      <w:r>
        <w:rPr>
          <w:rFonts w:hint="eastAsia"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是否有计算错误。</w:t>
      </w:r>
      <w:r>
        <w:rPr>
          <w:rFonts w:hint="eastAsia" w:ascii="宋体" w:hAnsi="宋体" w:eastAsia="宋体" w:cs="Times New Roman"/>
          <w:b/>
          <w:color w:val="000000" w:themeColor="text1"/>
          <w:sz w:val="24"/>
          <w:szCs w:val="24"/>
          <w14:textFill>
            <w14:solidFill>
              <w14:schemeClr w14:val="tx1"/>
            </w14:solidFill>
          </w14:textFill>
        </w:rPr>
        <w:t>评委评标只根据投标文件本身，而不寻求外部证据。</w:t>
      </w:r>
    </w:p>
    <w:p>
      <w:pPr>
        <w:spacing w:line="360" w:lineRule="auto"/>
        <w:ind w:left="-360" w:firstLine="482"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（2）相应的规定</w:t>
      </w:r>
    </w:p>
    <w:p>
      <w:pPr>
        <w:spacing w:line="360" w:lineRule="auto"/>
        <w:ind w:left="-360"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pacing w:line="360" w:lineRule="auto"/>
        <w:ind w:left="-360" w:firstLine="482"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（3） 陈述、演示、</w:t>
      </w:r>
      <w:r>
        <w:rPr>
          <w:rFonts w:hint="eastAsia" w:ascii="宋体" w:hAnsi="宋体" w:eastAsia="宋体" w:cs="Times New Roman"/>
          <w:b/>
          <w:bCs/>
          <w:color w:val="000000" w:themeColor="text1"/>
          <w:sz w:val="24"/>
          <w:szCs w:val="24"/>
          <w14:textFill>
            <w14:solidFill>
              <w14:schemeClr w14:val="tx1"/>
            </w14:solidFill>
          </w14:textFill>
        </w:rPr>
        <w:t>答疑、澄清</w:t>
      </w:r>
    </w:p>
    <w:p>
      <w:pPr>
        <w:spacing w:line="360" w:lineRule="auto"/>
        <w:ind w:left="-360"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shd w:val="clear" w:color="auto" w:fill="FFFFFF"/>
          <w14:textFill>
            <w14:solidFill>
              <w14:schemeClr w14:val="tx1"/>
            </w14:solidFill>
          </w14:textFill>
        </w:rPr>
        <w:t>如评委会认为有必要，投标人按评委会的要求作陈述、演示、</w:t>
      </w:r>
      <w:r>
        <w:rPr>
          <w:rFonts w:hint="eastAsia" w:ascii="宋体" w:hAnsi="宋体" w:eastAsia="宋体" w:cs="Times New Roman"/>
          <w:color w:val="000000" w:themeColor="text1"/>
          <w:sz w:val="24"/>
          <w:szCs w:val="24"/>
          <w14:textFill>
            <w14:solidFill>
              <w14:schemeClr w14:val="tx1"/>
            </w14:solidFill>
          </w14:textFill>
        </w:rPr>
        <w:t>答疑及澄清其投标内容。时间由评委会掌握。重要澄清答复应是书面的，但不得对投标内容进行实质性修改。</w:t>
      </w:r>
    </w:p>
    <w:p>
      <w:pPr>
        <w:keepNext/>
        <w:keepLines/>
        <w:spacing w:before="120" w:after="120"/>
        <w:outlineLvl w:val="2"/>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3.中标通知</w:t>
      </w:r>
    </w:p>
    <w:p>
      <w:pPr>
        <w:spacing w:line="420" w:lineRule="exact"/>
        <w:ind w:left="-360"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lang w:val="en-GB"/>
          <w14:textFill>
            <w14:solidFill>
              <w14:schemeClr w14:val="tx1"/>
            </w14:solidFill>
          </w14:textFill>
        </w:rPr>
        <w:t>中标结果确定后，将在指定媒体上公告1个工作日。由</w:t>
      </w:r>
      <w:r>
        <w:rPr>
          <w:rFonts w:hint="eastAsia" w:ascii="宋体" w:hAnsi="宋体" w:eastAsia="宋体" w:cs="Times New Roman"/>
          <w:color w:val="000000" w:themeColor="text1"/>
          <w:sz w:val="24"/>
          <w:szCs w:val="24"/>
          <w14:textFill>
            <w14:solidFill>
              <w14:schemeClr w14:val="tx1"/>
            </w14:solidFill>
          </w14:textFill>
        </w:rPr>
        <w:t>采购人</w:t>
      </w:r>
      <w:r>
        <w:rPr>
          <w:rFonts w:hint="eastAsia" w:ascii="宋体" w:hAnsi="宋体" w:eastAsia="宋体" w:cs="Times New Roman"/>
          <w:color w:val="000000" w:themeColor="text1"/>
          <w:sz w:val="24"/>
          <w:szCs w:val="24"/>
          <w:lang w:val="en-GB"/>
          <w14:textFill>
            <w14:solidFill>
              <w14:schemeClr w14:val="tx1"/>
            </w14:solidFill>
          </w14:textFill>
        </w:rPr>
        <w:t>向中标方签发《中标通知书》并由代理机构盖章</w:t>
      </w:r>
      <w:r>
        <w:rPr>
          <w:rFonts w:hint="eastAsia" w:ascii="宋体" w:hAnsi="宋体" w:eastAsia="宋体" w:cs="Times New Roman"/>
          <w:color w:val="000000" w:themeColor="text1"/>
          <w:sz w:val="24"/>
          <w:szCs w:val="24"/>
          <w14:textFill>
            <w14:solidFill>
              <w14:schemeClr w14:val="tx1"/>
            </w14:solidFill>
          </w14:textFill>
        </w:rPr>
        <w:t>见</w:t>
      </w:r>
      <w:r>
        <w:rPr>
          <w:rFonts w:hint="eastAsia" w:ascii="宋体" w:hAnsi="宋体" w:eastAsia="宋体" w:cs="Times New Roman"/>
          <w:color w:val="000000" w:themeColor="text1"/>
          <w:sz w:val="24"/>
          <w:szCs w:val="24"/>
          <w:lang w:val="en-GB"/>
          <w14:textFill>
            <w14:solidFill>
              <w14:schemeClr w14:val="tx1"/>
            </w14:solidFill>
          </w14:textFill>
        </w:rPr>
        <w:t>证，《中标通知书》一经发出，即具有法律效力。招标人和中标人依法承担法律责任。</w:t>
      </w:r>
    </w:p>
    <w:p>
      <w:pPr>
        <w:spacing w:line="420" w:lineRule="exact"/>
        <w:ind w:left="-360" w:firstLine="480" w:firstLineChars="200"/>
        <w:rPr>
          <w:rFonts w:hint="eastAsia" w:ascii="宋体" w:hAnsi="宋体" w:eastAsia="宋体" w:cs="Times New Roman"/>
          <w:color w:val="000000" w:themeColor="text1"/>
          <w:sz w:val="24"/>
          <w:szCs w:val="24"/>
          <w:lang w:val="en-GB"/>
          <w14:textFill>
            <w14:solidFill>
              <w14:schemeClr w14:val="tx1"/>
            </w14:solidFill>
          </w14:textFill>
        </w:rPr>
      </w:pPr>
      <w:r>
        <w:rPr>
          <w:rFonts w:hint="eastAsia" w:ascii="宋体" w:hAnsi="宋体" w:eastAsia="宋体" w:cs="Times New Roman"/>
          <w:color w:val="000000" w:themeColor="text1"/>
          <w:sz w:val="24"/>
          <w:szCs w:val="24"/>
          <w:lang w:val="en-GB"/>
          <w14:textFill>
            <w14:solidFill>
              <w14:schemeClr w14:val="tx1"/>
            </w14:solidFill>
          </w14:textFill>
        </w:rPr>
        <w:t>（2）未收到《中标通知书》的投标人默认为未中标人，</w:t>
      </w:r>
      <w:r>
        <w:rPr>
          <w:rFonts w:hint="eastAsia" w:ascii="宋体" w:hAnsi="宋体" w:eastAsia="宋体" w:cs="Times New Roman"/>
          <w:color w:val="000000" w:themeColor="text1"/>
          <w:sz w:val="24"/>
          <w:szCs w:val="24"/>
          <w14:textFill>
            <w14:solidFill>
              <w14:schemeClr w14:val="tx1"/>
            </w14:solidFill>
          </w14:textFill>
        </w:rPr>
        <w:t>采购人</w:t>
      </w:r>
      <w:r>
        <w:rPr>
          <w:rFonts w:hint="eastAsia" w:ascii="宋体" w:hAnsi="宋体" w:eastAsia="宋体" w:cs="Times New Roman"/>
          <w:color w:val="000000" w:themeColor="text1"/>
          <w:sz w:val="24"/>
          <w:szCs w:val="24"/>
          <w:lang w:val="en-GB"/>
          <w14:textFill>
            <w14:solidFill>
              <w14:schemeClr w14:val="tx1"/>
            </w14:solidFill>
          </w14:textFill>
        </w:rPr>
        <w:t>不再以其它方式另行通知。</w:t>
      </w:r>
    </w:p>
    <w:p>
      <w:pPr>
        <w:spacing w:after="120"/>
        <w:rPr>
          <w:rFonts w:hint="eastAsia" w:ascii="宋体" w:hAnsi="宋体" w:eastAsia="宋体" w:cs="Times New Roman"/>
          <w:color w:val="000000" w:themeColor="text1"/>
          <w:sz w:val="24"/>
          <w:szCs w:val="24"/>
          <w:lang w:val="en-GB"/>
          <w14:textFill>
            <w14:solidFill>
              <w14:schemeClr w14:val="tx1"/>
            </w14:solidFill>
          </w14:textFill>
        </w:rPr>
      </w:pPr>
    </w:p>
    <w:p>
      <w:pPr>
        <w:keepNext/>
        <w:keepLines/>
        <w:spacing w:before="120" w:after="120"/>
        <w:jc w:val="center"/>
        <w:outlineLvl w:val="1"/>
        <w:rPr>
          <w:rFonts w:hint="eastAsia" w:ascii="宋体" w:hAnsi="宋体" w:eastAsia="宋体" w:cs="Times New Roman"/>
          <w:b/>
          <w:color w:val="000000" w:themeColor="text1"/>
          <w:sz w:val="24"/>
          <w:szCs w:val="24"/>
          <w14:textFill>
            <w14:solidFill>
              <w14:schemeClr w14:val="tx1"/>
            </w14:solidFill>
          </w14:textFill>
        </w:rPr>
      </w:pPr>
      <w:bookmarkStart w:id="71" w:name="_Toc25574120"/>
      <w:bookmarkStart w:id="72" w:name="_Toc25726409"/>
      <w:bookmarkStart w:id="73" w:name="_Toc25400536"/>
      <w:bookmarkStart w:id="74" w:name="_Toc25401332"/>
      <w:bookmarkStart w:id="75" w:name="_Toc52352456"/>
      <w:bookmarkStart w:id="76" w:name="_Toc26261456"/>
      <w:r>
        <w:rPr>
          <w:rFonts w:hint="eastAsia" w:ascii="宋体" w:hAnsi="宋体" w:eastAsia="宋体" w:cs="Times New Roman"/>
          <w:b/>
          <w:color w:val="000000" w:themeColor="text1"/>
          <w:sz w:val="24"/>
          <w:szCs w:val="24"/>
          <w14:textFill>
            <w14:solidFill>
              <w14:schemeClr w14:val="tx1"/>
            </w14:solidFill>
          </w14:textFill>
        </w:rPr>
        <w:t>二、 评标办法</w:t>
      </w:r>
      <w:bookmarkStart w:id="77" w:name="_Toc52352454"/>
    </w:p>
    <w:p>
      <w:pPr>
        <w:snapToGrid w:val="0"/>
        <w:spacing w:line="360" w:lineRule="auto"/>
        <w:ind w:firstLine="600" w:firstLineChars="250"/>
        <w:contextualSpacing/>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lang w:val="en-GB"/>
          <w14:textFill>
            <w14:solidFill>
              <w14:schemeClr w14:val="tx1"/>
            </w14:solidFill>
          </w14:textFill>
        </w:rPr>
        <w:t>综合评分法，是指响应文件满足</w:t>
      </w:r>
      <w:r>
        <w:rPr>
          <w:rFonts w:hint="eastAsia" w:ascii="宋体" w:hAnsi="宋体" w:eastAsia="宋体" w:cs="Times New Roman"/>
          <w:color w:val="000000" w:themeColor="text1"/>
          <w:sz w:val="24"/>
          <w:szCs w:val="24"/>
          <w14:textFill>
            <w14:solidFill>
              <w14:schemeClr w14:val="tx1"/>
            </w14:solidFill>
          </w14:textFill>
        </w:rPr>
        <w:t>招标</w:t>
      </w:r>
      <w:r>
        <w:rPr>
          <w:rFonts w:hint="eastAsia" w:ascii="宋体" w:hAnsi="宋体" w:eastAsia="宋体" w:cs="Times New Roman"/>
          <w:color w:val="000000" w:themeColor="text1"/>
          <w:sz w:val="24"/>
          <w:szCs w:val="24"/>
          <w:lang w:val="en-GB"/>
          <w14:textFill>
            <w14:solidFill>
              <w14:schemeClr w14:val="tx1"/>
            </w14:solidFill>
          </w14:textFill>
        </w:rPr>
        <w:t>文件全部实质性要求且按评审因素的量化指标评审得分最高的供应商为成交供应商的评审方法。</w:t>
      </w:r>
    </w:p>
    <w:p>
      <w:pPr>
        <w:snapToGrid w:val="0"/>
        <w:spacing w:line="360" w:lineRule="auto"/>
        <w:ind w:firstLine="600" w:firstLineChars="250"/>
        <w:contextualSpacing/>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2.对评委的评分（除价格分外）进行统计汇总，计算出每个供应商的算术平均值，加上价格得分即为每个供应商的综合得分。</w:t>
      </w:r>
    </w:p>
    <w:p>
      <w:pPr>
        <w:snapToGrid w:val="0"/>
        <w:spacing w:line="360" w:lineRule="auto"/>
        <w:ind w:firstLine="600" w:firstLineChars="250"/>
        <w:contextualSpacing/>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 总得分最高的即为成交供应商，若总得分相同时，则按下列办法确定：A、若投标报价不同，则投标报价低者优先中标；B、若投标报价相同，则继续报价，报价低的供应商为成交供应商。</w:t>
      </w:r>
    </w:p>
    <w:p>
      <w:pPr>
        <w:snapToGrid w:val="0"/>
        <w:spacing w:line="360" w:lineRule="auto"/>
        <w:ind w:firstLine="600" w:firstLineChars="250"/>
        <w:contextualSpacing/>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4.商务技术分（30分）</w:t>
      </w:r>
    </w:p>
    <w:p>
      <w:pPr>
        <w:snapToGrid w:val="0"/>
        <w:spacing w:line="360" w:lineRule="auto"/>
        <w:ind w:firstLine="600" w:firstLineChars="250"/>
        <w:contextualSpacing/>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各投标人得分为评委会成员评分的算术平均分，分值保留小数点后两位。</w:t>
      </w:r>
    </w:p>
    <w:tbl>
      <w:tblPr>
        <w:tblStyle w:val="20"/>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60"/>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560" w:type="dxa"/>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评分项</w:t>
            </w:r>
          </w:p>
        </w:tc>
        <w:tc>
          <w:tcPr>
            <w:tcW w:w="6537" w:type="dxa"/>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560" w:type="dxa"/>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综合实力</w:t>
            </w:r>
          </w:p>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（5分）</w:t>
            </w:r>
          </w:p>
        </w:tc>
        <w:tc>
          <w:tcPr>
            <w:tcW w:w="6537" w:type="dxa"/>
            <w:vAlign w:val="center"/>
          </w:tcPr>
          <w:p>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投标供应商具有从事社会工作服务和社会组织培育工作</w:t>
            </w:r>
            <w:r>
              <w:rPr>
                <w:rFonts w:ascii="宋体" w:hAnsi="宋体" w:eastAsia="宋体" w:cs="Times New Roman"/>
                <w:color w:val="000000" w:themeColor="text1"/>
                <w:szCs w:val="21"/>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A级资质的得5分，</w:t>
            </w:r>
            <w:r>
              <w:rPr>
                <w:rFonts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A级资质的得</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分，</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A级资质的得</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分，</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A级资质及以下不加分。</w:t>
            </w:r>
          </w:p>
          <w:p>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注：提供评估等级证书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1560" w:type="dxa"/>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业绩</w:t>
            </w:r>
          </w:p>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分）</w:t>
            </w:r>
          </w:p>
        </w:tc>
        <w:tc>
          <w:tcPr>
            <w:tcW w:w="6537" w:type="dxa"/>
            <w:vAlign w:val="center"/>
          </w:tcPr>
          <w:p>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投标人自2</w:t>
            </w:r>
            <w:r>
              <w:rPr>
                <w:rFonts w:ascii="宋体" w:hAnsi="宋体" w:eastAsia="宋体" w:cs="Times New Roman"/>
                <w:color w:val="000000" w:themeColor="text1"/>
                <w:szCs w:val="21"/>
                <w14:textFill>
                  <w14:solidFill>
                    <w14:schemeClr w14:val="tx1"/>
                  </w14:solidFill>
                </w14:textFill>
              </w:rPr>
              <w:t>018</w:t>
            </w:r>
            <w:r>
              <w:rPr>
                <w:rFonts w:hint="eastAsia" w:ascii="宋体" w:hAnsi="宋体" w:eastAsia="宋体" w:cs="Times New Roman"/>
                <w:color w:val="000000" w:themeColor="text1"/>
                <w:szCs w:val="21"/>
                <w14:textFill>
                  <w14:solidFill>
                    <w14:schemeClr w14:val="tx1"/>
                  </w14:solidFill>
                </w14:textFill>
              </w:rPr>
              <w:t>年1月1日以来承担过类似项目的有一个得3分，最高得9分。</w:t>
            </w:r>
          </w:p>
          <w:p>
            <w:pPr>
              <w:spacing w:after="12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注：提供双方签订的合同，时间以合同签订时间为准。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项目理解</w:t>
            </w:r>
          </w:p>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（5分）</w:t>
            </w:r>
          </w:p>
        </w:tc>
        <w:tc>
          <w:tcPr>
            <w:tcW w:w="6537" w:type="dxa"/>
            <w:tcBorders>
              <w:top w:val="single" w:color="auto" w:sz="4" w:space="0"/>
              <w:left w:val="single" w:color="auto" w:sz="4" w:space="0"/>
              <w:bottom w:val="single" w:color="auto" w:sz="4" w:space="0"/>
              <w:right w:val="single" w:color="auto" w:sz="4" w:space="0"/>
            </w:tcBorders>
            <w:vAlign w:val="center"/>
          </w:tcPr>
          <w:p>
            <w:pPr>
              <w:spacing w:after="1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对各投标单位投标文件中项目背景、项目实施必要性、项目实施可行性等进行综合评审：</w:t>
            </w:r>
          </w:p>
          <w:p>
            <w:pPr>
              <w:spacing w:after="120"/>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对项目认知明确、具体，贴合项目实际，提供详细的说明和分析的得</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spacing w:after="120"/>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对项目认知较明确、较具体，较贴合项目实际，提供较详细的说明和分析的得</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p>
          <w:p>
            <w:pPr>
              <w:spacing w:after="120"/>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对项目认知不明确、不具体，与项目实际差距较大，提供的说明和分析较差的得</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p>
          <w:p>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未提供或明显不符合的不得分。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服务实施方案</w:t>
            </w:r>
          </w:p>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（6分）</w:t>
            </w:r>
          </w:p>
        </w:tc>
        <w:tc>
          <w:tcPr>
            <w:tcW w:w="6537" w:type="dxa"/>
            <w:tcBorders>
              <w:top w:val="single" w:color="auto" w:sz="4" w:space="0"/>
              <w:left w:val="single" w:color="auto" w:sz="4" w:space="0"/>
              <w:bottom w:val="single" w:color="auto" w:sz="4" w:space="0"/>
              <w:right w:val="single" w:color="auto" w:sz="4" w:space="0"/>
            </w:tcBorders>
            <w:vAlign w:val="center"/>
          </w:tcPr>
          <w:p>
            <w:pPr>
              <w:spacing w:after="12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对各投标单位投标文件中实施内容（公益人才能力建设、组织规范化建设与培育、品牌影响力塑造等）进行综合评审：</w:t>
            </w:r>
          </w:p>
          <w:p>
            <w:pPr>
              <w:spacing w:after="12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方案内容完整，先进性、周密性强，可行性高的得</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分；</w:t>
            </w:r>
          </w:p>
          <w:p>
            <w:pPr>
              <w:spacing w:after="12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方案内容相对完整，先进性、周密性中等，可行性一般的得</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分；</w:t>
            </w:r>
          </w:p>
          <w:p>
            <w:pPr>
              <w:spacing w:after="12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方案内容不完整，先进性、周密性一般，可行性差的得</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p>
          <w:p>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未提供相关说明的此项不得分。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运营管理方案</w:t>
            </w:r>
          </w:p>
          <w:p>
            <w:pPr>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（5分）</w:t>
            </w:r>
          </w:p>
        </w:tc>
        <w:tc>
          <w:tcPr>
            <w:tcW w:w="6537" w:type="dxa"/>
            <w:tcBorders>
              <w:top w:val="single" w:color="auto" w:sz="4" w:space="0"/>
              <w:left w:val="single" w:color="auto" w:sz="4" w:space="0"/>
              <w:bottom w:val="single" w:color="auto" w:sz="4" w:space="0"/>
              <w:right w:val="single" w:color="auto" w:sz="4" w:space="0"/>
            </w:tcBorders>
            <w:vAlign w:val="center"/>
          </w:tcPr>
          <w:p>
            <w:pPr>
              <w:spacing w:after="12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对各投标单位运营管理方案（日常运营与管理、孵化园宣传与工艺推广等）进行综合评审：</w:t>
            </w:r>
          </w:p>
          <w:p>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方案合理可行的得</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分，基本满足要求的得</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分，不够清晰准确的得</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r>
              <w:rPr>
                <w:rFonts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未提供相关说明的此项不得分。</w:t>
            </w:r>
          </w:p>
        </w:tc>
      </w:tr>
    </w:tbl>
    <w:p>
      <w:pPr>
        <w:spacing w:line="360" w:lineRule="auto"/>
        <w:ind w:firstLine="442" w:firstLineChars="200"/>
        <w:rPr>
          <w:rFonts w:hint="eastAsia" w:ascii="宋体" w:hAnsi="宋体" w:eastAsia="宋体" w:cs="Times New Roman"/>
          <w:b/>
          <w:bCs/>
          <w:color w:val="000000" w:themeColor="text1"/>
          <w:sz w:val="22"/>
          <w:szCs w:val="28"/>
          <w:lang w:val="zh-CN"/>
          <w14:textFill>
            <w14:solidFill>
              <w14:schemeClr w14:val="tx1"/>
            </w14:solidFill>
          </w14:textFill>
        </w:rPr>
      </w:pPr>
      <w:r>
        <w:rPr>
          <w:rFonts w:hint="eastAsia" w:ascii="宋体" w:hAnsi="宋体" w:eastAsia="宋体" w:cs="Times New Roman"/>
          <w:b/>
          <w:bCs/>
          <w:color w:val="000000" w:themeColor="text1"/>
          <w:sz w:val="22"/>
          <w:szCs w:val="28"/>
          <w:lang w:val="zh-CN"/>
          <w14:textFill>
            <w14:solidFill>
              <w14:schemeClr w14:val="tx1"/>
            </w14:solidFill>
          </w14:textFill>
        </w:rPr>
        <w:t xml:space="preserve">注：①请供应商根据评分标准制作评分索引并放在评审内容的前面，评分索引中应标明每个评分点的页码范围，如投标文件内容顺序混乱，导致评委无法查看，后果自负。 </w:t>
      </w:r>
    </w:p>
    <w:p>
      <w:pPr>
        <w:spacing w:line="360" w:lineRule="auto"/>
        <w:ind w:firstLine="446" w:firstLineChars="202"/>
        <w:rPr>
          <w:rFonts w:hint="eastAsia" w:ascii="宋体" w:hAnsi="宋体" w:eastAsia="宋体" w:cs="Times New Roman"/>
          <w:b/>
          <w:bCs/>
          <w:color w:val="000000" w:themeColor="text1"/>
          <w:sz w:val="22"/>
          <w:szCs w:val="28"/>
          <w:lang w:val="zh-CN"/>
          <w14:textFill>
            <w14:solidFill>
              <w14:schemeClr w14:val="tx1"/>
            </w14:solidFill>
          </w14:textFill>
        </w:rPr>
      </w:pPr>
      <w:r>
        <w:rPr>
          <w:rFonts w:hint="eastAsia" w:ascii="宋体" w:hAnsi="宋体" w:eastAsia="宋体" w:cs="Times New Roman"/>
          <w:b/>
          <w:bCs/>
          <w:color w:val="000000" w:themeColor="text1"/>
          <w:sz w:val="22"/>
          <w:szCs w:val="28"/>
          <w:lang w:val="zh-CN"/>
          <w14:textFill>
            <w14:solidFill>
              <w14:schemeClr w14:val="tx1"/>
            </w14:solidFill>
          </w14:textFill>
        </w:rPr>
        <w:t>②请供应商制作投标文件的时保证图片、文字材料的完整、清晰可辨，任何原因导致评委看不清楚或无法查看，后果由供应商自负。</w:t>
      </w:r>
    </w:p>
    <w:p>
      <w:pPr>
        <w:autoSpaceDE w:val="0"/>
        <w:autoSpaceDN w:val="0"/>
        <w:adjustRightInd w:val="0"/>
        <w:snapToGrid w:val="0"/>
        <w:spacing w:line="360" w:lineRule="auto"/>
        <w:ind w:firstLine="482" w:firstLineChars="200"/>
        <w:rPr>
          <w:rFonts w:hint="eastAsia" w:ascii="宋体" w:hAnsi="宋体" w:eastAsia="宋体" w:cs="Times New Roman"/>
          <w:b/>
          <w:bCs/>
          <w:color w:val="000000" w:themeColor="text1"/>
          <w:sz w:val="24"/>
          <w:szCs w:val="24"/>
          <w:lang w:val="zh-CN"/>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b/>
          <w:color w:val="000000" w:themeColor="text1"/>
          <w:sz w:val="24"/>
          <w:szCs w:val="24"/>
          <w:lang w:val="zh-CN"/>
          <w14:textFill>
            <w14:solidFill>
              <w14:schemeClr w14:val="tx1"/>
            </w14:solidFill>
          </w14:textFill>
        </w:rPr>
        <w:t>四</w:t>
      </w:r>
      <w:r>
        <w:rPr>
          <w:rFonts w:hint="eastAsia"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lang w:val="zh-CN"/>
          <w14:textFill>
            <w14:solidFill>
              <w14:schemeClr w14:val="tx1"/>
            </w14:solidFill>
          </w14:textFill>
        </w:rPr>
        <w:t>价格分</w:t>
      </w:r>
      <w:r>
        <w:rPr>
          <w:rFonts w:hint="eastAsia"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bCs/>
          <w:color w:val="000000" w:themeColor="text1"/>
          <w:sz w:val="24"/>
          <w:szCs w:val="24"/>
          <w14:textFill>
            <w14:solidFill>
              <w14:schemeClr w14:val="tx1"/>
            </w14:solidFill>
          </w14:textFill>
        </w:rPr>
        <w:t>70</w:t>
      </w:r>
      <w:r>
        <w:rPr>
          <w:rFonts w:hint="eastAsia" w:ascii="宋体" w:hAnsi="宋体" w:eastAsia="宋体" w:cs="Times New Roman"/>
          <w:b/>
          <w:bCs/>
          <w:color w:val="000000" w:themeColor="text1"/>
          <w:sz w:val="24"/>
          <w:szCs w:val="24"/>
          <w:lang w:val="zh-CN"/>
          <w14:textFill>
            <w14:solidFill>
              <w14:schemeClr w14:val="tx1"/>
            </w14:solidFill>
          </w14:textFill>
        </w:rPr>
        <w:t>分</w:t>
      </w:r>
    </w:p>
    <w:p>
      <w:pPr>
        <w:snapToGrid w:val="0"/>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价格分统一采用低价优先法计算，即满足招标文件要求且投标价格最低的投标报价为评标基准价，其价格分为满分。其他投标人的价格分统一按照下列公式计算：</w:t>
      </w:r>
    </w:p>
    <w:p>
      <w:pPr>
        <w:snapToGrid w:val="0"/>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bookmarkStart w:id="78" w:name="_Hlk129341769"/>
      <w:r>
        <w:rPr>
          <w:rFonts w:hint="eastAsia" w:ascii="宋体" w:hAnsi="宋体" w:eastAsia="宋体" w:cs="Times New Roman"/>
          <w:color w:val="000000" w:themeColor="text1"/>
          <w:sz w:val="24"/>
          <w:szCs w:val="24"/>
          <w14:textFill>
            <w14:solidFill>
              <w14:schemeClr w14:val="tx1"/>
            </w14:solidFill>
          </w14:textFill>
        </w:rPr>
        <w:t>投标报价得分=（评标基准价/投标报价）×价格权值×</w:t>
      </w:r>
      <w:r>
        <w:rPr>
          <w:rFonts w:ascii="宋体" w:hAnsi="宋体" w:eastAsia="宋体" w:cs="Times New Roman"/>
          <w:color w:val="000000" w:themeColor="text1"/>
          <w:sz w:val="24"/>
          <w:szCs w:val="24"/>
          <w14:textFill>
            <w14:solidFill>
              <w14:schemeClr w14:val="tx1"/>
            </w14:solidFill>
          </w14:textFill>
        </w:rPr>
        <w:t>100</w:t>
      </w:r>
    </w:p>
    <w:bookmarkEnd w:id="78"/>
    <w:p>
      <w:pPr>
        <w:widowControl/>
        <w:autoSpaceDE w:val="0"/>
        <w:autoSpaceDN w:val="0"/>
        <w:adjustRightInd w:val="0"/>
        <w:snapToGrid w:val="0"/>
        <w:spacing w:line="360" w:lineRule="auto"/>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（五）政府采购政策功能落实</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1、小微型企业价格扣除</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（1）本项目对小型和微型企业产品给予10%的扣除价格，用扣除后的价格参与评审。</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（2）供应商需按照《政府采购促进中小企业发展管理办法》（财库﹝2020﹞46 号）的规定提供相应的《中小企业声明函》。</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（3）企业标准请参照《关于印发中小企业划型标准规定的通知》（工信部联企业[2011]300号）文件规定自行填写。</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2、残疾人福利单位价格扣除</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（1）本项目对残疾人福利性单位，给予10%的价格扣除，用扣除后的价格参与评审。</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（2）残疾人福利单位需按照采购文件的要求提供《残疾人福利性单位声明函》。</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（3）残疾人福利单位标准请参照《关于促进残疾人就业政府采购政策的通知》（财库〔2017〕141号）。</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3、监狱和戒毒企业价格扣除</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（1）本项目对监狱和戒毒企业（简称监狱企业）给予10%的价格扣除，用扣除后的价格参与评审。</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（2）监狱企业参加政府采购活动时，需提供由省级以上监狱管理局、戒毒管理局(含新疆生产建设兵团)出具的属于监狱企业的证明文件。供应商如不提供上述证明文件，价格将不做相应扣除。</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（3）监狱企业标准请参照《关于政府采购支持监狱企业发展有关问题的通知》（财库[2014]68号）。</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4、残疾人福利单位、监狱企业属于小型、微型企业的，不重复享受政策。</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6、联合体各方均为小型、微型企业（残疾人福利单位、监狱企业）的，联合体享受上述同类价格扣除，用扣除后的价格参与评审。</w:t>
      </w:r>
    </w:p>
    <w:p>
      <w:pPr>
        <w:widowControl/>
        <w:adjustRightInd w:val="0"/>
        <w:snapToGrid w:val="0"/>
        <w:spacing w:line="360" w:lineRule="auto"/>
        <w:ind w:firstLine="480" w:firstLineChars="200"/>
        <w:jc w:val="left"/>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7、根据《江苏省政府采购信用管理暂行办法》的规定，供应商信用评价结果为三星的扣2分，评价结果为二星的扣3分，评价结果为一星的扣4分。</w:t>
      </w:r>
    </w:p>
    <w:p>
      <w:pPr>
        <w:autoSpaceDE w:val="0"/>
        <w:autoSpaceDN w:val="0"/>
        <w:adjustRightInd w:val="0"/>
        <w:snapToGrid w:val="0"/>
        <w:spacing w:line="360" w:lineRule="auto"/>
        <w:ind w:firstLine="480" w:firstLineChars="200"/>
        <w:jc w:val="center"/>
        <w:rPr>
          <w:rFonts w:hint="eastAsia" w:ascii="宋体" w:hAnsi="宋体" w:eastAsia="宋体" w:cs="Times New Roman"/>
          <w:color w:val="000000" w:themeColor="text1"/>
          <w:sz w:val="24"/>
          <w:szCs w:val="24"/>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autoSpaceDE w:val="0"/>
        <w:autoSpaceDN w:val="0"/>
        <w:adjustRightInd w:val="0"/>
        <w:snapToGrid w:val="0"/>
        <w:spacing w:line="360" w:lineRule="auto"/>
        <w:ind w:right="210"/>
        <w:rPr>
          <w:rFonts w:hint="eastAsia" w:ascii="宋体" w:hAnsi="宋体" w:eastAsia="宋体" w:cs="Times New Roman"/>
          <w:b/>
          <w:color w:val="000000" w:themeColor="text1"/>
          <w:sz w:val="36"/>
          <w:szCs w:val="36"/>
          <w14:textFill>
            <w14:solidFill>
              <w14:schemeClr w14:val="tx1"/>
            </w14:solidFill>
          </w14:textFill>
        </w:rPr>
      </w:pPr>
    </w:p>
    <w:p>
      <w:pPr>
        <w:autoSpaceDE w:val="0"/>
        <w:autoSpaceDN w:val="0"/>
        <w:adjustRightInd w:val="0"/>
        <w:snapToGrid w:val="0"/>
        <w:spacing w:line="360" w:lineRule="auto"/>
        <w:ind w:right="210"/>
        <w:rPr>
          <w:rFonts w:hint="eastAsia" w:ascii="宋体" w:hAnsi="宋体" w:eastAsia="宋体" w:cs="Times New Roman"/>
          <w:b/>
          <w:color w:val="000000" w:themeColor="text1"/>
          <w:sz w:val="36"/>
          <w:szCs w:val="36"/>
          <w14:textFill>
            <w14:solidFill>
              <w14:schemeClr w14:val="tx1"/>
            </w14:solidFill>
          </w14:textFill>
        </w:rPr>
      </w:pPr>
    </w:p>
    <w:p>
      <w:pPr>
        <w:autoSpaceDE w:val="0"/>
        <w:autoSpaceDN w:val="0"/>
        <w:adjustRightInd w:val="0"/>
        <w:snapToGrid w:val="0"/>
        <w:spacing w:line="360" w:lineRule="auto"/>
        <w:ind w:left="-178" w:right="210" w:firstLine="723"/>
        <w:jc w:val="center"/>
        <w:rPr>
          <w:rFonts w:hint="eastAsia"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 xml:space="preserve">第五部分  </w:t>
      </w:r>
      <w:bookmarkStart w:id="79" w:name="_Hlk129341865"/>
      <w:r>
        <w:rPr>
          <w:rFonts w:hint="eastAsia" w:ascii="宋体" w:hAnsi="宋体" w:eastAsia="宋体" w:cs="Times New Roman"/>
          <w:b/>
          <w:color w:val="000000" w:themeColor="text1"/>
          <w:sz w:val="36"/>
          <w:szCs w:val="36"/>
          <w14:textFill>
            <w14:solidFill>
              <w14:schemeClr w14:val="tx1"/>
            </w14:solidFill>
          </w14:textFill>
        </w:rPr>
        <w:t>合同签订与验收付款</w:t>
      </w:r>
      <w:bookmarkEnd w:id="79"/>
    </w:p>
    <w:p>
      <w:pPr>
        <w:snapToGrid w:val="0"/>
        <w:spacing w:line="360" w:lineRule="auto"/>
        <w:ind w:firstLine="560" w:firstLineChars="200"/>
        <w:contextualSpacing/>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1、中标供应商应在成交结果公告发布之日起3天内领取中标通知书，并且在《中标通知书》发出之日起15日内与采购单位签订合同。合同签订后中标供应商方可履约，否则引起的一切后果由中标人自行承担。</w:t>
      </w:r>
      <w:r>
        <w:rPr>
          <w:rFonts w:hint="eastAsia" w:ascii="宋体" w:hAnsi="宋体" w:eastAsia="宋体" w:cs="Times New Roman"/>
          <w:color w:val="000000" w:themeColor="text1"/>
          <w:sz w:val="28"/>
          <w:szCs w:val="28"/>
          <w:lang w:val="zh-CN"/>
          <w14:textFill>
            <w14:solidFill>
              <w14:schemeClr w14:val="tx1"/>
            </w14:solidFill>
          </w14:textFill>
        </w:rPr>
        <w:t>所签合同不得对采购文件作实质性修改</w:t>
      </w:r>
      <w:r>
        <w:rPr>
          <w:rFonts w:hint="eastAsia" w:ascii="宋体" w:hAnsi="宋体" w:eastAsia="宋体" w:cs="Times New Roman"/>
          <w:color w:val="000000" w:themeColor="text1"/>
          <w:sz w:val="28"/>
          <w:szCs w:val="28"/>
          <w14:textFill>
            <w14:solidFill>
              <w14:schemeClr w14:val="tx1"/>
            </w14:solidFill>
          </w14:textFill>
        </w:rPr>
        <w:t>。采购单位不得向中标供应商提出不合理的要求作为签订合同的条件，不得与中标供应商私下订立背离采购文件实质性内容的协议。</w:t>
      </w:r>
    </w:p>
    <w:p>
      <w:pPr>
        <w:snapToGrid w:val="0"/>
        <w:spacing w:line="360" w:lineRule="auto"/>
        <w:ind w:firstLine="560" w:firstLineChars="200"/>
        <w:contextualSpacing/>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2、招标采购文件、中标人的投标文件及投标过程中有关书面澄清、承诺等均应作为合同附件，具有同等的法律效力。</w:t>
      </w:r>
    </w:p>
    <w:p>
      <w:pPr>
        <w:snapToGrid w:val="0"/>
        <w:spacing w:line="360" w:lineRule="auto"/>
        <w:ind w:firstLine="560" w:firstLineChars="200"/>
        <w:contextualSpacing/>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3、中标人不得采用分包的形式履行合同，否则采购人有权终止合同，造成采购人损失的，中标人应承担相应赔偿责任。中标人出现违约情形，应当及时纠正或补偿；造成损失的，按合同约定追究违约责任；</w:t>
      </w:r>
      <w:r>
        <w:rPr>
          <w:rFonts w:ascii="宋体" w:hAnsi="宋体" w:eastAsia="宋体"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contextualSpacing/>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4、采购单位故意推迟项目验收时间的，与中标人串通或要求中标人通过降低服务标准的，要求供应商出具虚假发票或任意更改销售发票的，谋取不正当利益的，承担相应的法律责任。</w:t>
      </w: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p>
      <w:pPr>
        <w:ind w:firstLine="420"/>
        <w:rPr>
          <w:rFonts w:hint="eastAsia" w:ascii="宋体" w:hAnsi="宋体" w:eastAsia="宋体" w:cs="Times New Roman"/>
          <w:color w:val="000000" w:themeColor="text1"/>
          <w:szCs w:val="20"/>
          <w14:textFill>
            <w14:solidFill>
              <w14:schemeClr w14:val="tx1"/>
            </w14:solidFill>
          </w14:textFill>
        </w:rPr>
      </w:pPr>
    </w:p>
    <w:bookmarkEnd w:id="71"/>
    <w:bookmarkEnd w:id="72"/>
    <w:bookmarkEnd w:id="73"/>
    <w:bookmarkEnd w:id="74"/>
    <w:bookmarkEnd w:id="75"/>
    <w:bookmarkEnd w:id="76"/>
    <w:bookmarkEnd w:id="77"/>
    <w:p>
      <w:pPr>
        <w:spacing w:line="460" w:lineRule="exact"/>
        <w:jc w:val="center"/>
        <w:rPr>
          <w:rFonts w:hint="eastAsia" w:ascii="宋体" w:hAnsi="宋体" w:eastAsia="宋体" w:cs="Times New Roman"/>
          <w:b/>
          <w:color w:val="000000" w:themeColor="text1"/>
          <w:sz w:val="32"/>
          <w:szCs w:val="18"/>
          <w14:textFill>
            <w14:solidFill>
              <w14:schemeClr w14:val="tx1"/>
            </w14:solidFill>
          </w14:textFill>
        </w:rPr>
      </w:pPr>
      <w:r>
        <w:rPr>
          <w:rFonts w:hint="eastAsia" w:ascii="宋体" w:hAnsi="宋体" w:eastAsia="宋体" w:cs="Times New Roman"/>
          <w:b/>
          <w:color w:val="000000" w:themeColor="text1"/>
          <w:sz w:val="32"/>
          <w:szCs w:val="18"/>
          <w14:textFill>
            <w14:solidFill>
              <w14:schemeClr w14:val="tx1"/>
            </w14:solidFill>
          </w14:textFill>
        </w:rPr>
        <w:t>拟签订合同文本</w:t>
      </w:r>
    </w:p>
    <w:p>
      <w:pPr>
        <w:spacing w:line="400" w:lineRule="exact"/>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甲方(发包人)：</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签订地点：</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line="400" w:lineRule="exact"/>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乙方(承包人)：</w:t>
      </w:r>
      <w:r>
        <w:rPr>
          <w:rFonts w:hint="eastAsia" w:ascii="宋体" w:hAnsi="宋体" w:eastAsia="宋体" w:cs="Times New Roman"/>
          <w:b/>
          <w:color w:val="000000" w:themeColor="text1"/>
          <w:sz w:val="24"/>
          <w:szCs w:val="24"/>
          <w:u w:val="single"/>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签订时间：</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line="400" w:lineRule="exact"/>
        <w:rPr>
          <w:rFonts w:hint="eastAsia"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根据对</w:t>
      </w:r>
      <w:bookmarkStart w:id="80" w:name="_Hlk116650703"/>
      <w:r>
        <w:rPr>
          <w:rFonts w:hint="eastAsia" w:ascii="宋体" w:hAnsi="宋体" w:eastAsia="宋体" w:cs="Times New Roman"/>
          <w:color w:val="000000" w:themeColor="text1"/>
          <w:sz w:val="24"/>
          <w:szCs w:val="24"/>
          <w:u w:val="single"/>
          <w14:textFill>
            <w14:solidFill>
              <w14:schemeClr w14:val="tx1"/>
            </w14:solidFill>
          </w14:textFill>
        </w:rPr>
        <w:t>南通市海门区民政局采购社会组织孵化园日常运营项目</w:t>
      </w:r>
      <w:bookmarkEnd w:id="80"/>
      <w:r>
        <w:rPr>
          <w:rFonts w:hint="eastAsia" w:ascii="宋体" w:hAnsi="宋体" w:eastAsia="宋体" w:cs="Times New Roman"/>
          <w:color w:val="000000" w:themeColor="text1"/>
          <w:sz w:val="24"/>
          <w:szCs w:val="24"/>
          <w14:textFill>
            <w14:solidFill>
              <w14:schemeClr w14:val="tx1"/>
            </w14:solidFill>
          </w14:textFill>
        </w:rPr>
        <w:t>招标结果、采购单位“招标文件”的要求及供应商投标文件的承诺，甲乙双方本着平等、自愿和诚实信用的原则</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订立如下供需合同：</w:t>
      </w:r>
    </w:p>
    <w:p>
      <w:pPr>
        <w:spacing w:line="360" w:lineRule="auto"/>
        <w:ind w:firstLine="562"/>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一、项目名称</w:t>
      </w:r>
    </w:p>
    <w:p>
      <w:pPr>
        <w:spacing w:line="360" w:lineRule="auto"/>
        <w:ind w:firstLine="562"/>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南通市海门区民政局采购社会组织孵化园日常运营项目</w:t>
      </w:r>
    </w:p>
    <w:p>
      <w:pPr>
        <w:spacing w:line="360" w:lineRule="auto"/>
        <w:ind w:firstLine="482" w:firstLineChars="200"/>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二、项目概况</w:t>
      </w:r>
    </w:p>
    <w:p>
      <w:pPr>
        <w:spacing w:line="360" w:lineRule="auto"/>
        <w:ind w:firstLine="480" w:firstLineChars="20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负责区社会组织孵化园日常运营，以“培育社会组织、创新社会服务”为使命，培育扶持社会组织(社工机构)发展、提升社会组织能力；通过社会组织的孵化与培育、社会资源平台搭建、社会组织能力建设、公益性项目绩效评估等业务模块，帮助社会组织提升专业化的服务能力和可持续发展的组织能力。</w:t>
      </w:r>
    </w:p>
    <w:p>
      <w:pPr>
        <w:spacing w:line="360" w:lineRule="auto"/>
        <w:ind w:firstLine="482" w:firstLineChars="200"/>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三、服务内容</w:t>
      </w:r>
    </w:p>
    <w:tbl>
      <w:tblPr>
        <w:tblStyle w:val="2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8"/>
        <w:gridCol w:w="709"/>
        <w:gridCol w:w="15"/>
        <w:gridCol w:w="1970"/>
        <w:gridCol w:w="141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2" w:hRule="atLeast"/>
          <w:jc w:val="center"/>
        </w:trPr>
        <w:tc>
          <w:tcPr>
            <w:tcW w:w="993"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bookmarkStart w:id="81" w:name="_Hlk187498876"/>
            <w:r>
              <w:rPr>
                <w:rFonts w:hint="eastAsia" w:ascii="宋体" w:hAnsi="宋体" w:eastAsia="宋体" w:cs="方正仿宋_GBK"/>
                <w:b/>
                <w:bCs/>
                <w:color w:val="000000" w:themeColor="text1"/>
                <w:sz w:val="24"/>
                <w:szCs w:val="24"/>
                <w14:textFill>
                  <w14:solidFill>
                    <w14:schemeClr w14:val="tx1"/>
                  </w14:solidFill>
                </w14:textFill>
              </w:rPr>
              <w:t>类别</w:t>
            </w:r>
          </w:p>
        </w:tc>
        <w:tc>
          <w:tcPr>
            <w:tcW w:w="708"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序号</w:t>
            </w:r>
          </w:p>
        </w:tc>
        <w:tc>
          <w:tcPr>
            <w:tcW w:w="2694" w:type="dxa"/>
            <w:gridSpan w:val="3"/>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服务项目</w:t>
            </w:r>
          </w:p>
        </w:tc>
        <w:tc>
          <w:tcPr>
            <w:tcW w:w="1417"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指标</w:t>
            </w:r>
          </w:p>
        </w:tc>
        <w:tc>
          <w:tcPr>
            <w:tcW w:w="3686"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0" w:hRule="atLeast"/>
          <w:jc w:val="center"/>
        </w:trPr>
        <w:tc>
          <w:tcPr>
            <w:tcW w:w="993" w:type="dxa"/>
            <w:vMerge w:val="restart"/>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所</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需</w:t>
            </w:r>
          </w:p>
          <w:p>
            <w:pPr>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人</w:t>
            </w:r>
          </w:p>
          <w:p>
            <w:pPr>
              <w:adjustRightInd w:val="0"/>
              <w:snapToGrid w:val="0"/>
              <w:jc w:val="center"/>
              <w:rPr>
                <w:rFonts w:hint="eastAsia" w:ascii="宋体" w:hAnsi="宋体" w:eastAsia="宋体" w:cs="方正仿宋_GBK"/>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员</w:t>
            </w:r>
          </w:p>
        </w:tc>
        <w:tc>
          <w:tcPr>
            <w:tcW w:w="708" w:type="dxa"/>
            <w:vAlign w:val="center"/>
          </w:tcPr>
          <w:p>
            <w:pPr>
              <w:widowControl/>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w:t>
            </w:r>
          </w:p>
        </w:tc>
        <w:tc>
          <w:tcPr>
            <w:tcW w:w="2694" w:type="dxa"/>
            <w:gridSpan w:val="3"/>
            <w:vAlign w:val="center"/>
          </w:tcPr>
          <w:p>
            <w:pPr>
              <w:widowControl/>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孵化园负责人</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w:t>
            </w:r>
          </w:p>
        </w:tc>
        <w:tc>
          <w:tcPr>
            <w:tcW w:w="3686" w:type="dxa"/>
            <w:vMerge w:val="restart"/>
            <w:vAlign w:val="center"/>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r>
              <w:rPr>
                <w:rFonts w:hint="eastAsia" w:ascii="宋体" w:hAnsi="宋体" w:eastAsia="宋体" w:cs="方正仿宋_GBK"/>
                <w:bCs/>
                <w:color w:val="000000" w:themeColor="text1"/>
                <w:sz w:val="24"/>
                <w:szCs w:val="24"/>
                <w14:textFill>
                  <w14:solidFill>
                    <w14:schemeClr w14:val="tx1"/>
                  </w14:solidFill>
                </w14:textFill>
              </w:rPr>
              <w:t>人员由中标单位聘用，具体薪资标准由中标单位确定；负责人具有两年以上的社会组织培育孵化经验；所有人员须持有社工证。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0" w:hRule="atLeast"/>
          <w:jc w:val="center"/>
        </w:trPr>
        <w:tc>
          <w:tcPr>
            <w:tcW w:w="993"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w:t>
            </w:r>
          </w:p>
        </w:tc>
        <w:tc>
          <w:tcPr>
            <w:tcW w:w="2694" w:type="dxa"/>
            <w:gridSpan w:val="3"/>
            <w:vAlign w:val="center"/>
          </w:tcPr>
          <w:p>
            <w:pPr>
              <w:widowControl/>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项目专员（社工）</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w:t>
            </w:r>
          </w:p>
        </w:tc>
        <w:tc>
          <w:tcPr>
            <w:tcW w:w="3686"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0" w:hRule="atLeast"/>
          <w:jc w:val="center"/>
        </w:trPr>
        <w:tc>
          <w:tcPr>
            <w:tcW w:w="993" w:type="dxa"/>
            <w:vMerge w:val="continue"/>
            <w:tcBorders>
              <w:bottom w:val="single" w:color="auto" w:sz="4" w:space="0"/>
            </w:tcBorders>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tcBorders>
              <w:bottom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w:t>
            </w:r>
          </w:p>
        </w:tc>
        <w:tc>
          <w:tcPr>
            <w:tcW w:w="2694" w:type="dxa"/>
            <w:gridSpan w:val="3"/>
            <w:tcBorders>
              <w:bottom w:val="single" w:color="auto" w:sz="4" w:space="0"/>
            </w:tcBorders>
            <w:vAlign w:val="center"/>
          </w:tcPr>
          <w:p>
            <w:pPr>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小计</w:t>
            </w:r>
          </w:p>
        </w:tc>
        <w:tc>
          <w:tcPr>
            <w:tcW w:w="1417" w:type="dxa"/>
            <w:tcBorders>
              <w:bottom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w:t>
            </w:r>
          </w:p>
        </w:tc>
        <w:tc>
          <w:tcPr>
            <w:tcW w:w="3686" w:type="dxa"/>
            <w:vMerge w:val="continue"/>
            <w:tcBorders>
              <w:bottom w:val="single" w:color="auto" w:sz="4" w:space="0"/>
            </w:tcBorders>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0" w:hRule="atLeast"/>
          <w:jc w:val="center"/>
        </w:trPr>
        <w:tc>
          <w:tcPr>
            <w:tcW w:w="993" w:type="dxa"/>
            <w:vMerge w:val="restart"/>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业</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务</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范</w:t>
            </w:r>
          </w:p>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围</w:t>
            </w:r>
          </w:p>
        </w:tc>
        <w:tc>
          <w:tcPr>
            <w:tcW w:w="708"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序号</w:t>
            </w:r>
          </w:p>
        </w:tc>
        <w:tc>
          <w:tcPr>
            <w:tcW w:w="724" w:type="dxa"/>
            <w:gridSpan w:val="2"/>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区分</w:t>
            </w:r>
          </w:p>
        </w:tc>
        <w:tc>
          <w:tcPr>
            <w:tcW w:w="1970"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服务项目及目标</w:t>
            </w:r>
          </w:p>
        </w:tc>
        <w:tc>
          <w:tcPr>
            <w:tcW w:w="1417"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指标</w:t>
            </w:r>
          </w:p>
        </w:tc>
        <w:tc>
          <w:tcPr>
            <w:tcW w:w="3686" w:type="dxa"/>
            <w:vAlign w:val="center"/>
          </w:tcPr>
          <w:p>
            <w:pPr>
              <w:widowControl/>
              <w:adjustRightInd w:val="0"/>
              <w:snapToGrid w:val="0"/>
              <w:jc w:val="center"/>
              <w:rPr>
                <w:rFonts w:hint="eastAsia" w:ascii="宋体" w:hAnsi="宋体" w:eastAsia="宋体" w:cs="方正仿宋_GBK"/>
                <w:b/>
                <w:bCs/>
                <w:color w:val="000000" w:themeColor="text1"/>
                <w:sz w:val="24"/>
                <w:szCs w:val="24"/>
                <w14:textFill>
                  <w14:solidFill>
                    <w14:schemeClr w14:val="tx1"/>
                  </w14:solidFill>
                </w14:textFill>
              </w:rPr>
            </w:pPr>
            <w:r>
              <w:rPr>
                <w:rFonts w:hint="eastAsia" w:ascii="宋体" w:hAnsi="宋体" w:eastAsia="宋体" w:cs="方正仿宋_GBK"/>
                <w:b/>
                <w:bCs/>
                <w:color w:val="000000" w:themeColor="text1"/>
                <w:sz w:val="24"/>
                <w:szCs w:val="24"/>
                <w14:textFill>
                  <w14:solidFill>
                    <w14:schemeClr w14:val="tx1"/>
                  </w14:solidFill>
                </w14:textFill>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3" w:hRule="atLeast"/>
          <w:jc w:val="center"/>
        </w:trPr>
        <w:tc>
          <w:tcPr>
            <w:tcW w:w="993"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w:t>
            </w:r>
          </w:p>
        </w:tc>
        <w:tc>
          <w:tcPr>
            <w:tcW w:w="724" w:type="dxa"/>
            <w:gridSpan w:val="2"/>
            <w:vMerge w:val="restart"/>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孵化园运营管理</w:t>
            </w:r>
          </w:p>
        </w:tc>
        <w:tc>
          <w:tcPr>
            <w:tcW w:w="1970"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日常运营与管理</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常规</w:t>
            </w:r>
          </w:p>
        </w:tc>
        <w:tc>
          <w:tcPr>
            <w:tcW w:w="3686"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1、负责孵化园场地的管理与活动安排，办公设施维护等；</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2、为入驻组织提供办公、场地支持等服务；</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3、接待区民政局安排的参访工作，按照要求召开研讨交流会。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jc w:val="center"/>
        </w:trPr>
        <w:tc>
          <w:tcPr>
            <w:tcW w:w="993" w:type="dxa"/>
            <w:vMerge w:val="continue"/>
          </w:tcPr>
          <w:p>
            <w:pPr>
              <w:adjustRightInd w:val="0"/>
              <w:snapToGrid w:val="0"/>
              <w:rPr>
                <w:rFonts w:hint="eastAsia" w:ascii="宋体" w:hAnsi="宋体" w:eastAsia="宋体" w:cs="方正仿宋_GBK"/>
                <w:bCs/>
                <w:color w:val="000000" w:themeColor="text1"/>
                <w:sz w:val="24"/>
                <w:szCs w:val="24"/>
                <w14:textFill>
                  <w14:solidFill>
                    <w14:schemeClr w14:val="tx1"/>
                  </w14:solidFill>
                </w14:textFill>
              </w:rPr>
            </w:pPr>
          </w:p>
        </w:tc>
        <w:tc>
          <w:tcPr>
            <w:tcW w:w="708"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w:t>
            </w:r>
          </w:p>
        </w:tc>
        <w:tc>
          <w:tcPr>
            <w:tcW w:w="724" w:type="dxa"/>
            <w:gridSpan w:val="2"/>
            <w:vMerge w:val="continue"/>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p>
        </w:tc>
        <w:tc>
          <w:tcPr>
            <w:tcW w:w="1970"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孵化园宣传与公益推广</w:t>
            </w:r>
          </w:p>
        </w:tc>
        <w:tc>
          <w:tcPr>
            <w:tcW w:w="1417" w:type="dxa"/>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常规</w:t>
            </w:r>
          </w:p>
        </w:tc>
        <w:tc>
          <w:tcPr>
            <w:tcW w:w="3686" w:type="dxa"/>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1、孵化园网站的日常维护及常态更新运营；</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2、孵化园微信公众号常态化发表新闻通讯，每周至少1篇；</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3、制作《海门区孵化园工作简报》，每季度发刊1次；</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4、市（区）级以上新闻报道至少5篇；</w:t>
            </w:r>
          </w:p>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5、社会组织获评南通市级表彰至少5次、省以上表彰至少2次（不包含等级评估）。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7"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3</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组织规范化建设与培育</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培育孵化社会组织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培育孵化新社会组织2家；</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2、提供社会组织登记事项日常咨询服务。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7"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4</w:t>
            </w:r>
          </w:p>
        </w:tc>
        <w:tc>
          <w:tcPr>
            <w:tcW w:w="709"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对社会组织规范化运行提供培训和指导</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2场</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开展社会组织规范化运行培训2场；</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2、为社会组织提供日常管理咨询及指导。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5</w:t>
            </w:r>
          </w:p>
        </w:tc>
        <w:tc>
          <w:tcPr>
            <w:tcW w:w="709" w:type="dxa"/>
            <w:vMerge w:val="continue"/>
            <w:tcBorders>
              <w:left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组织对社会组织进行等级评估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1、开展社会组织参与等级评估动员及培训2场；</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2、对社会组织规范化建设进行等级评估。（1A及以上社会组织达到全区社会组织总数的60%；33A新增（复评）至少5家；4A新增（复评）至少3家，若有新增5A社会组织，4A新增（复评）可放宽至1家。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6</w:t>
            </w:r>
          </w:p>
        </w:tc>
        <w:tc>
          <w:tcPr>
            <w:tcW w:w="709" w:type="dxa"/>
            <w:vMerge w:val="continue"/>
            <w:tcBorders>
              <w:left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加强对社会组织的党建引领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4场</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每年开展社会组织党建联建活动至少两次。</w:t>
            </w:r>
          </w:p>
          <w:p>
            <w:pPr>
              <w:widowControl/>
              <w:numPr>
                <w:ilvl w:val="0"/>
                <w:numId w:val="3"/>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每年开展社会组织党建工作培训两次。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8"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7</w:t>
            </w: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协助社会组织年检工作</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每年组织社会组织年检培训1场；</w:t>
            </w:r>
          </w:p>
          <w:p>
            <w:pPr>
              <w:widowControl/>
              <w:adjustRightInd w:val="0"/>
              <w:snapToGrid w:val="0"/>
              <w:jc w:val="left"/>
              <w:rPr>
                <w:rFonts w:hint="eastAsia" w:ascii="宋体" w:hAnsi="宋体" w:eastAsia="宋体" w:cs="方正仿宋_GBK"/>
                <w:color w:val="000000" w:themeColor="text1"/>
                <w:kern w:val="0"/>
                <w:sz w:val="24"/>
                <w:szCs w:val="24"/>
                <w14:textFill>
                  <w14:solidFill>
                    <w14:schemeClr w14:val="tx1"/>
                  </w14:solidFill>
                </w14:textFill>
              </w:rPr>
            </w:pPr>
            <w:r>
              <w:rPr>
                <w:rFonts w:hint="eastAsia" w:ascii="宋体" w:hAnsi="宋体" w:eastAsia="宋体" w:cs="方正仿宋_GBK"/>
                <w:color w:val="000000" w:themeColor="text1"/>
                <w:kern w:val="0"/>
                <w:sz w:val="24"/>
                <w:szCs w:val="24"/>
                <w14:textFill>
                  <w14:solidFill>
                    <w14:schemeClr w14:val="tx1"/>
                  </w14:solidFill>
                </w14:textFill>
              </w:rPr>
              <w:t>2.提供社会组织年检事项日常咨询服务，协助社会组织填报年检信息；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hint="eastAsia" w:ascii="宋体" w:hAnsi="宋体" w:eastAsia="宋体" w:cs="方正仿宋_GBK"/>
                <w:color w:val="000000" w:themeColor="text1"/>
                <w:kern w:val="0"/>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8</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组织开展品牌主题公益活动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协议期内开展品牌主题活动3场（包含“99公益日”活动1场）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9</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组织开展社会组织邻里节</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2场</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协议期内举办不少于2次社会组织邻里节，为社会组织提供公益服务平台，每场参与的社会组织不少于6家。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10</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组织开展公益嘉年华</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1场</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协议期内举办1次公益嘉年华活动，展示公益项目、宣传公益理念。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4"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11</w:t>
            </w:r>
          </w:p>
        </w:tc>
        <w:tc>
          <w:tcPr>
            <w:tcW w:w="709"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组织社会组织交流研讨促进社会组织成果经验分享</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1场</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协议期内组织开展外出异地参访游学活动1次，推动组织拓展视野，促进交流和学习。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5" w:hRule="atLeast"/>
          <w:jc w:val="center"/>
        </w:trPr>
        <w:tc>
          <w:tcPr>
            <w:tcW w:w="993" w:type="dxa"/>
            <w:vMerge w:val="continue"/>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方正仿宋_GBK"/>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12</w:t>
            </w:r>
          </w:p>
        </w:tc>
        <w:tc>
          <w:tcPr>
            <w:tcW w:w="70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帮助社会组织推进项目研发、资源对接、交流合作，组织公益创投、社会组织表彰等</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常规</w:t>
            </w:r>
          </w:p>
        </w:tc>
        <w:tc>
          <w:tcPr>
            <w:tcW w:w="3686" w:type="dxa"/>
            <w:tcBorders>
              <w:top w:val="single" w:color="auto" w:sz="4" w:space="0"/>
              <w:left w:val="single" w:color="auto" w:sz="4" w:space="0"/>
              <w:bottom w:val="single" w:color="auto" w:sz="4" w:space="0"/>
              <w:right w:val="single" w:color="auto" w:sz="4" w:space="0"/>
            </w:tcBorders>
            <w:vAlign w:val="center"/>
          </w:tcPr>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1.协议期内组织海门区公益创投活动，服务内容包括但不限于：</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（1）为社会组织提供公益创投项目设计的相关指导；</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（2）对社会组织上报的公益创投项目，进行立项评审。</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（3）对社会组织承接的公益创投项目进行督导，确保社会组织严格按照合同约定认真实施服务项目；</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（4）根据项目进展，组织专家评审对项目开展中期和末期评估。认真总结特色亮点，深刻分析存在问题，提出改进完善意见；</w:t>
            </w:r>
          </w:p>
          <w:p>
            <w:pPr>
              <w:tabs>
                <w:tab w:val="left" w:pos="312"/>
              </w:tabs>
              <w:adjustRightInd w:val="0"/>
              <w:snapToGrid w:val="0"/>
              <w:spacing w:line="280" w:lineRule="exac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（5）对优秀的创投项目进行经验总结，整理成案例。</w:t>
            </w:r>
          </w:p>
          <w:p>
            <w:pPr>
              <w:tabs>
                <w:tab w:val="left" w:pos="312"/>
              </w:tabs>
              <w:adjustRightInd w:val="0"/>
              <w:snapToGrid w:val="0"/>
              <w:spacing w:line="280" w:lineRule="exact"/>
              <w:jc w:val="left"/>
              <w:rPr>
                <w:rFonts w:hint="eastAsia" w:ascii="宋体" w:hAnsi="宋体" w:eastAsia="宋体" w:cs="方正仿宋_GBK"/>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2.组织公益创投项目设计执行、财务管理培训2场。</w:t>
            </w:r>
          </w:p>
        </w:tc>
      </w:tr>
      <w:bookmarkEnd w:id="81"/>
    </w:tbl>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四、服务期限</w:t>
      </w:r>
    </w:p>
    <w:p>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合同期为1年，合同期满后经评估组评估结论为达标的，在预算有安排且总服务经费不超过第一年中标金额的前提下，可续签1年，最多续签2次；评估结果为基本达标的，乙方需根据甲方的书面改进方案进行改进，在预算有安排且总服务经费不超过第一年中标金额的前提下，可续签1年，最多续签2次。</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五、服务地点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甲方指定地点</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六、服务费用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本项目服务费用共计人民币（大写）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元），其中，</w:t>
      </w:r>
      <w:r>
        <w:rPr>
          <w:rFonts w:hint="eastAsia" w:ascii="宋体" w:hAnsi="宋体" w:eastAsia="宋体" w:cs="Times New Roman"/>
          <w:color w:val="000000" w:themeColor="text1"/>
          <w:sz w:val="24"/>
          <w:szCs w:val="24"/>
          <w14:textFill>
            <w14:solidFill>
              <w14:schemeClr w14:val="tx1"/>
            </w14:solidFill>
          </w14:textFill>
        </w:rPr>
        <w:t>孵化园的运行经费为</w:t>
      </w:r>
      <w:r>
        <w:rPr>
          <w:rFonts w:hint="eastAsia" w:ascii="宋体" w:hAnsi="宋体" w:eastAsia="宋体" w:cs="宋体"/>
          <w:color w:val="000000" w:themeColor="text1"/>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Times New Roman"/>
          <w:color w:val="000000" w:themeColor="text1"/>
          <w:sz w:val="24"/>
          <w:szCs w:val="24"/>
          <w14:textFill>
            <w14:solidFill>
              <w14:schemeClr w14:val="tx1"/>
            </w14:solidFill>
          </w14:textFill>
        </w:rPr>
        <w:t>公益创投的服务费为</w:t>
      </w:r>
      <w:r>
        <w:rPr>
          <w:rFonts w:hint="eastAsia" w:ascii="宋体" w:hAnsi="宋体" w:eastAsia="宋体" w:cs="宋体"/>
          <w:color w:val="000000" w:themeColor="text1"/>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pPr>
        <w:spacing w:line="360" w:lineRule="auto"/>
        <w:ind w:firstLine="482"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w:t>
      </w:r>
      <w:r>
        <w:rPr>
          <w:rFonts w:ascii="宋体" w:hAnsi="宋体" w:eastAsia="宋体" w:cs="宋体"/>
          <w:b/>
          <w:color w:val="000000" w:themeColor="text1"/>
          <w:sz w:val="24"/>
          <w:szCs w:val="24"/>
          <w14:textFill>
            <w14:solidFill>
              <w14:schemeClr w14:val="tx1"/>
            </w14:solidFill>
          </w14:textFill>
        </w:rPr>
        <w:t>付款方式</w:t>
      </w:r>
    </w:p>
    <w:p>
      <w:pPr>
        <w:snapToGrid w:val="0"/>
        <w:spacing w:line="480" w:lineRule="exact"/>
        <w:ind w:firstLine="480" w:firstLineChars="200"/>
        <w:contextualSpacing/>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（1）孵化园的运行经费自双方签订后付50%，提交项目中期报告后付的30%，余款待一年服务期满提交项目末期报告后根据考核结果付清。（无息）</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（2）公益创投的服务费待公益创投项目开始后付50%，公益创投中期评估后付30%，公益创投末期报告后根据考核结果付清20%。（无息）</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甲方付款前，乙方需向甲方出具正式发票。</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八、履约保证金</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乙方交纳人民币</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元作为本合同的履约保证金，履约保证金待履约完成后凭缴纳凭证无息退还。如果乙方提供的服务达不到招标文件中的要求，甲方有权没收保证金，并拒付合同款。</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甲方逾期退还履约保证金的，按照银行同期利息赔付。</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w:t>
      </w:r>
      <w:bookmarkStart w:id="82" w:name="_Hlk116651977"/>
      <w:r>
        <w:rPr>
          <w:rFonts w:hint="eastAsia" w:ascii="宋体" w:hAnsi="宋体" w:eastAsia="宋体" w:cs="宋体"/>
          <w:b/>
          <w:bCs/>
          <w:color w:val="000000" w:themeColor="text1"/>
          <w:sz w:val="24"/>
          <w:szCs w:val="24"/>
          <w14:textFill>
            <w14:solidFill>
              <w14:schemeClr w14:val="tx1"/>
            </w14:solidFill>
          </w14:textFill>
        </w:rPr>
        <w:t>甲方的权利和义务</w:t>
      </w:r>
      <w:bookmarkEnd w:id="82"/>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甲方有权依据双方签订的考评办法对乙方提供的服务进行定期考评。</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负责检查监督乙方管理工作的实施及制度的执行情况。</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根据本合同规定，按时向乙方支付应付服务费用。</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十、乙方的权利和义务</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对本合同规定的委托服务范围内的项目享有管理权及服务义务。</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根据本合同的规定向甲方收取相关服务费用，并有权在本项目管理范围内管理及合理使用。</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及时向甲方通告本项目服务范围内有关服务的重大事项，及时配合处理。</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接受项目行业管理部门及政府有关部门的指导，接受甲方的监督。</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十一、违约责任</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1.甲乙双方必须遵守本合同并执行合同中的各项规定，保证本合同的正常履行。</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 xml:space="preserve"> </w:t>
      </w:r>
      <w:bookmarkStart w:id="83" w:name="_Hlk129342366"/>
      <w:r>
        <w:rPr>
          <w:rFonts w:hint="eastAsia" w:ascii="宋体" w:hAnsi="宋体" w:eastAsia="宋体" w:cs="宋体"/>
          <w:bCs/>
          <w:color w:val="000000" w:themeColor="text1"/>
          <w:sz w:val="24"/>
          <w:szCs w:val="24"/>
          <w14:textFill>
            <w14:solidFill>
              <w14:schemeClr w14:val="tx1"/>
            </w14:solidFill>
          </w14:textFill>
        </w:rPr>
        <w:t>乙方未按本协议及招标文件要求完成相应的服务内容，或乙方完成项目服务内容经评估不合格，甲方有权扣除履约保证金并要求乙方按合同总金额5%支付违约金，同时乙方无条件退还甲方已支付的款项，已发生的服务甲方不予支付。</w:t>
      </w:r>
      <w:bookmarkEnd w:id="83"/>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社会组织获评南通市级表彰至少5次（不包含等级评估）、未按指标达成按1000元/次扣除服务费；省以上表彰至少2次（不包含等级评估），未按指标达成按2000元/次扣除</w:t>
      </w:r>
      <w:bookmarkStart w:id="84" w:name="_Hlk187827708"/>
      <w:r>
        <w:rPr>
          <w:rFonts w:hint="eastAsia" w:ascii="宋体" w:hAnsi="宋体" w:eastAsia="宋体" w:cs="宋体"/>
          <w:bCs/>
          <w:color w:val="000000" w:themeColor="text1"/>
          <w:sz w:val="24"/>
          <w:szCs w:val="24"/>
          <w14:textFill>
            <w14:solidFill>
              <w14:schemeClr w14:val="tx1"/>
            </w14:solidFill>
          </w14:textFill>
        </w:rPr>
        <w:t>服务费</w:t>
      </w:r>
      <w:bookmarkEnd w:id="84"/>
      <w:r>
        <w:rPr>
          <w:rFonts w:hint="eastAsia" w:ascii="宋体" w:hAnsi="宋体" w:eastAsia="宋体" w:cs="宋体"/>
          <w:bCs/>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4.培育孵化新社会组织2家，未按指标达成按2000元/家扣除服务费。</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5.对社会组织规范化建设进行等级评估。（1A及以上社会组织达到全区社会组织总数的60%；3A新增（复评）至少5家；</w:t>
      </w:r>
      <w:r>
        <w:rPr>
          <w:rFonts w:hint="eastAsia" w:ascii="宋体" w:hAnsi="宋体" w:eastAsia="宋体" w:cs="方正仿宋_GBK"/>
          <w:color w:val="000000" w:themeColor="text1"/>
          <w:kern w:val="0"/>
          <w:sz w:val="24"/>
          <w:szCs w:val="24"/>
          <w14:textFill>
            <w14:solidFill>
              <w14:schemeClr w14:val="tx1"/>
            </w14:solidFill>
          </w14:textFill>
        </w:rPr>
        <w:t>4A新增（复评）至少3家，若有新增5A社会组织，4A新增（复评）可放宽至1家。</w:t>
      </w:r>
      <w:r>
        <w:rPr>
          <w:rFonts w:hint="eastAsia" w:ascii="宋体" w:hAnsi="宋体" w:eastAsia="宋体" w:cs="宋体"/>
          <w:bCs/>
          <w:color w:val="000000" w:themeColor="text1"/>
          <w:sz w:val="24"/>
          <w:szCs w:val="24"/>
          <w14:textFill>
            <w14:solidFill>
              <w14:schemeClr w14:val="tx1"/>
            </w14:solidFill>
          </w14:textFill>
        </w:rPr>
        <w:t>1A的覆盖率低于60%时，按每下降1个百分点扣除500元；其他等级未能按指标达成按2000/家扣除服务费。</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乙方应严格执行考核评分标准（详见附件1）。如涉及考核办法中直接扣款的事项，甲方在服务费中直接扣除。</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r>
        <w:rPr>
          <w:rFonts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 xml:space="preserve"> 如因不可抗力因素或政府、政策原因，造成本合作项目不再继续或本协议不能继续履行，双方则互不承担违约责任。</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十二、合同纠纷处理</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本合同在履行过程中发生争议的, 由双方当事人协商解决，若未能达成一致意见，则可通过向项目所在地人民法院提起诉讼。</w:t>
      </w:r>
    </w:p>
    <w:p>
      <w:pPr>
        <w:spacing w:line="360" w:lineRule="auto"/>
        <w:ind w:firstLine="482" w:firstLineChars="200"/>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十三、组成本合同的文件包括</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1、本合同条款；</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2、本项目的政府采购（招标）文件和供方应标（投标）文件；</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3、本项目在采购过程中供需双方签署的全部文字和图片资料；</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4、甲</w:t>
      </w:r>
      <w:r>
        <w:rPr>
          <w:rFonts w:ascii="宋体" w:hAnsi="宋体" w:eastAsia="宋体" w:cs="宋体"/>
          <w:bCs/>
          <w:color w:val="000000" w:themeColor="text1"/>
          <w:sz w:val="24"/>
          <w:szCs w:val="24"/>
          <w14:textFill>
            <w14:solidFill>
              <w14:schemeClr w14:val="tx1"/>
            </w14:solidFill>
          </w14:textFill>
        </w:rPr>
        <w:t>乙</w:t>
      </w:r>
      <w:r>
        <w:rPr>
          <w:rFonts w:hint="eastAsia" w:ascii="宋体" w:hAnsi="宋体" w:eastAsia="宋体" w:cs="宋体"/>
          <w:bCs/>
          <w:color w:val="000000" w:themeColor="text1"/>
          <w:sz w:val="24"/>
          <w:szCs w:val="24"/>
          <w14:textFill>
            <w14:solidFill>
              <w14:schemeClr w14:val="tx1"/>
            </w14:solidFill>
          </w14:textFill>
        </w:rPr>
        <w:t>双方其它按规定约定事宜。</w:t>
      </w:r>
    </w:p>
    <w:p>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十四、本合同内容如有冲突，以政府采购（招标）文件为准。</w:t>
      </w:r>
    </w:p>
    <w:p>
      <w:pPr>
        <w:spacing w:line="360" w:lineRule="auto"/>
        <w:ind w:firstLine="482"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十五、合同生效</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本合同一式四份，甲方二份，乙方二份，自甲</w:t>
      </w:r>
      <w:r>
        <w:rPr>
          <w:rFonts w:ascii="宋体" w:hAnsi="宋体" w:eastAsia="宋体" w:cs="宋体"/>
          <w:bCs/>
          <w:color w:val="000000" w:themeColor="text1"/>
          <w:sz w:val="24"/>
          <w:szCs w:val="24"/>
          <w14:textFill>
            <w14:solidFill>
              <w14:schemeClr w14:val="tx1"/>
            </w14:solidFill>
          </w14:textFill>
        </w:rPr>
        <w:t>乙</w:t>
      </w:r>
      <w:r>
        <w:rPr>
          <w:rFonts w:hint="eastAsia" w:ascii="宋体" w:hAnsi="宋体" w:eastAsia="宋体" w:cs="宋体"/>
          <w:bCs/>
          <w:color w:val="000000" w:themeColor="text1"/>
          <w:sz w:val="24"/>
          <w:szCs w:val="24"/>
          <w14:textFill>
            <w14:solidFill>
              <w14:schemeClr w14:val="tx1"/>
            </w14:solidFill>
          </w14:textFill>
        </w:rPr>
        <w:t>双方签字盖章后生效。（多页合同甲</w:t>
      </w:r>
      <w:r>
        <w:rPr>
          <w:rFonts w:ascii="宋体" w:hAnsi="宋体" w:eastAsia="宋体" w:cs="宋体"/>
          <w:bCs/>
          <w:color w:val="000000" w:themeColor="text1"/>
          <w:sz w:val="24"/>
          <w:szCs w:val="24"/>
          <w14:textFill>
            <w14:solidFill>
              <w14:schemeClr w14:val="tx1"/>
            </w14:solidFill>
          </w14:textFill>
        </w:rPr>
        <w:t>乙</w:t>
      </w:r>
      <w:r>
        <w:rPr>
          <w:rFonts w:hint="eastAsia" w:ascii="宋体" w:hAnsi="宋体" w:eastAsia="宋体" w:cs="宋体"/>
          <w:bCs/>
          <w:color w:val="000000" w:themeColor="text1"/>
          <w:sz w:val="24"/>
          <w:szCs w:val="24"/>
          <w14:textFill>
            <w14:solidFill>
              <w14:schemeClr w14:val="tx1"/>
            </w14:solidFill>
          </w14:textFill>
        </w:rPr>
        <w:t>双方必须加盖骑缝公章）</w:t>
      </w:r>
    </w:p>
    <w:p>
      <w:pPr>
        <w:spacing w:line="560" w:lineRule="exact"/>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甲方（需方）（盖章）：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乙方（供方）（盖章）：</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line="5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地址：</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line="5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法定（授权）代表人：</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法定（授权）代表人：</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line="560" w:lineRule="exact"/>
        <w:ind w:firstLine="4320" w:firstLineChars="180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开户银行：</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line="560" w:lineRule="exact"/>
        <w:ind w:firstLine="4320" w:firstLineChars="180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账号：</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p>
    <w:p>
      <w:pPr>
        <w:widowControl/>
        <w:tabs>
          <w:tab w:val="left" w:pos="1145"/>
        </w:tabs>
        <w:outlineLvl w:val="1"/>
        <w:rPr>
          <w:rFonts w:hint="eastAsia" w:ascii="宋体" w:hAnsi="宋体" w:eastAsia="宋体" w:cs="Times New Roman"/>
          <w:b/>
          <w:color w:val="000000" w:themeColor="text1"/>
          <w:kern w:val="0"/>
          <w:sz w:val="28"/>
          <w:szCs w:val="28"/>
          <w:lang w:bidi="ar"/>
          <w14:textFill>
            <w14:solidFill>
              <w14:schemeClr w14:val="tx1"/>
            </w14:solidFill>
          </w14:textFill>
        </w:rPr>
      </w:pPr>
      <w:r>
        <w:rPr>
          <w:rFonts w:hint="eastAsia" w:ascii="宋体" w:hAnsi="宋体" w:eastAsia="宋体" w:cs="Times New Roman"/>
          <w:b/>
          <w:color w:val="000000" w:themeColor="text1"/>
          <w:kern w:val="0"/>
          <w:sz w:val="28"/>
          <w:szCs w:val="28"/>
          <w:lang w:bidi="ar"/>
          <w14:textFill>
            <w14:solidFill>
              <w14:schemeClr w14:val="tx1"/>
            </w14:solidFill>
          </w14:textFill>
        </w:rPr>
        <w:t>附件1：</w:t>
      </w:r>
      <w:r>
        <w:rPr>
          <w:rFonts w:hint="eastAsia" w:ascii="宋体" w:hAnsi="宋体" w:eastAsia="宋体" w:cs="Times New Roman"/>
          <w:b/>
          <w:color w:val="000000" w:themeColor="text1"/>
          <w:sz w:val="28"/>
          <w:szCs w:val="28"/>
          <w14:textFill>
            <w14:solidFill>
              <w14:schemeClr w14:val="tx1"/>
            </w14:solidFill>
          </w14:textFill>
        </w:rPr>
        <w:t>评估方法及支付办法</w:t>
      </w:r>
    </w:p>
    <w:p>
      <w:pPr>
        <w:snapToGrid w:val="0"/>
        <w:spacing w:line="480" w:lineRule="exact"/>
        <w:ind w:firstLine="480" w:firstLineChars="200"/>
        <w:contextualSpacing/>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组建由派驻民政局纪检组、民政局分管领导、财务负责人、社会服务综合科负责人、财政局相关科室人员和部分社会组织负责人等组成的评估组，按照《海门区民政局政府购买社会组织孵化园托管服务项目末期评审评分表》逐一对照量化评分。</w:t>
      </w:r>
    </w:p>
    <w:p>
      <w:pPr>
        <w:spacing w:line="480" w:lineRule="exact"/>
        <w:ind w:firstLine="480" w:firstLineChars="200"/>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考核结果以百分制量化，分为三个档次，具体为：</w:t>
      </w:r>
    </w:p>
    <w:tbl>
      <w:tblPr>
        <w:tblStyle w:val="20"/>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494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档次</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分值</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达标</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85分及以上</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全额支付服务费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基本达标</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75-84分</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支付95%服务费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7"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未达标</w:t>
            </w:r>
          </w:p>
        </w:tc>
        <w:tc>
          <w:tcPr>
            <w:tcW w:w="4941"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74分及以下</w:t>
            </w:r>
          </w:p>
        </w:tc>
        <w:tc>
          <w:tcPr>
            <w:tcW w:w="2799" w:type="dxa"/>
            <w:noWrap/>
            <w:vAlign w:val="center"/>
          </w:tcPr>
          <w:p>
            <w:pPr>
              <w:spacing w:line="480" w:lineRule="exact"/>
              <w:jc w:val="center"/>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不支付服务费</w:t>
            </w:r>
          </w:p>
        </w:tc>
      </w:tr>
    </w:tbl>
    <w:p>
      <w:pPr>
        <w:widowControl/>
        <w:tabs>
          <w:tab w:val="left" w:pos="1145"/>
        </w:tabs>
        <w:spacing w:line="600" w:lineRule="exact"/>
        <w:jc w:val="center"/>
        <w:outlineLvl w:val="1"/>
        <w:rPr>
          <w:rFonts w:hint="eastAsia" w:ascii="宋体" w:hAnsi="宋体" w:eastAsia="宋体" w:cs="Times New Roman"/>
          <w:bCs/>
          <w:color w:val="000000" w:themeColor="text1"/>
          <w:kern w:val="0"/>
          <w:sz w:val="28"/>
          <w:szCs w:val="28"/>
          <w:lang w:bidi="ar"/>
          <w14:textFill>
            <w14:solidFill>
              <w14:schemeClr w14:val="tx1"/>
            </w14:solidFill>
          </w14:textFill>
        </w:rPr>
      </w:pPr>
      <w:r>
        <w:rPr>
          <w:rFonts w:hint="eastAsia" w:ascii="宋体" w:hAnsi="宋体" w:eastAsia="宋体" w:cs="Times New Roman"/>
          <w:bCs/>
          <w:color w:val="000000" w:themeColor="text1"/>
          <w:kern w:val="0"/>
          <w:sz w:val="28"/>
          <w:szCs w:val="28"/>
          <w:lang w:bidi="ar"/>
          <w14:textFill>
            <w14:solidFill>
              <w14:schemeClr w14:val="tx1"/>
            </w14:solidFill>
          </w14:textFill>
        </w:rPr>
        <w:t>海门区民政局</w:t>
      </w:r>
      <w:r>
        <w:rPr>
          <w:rFonts w:ascii="宋体" w:hAnsi="宋体" w:eastAsia="宋体" w:cs="Times New Roman"/>
          <w:bCs/>
          <w:color w:val="000000" w:themeColor="text1"/>
          <w:kern w:val="0"/>
          <w:sz w:val="28"/>
          <w:szCs w:val="28"/>
          <w:lang w:bidi="ar"/>
          <w14:textFill>
            <w14:solidFill>
              <w14:schemeClr w14:val="tx1"/>
            </w14:solidFill>
          </w14:textFill>
        </w:rPr>
        <w:t>政府购买社会组织</w:t>
      </w:r>
      <w:r>
        <w:rPr>
          <w:rFonts w:hint="eastAsia" w:ascii="宋体" w:hAnsi="宋体" w:eastAsia="宋体" w:cs="Times New Roman"/>
          <w:bCs/>
          <w:color w:val="000000" w:themeColor="text1"/>
          <w:kern w:val="0"/>
          <w:sz w:val="28"/>
          <w:szCs w:val="28"/>
          <w:lang w:bidi="ar"/>
          <w14:textFill>
            <w14:solidFill>
              <w14:schemeClr w14:val="tx1"/>
            </w14:solidFill>
          </w14:textFill>
        </w:rPr>
        <w:t>孵化园</w:t>
      </w:r>
    </w:p>
    <w:p>
      <w:pPr>
        <w:spacing w:after="120"/>
        <w:jc w:val="center"/>
        <w:rPr>
          <w:rFonts w:hint="eastAsia" w:ascii="宋体" w:hAnsi="宋体" w:eastAsia="宋体" w:cs="Times New Roman"/>
          <w:bCs/>
          <w:color w:val="000000" w:themeColor="text1"/>
          <w:sz w:val="28"/>
          <w:szCs w:val="28"/>
          <w:lang w:bidi="ar"/>
          <w14:textFill>
            <w14:solidFill>
              <w14:schemeClr w14:val="tx1"/>
            </w14:solidFill>
          </w14:textFill>
        </w:rPr>
      </w:pPr>
      <w:r>
        <w:rPr>
          <w:rFonts w:ascii="宋体" w:hAnsi="宋体" w:eastAsia="宋体" w:cs="Times New Roman"/>
          <w:bCs/>
          <w:color w:val="000000" w:themeColor="text1"/>
          <w:sz w:val="28"/>
          <w:szCs w:val="28"/>
          <w:lang w:bidi="ar"/>
          <w14:textFill>
            <w14:solidFill>
              <w14:schemeClr w14:val="tx1"/>
            </w14:solidFill>
          </w14:textFill>
        </w:rPr>
        <w:t>托管服务项目</w:t>
      </w:r>
      <w:r>
        <w:rPr>
          <w:rFonts w:hint="eastAsia" w:ascii="宋体" w:hAnsi="宋体" w:eastAsia="宋体" w:cs="Times New Roman"/>
          <w:bCs/>
          <w:color w:val="000000" w:themeColor="text1"/>
          <w:sz w:val="28"/>
          <w:szCs w:val="28"/>
          <w:lang w:bidi="ar"/>
          <w14:textFill>
            <w14:solidFill>
              <w14:schemeClr w14:val="tx1"/>
            </w14:solidFill>
          </w14:textFill>
        </w:rPr>
        <w:t>末期评审评分表</w:t>
      </w:r>
    </w:p>
    <w:p>
      <w:pPr>
        <w:snapToGrid w:val="0"/>
        <w:spacing w:line="480" w:lineRule="exact"/>
        <w:ind w:firstLine="480" w:firstLineChars="200"/>
        <w:contextualSpacing/>
        <w:rPr>
          <w:rFonts w:hint="eastAsia" w:ascii="宋体" w:hAnsi="宋体" w:eastAsia="宋体" w:cs="仿宋"/>
          <w:color w:val="000000" w:themeColor="text1"/>
          <w:sz w:val="24"/>
          <w:szCs w:val="24"/>
          <w14:textFill>
            <w14:solidFill>
              <w14:schemeClr w14:val="tx1"/>
            </w14:solidFill>
          </w14:textFill>
        </w:rPr>
      </w:pPr>
      <w:r>
        <w:rPr>
          <w:rFonts w:ascii="宋体" w:hAnsi="宋体" w:eastAsia="宋体" w:cs="仿宋"/>
          <w:color w:val="000000" w:themeColor="text1"/>
          <w:sz w:val="24"/>
          <w:szCs w:val="24"/>
          <w14:textFill>
            <w14:solidFill>
              <w14:schemeClr w14:val="tx1"/>
            </w14:solidFill>
          </w14:textFill>
        </w:rPr>
        <w:t>（一）项目组织实施与项目绩效实施情况</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84"/>
        <w:gridCol w:w="2694"/>
        <w:gridCol w:w="2126"/>
        <w:gridCol w:w="70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7"/>
          </w:tcPr>
          <w:p>
            <w:pPr>
              <w:autoSpaceDE w:val="0"/>
              <w:autoSpaceDN w:val="0"/>
              <w:adjustRightInd w:val="0"/>
              <w:jc w:val="center"/>
              <w:rPr>
                <w:rFonts w:hint="eastAsia" w:ascii="宋体" w:hAnsi="宋体" w:eastAsia="宋体" w:cs="仿宋_GB2312"/>
                <w:b/>
                <w:bCs/>
                <w:color w:val="000000" w:themeColor="text1"/>
                <w:kern w:val="0"/>
                <w:sz w:val="24"/>
                <w:szCs w:val="24"/>
                <w:lang w:bidi="ar"/>
                <w14:textFill>
                  <w14:solidFill>
                    <w14:schemeClr w14:val="tx1"/>
                  </w14:solidFill>
                </w14:textFill>
              </w:rPr>
            </w:pPr>
            <w:r>
              <w:rPr>
                <w:rFonts w:hint="eastAsia" w:ascii="宋体" w:hAnsi="宋体" w:eastAsia="宋体" w:cs="仿宋_GB2312"/>
                <w:b/>
                <w:bCs/>
                <w:color w:val="000000" w:themeColor="text1"/>
                <w:kern w:val="0"/>
                <w:sz w:val="24"/>
                <w:szCs w:val="24"/>
                <w:lang w:bidi="ar"/>
                <w14:textFill>
                  <w14:solidFill>
                    <w14:schemeClr w14:val="tx1"/>
                  </w14:solidFill>
                </w14:textFill>
              </w:rPr>
              <w:t>项目组织实施情况（15分）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3"/>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评价内容</w:t>
            </w:r>
          </w:p>
        </w:tc>
        <w:tc>
          <w:tcPr>
            <w:tcW w:w="4820" w:type="dxa"/>
            <w:gridSpan w:val="2"/>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评分标准</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分值</w:t>
            </w:r>
          </w:p>
        </w:tc>
        <w:tc>
          <w:tcPr>
            <w:tcW w:w="815"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ascii="宋体" w:hAnsi="宋体" w:eastAsia="宋体" w:cs="仿宋_GB2312"/>
                <w:b/>
                <w:color w:val="000000" w:themeColor="text1"/>
                <w:kern w:val="0"/>
                <w:sz w:val="20"/>
                <w:szCs w:val="20"/>
                <w:lang w:bidi="ar"/>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财务管理</w:t>
            </w: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管理制度健全性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项目实施单位的财务制度是否健全，用以反映和考核财务管理制度对资金规范、安全运行的保障情况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已制定或具有相应的项目资金管理办法，办法符合相关财务会计制度规定，得满分，否则根据实际斟酌扣分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①是否已制定或具有相应的项目资金管理办法；</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②项目资金管理办法是否符合相关财务会计制度的规定。</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Cs w:val="21"/>
                <w14:textFill>
                  <w14:solidFill>
                    <w14:schemeClr w14:val="tx1"/>
                  </w14:solidFill>
                </w14:textFill>
              </w:rPr>
              <w:t>1</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资金使用合规性</w:t>
            </w:r>
          </w:p>
        </w:tc>
        <w:tc>
          <w:tcPr>
            <w:tcW w:w="1984"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项目资金使用是否符合相关的财务管理制度规定，用以反映和考核项目资金的规范运行情况。</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资金使用符合国家财经法规和财务管理制度以及有关专项资金管理办法的规定，得满分，否则根据实际斟酌扣分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restart"/>
          </w:tcPr>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评估要点：</w:t>
            </w:r>
          </w:p>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①是否符合财务管理制度以及有关专项资金管理办法的规定；</w:t>
            </w:r>
          </w:p>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②资金的拨付是否有完整的审批程序和手续；</w:t>
            </w:r>
          </w:p>
          <w:p>
            <w:pPr>
              <w:autoSpaceDE w:val="0"/>
              <w:autoSpaceDN w:val="0"/>
              <w:adjustRightInd w:val="0"/>
              <w:jc w:val="left"/>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③是否符合项目预算批复或合同规定的用途；</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④是否存在截留、挤占、挪用、虚列支出等情况。</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 w:val="20"/>
                <w:szCs w:val="20"/>
                <w:lang w:bidi="ar"/>
                <w14:textFill>
                  <w14:solidFill>
                    <w14:schemeClr w14:val="tx1"/>
                  </w14:solidFill>
                </w14:textFill>
              </w:rPr>
              <w:t>1</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198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资金使用符合项目预算批复或合同规定的用途，资金的拨付有完整的审批程序和手续，项目的重大开支经过评估认证，得满分，否则根据实际斟酌扣分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continue"/>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 w:val="20"/>
                <w:szCs w:val="20"/>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198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存在截留、挤占、挪用、虚列支出等情况，不得分，否则得满分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continue"/>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4"/>
                <w:szCs w:val="24"/>
                <w:lang w:bidi="ar"/>
                <w14:textFill>
                  <w14:solidFill>
                    <w14:schemeClr w14:val="tx1"/>
                  </w14:solidFill>
                </w14:textFill>
              </w:rPr>
            </w:pPr>
            <w:r>
              <w:rPr>
                <w:rFonts w:hint="eastAsia" w:ascii="宋体" w:hAnsi="宋体" w:eastAsia="宋体" w:cs="仿宋_GB2312"/>
                <w:color w:val="000000" w:themeColor="text1"/>
                <w:kern w:val="0"/>
                <w:sz w:val="20"/>
                <w:szCs w:val="20"/>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财务监控有效性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项目实施单位是否为保障资金安全、规范运行而采取了必要的监控措施，用以反映和考核项目实施单位对资金运行的控制情况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采取了相应的财务检查等必要的监控措施或手段，得满分，否则根据实际斟酌扣分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w:t>
            </w:r>
            <w:r>
              <w:rPr>
                <w:rFonts w:hint="eastAsia" w:ascii="宋体" w:hAnsi="宋体" w:eastAsia="宋体" w:cs="Times New Roman"/>
                <w:color w:val="000000" w:themeColor="text1"/>
                <w:szCs w:val="21"/>
                <w14:textFill>
                  <w14:solidFill>
                    <w14:schemeClr w14:val="tx1"/>
                  </w14:solidFill>
                </w14:textFill>
              </w:rPr>
              <w:t>监督</w:t>
            </w:r>
            <w:r>
              <w:rPr>
                <w:rFonts w:ascii="宋体" w:hAnsi="宋体" w:eastAsia="宋体" w:cs="Times New Roman"/>
                <w:color w:val="000000" w:themeColor="text1"/>
                <w:szCs w:val="21"/>
                <w14:textFill>
                  <w14:solidFill>
                    <w14:schemeClr w14:val="tx1"/>
                  </w14:solidFill>
                </w14:textFill>
              </w:rPr>
              <w:t>机制；</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②是否采取了相应的财务检查等必要的</w:t>
            </w:r>
            <w:r>
              <w:rPr>
                <w:rFonts w:hint="eastAsia" w:ascii="宋体" w:hAnsi="宋体" w:eastAsia="宋体" w:cs="仿宋_GB2312"/>
                <w:color w:val="000000" w:themeColor="text1"/>
                <w:kern w:val="0"/>
                <w:szCs w:val="21"/>
                <w14:textFill>
                  <w14:solidFill>
                    <w14:schemeClr w14:val="tx1"/>
                  </w14:solidFill>
                </w14:textFill>
              </w:rPr>
              <w:t>监督</w:t>
            </w:r>
            <w:r>
              <w:rPr>
                <w:rFonts w:ascii="宋体" w:hAnsi="宋体" w:eastAsia="宋体" w:cs="仿宋_GB2312"/>
                <w:color w:val="000000" w:themeColor="text1"/>
                <w:kern w:val="0"/>
                <w:szCs w:val="21"/>
                <w14:textFill>
                  <w14:solidFill>
                    <w14:schemeClr w14:val="tx1"/>
                  </w14:solidFill>
                </w14:textFill>
              </w:rPr>
              <w:t>措施或手段。</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管理制度健全性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项目实施单位的业务管理制度是否健全，用以反映和考核业务管理制度对项目顺利实施的保障情况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制定或具有相应的业务管理制度和审批流程，业务管理制度合法、合规、完整得满分，否则根据实际斟酌扣分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①是否已制定或具有相应的业务管理制度；</w:t>
            </w:r>
          </w:p>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②业务管理制度是否合法、合规、完整。</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trPr>
        <w:tc>
          <w:tcPr>
            <w:tcW w:w="534" w:type="dxa"/>
            <w:vMerge w:val="restart"/>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项目质量可控性</w:t>
            </w:r>
          </w:p>
        </w:tc>
        <w:tc>
          <w:tcPr>
            <w:tcW w:w="992"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制度执行有效性</w:t>
            </w:r>
          </w:p>
        </w:tc>
        <w:tc>
          <w:tcPr>
            <w:tcW w:w="198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项目实施是否符合相关业务管理规定，用以反映和考核业务管理制度的有效执行情况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项目合同书等资料齐全并及时归档，项目实施的人员条件、场地设备、信息支撑等落实到位，得满分，否则根据实际斟酌扣分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①是否遵守相关法律法规和业务管理规定；</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②项目调整及支出调整手续是否完备；</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③项目合同书等资料是否齐全并及时归档；</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④项目实施的人员条件、场地设备、信息支撑等是否落实到位。</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992" w:type="dxa"/>
            <w:vMerge w:val="restart"/>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项目质量可控性</w:t>
            </w:r>
          </w:p>
        </w:tc>
        <w:tc>
          <w:tcPr>
            <w:tcW w:w="1984" w:type="dxa"/>
            <w:vMerge w:val="restart"/>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项目实施单位是否为达到项目质量要求而采取了必需的措施,用以反映和考核项目实施单位对项目质量的控制情况</w:t>
            </w:r>
            <w:r>
              <w:rPr>
                <w:rFonts w:hint="eastAsia" w:ascii="宋体" w:hAnsi="宋体" w:eastAsia="宋体" w:cs="仿宋_GB2312"/>
                <w:color w:val="000000" w:themeColor="text1"/>
                <w:kern w:val="0"/>
                <w:szCs w:val="21"/>
                <w14:textFill>
                  <w14:solidFill>
                    <w14:schemeClr w14:val="tx1"/>
                  </w14:solidFill>
                </w14:textFill>
              </w:rPr>
              <w:t>。</w:t>
            </w: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已制定或具有相应的项目质量要求或标准，得满分，否则根据实际斟酌扣分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restart"/>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评估</w:t>
            </w:r>
            <w:r>
              <w:rPr>
                <w:rFonts w:ascii="宋体" w:hAnsi="宋体" w:eastAsia="宋体" w:cs="Times New Roman"/>
                <w:color w:val="000000" w:themeColor="text1"/>
                <w:szCs w:val="21"/>
                <w14:textFill>
                  <w14:solidFill>
                    <w14:schemeClr w14:val="tx1"/>
                  </w14:solidFill>
                </w14:textFill>
              </w:rPr>
              <w:t>要点：</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①是否已制定或具有相应的项目质量要求或标准；</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②是否采取了相应的项目质量控制措施或手段。</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ascii="宋体" w:hAnsi="宋体" w:eastAsia="宋体" w:cs="仿宋_GB2312"/>
                <w:color w:val="000000" w:themeColor="text1"/>
                <w:kern w:val="0"/>
                <w:szCs w:val="21"/>
                <w:lang w:bidi="ar"/>
                <w14:textFill>
                  <w14:solidFill>
                    <w14:schemeClr w14:val="tx1"/>
                  </w14:solidFill>
                </w14:textFill>
              </w:rPr>
              <w:t>2</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shd w:val="clear" w:color="auto" w:fill="auto"/>
          </w:tcPr>
          <w:p>
            <w:pPr>
              <w:autoSpaceDE w:val="0"/>
              <w:autoSpaceDN w:val="0"/>
              <w:adjustRightInd w:val="0"/>
              <w:rPr>
                <w:rFonts w:hint="eastAsia" w:ascii="宋体" w:hAnsi="宋体" w:eastAsia="宋体" w:cs="仿宋_GB2312"/>
                <w:color w:val="000000" w:themeColor="text1"/>
                <w:kern w:val="0"/>
                <w:szCs w:val="21"/>
                <w:lang w:bidi="ar"/>
                <w14:textFill>
                  <w14:solidFill>
                    <w14:schemeClr w14:val="tx1"/>
                  </w14:solidFill>
                </w14:textFill>
              </w:rPr>
            </w:pPr>
          </w:p>
        </w:tc>
        <w:tc>
          <w:tcPr>
            <w:tcW w:w="992" w:type="dxa"/>
            <w:vMerge w:val="continue"/>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p>
        </w:tc>
        <w:tc>
          <w:tcPr>
            <w:tcW w:w="1984" w:type="dxa"/>
            <w:vMerge w:val="continue"/>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p>
        </w:tc>
        <w:tc>
          <w:tcPr>
            <w:tcW w:w="2694" w:type="dxa"/>
            <w:shd w:val="clear" w:color="auto" w:fill="FFFFFF"/>
            <w:vAlign w:val="center"/>
          </w:tcPr>
          <w:p>
            <w:pPr>
              <w:autoSpaceDE w:val="0"/>
              <w:autoSpaceDN w:val="0"/>
              <w:adjustRightInd w:val="0"/>
              <w:rPr>
                <w:rFonts w:hint="eastAsia" w:ascii="宋体" w:hAnsi="宋体" w:eastAsia="宋体" w:cs="仿宋_GB2312"/>
                <w:color w:val="000000" w:themeColor="text1"/>
                <w:kern w:val="0"/>
                <w:szCs w:val="21"/>
                <w14:textFill>
                  <w14:solidFill>
                    <w14:schemeClr w14:val="tx1"/>
                  </w14:solidFill>
                </w14:textFill>
              </w:rPr>
            </w:pPr>
            <w:r>
              <w:rPr>
                <w:rFonts w:ascii="宋体" w:hAnsi="宋体" w:eastAsia="宋体" w:cs="仿宋_GB2312"/>
                <w:color w:val="000000" w:themeColor="text1"/>
                <w:kern w:val="0"/>
                <w:szCs w:val="21"/>
                <w14:textFill>
                  <w14:solidFill>
                    <w14:schemeClr w14:val="tx1"/>
                  </w14:solidFill>
                </w14:textFill>
              </w:rPr>
              <w:t>采取了相应的项目质量控制措施或手段，得满分，否则根据实际斟酌扣分</w:t>
            </w:r>
            <w:r>
              <w:rPr>
                <w:rFonts w:hint="eastAsia" w:ascii="宋体" w:hAnsi="宋体" w:eastAsia="宋体" w:cs="仿宋_GB2312"/>
                <w:color w:val="000000" w:themeColor="text1"/>
                <w:kern w:val="0"/>
                <w:szCs w:val="21"/>
                <w14:textFill>
                  <w14:solidFill>
                    <w14:schemeClr w14:val="tx1"/>
                  </w14:solidFill>
                </w14:textFill>
              </w:rPr>
              <w:t>。</w:t>
            </w:r>
          </w:p>
        </w:tc>
        <w:tc>
          <w:tcPr>
            <w:tcW w:w="2126" w:type="dxa"/>
            <w:vMerge w:val="continue"/>
            <w:shd w:val="clear" w:color="auto" w:fill="FFFFFF"/>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Cs w:val="21"/>
                <w:lang w:bidi="ar"/>
                <w14:textFill>
                  <w14:solidFill>
                    <w14:schemeClr w14:val="tx1"/>
                  </w14:solidFill>
                </w14:textFill>
              </w:rPr>
            </w:pPr>
            <w:r>
              <w:rPr>
                <w:rFonts w:hint="eastAsia" w:ascii="宋体" w:hAnsi="宋体" w:eastAsia="宋体" w:cs="仿宋_GB2312"/>
                <w:color w:val="000000" w:themeColor="text1"/>
                <w:kern w:val="0"/>
                <w:szCs w:val="21"/>
                <w:lang w:bidi="ar"/>
                <w14:textFill>
                  <w14:solidFill>
                    <w14:schemeClr w14:val="tx1"/>
                  </w14:solidFill>
                </w14:textFill>
              </w:rPr>
              <w:t>1</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0" w:type="dxa"/>
            <w:gridSpan w:val="5"/>
            <w:vAlign w:val="center"/>
          </w:tcPr>
          <w:p>
            <w:pPr>
              <w:spacing w:line="360" w:lineRule="exact"/>
              <w:jc w:val="center"/>
              <w:rPr>
                <w:rFonts w:hint="eastAsia" w:ascii="宋体" w:hAnsi="宋体" w:eastAsia="宋体" w:cs="Times New Roman"/>
                <w:color w:val="000000" w:themeColor="text1"/>
                <w:sz w:val="24"/>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得分小计</w:t>
            </w:r>
          </w:p>
        </w:tc>
        <w:tc>
          <w:tcPr>
            <w:tcW w:w="709" w:type="dxa"/>
            <w:vAlign w:val="center"/>
          </w:tcPr>
          <w:p>
            <w:pPr>
              <w:autoSpaceDE w:val="0"/>
              <w:autoSpaceDN w:val="0"/>
              <w:adjustRightInd w:val="0"/>
              <w:jc w:val="center"/>
              <w:rPr>
                <w:rFonts w:hint="eastAsia" w:ascii="宋体" w:hAnsi="宋体" w:eastAsia="宋体" w:cs="仿宋_GB2312"/>
                <w:color w:val="000000" w:themeColor="text1"/>
                <w:kern w:val="0"/>
                <w:sz w:val="20"/>
                <w:szCs w:val="20"/>
                <w:lang w:bidi="ar"/>
                <w14:textFill>
                  <w14:solidFill>
                    <w14:schemeClr w14:val="tx1"/>
                  </w14:solidFill>
                </w14:textFill>
              </w:rPr>
            </w:pPr>
            <w:r>
              <w:rPr>
                <w:rFonts w:hint="eastAsia" w:ascii="宋体" w:hAnsi="宋体" w:eastAsia="宋体" w:cs="仿宋_GB2312"/>
                <w:b/>
                <w:color w:val="000000" w:themeColor="text1"/>
                <w:kern w:val="0"/>
                <w:sz w:val="20"/>
                <w:szCs w:val="20"/>
                <w:lang w:bidi="ar"/>
                <w14:textFill>
                  <w14:solidFill>
                    <w14:schemeClr w14:val="tx1"/>
                  </w14:solidFill>
                </w14:textFill>
              </w:rPr>
              <w:t>15</w:t>
            </w:r>
          </w:p>
        </w:tc>
        <w:tc>
          <w:tcPr>
            <w:tcW w:w="815" w:type="dxa"/>
          </w:tcPr>
          <w:p>
            <w:pPr>
              <w:autoSpaceDE w:val="0"/>
              <w:autoSpaceDN w:val="0"/>
              <w:adjustRightInd w:val="0"/>
              <w:rPr>
                <w:rFonts w:hint="eastAsia" w:ascii="宋体" w:hAnsi="宋体" w:eastAsia="宋体" w:cs="仿宋_GB2312"/>
                <w:color w:val="000000" w:themeColor="text1"/>
                <w:kern w:val="0"/>
                <w:sz w:val="24"/>
                <w:szCs w:val="24"/>
                <w:lang w:bidi="ar"/>
                <w14:textFill>
                  <w14:solidFill>
                    <w14:schemeClr w14:val="tx1"/>
                  </w14:solidFill>
                </w14:textFill>
              </w:rPr>
            </w:pPr>
          </w:p>
        </w:tc>
      </w:tr>
    </w:tbl>
    <w:p>
      <w:pPr>
        <w:snapToGrid w:val="0"/>
        <w:spacing w:line="480" w:lineRule="exact"/>
        <w:ind w:firstLine="480" w:firstLineChars="200"/>
        <w:contextualSpacing/>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（二）</w:t>
      </w:r>
      <w:r>
        <w:rPr>
          <w:rFonts w:ascii="宋体" w:hAnsi="宋体" w:eastAsia="宋体" w:cs="仿宋"/>
          <w:color w:val="000000" w:themeColor="text1"/>
          <w:sz w:val="24"/>
          <w:szCs w:val="24"/>
          <w14:textFill>
            <w14:solidFill>
              <w14:schemeClr w14:val="tx1"/>
            </w14:solidFill>
          </w14:textFill>
        </w:rPr>
        <w:t>项目绩效（产出、效果）实现情况</w:t>
      </w:r>
    </w:p>
    <w:tbl>
      <w:tblPr>
        <w:tblStyle w:val="20"/>
        <w:tblW w:w="98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35"/>
        <w:gridCol w:w="1052"/>
        <w:gridCol w:w="1021"/>
        <w:gridCol w:w="818"/>
        <w:gridCol w:w="5111"/>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5" w:hRule="atLeast"/>
          <w:jc w:val="center"/>
        </w:trPr>
        <w:tc>
          <w:tcPr>
            <w:tcW w:w="9849" w:type="dxa"/>
            <w:gridSpan w:val="6"/>
            <w:vAlign w:val="center"/>
          </w:tcPr>
          <w:p>
            <w:pPr>
              <w:widowControl/>
              <w:jc w:val="center"/>
              <w:textAlignment w:val="center"/>
              <w:rPr>
                <w:rFonts w:hint="eastAsia" w:ascii="宋体" w:hAnsi="宋体" w:eastAsia="宋体" w:cs="Times New Roman"/>
                <w:b/>
                <w:color w:val="000000" w:themeColor="text1"/>
                <w:kern w:val="0"/>
                <w:sz w:val="24"/>
                <w:szCs w:val="24"/>
                <w:lang w:bidi="ar"/>
                <w14:textFill>
                  <w14:solidFill>
                    <w14:schemeClr w14:val="tx1"/>
                  </w14:solidFill>
                </w14:textFill>
              </w:rPr>
            </w:pPr>
            <w:r>
              <w:rPr>
                <w:rFonts w:ascii="宋体" w:hAnsi="宋体" w:eastAsia="宋体" w:cs="Times New Roman"/>
                <w:b/>
                <w:color w:val="000000" w:themeColor="text1"/>
                <w:kern w:val="0"/>
                <w:sz w:val="24"/>
                <w:szCs w:val="24"/>
                <w:lang w:bidi="ar"/>
                <w14:textFill>
                  <w14:solidFill>
                    <w14:schemeClr w14:val="tx1"/>
                  </w14:solidFill>
                </w14:textFill>
              </w:rPr>
              <w:t>项目绩效（产出、效果）实现情况（</w:t>
            </w:r>
            <w:r>
              <w:rPr>
                <w:rFonts w:hint="eastAsia" w:ascii="宋体" w:hAnsi="宋体" w:eastAsia="宋体" w:cs="Times New Roman"/>
                <w:b/>
                <w:color w:val="000000" w:themeColor="text1"/>
                <w:kern w:val="0"/>
                <w:sz w:val="24"/>
                <w:szCs w:val="24"/>
                <w:lang w:bidi="ar"/>
                <w14:textFill>
                  <w14:solidFill>
                    <w14:schemeClr w14:val="tx1"/>
                  </w14:solidFill>
                </w14:textFill>
              </w:rPr>
              <w:t>85</w:t>
            </w:r>
            <w:r>
              <w:rPr>
                <w:rFonts w:ascii="宋体" w:hAnsi="宋体" w:eastAsia="宋体" w:cs="Times New Roman"/>
                <w:b/>
                <w:color w:val="000000" w:themeColor="text1"/>
                <w:kern w:val="0"/>
                <w:sz w:val="24"/>
                <w:szCs w:val="24"/>
                <w:lang w:bidi="ar"/>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4" w:hRule="atLeast"/>
          <w:jc w:val="center"/>
        </w:trPr>
        <w:tc>
          <w:tcPr>
            <w:tcW w:w="3108" w:type="dxa"/>
            <w:gridSpan w:val="3"/>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绩效指标</w:t>
            </w:r>
          </w:p>
        </w:tc>
        <w:tc>
          <w:tcPr>
            <w:tcW w:w="818" w:type="dxa"/>
            <w:vMerge w:val="restart"/>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分值</w:t>
            </w:r>
          </w:p>
        </w:tc>
        <w:tc>
          <w:tcPr>
            <w:tcW w:w="5111" w:type="dxa"/>
            <w:vMerge w:val="restart"/>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评分标准（依据）</w:t>
            </w:r>
          </w:p>
        </w:tc>
        <w:tc>
          <w:tcPr>
            <w:tcW w:w="812" w:type="dxa"/>
            <w:vMerge w:val="restart"/>
            <w:tcBorders>
              <w:left w:val="single" w:color="auto" w:sz="4" w:space="0"/>
            </w:tcBorders>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4" w:hRule="atLeast"/>
          <w:jc w:val="center"/>
        </w:trPr>
        <w:tc>
          <w:tcPr>
            <w:tcW w:w="1035" w:type="dxa"/>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一级指标</w:t>
            </w:r>
          </w:p>
        </w:tc>
        <w:tc>
          <w:tcPr>
            <w:tcW w:w="1052" w:type="dxa"/>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二级指标</w:t>
            </w:r>
          </w:p>
        </w:tc>
        <w:tc>
          <w:tcPr>
            <w:tcW w:w="1021" w:type="dxa"/>
            <w:vAlign w:val="center"/>
          </w:tcPr>
          <w:p>
            <w:pPr>
              <w:widowControl/>
              <w:jc w:val="center"/>
              <w:textAlignment w:val="center"/>
              <w:rPr>
                <w:rFonts w:hint="eastAsia" w:ascii="宋体" w:hAnsi="宋体" w:eastAsia="宋体" w:cs="Times New Roman"/>
                <w:b/>
                <w:color w:val="000000" w:themeColor="text1"/>
                <w:sz w:val="20"/>
                <w:szCs w:val="20"/>
                <w14:textFill>
                  <w14:solidFill>
                    <w14:schemeClr w14:val="tx1"/>
                  </w14:solidFill>
                </w14:textFill>
              </w:rPr>
            </w:pPr>
            <w:r>
              <w:rPr>
                <w:rFonts w:ascii="宋体" w:hAnsi="宋体" w:eastAsia="宋体" w:cs="Times New Roman"/>
                <w:b/>
                <w:color w:val="000000" w:themeColor="text1"/>
                <w:kern w:val="0"/>
                <w:sz w:val="20"/>
                <w:szCs w:val="20"/>
                <w:lang w:bidi="ar"/>
                <w14:textFill>
                  <w14:solidFill>
                    <w14:schemeClr w14:val="tx1"/>
                  </w14:solidFill>
                </w14:textFill>
              </w:rPr>
              <w:t>三级指标</w:t>
            </w:r>
          </w:p>
        </w:tc>
        <w:tc>
          <w:tcPr>
            <w:tcW w:w="818" w:type="dxa"/>
            <w:vMerge w:val="continue"/>
            <w:vAlign w:val="center"/>
          </w:tcPr>
          <w:p>
            <w:pPr>
              <w:jc w:val="center"/>
              <w:rPr>
                <w:rFonts w:hint="eastAsia" w:ascii="宋体" w:hAnsi="宋体" w:eastAsia="宋体" w:cs="Times New Roman"/>
                <w:b/>
                <w:color w:val="000000" w:themeColor="text1"/>
                <w:sz w:val="20"/>
                <w:szCs w:val="20"/>
                <w14:textFill>
                  <w14:solidFill>
                    <w14:schemeClr w14:val="tx1"/>
                  </w14:solidFill>
                </w14:textFill>
              </w:rPr>
            </w:pPr>
          </w:p>
        </w:tc>
        <w:tc>
          <w:tcPr>
            <w:tcW w:w="5111" w:type="dxa"/>
            <w:vMerge w:val="continue"/>
            <w:vAlign w:val="center"/>
          </w:tcPr>
          <w:p>
            <w:pPr>
              <w:jc w:val="center"/>
              <w:rPr>
                <w:rFonts w:hint="eastAsia" w:ascii="宋体" w:hAnsi="宋体" w:eastAsia="宋体" w:cs="Times New Roman"/>
                <w:b/>
                <w:color w:val="000000" w:themeColor="text1"/>
                <w:sz w:val="20"/>
                <w:szCs w:val="20"/>
                <w14:textFill>
                  <w14:solidFill>
                    <w14:schemeClr w14:val="tx1"/>
                  </w14:solidFill>
                </w14:textFill>
              </w:rPr>
            </w:pPr>
          </w:p>
        </w:tc>
        <w:tc>
          <w:tcPr>
            <w:tcW w:w="812" w:type="dxa"/>
            <w:vMerge w:val="continue"/>
            <w:tcBorders>
              <w:left w:val="single" w:color="auto" w:sz="4" w:space="0"/>
            </w:tcBorders>
            <w:vAlign w:val="center"/>
          </w:tcPr>
          <w:p>
            <w:pPr>
              <w:jc w:val="center"/>
              <w:rPr>
                <w:rFonts w:hint="eastAsia" w:ascii="宋体" w:hAnsi="宋体" w:eastAsia="宋体" w:cs="Times New Roman"/>
                <w:b/>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035" w:type="dxa"/>
            <w:vMerge w:val="restart"/>
            <w:vAlign w:val="center"/>
          </w:tcPr>
          <w:p>
            <w:pPr>
              <w:widowControl/>
              <w:spacing w:line="240" w:lineRule="exact"/>
              <w:textAlignment w:val="center"/>
              <w:rPr>
                <w:rFonts w:hint="eastAsia" w:ascii="宋体" w:hAnsi="宋体" w:eastAsia="宋体" w:cs="Times New Roman"/>
                <w:color w:val="000000" w:themeColor="text1"/>
                <w:kern w:val="0"/>
                <w:szCs w:val="21"/>
                <w:lang w:bidi="ar"/>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投入与产出指标</w:t>
            </w:r>
          </w:p>
          <w:p>
            <w:pPr>
              <w:widowControl/>
              <w:spacing w:line="240" w:lineRule="exact"/>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（40分）</w:t>
            </w:r>
          </w:p>
        </w:tc>
        <w:tc>
          <w:tcPr>
            <w:tcW w:w="1052" w:type="dxa"/>
            <w:vMerge w:val="restart"/>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项目产出</w:t>
            </w: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项目完成率（</w:t>
            </w:r>
            <w:r>
              <w:rPr>
                <w:rFonts w:hint="eastAsia" w:ascii="宋体" w:hAnsi="宋体" w:eastAsia="宋体" w:cs="Times New Roman"/>
                <w:color w:val="000000" w:themeColor="text1"/>
                <w:kern w:val="0"/>
                <w:szCs w:val="21"/>
                <w:lang w:bidi="ar"/>
                <w14:textFill>
                  <w14:solidFill>
                    <w14:schemeClr w14:val="tx1"/>
                  </w14:solidFill>
                </w14:textFill>
              </w:rPr>
              <w:t>预计多次活动</w:t>
            </w:r>
            <w:r>
              <w:rPr>
                <w:rFonts w:ascii="宋体" w:hAnsi="宋体" w:eastAsia="宋体" w:cs="Times New Roman"/>
                <w:color w:val="000000" w:themeColor="text1"/>
                <w:kern w:val="0"/>
                <w:szCs w:val="21"/>
                <w:lang w:bidi="ar"/>
                <w14:textFill>
                  <w14:solidFill>
                    <w14:schemeClr w14:val="tx1"/>
                  </w14:solidFill>
                </w14:textFill>
              </w:rPr>
              <w:t>产出数量）</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lang w:bidi="ar"/>
                <w14:textFill>
                  <w14:solidFill>
                    <w14:schemeClr w14:val="tx1"/>
                  </w14:solidFill>
                </w14:textFill>
              </w:rPr>
              <w:t>20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1.组建</w:t>
            </w: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名以上全职人员的项目团队。</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孵化园微信公众号常态化发表新闻通讯，每周至少1篇。</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制作《海门区孵化园工作简报》，每季度发刊1次。</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市（区）级以上新闻报道至少5篇</w:t>
            </w:r>
            <w:r>
              <w:rPr>
                <w:rFonts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社会组织获评南通市级表彰至少5次、省以上表彰至少2次（不包含等级评估）。</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培育孵化新社会组织2家。</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7.开展社会组织规范化运行培训2场。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开展社会组织参与等级评估动员及培训2场。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对社会组织规范化建设进行等级评估。（1A及以上社会组织达到全区社会组织总数的60%；3A新增（复评）至少5家；4A新增（复评）至少3家，若有新增5A社会组织，4A新增（复评）可放宽至1家。</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10.每年开展社会组织党建联建活动至少两次。</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11.协议期内开展品牌主题活动3场（包含“99公益日”活动1场）。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12.协议期内举办不少于2次社会组织邻里节，为社会组织提供公益服务平台，每场参与的社会组织不少于6家。</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13.</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组织公益创投项目设计执行、财务管理培训2场。</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035" w:type="dxa"/>
            <w:vMerge w:val="continue"/>
            <w:vAlign w:val="center"/>
          </w:tcPr>
          <w:p>
            <w:pPr>
              <w:widowControl/>
              <w:spacing w:line="240" w:lineRule="exact"/>
              <w:textAlignment w:val="center"/>
              <w:rPr>
                <w:rFonts w:hint="eastAsia" w:ascii="宋体" w:hAnsi="宋体" w:eastAsia="宋体" w:cs="Times New Roman"/>
                <w:color w:val="000000" w:themeColor="text1"/>
                <w:kern w:val="0"/>
                <w:szCs w:val="21"/>
                <w:lang w:bidi="ar"/>
                <w14:textFill>
                  <w14:solidFill>
                    <w14:schemeClr w14:val="tx1"/>
                  </w14:solidFill>
                </w14:textFill>
              </w:rPr>
            </w:pPr>
          </w:p>
        </w:tc>
        <w:tc>
          <w:tcPr>
            <w:tcW w:w="1052" w:type="dxa"/>
            <w:vMerge w:val="continue"/>
            <w:vAlign w:val="center"/>
          </w:tcPr>
          <w:p>
            <w:pPr>
              <w:widowControl/>
              <w:spacing w:line="240" w:lineRule="exact"/>
              <w:jc w:val="center"/>
              <w:textAlignment w:val="center"/>
              <w:rPr>
                <w:rFonts w:hint="eastAsia" w:ascii="宋体" w:hAnsi="宋体" w:eastAsia="宋体" w:cs="Times New Roman"/>
                <w:color w:val="000000" w:themeColor="text1"/>
                <w:kern w:val="0"/>
                <w:szCs w:val="21"/>
                <w:lang w:bidi="ar"/>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kern w:val="0"/>
                <w:szCs w:val="21"/>
                <w:lang w:bidi="ar"/>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项目完成率（</w:t>
            </w:r>
            <w:r>
              <w:rPr>
                <w:rFonts w:hint="eastAsia" w:ascii="宋体" w:hAnsi="宋体" w:eastAsia="宋体" w:cs="Times New Roman"/>
                <w:color w:val="000000" w:themeColor="text1"/>
                <w:kern w:val="0"/>
                <w:szCs w:val="21"/>
                <w:lang w:bidi="ar"/>
                <w14:textFill>
                  <w14:solidFill>
                    <w14:schemeClr w14:val="tx1"/>
                  </w14:solidFill>
                </w14:textFill>
              </w:rPr>
              <w:t>预计单次活动</w:t>
            </w:r>
            <w:r>
              <w:rPr>
                <w:rFonts w:ascii="宋体" w:hAnsi="宋体" w:eastAsia="宋体" w:cs="Times New Roman"/>
                <w:color w:val="000000" w:themeColor="text1"/>
                <w:kern w:val="0"/>
                <w:szCs w:val="21"/>
                <w:lang w:bidi="ar"/>
                <w14:textFill>
                  <w14:solidFill>
                    <w14:schemeClr w14:val="tx1"/>
                  </w14:solidFill>
                </w14:textFill>
              </w:rPr>
              <w:t>产出数量）</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kern w:val="0"/>
                <w:szCs w:val="21"/>
                <w:lang w:bidi="ar"/>
                <w14:textFill>
                  <w14:solidFill>
                    <w14:schemeClr w14:val="tx1"/>
                  </w14:solidFill>
                </w14:textFill>
              </w:rPr>
            </w:pPr>
            <w:r>
              <w:rPr>
                <w:rFonts w:hint="eastAsia" w:ascii="宋体" w:hAnsi="宋体" w:eastAsia="宋体" w:cs="Times New Roman"/>
                <w:color w:val="000000" w:themeColor="text1"/>
                <w:kern w:val="0"/>
                <w:szCs w:val="21"/>
                <w:lang w:bidi="ar"/>
                <w14:textFill>
                  <w14:solidFill>
                    <w14:schemeClr w14:val="tx1"/>
                  </w14:solidFill>
                </w14:textFill>
              </w:rPr>
              <w:t>15</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1.每年组织社会组织年检培训1场。</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2.协议期内举办1次公益嘉年华活动，展示公益项目、宣传公益理念。</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3.协议期内组织开展外出异地参访游学活动1次，推动组织拓展视野，促进交流和学习。</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67" w:hRule="atLeast"/>
          <w:jc w:val="center"/>
        </w:trPr>
        <w:tc>
          <w:tcPr>
            <w:tcW w:w="1035"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52"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项目达标率（产出质量）</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lang w:bidi="ar"/>
                <w14:textFill>
                  <w14:solidFill>
                    <w14:schemeClr w14:val="tx1"/>
                  </w14:solidFill>
                </w14:textFill>
              </w:rPr>
              <w:t>20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1.负责孵化园场地的管理与活动安排，办公设施及版面的更新和日常维护。</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为入驻组织提供办公、场地支持等服务。</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接待区民政局安排的参访工作，按照要求召开小型研讨交流会</w:t>
            </w:r>
            <w:r>
              <w:rPr>
                <w:rFonts w:ascii="宋体" w:hAnsi="宋体" w:eastAsia="宋体" w:cs="Times New Roman"/>
                <w:color w:val="000000" w:themeColor="text1"/>
                <w:szCs w:val="21"/>
                <w14:textFill>
                  <w14:solidFill>
                    <w14:schemeClr w14:val="tx1"/>
                  </w14:solidFill>
                </w14:textFill>
              </w:rPr>
              <w:t>。</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孵化园网站的日常维护及常态更新运营</w:t>
            </w:r>
            <w:r>
              <w:rPr>
                <w:rFonts w:ascii="宋体" w:hAnsi="宋体" w:eastAsia="宋体" w:cs="Times New Roman"/>
                <w:color w:val="000000" w:themeColor="text1"/>
                <w:szCs w:val="21"/>
                <w14:textFill>
                  <w14:solidFill>
                    <w14:schemeClr w14:val="tx1"/>
                  </w14:solidFill>
                </w14:textFill>
              </w:rPr>
              <w:t>。</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提供社会组织登记事项日常咨询服务。</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为社会组织提供日常管理咨询及指导。</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提供社会组织年检事项日常咨询服务，协助社会组织填报年检信息。</w:t>
            </w:r>
          </w:p>
          <w:p>
            <w:pPr>
              <w:numPr>
                <w:ilvl w:val="0"/>
                <w:numId w:val="6"/>
              </w:num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协议期内组织海门区公益创投活动。</w:t>
            </w:r>
          </w:p>
        </w:tc>
        <w:tc>
          <w:tcPr>
            <w:tcW w:w="812" w:type="dxa"/>
            <w:vAlign w:val="center"/>
          </w:tcPr>
          <w:p>
            <w:pPr>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82" w:hRule="atLeast"/>
          <w:jc w:val="center"/>
        </w:trPr>
        <w:tc>
          <w:tcPr>
            <w:tcW w:w="1035"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52" w:type="dxa"/>
            <w:vMerge w:val="continue"/>
            <w:vAlign w:val="center"/>
          </w:tcPr>
          <w:p>
            <w:pPr>
              <w:jc w:val="center"/>
              <w:rPr>
                <w:rFonts w:hint="eastAsia" w:ascii="宋体" w:hAnsi="宋体" w:eastAsia="宋体" w:cs="Times New Roman"/>
                <w:color w:val="000000" w:themeColor="text1"/>
                <w:szCs w:val="21"/>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项目及时率（产出实效）</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10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各项目完成时间</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项目实施周期</w:t>
            </w:r>
            <w:r>
              <w:rPr>
                <w:rFonts w:hint="eastAsia" w:ascii="宋体" w:hAnsi="宋体" w:eastAsia="宋体" w:cs="Times New Roman"/>
                <w:color w:val="000000" w:themeColor="text1"/>
                <w:szCs w:val="21"/>
                <w14:textFill>
                  <w14:solidFill>
                    <w14:schemeClr w14:val="tx1"/>
                  </w14:solidFill>
                </w14:textFill>
              </w:rPr>
              <w:t>。</w:t>
            </w:r>
          </w:p>
        </w:tc>
        <w:tc>
          <w:tcPr>
            <w:tcW w:w="812" w:type="dxa"/>
            <w:vAlign w:val="center"/>
          </w:tcPr>
          <w:p>
            <w:pPr>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33" w:hRule="atLeast"/>
          <w:jc w:val="center"/>
        </w:trPr>
        <w:tc>
          <w:tcPr>
            <w:tcW w:w="1035" w:type="dxa"/>
            <w:vMerge w:val="continue"/>
            <w:vAlign w:val="center"/>
          </w:tcPr>
          <w:p>
            <w:pPr>
              <w:widowControl/>
              <w:spacing w:line="240" w:lineRule="exact"/>
              <w:jc w:val="center"/>
              <w:rPr>
                <w:rFonts w:hint="eastAsia" w:ascii="宋体" w:hAnsi="宋体" w:eastAsia="宋体" w:cs="Times New Roman"/>
                <w:color w:val="000000" w:themeColor="text1"/>
                <w:szCs w:val="21"/>
                <w14:textFill>
                  <w14:solidFill>
                    <w14:schemeClr w14:val="tx1"/>
                  </w14:solidFill>
                </w14:textFill>
              </w:rPr>
            </w:pPr>
          </w:p>
        </w:tc>
        <w:tc>
          <w:tcPr>
            <w:tcW w:w="1052"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社会效益</w:t>
            </w: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综合社会效益</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10</w:t>
            </w:r>
          </w:p>
        </w:tc>
        <w:tc>
          <w:tcPr>
            <w:tcW w:w="5111" w:type="dxa"/>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举办区域社会组织大型交流活动</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媒体报道</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开展</w:t>
            </w:r>
            <w:r>
              <w:rPr>
                <w:rFonts w:hint="eastAsia" w:ascii="宋体" w:hAnsi="宋体" w:eastAsia="宋体" w:cs="Times New Roman"/>
                <w:color w:val="000000" w:themeColor="text1"/>
                <w:szCs w:val="21"/>
                <w14:textFill>
                  <w14:solidFill>
                    <w14:schemeClr w14:val="tx1"/>
                  </w14:solidFill>
                </w14:textFill>
              </w:rPr>
              <w:t>区</w:t>
            </w:r>
            <w:r>
              <w:rPr>
                <w:rFonts w:ascii="宋体" w:hAnsi="宋体" w:eastAsia="宋体" w:cs="Times New Roman"/>
                <w:color w:val="000000" w:themeColor="text1"/>
                <w:szCs w:val="21"/>
                <w14:textFill>
                  <w14:solidFill>
                    <w14:schemeClr w14:val="tx1"/>
                  </w14:solidFill>
                </w14:textFill>
              </w:rPr>
              <w:t>级社会组织能力系列培训课程</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kern w:val="0"/>
                <w:szCs w:val="21"/>
                <w:lang w:bidi="ar"/>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开展</w:t>
            </w:r>
            <w:r>
              <w:rPr>
                <w:rFonts w:hint="eastAsia" w:ascii="宋体" w:hAnsi="宋体" w:eastAsia="宋体" w:cs="Times New Roman"/>
                <w:color w:val="000000" w:themeColor="text1"/>
                <w:szCs w:val="21"/>
                <w14:textFill>
                  <w14:solidFill>
                    <w14:schemeClr w14:val="tx1"/>
                  </w14:solidFill>
                </w14:textFill>
              </w:rPr>
              <w:t>区</w:t>
            </w:r>
            <w:r>
              <w:rPr>
                <w:rFonts w:ascii="宋体" w:hAnsi="宋体" w:eastAsia="宋体" w:cs="Times New Roman"/>
                <w:color w:val="000000" w:themeColor="text1"/>
                <w:szCs w:val="21"/>
                <w14:textFill>
                  <w14:solidFill>
                    <w14:schemeClr w14:val="tx1"/>
                  </w14:solidFill>
                </w14:textFill>
              </w:rPr>
              <w:t>级社会组织党建培训工作。</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2" w:hRule="atLeast"/>
          <w:jc w:val="center"/>
        </w:trPr>
        <w:tc>
          <w:tcPr>
            <w:tcW w:w="1035" w:type="dxa"/>
            <w:vMerge w:val="continue"/>
            <w:vAlign w:val="center"/>
          </w:tcPr>
          <w:p>
            <w:pPr>
              <w:widowControl/>
              <w:spacing w:line="240" w:lineRule="exact"/>
              <w:jc w:val="center"/>
              <w:rPr>
                <w:rFonts w:hint="eastAsia" w:ascii="宋体" w:hAnsi="宋体" w:eastAsia="宋体" w:cs="Times New Roman"/>
                <w:color w:val="000000" w:themeColor="text1"/>
                <w:szCs w:val="21"/>
                <w14:textFill>
                  <w14:solidFill>
                    <w14:schemeClr w14:val="tx1"/>
                  </w14:solidFill>
                </w14:textFill>
              </w:rPr>
            </w:pPr>
          </w:p>
        </w:tc>
        <w:tc>
          <w:tcPr>
            <w:tcW w:w="1052" w:type="dxa"/>
            <w:vMerge w:val="restart"/>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社会评价</w:t>
            </w: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社会组织满意度</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5</w:t>
            </w:r>
          </w:p>
        </w:tc>
        <w:tc>
          <w:tcPr>
            <w:tcW w:w="5111" w:type="dxa"/>
            <w:vMerge w:val="restart"/>
            <w:vAlign w:val="center"/>
          </w:tcPr>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公众评价：对组织诚信、创新、公共服务的认可度、满意度</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媒体无负面报道</w:t>
            </w:r>
            <w:r>
              <w:rPr>
                <w:rFonts w:hint="eastAsia" w:ascii="宋体" w:hAnsi="宋体" w:eastAsia="宋体" w:cs="Times New Roman"/>
                <w:color w:val="000000" w:themeColor="text1"/>
                <w:szCs w:val="21"/>
                <w14:textFill>
                  <w14:solidFill>
                    <w14:schemeClr w14:val="tx1"/>
                  </w14:solidFill>
                </w14:textFill>
              </w:rPr>
              <w:t>。</w:t>
            </w:r>
          </w:p>
          <w:p>
            <w:pPr>
              <w:spacing w:line="36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组织机构所在地无投诉记录。</w:t>
            </w:r>
          </w:p>
          <w:p>
            <w:pPr>
              <w:spacing w:line="360" w:lineRule="exact"/>
              <w:jc w:val="left"/>
              <w:rPr>
                <w:rFonts w:hint="eastAsia" w:ascii="宋体" w:hAnsi="宋体" w:eastAsia="宋体" w:cs="Times New Roman"/>
                <w:color w:val="000000" w:themeColor="text1"/>
                <w:kern w:val="0"/>
                <w:szCs w:val="21"/>
                <w:lang w:bidi="ar"/>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（满意度95%以上,得5分；每降低5%、负面报道1次、负面记录1次或投诉（并核实属实的）1次，扣1分，扣完为止。）</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0" w:hRule="atLeast"/>
          <w:jc w:val="center"/>
        </w:trPr>
        <w:tc>
          <w:tcPr>
            <w:tcW w:w="1035" w:type="dxa"/>
            <w:vMerge w:val="continue"/>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c>
          <w:tcPr>
            <w:tcW w:w="1052" w:type="dxa"/>
            <w:vMerge w:val="continue"/>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c>
          <w:tcPr>
            <w:tcW w:w="1021" w:type="dxa"/>
            <w:vAlign w:val="center"/>
          </w:tcPr>
          <w:p>
            <w:pPr>
              <w:widowControl/>
              <w:spacing w:line="240" w:lineRule="exact"/>
              <w:jc w:val="center"/>
              <w:textAlignment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lang w:bidi="ar"/>
                <w14:textFill>
                  <w14:solidFill>
                    <w14:schemeClr w14:val="tx1"/>
                  </w14:solidFill>
                </w14:textFill>
              </w:rPr>
              <w:t>服务对象满意度</w:t>
            </w:r>
          </w:p>
        </w:tc>
        <w:tc>
          <w:tcPr>
            <w:tcW w:w="818" w:type="dxa"/>
            <w:vAlign w:val="center"/>
          </w:tcPr>
          <w:p>
            <w:pPr>
              <w:widowControl/>
              <w:spacing w:line="240" w:lineRule="exact"/>
              <w:jc w:val="center"/>
              <w:textAlignment w:val="center"/>
              <w:rPr>
                <w:rFonts w:hint="eastAsia" w:ascii="宋体" w:hAnsi="宋体" w:eastAsia="宋体" w:cs="Times New Roman"/>
                <w:color w:val="000000" w:themeColor="text1"/>
                <w:sz w:val="20"/>
                <w:szCs w:val="20"/>
                <w14:textFill>
                  <w14:solidFill>
                    <w14:schemeClr w14:val="tx1"/>
                  </w14:solidFill>
                </w14:textFill>
              </w:rPr>
            </w:pPr>
            <w:r>
              <w:rPr>
                <w:rFonts w:ascii="宋体" w:hAnsi="宋体" w:eastAsia="宋体" w:cs="Times New Roman"/>
                <w:color w:val="000000" w:themeColor="text1"/>
                <w:kern w:val="0"/>
                <w:sz w:val="20"/>
                <w:szCs w:val="20"/>
                <w:lang w:bidi="ar"/>
                <w14:textFill>
                  <w14:solidFill>
                    <w14:schemeClr w14:val="tx1"/>
                  </w14:solidFill>
                </w14:textFill>
              </w:rPr>
              <w:t>5</w:t>
            </w:r>
          </w:p>
        </w:tc>
        <w:tc>
          <w:tcPr>
            <w:tcW w:w="5111" w:type="dxa"/>
            <w:vMerge w:val="continue"/>
            <w:vAlign w:val="center"/>
          </w:tcPr>
          <w:p>
            <w:pPr>
              <w:widowControl/>
              <w:spacing w:line="240" w:lineRule="exact"/>
              <w:jc w:val="left"/>
              <w:textAlignment w:val="center"/>
              <w:rPr>
                <w:rFonts w:hint="eastAsia" w:ascii="宋体" w:hAnsi="宋体" w:eastAsia="宋体" w:cs="Times New Roman"/>
                <w:color w:val="000000" w:themeColor="text1"/>
                <w:sz w:val="20"/>
                <w:szCs w:val="20"/>
                <w14:textFill>
                  <w14:solidFill>
                    <w14:schemeClr w14:val="tx1"/>
                  </w14:solidFill>
                </w14:textFill>
              </w:rPr>
            </w:pP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2" w:hRule="atLeast"/>
          <w:jc w:val="center"/>
        </w:trPr>
        <w:tc>
          <w:tcPr>
            <w:tcW w:w="9037" w:type="dxa"/>
            <w:gridSpan w:val="5"/>
            <w:vAlign w:val="center"/>
          </w:tcPr>
          <w:p>
            <w:pPr>
              <w:widowControl/>
              <w:spacing w:line="240" w:lineRule="exact"/>
              <w:jc w:val="center"/>
              <w:textAlignment w:val="center"/>
              <w:rPr>
                <w:rFonts w:hint="eastAsia"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b/>
                <w:bCs/>
                <w:color w:val="000000" w:themeColor="text1"/>
                <w:sz w:val="20"/>
                <w:szCs w:val="20"/>
                <w14:textFill>
                  <w14:solidFill>
                    <w14:schemeClr w14:val="tx1"/>
                  </w14:solidFill>
                </w14:textFill>
              </w:rPr>
              <w:t>得分小计</w:t>
            </w:r>
          </w:p>
        </w:tc>
        <w:tc>
          <w:tcPr>
            <w:tcW w:w="812" w:type="dxa"/>
            <w:vAlign w:val="center"/>
          </w:tcPr>
          <w:p>
            <w:pPr>
              <w:widowControl/>
              <w:spacing w:line="240" w:lineRule="exact"/>
              <w:jc w:val="center"/>
              <w:rPr>
                <w:rFonts w:hint="eastAsia" w:ascii="宋体" w:hAnsi="宋体" w:eastAsia="宋体" w:cs="Times New Roman"/>
                <w:color w:val="000000" w:themeColor="text1"/>
                <w:sz w:val="20"/>
                <w:szCs w:val="20"/>
                <w14:textFill>
                  <w14:solidFill>
                    <w14:schemeClr w14:val="tx1"/>
                  </w14:solidFill>
                </w14:textFill>
              </w:rPr>
            </w:pPr>
          </w:p>
        </w:tc>
      </w:tr>
    </w:tbl>
    <w:p>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评分：</w:t>
      </w:r>
    </w:p>
    <w:p>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评估结论（达标、基本达标、未达标）：</w:t>
      </w:r>
    </w:p>
    <w:p>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评估人员签字：</w:t>
      </w:r>
    </w:p>
    <w:p>
      <w:pPr>
        <w:snapToGrid w:val="0"/>
        <w:spacing w:line="480" w:lineRule="exact"/>
        <w:ind w:firstLine="420" w:firstLineChars="200"/>
        <w:contextualSpacing/>
        <w:rPr>
          <w:color w:val="000000" w:themeColor="text1"/>
          <w14:textFill>
            <w14:solidFill>
              <w14:schemeClr w14:val="tx1"/>
            </w14:solidFill>
          </w14:textFill>
        </w:rPr>
      </w:pPr>
    </w:p>
    <w:p>
      <w:pPr>
        <w:spacing w:after="120"/>
        <w:rPr>
          <w:rFonts w:hint="eastAsia" w:ascii="宋体" w:hAnsi="宋体" w:eastAsia="宋体" w:cs="Times New Roman"/>
          <w:color w:val="000000" w:themeColor="text1"/>
          <w:szCs w:val="20"/>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spacing w:line="360" w:lineRule="auto"/>
        <w:jc w:val="center"/>
        <w:rPr>
          <w:rFonts w:hint="eastAsia" w:ascii="宋体" w:hAnsi="宋体" w:eastAsia="宋体" w:cs="Times New Roman"/>
          <w:b/>
          <w:color w:val="000000" w:themeColor="text1"/>
          <w:sz w:val="44"/>
          <w:szCs w:val="44"/>
          <w:lang w:val="en-GB"/>
          <w14:textFill>
            <w14:solidFill>
              <w14:schemeClr w14:val="tx1"/>
            </w14:solidFill>
          </w14:textFill>
        </w:rPr>
      </w:pPr>
      <w:r>
        <w:rPr>
          <w:rFonts w:hint="eastAsia" w:ascii="宋体" w:hAnsi="宋体" w:eastAsia="宋体" w:cs="Times New Roman"/>
          <w:b/>
          <w:color w:val="000000" w:themeColor="text1"/>
          <w:sz w:val="44"/>
          <w:szCs w:val="44"/>
          <w:lang w:val="en-GB"/>
          <w14:textFill>
            <w14:solidFill>
              <w14:schemeClr w14:val="tx1"/>
            </w14:solidFill>
          </w14:textFill>
        </w:rPr>
        <w:t>第六部分</w:t>
      </w:r>
      <w:r>
        <w:rPr>
          <w:rFonts w:hint="eastAsia" w:ascii="宋体" w:hAnsi="宋体" w:eastAsia="宋体" w:cs="Times New Roman"/>
          <w:b/>
          <w:color w:val="000000" w:themeColor="text1"/>
          <w:sz w:val="44"/>
          <w:szCs w:val="44"/>
          <w14:textFill>
            <w14:solidFill>
              <w14:schemeClr w14:val="tx1"/>
            </w14:solidFill>
          </w14:textFill>
        </w:rPr>
        <w:t xml:space="preserve"> </w:t>
      </w:r>
      <w:r>
        <w:rPr>
          <w:rFonts w:hint="eastAsia" w:ascii="宋体" w:hAnsi="宋体" w:eastAsia="宋体" w:cs="Times New Roman"/>
          <w:b/>
          <w:color w:val="000000" w:themeColor="text1"/>
          <w:sz w:val="44"/>
          <w:szCs w:val="44"/>
          <w:lang w:val="en-GB"/>
          <w14:textFill>
            <w14:solidFill>
              <w14:schemeClr w14:val="tx1"/>
            </w14:solidFill>
          </w14:textFill>
        </w:rPr>
        <w:t>投标文件格式</w:t>
      </w:r>
    </w:p>
    <w:p>
      <w:pPr>
        <w:keepNext/>
        <w:keepLines/>
        <w:spacing w:before="120" w:after="120"/>
        <w:jc w:val="center"/>
        <w:outlineLvl w:val="1"/>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投标资料目录</w:t>
      </w:r>
    </w:p>
    <w:tbl>
      <w:tblPr>
        <w:tblStyle w:val="20"/>
        <w:tblW w:w="10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975"/>
        <w:gridCol w:w="2395"/>
        <w:gridCol w:w="1095"/>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397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招标文件要求</w:t>
            </w:r>
          </w:p>
        </w:tc>
        <w:tc>
          <w:tcPr>
            <w:tcW w:w="23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证明材料名称</w:t>
            </w: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响应文件位置</w:t>
            </w:r>
          </w:p>
        </w:tc>
        <w:tc>
          <w:tcPr>
            <w:tcW w:w="2354"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3975"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w:t>
            </w:r>
            <w:r>
              <w:rPr>
                <w:rFonts w:hint="eastAsia" w:ascii="宋体" w:hAnsi="宋体" w:eastAsia="宋体" w:cs="宋体"/>
                <w:color w:val="000000" w:themeColor="text1"/>
                <w:szCs w:val="21"/>
                <w:lang w:val="en-GB"/>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函</w:t>
            </w:r>
          </w:p>
        </w:tc>
        <w:tc>
          <w:tcPr>
            <w:tcW w:w="23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3975"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法定代表人身份证明</w:t>
            </w:r>
          </w:p>
        </w:tc>
        <w:tc>
          <w:tcPr>
            <w:tcW w:w="23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3975"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法定代表人授权书</w:t>
            </w:r>
          </w:p>
        </w:tc>
        <w:tc>
          <w:tcPr>
            <w:tcW w:w="23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3975"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授权代表人为投标企业正式人员证明</w:t>
            </w:r>
          </w:p>
        </w:tc>
        <w:tc>
          <w:tcPr>
            <w:tcW w:w="2395" w:type="dxa"/>
            <w:vAlign w:val="center"/>
          </w:tcPr>
          <w:p>
            <w:pPr>
              <w:tabs>
                <w:tab w:val="left" w:pos="3375"/>
              </w:tabs>
              <w:autoSpaceDE w:val="0"/>
              <w:autoSpaceDN w:val="0"/>
              <w:adjustRightInd w:val="0"/>
              <w:snapToGrid w:val="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须提供用工合同复印件及2025年1月单位为其缴纳的基本养老保险证明材料</w:t>
            </w:r>
          </w:p>
          <w:p>
            <w:pPr>
              <w:tabs>
                <w:tab w:val="left" w:pos="3375"/>
              </w:tabs>
              <w:autoSpaceDE w:val="0"/>
              <w:autoSpaceDN w:val="0"/>
              <w:adjustRightInd w:val="0"/>
              <w:snapToGrid w:val="0"/>
              <w:jc w:val="left"/>
              <w:rPr>
                <w:rFonts w:hint="eastAsia" w:ascii="宋体" w:hAnsi="宋体" w:eastAsia="宋体" w:cs="Times New Roman"/>
                <w:color w:val="000000" w:themeColor="text1"/>
                <w:szCs w:val="20"/>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（新成立的单位提供用工合同或在职证明及员工自进入新单位至今的基本养老保险缴纳证明；新入职的员工提供用工合同或在职证明及新员工自进入单位至今的基本养老保险缴纳证明。）</w:t>
            </w: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法定代表人参加投标的可不提供授权代表的基本养老保险证明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975"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诚信承诺函</w:t>
            </w:r>
          </w:p>
        </w:tc>
        <w:tc>
          <w:tcPr>
            <w:tcW w:w="23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3975"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有效的营业执照</w:t>
            </w:r>
          </w:p>
        </w:tc>
        <w:tc>
          <w:tcPr>
            <w:tcW w:w="23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3975" w:type="dxa"/>
            <w:vAlign w:val="center"/>
          </w:tcPr>
          <w:p>
            <w:pPr>
              <w:tabs>
                <w:tab w:val="left" w:pos="3375"/>
              </w:tabs>
              <w:adjustRightInd w:val="0"/>
              <w:snapToGrid w:val="0"/>
              <w:spacing w:line="32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满足《中华人民共和国政府采购法》第二十二条规定</w:t>
            </w:r>
          </w:p>
        </w:tc>
        <w:tc>
          <w:tcPr>
            <w:tcW w:w="2395" w:type="dxa"/>
            <w:vAlign w:val="center"/>
          </w:tcPr>
          <w:p>
            <w:pPr>
              <w:tabs>
                <w:tab w:val="left" w:pos="3375"/>
              </w:tabs>
              <w:adjustRightInd w:val="0"/>
              <w:snapToGrid w:val="0"/>
              <w:spacing w:line="32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提供投标人符合《政府采购法》第二十二条规定条件的声明函</w:t>
            </w:r>
          </w:p>
        </w:tc>
        <w:tc>
          <w:tcPr>
            <w:tcW w:w="1095" w:type="dxa"/>
            <w:vAlign w:val="center"/>
          </w:tcPr>
          <w:p>
            <w:pPr>
              <w:tabs>
                <w:tab w:val="left" w:pos="3375"/>
              </w:tabs>
              <w:adjustRightInd w:val="0"/>
              <w:snapToGrid w:val="0"/>
              <w:spacing w:line="32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975" w:type="dxa"/>
            <w:vAlign w:val="center"/>
          </w:tcPr>
          <w:p>
            <w:pPr>
              <w:tabs>
                <w:tab w:val="left" w:pos="3375"/>
              </w:tabs>
              <w:autoSpaceDE w:val="0"/>
              <w:autoSpaceDN w:val="0"/>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投标人认为需要提交的其他资料</w:t>
            </w:r>
          </w:p>
        </w:tc>
        <w:tc>
          <w:tcPr>
            <w:tcW w:w="2395" w:type="dxa"/>
            <w:vAlign w:val="center"/>
          </w:tcPr>
          <w:p>
            <w:pPr>
              <w:tabs>
                <w:tab w:val="left" w:pos="3375"/>
              </w:tabs>
              <w:autoSpaceDE w:val="0"/>
              <w:autoSpaceDN w:val="0"/>
              <w:adjustRightInd w:val="0"/>
              <w:snapToGrid w:val="0"/>
              <w:ind w:firstLine="420"/>
              <w:jc w:val="center"/>
              <w:rPr>
                <w:rFonts w:hint="eastAsia" w:ascii="宋体" w:hAnsi="宋体" w:eastAsia="宋体" w:cs="宋体"/>
                <w:color w:val="000000" w:themeColor="text1"/>
                <w:szCs w:val="21"/>
                <w:lang w:val="en-GB"/>
                <w14:textFill>
                  <w14:solidFill>
                    <w14:schemeClr w14:val="tx1"/>
                  </w14:solidFill>
                </w14:textFill>
              </w:rPr>
            </w:pPr>
          </w:p>
        </w:tc>
        <w:tc>
          <w:tcPr>
            <w:tcW w:w="1095"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49" w:type="dxa"/>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3975" w:type="dxa"/>
            <w:vAlign w:val="center"/>
          </w:tcPr>
          <w:p>
            <w:pPr>
              <w:tabs>
                <w:tab w:val="left" w:pos="3375"/>
              </w:tabs>
              <w:autoSpaceDE w:val="0"/>
              <w:autoSpaceDN w:val="0"/>
              <w:adjustRightInd w:val="0"/>
              <w:snapToGrid w:val="0"/>
              <w:jc w:val="left"/>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技术方案</w:t>
            </w:r>
          </w:p>
        </w:tc>
        <w:tc>
          <w:tcPr>
            <w:tcW w:w="2395" w:type="dxa"/>
            <w:vAlign w:val="center"/>
          </w:tcPr>
          <w:p>
            <w:pPr>
              <w:tabs>
                <w:tab w:val="left" w:pos="3375"/>
              </w:tabs>
              <w:autoSpaceDE w:val="0"/>
              <w:autoSpaceDN w:val="0"/>
              <w:adjustRightInd w:val="0"/>
              <w:snapToGri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须单独密封（一正四副）</w:t>
            </w:r>
          </w:p>
        </w:tc>
        <w:tc>
          <w:tcPr>
            <w:tcW w:w="1095" w:type="dxa"/>
            <w:vAlign w:val="center"/>
          </w:tcPr>
          <w:p>
            <w:pPr>
              <w:tabs>
                <w:tab w:val="left" w:pos="3375"/>
              </w:tabs>
              <w:autoSpaceDE w:val="0"/>
              <w:autoSpaceDN w:val="0"/>
              <w:adjustRightInd w:val="0"/>
              <w:snapToGri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    页</w:t>
            </w:r>
          </w:p>
        </w:tc>
        <w:tc>
          <w:tcPr>
            <w:tcW w:w="2354" w:type="dxa"/>
            <w:vAlign w:val="center"/>
          </w:tcPr>
          <w:p>
            <w:pPr>
              <w:tabs>
                <w:tab w:val="left" w:pos="3375"/>
              </w:tabs>
              <w:autoSpaceDE w:val="0"/>
              <w:autoSpaceDN w:val="0"/>
              <w:adjustRightInd w:val="0"/>
              <w:snapToGri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按照评分标准提供相应的材料及方案，文件目录前提供评分索引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24" w:type="dxa"/>
            <w:gridSpan w:val="2"/>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投标报价一览表</w:t>
            </w:r>
            <w:r>
              <w:rPr>
                <w:rFonts w:hint="eastAsia" w:ascii="宋体" w:hAnsi="宋体" w:eastAsia="宋体" w:cs="宋体"/>
                <w:color w:val="000000" w:themeColor="text1"/>
                <w:szCs w:val="21"/>
                <w14:textFill>
                  <w14:solidFill>
                    <w14:schemeClr w14:val="tx1"/>
                  </w14:solidFill>
                </w14:textFill>
              </w:rPr>
              <w:t>（一式五份）、中小企业声明函（如有）</w:t>
            </w:r>
          </w:p>
        </w:tc>
        <w:tc>
          <w:tcPr>
            <w:tcW w:w="5844" w:type="dxa"/>
            <w:gridSpan w:val="3"/>
            <w:vAlign w:val="center"/>
          </w:tcPr>
          <w:p>
            <w:pPr>
              <w:tabs>
                <w:tab w:val="left" w:pos="3375"/>
              </w:tabs>
              <w:autoSpaceDE w:val="0"/>
              <w:autoSpaceDN w:val="0"/>
              <w:adjustRightInd w:val="0"/>
              <w:snapToGrid w:val="0"/>
              <w:jc w:val="center"/>
              <w:rPr>
                <w:rFonts w:hint="eastAsia" w:ascii="宋体" w:hAnsi="宋体" w:eastAsia="宋体" w:cs="Times New Roman"/>
                <w:color w:val="000000" w:themeColor="text1"/>
                <w:szCs w:val="21"/>
                <w14:textFill>
                  <w14:solidFill>
                    <w14:schemeClr w14:val="tx1"/>
                  </w14:solidFill>
                </w14:textFill>
              </w:rPr>
            </w:pPr>
            <w:bookmarkStart w:id="85" w:name="OLE_LINK5"/>
            <w:r>
              <w:rPr>
                <w:rFonts w:hint="eastAsia" w:ascii="宋体" w:hAnsi="宋体" w:eastAsia="宋体" w:cs="Times New Roman"/>
                <w:bCs/>
                <w:color w:val="000000" w:themeColor="text1"/>
                <w:sz w:val="24"/>
                <w:szCs w:val="24"/>
                <w14:textFill>
                  <w14:solidFill>
                    <w14:schemeClr w14:val="tx1"/>
                  </w14:solidFill>
                </w14:textFill>
              </w:rPr>
              <w:t>须单独密封</w:t>
            </w:r>
            <w:bookmarkEnd w:id="85"/>
          </w:p>
        </w:tc>
      </w:tr>
    </w:tbl>
    <w:p>
      <w:pPr>
        <w:snapToGrid w:val="0"/>
        <w:spacing w:line="360" w:lineRule="auto"/>
        <w:rPr>
          <w:rFonts w:hint="eastAsia" w:ascii="宋体" w:hAnsi="宋体" w:eastAsia="宋体" w:cs="Times New Roman"/>
          <w:bCs/>
          <w:color w:val="000000" w:themeColor="text1"/>
          <w:szCs w:val="21"/>
          <w14:textFill>
            <w14:solidFill>
              <w14:schemeClr w14:val="tx1"/>
            </w14:solidFill>
          </w14:textFill>
        </w:rPr>
      </w:pPr>
    </w:p>
    <w:p>
      <w:pPr>
        <w:snapToGrid w:val="0"/>
        <w:spacing w:line="360" w:lineRule="auto"/>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Cs w:val="21"/>
          <w:lang w:val="en-GB"/>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请将第1至</w:t>
      </w:r>
      <w:r>
        <w:rPr>
          <w:rFonts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项及本</w:t>
      </w:r>
      <w:r>
        <w:rPr>
          <w:rFonts w:hint="eastAsia" w:ascii="宋体" w:hAnsi="宋体" w:eastAsia="宋体" w:cs="宋体"/>
          <w:color w:val="000000" w:themeColor="text1"/>
          <w:szCs w:val="21"/>
          <w:lang w:val="en-GB"/>
          <w14:textFill>
            <w14:solidFill>
              <w14:schemeClr w14:val="tx1"/>
            </w14:solidFill>
          </w14:textFill>
        </w:rPr>
        <w:t>投标资料目录装订于</w:t>
      </w:r>
      <w:r>
        <w:rPr>
          <w:rFonts w:hint="eastAsia" w:ascii="宋体" w:hAnsi="宋体" w:eastAsia="宋体" w:cs="宋体"/>
          <w:color w:val="000000" w:themeColor="text1"/>
          <w:szCs w:val="21"/>
          <w14:textFill>
            <w14:solidFill>
              <w14:schemeClr w14:val="tx1"/>
            </w14:solidFill>
          </w14:textFill>
        </w:rPr>
        <w:t>资格审查</w:t>
      </w:r>
      <w:r>
        <w:rPr>
          <w:rFonts w:hint="eastAsia" w:ascii="宋体" w:hAnsi="宋体" w:eastAsia="宋体" w:cs="宋体"/>
          <w:color w:val="000000" w:themeColor="text1"/>
          <w:szCs w:val="21"/>
          <w:lang w:val="en-GB"/>
          <w14:textFill>
            <w14:solidFill>
              <w14:schemeClr w14:val="tx1"/>
            </w14:solidFill>
          </w14:textFill>
        </w:rPr>
        <w:t>文件内；</w:t>
      </w:r>
    </w:p>
    <w:p>
      <w:pPr>
        <w:snapToGrid w:val="0"/>
        <w:spacing w:after="120" w:line="360" w:lineRule="auto"/>
        <w:rPr>
          <w:rFonts w:hint="eastAsia" w:ascii="宋体" w:hAnsi="宋体" w:eastAsia="宋体" w:cs="Times New Roman"/>
          <w:color w:val="000000" w:themeColor="text1"/>
          <w:szCs w:val="20"/>
          <w:lang w:val="en-GB"/>
          <w14:textFill>
            <w14:solidFill>
              <w14:schemeClr w14:val="tx1"/>
            </w14:solidFill>
          </w14:textFill>
        </w:rPr>
      </w:pPr>
      <w:r>
        <w:rPr>
          <w:rFonts w:hint="eastAsia" w:ascii="宋体" w:hAnsi="宋体" w:eastAsia="宋体" w:cs="Times New Roman"/>
          <w:color w:val="000000" w:themeColor="text1"/>
          <w:szCs w:val="20"/>
          <w:lang w:val="en-GB"/>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请将第</w:t>
      </w:r>
      <w:r>
        <w:rPr>
          <w:rFonts w:ascii="宋体" w:hAnsi="宋体" w:eastAsia="宋体" w:cs="宋体"/>
          <w:color w:val="000000" w:themeColor="text1"/>
          <w:szCs w:val="21"/>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项</w:t>
      </w:r>
      <w:r>
        <w:rPr>
          <w:rFonts w:hint="eastAsia" w:ascii="宋体" w:hAnsi="宋体" w:eastAsia="宋体" w:cs="宋体"/>
          <w:color w:val="000000" w:themeColor="text1"/>
          <w:szCs w:val="21"/>
          <w:lang w:val="en-GB"/>
          <w14:textFill>
            <w14:solidFill>
              <w14:schemeClr w14:val="tx1"/>
            </w14:solidFill>
          </w14:textFill>
        </w:rPr>
        <w:t>单独装订于</w:t>
      </w:r>
      <w:r>
        <w:rPr>
          <w:rFonts w:hint="eastAsia" w:ascii="宋体" w:hAnsi="宋体" w:eastAsia="宋体" w:cs="宋体"/>
          <w:color w:val="000000" w:themeColor="text1"/>
          <w:szCs w:val="21"/>
          <w14:textFill>
            <w14:solidFill>
              <w14:schemeClr w14:val="tx1"/>
            </w14:solidFill>
          </w14:textFill>
        </w:rPr>
        <w:t>技术标</w:t>
      </w:r>
      <w:r>
        <w:rPr>
          <w:rFonts w:hint="eastAsia" w:ascii="宋体" w:hAnsi="宋体" w:eastAsia="宋体" w:cs="宋体"/>
          <w:color w:val="000000" w:themeColor="text1"/>
          <w:szCs w:val="21"/>
          <w:lang w:val="en-GB"/>
          <w14:textFill>
            <w14:solidFill>
              <w14:schemeClr w14:val="tx1"/>
            </w14:solidFill>
          </w14:textFill>
        </w:rPr>
        <w:t>文件内；</w:t>
      </w:r>
    </w:p>
    <w:p>
      <w:pPr>
        <w:snapToGrid w:val="0"/>
        <w:spacing w:after="120" w:line="360" w:lineRule="auto"/>
        <w:rPr>
          <w:rFonts w:hint="eastAsia" w:ascii="宋体" w:hAnsi="宋体" w:eastAsia="宋体" w:cs="Times New Roman"/>
          <w:color w:val="000000" w:themeColor="text1"/>
          <w:szCs w:val="20"/>
          <w:lang w:val="en-GB"/>
          <w14:textFill>
            <w14:solidFill>
              <w14:schemeClr w14:val="tx1"/>
            </w14:solidFill>
          </w14:textFill>
        </w:rPr>
      </w:pPr>
      <w:r>
        <w:rPr>
          <w:rFonts w:hint="eastAsia" w:ascii="宋体" w:hAnsi="宋体" w:eastAsia="宋体" w:cs="Times New Roman"/>
          <w:color w:val="000000" w:themeColor="text1"/>
          <w:szCs w:val="20"/>
          <w:lang w:val="en-GB"/>
          <w14:textFill>
            <w14:solidFill>
              <w14:schemeClr w14:val="tx1"/>
            </w14:solidFill>
          </w14:textFill>
        </w:rPr>
        <w:t>（3）开标一览表、中小企业声明函（如有）装订于价格标文件内。</w:t>
      </w:r>
    </w:p>
    <w:p>
      <w:pPr>
        <w:ind w:right="960"/>
        <w:rPr>
          <w:rFonts w:hint="eastAsia" w:ascii="宋体" w:hAnsi="宋体" w:eastAsia="宋体" w:cs="宋体"/>
          <w:b/>
          <w:color w:val="000000" w:themeColor="text1"/>
          <w:sz w:val="32"/>
          <w:szCs w:val="32"/>
          <w14:textFill>
            <w14:solidFill>
              <w14:schemeClr w14:val="tx1"/>
            </w14:solidFill>
          </w14:textFill>
        </w:rPr>
      </w:pPr>
      <w:bookmarkStart w:id="86" w:name="_Toc19289"/>
      <w:bookmarkStart w:id="87" w:name="_二、投标承诺函"/>
      <w:bookmarkStart w:id="88" w:name="_一、法定代表人授权书"/>
      <w:bookmarkStart w:id="89" w:name="_Toc3779"/>
    </w:p>
    <w:p>
      <w:pPr>
        <w:ind w:right="96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投标承诺函</w:t>
      </w:r>
      <w:bookmarkEnd w:id="86"/>
    </w:p>
    <w:bookmarkEnd w:id="87"/>
    <w:p>
      <w:pPr>
        <w:spacing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南通市海门区民政局</w:t>
      </w:r>
      <w:r>
        <w:rPr>
          <w:rFonts w:hint="eastAsia" w:ascii="宋体" w:hAnsi="宋体" w:eastAsia="宋体" w:cs="宋体"/>
          <w:color w:val="000000" w:themeColor="text1"/>
          <w:sz w:val="28"/>
          <w:szCs w:val="28"/>
          <w14:textFill>
            <w14:solidFill>
              <w14:schemeClr w14:val="tx1"/>
            </w14:solidFill>
          </w14:textFill>
        </w:rPr>
        <w:t>：</w:t>
      </w:r>
    </w:p>
    <w:p>
      <w:pPr>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依据贵单位</w:t>
      </w:r>
      <w:r>
        <w:rPr>
          <w:rFonts w:hint="eastAsia" w:ascii="宋体" w:hAnsi="宋体" w:eastAsia="宋体" w:cs="宋体"/>
          <w:color w:val="000000" w:themeColor="text1"/>
          <w:sz w:val="28"/>
          <w:szCs w:val="28"/>
          <w:u w:val="single"/>
          <w14:textFill>
            <w14:solidFill>
              <w14:schemeClr w14:val="tx1"/>
            </w14:solidFill>
          </w14:textFill>
        </w:rPr>
        <w:t>南通市海门区民政局采购社会组织孵化园日常运营项目</w:t>
      </w:r>
      <w:r>
        <w:rPr>
          <w:rFonts w:hint="eastAsia" w:ascii="宋体" w:hAnsi="宋体" w:eastAsia="宋体" w:cs="宋体"/>
          <w:color w:val="000000" w:themeColor="text1"/>
          <w:sz w:val="28"/>
          <w:szCs w:val="28"/>
          <w14:textFill>
            <w14:solidFill>
              <w14:schemeClr w14:val="tx1"/>
            </w14:solidFill>
          </w14:textFill>
        </w:rPr>
        <w:t>招标采购的邀请，我方授权</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（姓名）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（职务）为全权代表参加该项目的投标，全权处理本次招标采购的有关事宜。同时，我公司声明如下：</w:t>
      </w:r>
    </w:p>
    <w:p>
      <w:pPr>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1.我方符合招标方提出的资格要求，同意并接受招标文件的各项要求，遵守招标文件中的各项规定，按招标文件的要求提供报价。</w:t>
      </w:r>
    </w:p>
    <w:p>
      <w:pPr>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4.投标文件有效期为开标之日起60日。</w:t>
      </w:r>
    </w:p>
    <w:p>
      <w:pPr>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5.我公司尊重评标委员会所作的评定结果。</w:t>
      </w:r>
    </w:p>
    <w:p>
      <w:pPr>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spacing w:line="520" w:lineRule="exact"/>
        <w:ind w:firstLine="1680" w:firstLineChars="600"/>
        <w:rPr>
          <w:rFonts w:hint="eastAsia" w:ascii="宋体" w:hAnsi="宋体" w:eastAsia="宋体" w:cs="宋体"/>
          <w:color w:val="000000" w:themeColor="text1"/>
          <w:sz w:val="28"/>
          <w:szCs w:val="28"/>
          <w14:textFill>
            <w14:solidFill>
              <w14:schemeClr w14:val="tx1"/>
            </w14:solidFill>
          </w14:textFill>
        </w:rPr>
      </w:pPr>
    </w:p>
    <w:p>
      <w:pPr>
        <w:spacing w:line="52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（加盖公章）</w:t>
      </w:r>
    </w:p>
    <w:p>
      <w:pPr>
        <w:spacing w:before="145" w:beforeLines="50" w:line="52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   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w:t>
      </w:r>
    </w:p>
    <w:p>
      <w:pPr>
        <w:spacing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                     年  月  日</w:t>
      </w:r>
    </w:p>
    <w:p>
      <w:pPr>
        <w:ind w:firstLine="420"/>
        <w:rPr>
          <w:rFonts w:hint="eastAsia" w:ascii="宋体" w:hAnsi="宋体" w:eastAsia="宋体" w:cs="Times New Roman"/>
          <w:color w:val="000000" w:themeColor="text1"/>
          <w:szCs w:val="20"/>
          <w14:textFill>
            <w14:solidFill>
              <w14:schemeClr w14:val="tx1"/>
            </w14:solidFill>
          </w14:textFill>
        </w:rPr>
      </w:pPr>
    </w:p>
    <w:p>
      <w:pPr>
        <w:spacing w:line="560" w:lineRule="exact"/>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黑体"/>
          <w:color w:val="000000" w:themeColor="text1"/>
          <w:kern w:val="0"/>
          <w:sz w:val="30"/>
          <w:szCs w:val="30"/>
          <w:lang w:val="en-GB"/>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法定代表人身份证明</w:t>
      </w:r>
    </w:p>
    <w:p>
      <w:pPr>
        <w:spacing w:line="480" w:lineRule="exact"/>
        <w:rPr>
          <w:rFonts w:hint="eastAsia" w:ascii="宋体" w:hAnsi="宋体" w:eastAsia="宋体" w:cs="Times New Roman"/>
          <w:color w:val="000000" w:themeColor="text1"/>
          <w:sz w:val="24"/>
          <w:szCs w:val="20"/>
          <w14:textFill>
            <w14:solidFill>
              <w14:schemeClr w14:val="tx1"/>
            </w14:solidFill>
          </w14:textFill>
        </w:rPr>
      </w:pPr>
    </w:p>
    <w:p>
      <w:pPr>
        <w:spacing w:line="480" w:lineRule="exact"/>
        <w:ind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仿宋_GB2312"/>
          <w:color w:val="000000" w:themeColor="text1"/>
          <w:sz w:val="28"/>
          <w:szCs w:val="28"/>
          <w14:textFill>
            <w14:solidFill>
              <w14:schemeClr w14:val="tx1"/>
            </w14:solidFill>
          </w14:textFill>
        </w:rPr>
        <w:t>先生</w:t>
      </w:r>
      <w:r>
        <w:rPr>
          <w:rFonts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仿宋_GB2312"/>
          <w:color w:val="000000" w:themeColor="text1"/>
          <w:sz w:val="28"/>
          <w:szCs w:val="28"/>
          <w14:textFill>
            <w14:solidFill>
              <w14:schemeClr w14:val="tx1"/>
            </w14:solidFill>
          </w14:textFill>
        </w:rPr>
        <w:t>女士：</w:t>
      </w:r>
      <w:r>
        <w:rPr>
          <w:rFonts w:ascii="宋体" w:hAnsi="宋体" w:eastAsia="宋体" w:cs="Times New Roman"/>
          <w:color w:val="000000" w:themeColor="text1"/>
          <w:sz w:val="28"/>
          <w:szCs w:val="28"/>
          <w14:textFill>
            <w14:solidFill>
              <w14:schemeClr w14:val="tx1"/>
            </w14:solidFill>
          </w14:textFill>
        </w:rPr>
        <w:t xml:space="preserve"> </w:t>
      </w:r>
      <w:r>
        <w:rPr>
          <w:rFonts w:hint="eastAsia" w:ascii="宋体" w:hAnsi="宋体" w:eastAsia="宋体" w:cs="仿宋_GB2312"/>
          <w:color w:val="000000" w:themeColor="text1"/>
          <w:sz w:val="28"/>
          <w:szCs w:val="28"/>
          <w14:textFill>
            <w14:solidFill>
              <w14:schemeClr w14:val="tx1"/>
            </w14:solidFill>
          </w14:textFill>
        </w:rPr>
        <w:t>现任我单位</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仿宋_GB2312"/>
          <w:color w:val="000000" w:themeColor="text1"/>
          <w:sz w:val="28"/>
          <w:szCs w:val="28"/>
          <w14:textFill>
            <w14:solidFill>
              <w14:schemeClr w14:val="tx1"/>
            </w14:solidFill>
          </w14:textFill>
        </w:rPr>
        <w:t>职务，为法定代表人，特此证明。</w:t>
      </w:r>
    </w:p>
    <w:p>
      <w:pPr>
        <w:spacing w:line="480" w:lineRule="exact"/>
        <w:ind w:firstLine="480"/>
        <w:rPr>
          <w:rFonts w:hint="eastAsia"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仿宋_GB2312"/>
          <w:color w:val="000000" w:themeColor="text1"/>
          <w:sz w:val="28"/>
          <w:szCs w:val="28"/>
          <w14:textFill>
            <w14:solidFill>
              <w14:schemeClr w14:val="tx1"/>
            </w14:solidFill>
          </w14:textFill>
        </w:rPr>
        <w:t>身份证号码：</w:t>
      </w:r>
      <w:r>
        <w:rPr>
          <w:rFonts w:ascii="宋体" w:hAnsi="宋体" w:eastAsia="宋体" w:cs="Times New Roman"/>
          <w:color w:val="000000" w:themeColor="text1"/>
          <w:sz w:val="28"/>
          <w:szCs w:val="28"/>
          <w:u w:val="single"/>
          <w14:textFill>
            <w14:solidFill>
              <w14:schemeClr w14:val="tx1"/>
            </w14:solidFill>
          </w14:textFill>
        </w:rPr>
        <w:t xml:space="preserve">                             </w:t>
      </w:r>
      <w:r>
        <w:rPr>
          <w:rFonts w:hint="eastAsia" w:ascii="宋体" w:hAnsi="宋体" w:eastAsia="宋体" w:cs="仿宋_GB2312"/>
          <w:color w:val="000000" w:themeColor="text1"/>
          <w:sz w:val="28"/>
          <w:szCs w:val="28"/>
          <w14:textFill>
            <w14:solidFill>
              <w14:schemeClr w14:val="tx1"/>
            </w14:solidFill>
          </w14:textFill>
        </w:rPr>
        <w:t>联系电话：</w:t>
      </w:r>
      <w:r>
        <w:rPr>
          <w:rFonts w:ascii="宋体" w:hAnsi="宋体" w:eastAsia="宋体" w:cs="Times New Roman"/>
          <w:color w:val="000000" w:themeColor="text1"/>
          <w:sz w:val="28"/>
          <w:szCs w:val="28"/>
          <w:u w:val="single"/>
          <w14:textFill>
            <w14:solidFill>
              <w14:schemeClr w14:val="tx1"/>
            </w14:solidFill>
          </w14:textFill>
        </w:rPr>
        <w:t xml:space="preserve">          </w:t>
      </w:r>
    </w:p>
    <w:p>
      <w:pPr>
        <w:spacing w:line="480" w:lineRule="exact"/>
        <w:ind w:firstLine="480"/>
        <w:rPr>
          <w:rFonts w:hint="eastAsia" w:ascii="宋体" w:hAnsi="宋体" w:eastAsia="宋体" w:cs="Times New Roman"/>
          <w:color w:val="000000" w:themeColor="text1"/>
          <w:sz w:val="28"/>
          <w:szCs w:val="28"/>
          <w14:textFill>
            <w14:solidFill>
              <w14:schemeClr w14:val="tx1"/>
            </w14:solidFill>
          </w14:textFill>
        </w:rPr>
      </w:pPr>
    </w:p>
    <w:p>
      <w:pPr>
        <w:widowControl/>
        <w:spacing w:line="600" w:lineRule="exact"/>
        <w:rPr>
          <w:rFonts w:hint="eastAsia" w:ascii="宋体" w:hAnsi="宋体" w:eastAsia="宋体" w:cs="仿宋_GB2312"/>
          <w:b/>
          <w:color w:val="000000" w:themeColor="text1"/>
          <w:sz w:val="28"/>
          <w:szCs w:val="28"/>
          <w14:textFill>
            <w14:solidFill>
              <w14:schemeClr w14:val="tx1"/>
            </w14:solidFill>
          </w14:textFill>
        </w:rPr>
      </w:pPr>
      <w:r>
        <w:rPr>
          <w:rFonts w:hint="eastAsia" w:ascii="宋体" w:hAnsi="宋体" w:eastAsia="宋体" w:cs="仿宋_GB2312"/>
          <w:b/>
          <w:color w:val="000000" w:themeColor="text1"/>
          <w:sz w:val="28"/>
          <w:szCs w:val="28"/>
          <w14:textFill>
            <w14:solidFill>
              <w14:schemeClr w14:val="tx1"/>
            </w14:solidFill>
          </w14:textFill>
        </w:rPr>
        <w:t>注：提供法定代表人的身份证复印件盖公章</w:t>
      </w:r>
    </w:p>
    <w:bookmarkEnd w:id="88"/>
    <w:bookmarkEnd w:id="89"/>
    <w:p>
      <w:pPr>
        <w:spacing w:line="520" w:lineRule="exact"/>
        <w:jc w:val="center"/>
        <w:rPr>
          <w:rFonts w:hint="eastAsia" w:ascii="宋体" w:hAnsi="宋体" w:eastAsia="宋体" w:cs="Times New Roman"/>
          <w:b/>
          <w:bCs/>
          <w:color w:val="000000" w:themeColor="text1"/>
          <w:szCs w:val="21"/>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法定代表人授权书</w:t>
      </w:r>
    </w:p>
    <w:p>
      <w:pPr>
        <w:spacing w:line="520" w:lineRule="exact"/>
        <w:rPr>
          <w:rFonts w:hint="eastAsia" w:ascii="宋体" w:hAnsi="宋体" w:eastAsia="宋体" w:cs="宋体"/>
          <w:color w:val="000000" w:themeColor="text1"/>
          <w:sz w:val="28"/>
          <w:szCs w:val="28"/>
          <w:u w:val="single"/>
          <w14:textFill>
            <w14:solidFill>
              <w14:schemeClr w14:val="tx1"/>
            </w14:solidFill>
          </w14:textFill>
        </w:rPr>
      </w:pPr>
    </w:p>
    <w:p>
      <w:pPr>
        <w:spacing w:line="520" w:lineRule="exac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南通市海门区民政局</w:t>
      </w:r>
      <w:r>
        <w:rPr>
          <w:rFonts w:hint="eastAsia" w:ascii="宋体" w:hAnsi="宋体" w:eastAsia="宋体" w:cs="宋体"/>
          <w:bCs/>
          <w:color w:val="000000" w:themeColor="text1"/>
          <w:sz w:val="28"/>
          <w:szCs w:val="28"/>
          <w14:textFill>
            <w14:solidFill>
              <w14:schemeClr w14:val="tx1"/>
            </w14:solidFill>
          </w14:textFill>
        </w:rPr>
        <w:t>：</w:t>
      </w:r>
    </w:p>
    <w:p>
      <w:pPr>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兹授权</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被授权人的姓名、职务）代表我公司参加</w:t>
      </w:r>
      <w:r>
        <w:rPr>
          <w:rFonts w:hint="eastAsia" w:ascii="宋体" w:hAnsi="宋体" w:eastAsia="宋体" w:cs="宋体"/>
          <w:color w:val="000000" w:themeColor="text1"/>
          <w:sz w:val="28"/>
          <w:szCs w:val="28"/>
          <w:u w:val="single"/>
          <w14:textFill>
            <w14:solidFill>
              <w14:schemeClr w14:val="tx1"/>
            </w14:solidFill>
          </w14:textFill>
        </w:rPr>
        <w:t>南通市海门区民政局采购社会组织孵化园日常运营项目</w:t>
      </w:r>
      <w:r>
        <w:rPr>
          <w:rFonts w:hint="eastAsia" w:ascii="宋体" w:hAnsi="宋体" w:eastAsia="宋体" w:cs="宋体"/>
          <w:color w:val="000000" w:themeColor="text1"/>
          <w:sz w:val="28"/>
          <w:szCs w:val="28"/>
          <w14:textFill>
            <w14:solidFill>
              <w14:schemeClr w14:val="tx1"/>
            </w14:solidFill>
          </w14:textFill>
        </w:rPr>
        <w:t>的招标采购活动，全权处理一切与该项目招标有关的事务。其在办理上述事宜过程中所签署的所有文件我公司均予以承认，我公司对被授权人签名的所有文件负全部责任。</w:t>
      </w:r>
    </w:p>
    <w:p>
      <w:pPr>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附：授权代表情况：</w:t>
      </w:r>
    </w:p>
    <w:p>
      <w:pPr>
        <w:spacing w:line="56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职务：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手机：</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56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详细通讯地址：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邮政编码：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传真：</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520" w:lineRule="exact"/>
        <w:rPr>
          <w:rFonts w:hint="eastAsia" w:ascii="宋体" w:hAnsi="宋体" w:eastAsia="宋体" w:cs="宋体"/>
          <w:color w:val="000000" w:themeColor="text1"/>
          <w:szCs w:val="21"/>
          <w14:textFill>
            <w14:solidFill>
              <w14:schemeClr w14:val="tx1"/>
            </w14:solidFill>
          </w14:textFill>
        </w:rPr>
      </w:pPr>
    </w:p>
    <w:p>
      <w:pPr>
        <w:spacing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单位名称（公章）             </w:t>
      </w:r>
      <w:r>
        <w:rPr>
          <w:rFonts w:hint="eastAsia" w:ascii="宋体" w:hAnsi="宋体" w:eastAsia="宋体" w:cs="宋体"/>
          <w:bCs/>
          <w:color w:val="000000" w:themeColor="text1"/>
          <w:sz w:val="28"/>
          <w:szCs w:val="28"/>
          <w14:textFill>
            <w14:solidFill>
              <w14:schemeClr w14:val="tx1"/>
            </w14:solidFill>
          </w14:textFill>
        </w:rPr>
        <w:t>法定代表人（签字或盖章）</w:t>
      </w:r>
    </w:p>
    <w:p>
      <w:pPr>
        <w:spacing w:line="520" w:lineRule="exact"/>
        <w:ind w:firstLine="1400" w:firstLineChars="5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  </w:t>
      </w:r>
    </w:p>
    <w:p>
      <w:pPr>
        <w:spacing w:line="520" w:lineRule="exact"/>
        <w:rPr>
          <w:rFonts w:hint="eastAsia" w:ascii="宋体" w:hAnsi="宋体" w:eastAsia="宋体" w:cs="宋体"/>
          <w:color w:val="000000" w:themeColor="text1"/>
          <w:szCs w:val="21"/>
          <w14:textFill>
            <w14:solidFill>
              <w14:schemeClr w14:val="tx1"/>
            </w14:solidFill>
          </w14:textFill>
        </w:rPr>
      </w:pPr>
    </w:p>
    <w:p>
      <w:pPr>
        <w:spacing w:line="52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被授权人身份证复印件</w:t>
      </w:r>
    </w:p>
    <w:p>
      <w:pPr>
        <w:spacing w:line="520" w:lineRule="exact"/>
        <w:rPr>
          <w:rFonts w:hint="eastAsia" w:ascii="宋体" w:hAnsi="宋体" w:eastAsia="宋体" w:cs="宋体"/>
          <w:color w:val="000000" w:themeColor="text1"/>
          <w:szCs w:val="21"/>
          <w14:textFill>
            <w14:solidFill>
              <w14:schemeClr w14:val="tx1"/>
            </w14:solidFill>
          </w14:textFill>
        </w:rPr>
      </w:pPr>
    </w:p>
    <w:p>
      <w:pPr>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p>
    <w:p>
      <w:pPr>
        <w:spacing w:line="520" w:lineRule="exact"/>
        <w:ind w:firstLine="1995" w:firstLineChars="95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（粘贴此处）</w:t>
      </w:r>
    </w:p>
    <w:p>
      <w:pPr>
        <w:snapToGrid w:val="0"/>
        <w:spacing w:line="520" w:lineRule="exact"/>
        <w:ind w:firstLine="600"/>
        <w:rPr>
          <w:rFonts w:hint="eastAsia" w:ascii="宋体" w:hAnsi="宋体" w:eastAsia="宋体" w:cs="Times New Roman"/>
          <w:color w:val="000000" w:themeColor="text1"/>
          <w:szCs w:val="21"/>
          <w14:textFill>
            <w14:solidFill>
              <w14:schemeClr w14:val="tx1"/>
            </w14:solidFill>
          </w14:textFill>
        </w:rPr>
      </w:pPr>
    </w:p>
    <w:p>
      <w:pPr>
        <w:snapToGrid w:val="0"/>
        <w:spacing w:line="520" w:lineRule="exact"/>
        <w:ind w:firstLine="600"/>
        <w:rPr>
          <w:rFonts w:hint="eastAsia" w:ascii="宋体" w:hAnsi="宋体" w:eastAsia="宋体" w:cs="Times New Roman"/>
          <w:color w:val="000000" w:themeColor="text1"/>
          <w:szCs w:val="21"/>
          <w14:textFill>
            <w14:solidFill>
              <w14:schemeClr w14:val="tx1"/>
            </w14:solidFill>
          </w14:textFill>
        </w:rPr>
      </w:pPr>
    </w:p>
    <w:p>
      <w:pPr>
        <w:spacing w:line="360" w:lineRule="auto"/>
        <w:ind w:firstLine="420"/>
        <w:rPr>
          <w:rFonts w:hint="eastAsia" w:ascii="宋体" w:hAnsi="宋体" w:eastAsia="宋体" w:cs="Times New Roman"/>
          <w:b/>
          <w:color w:val="000000" w:themeColor="text1"/>
          <w:szCs w:val="20"/>
          <w14:textFill>
            <w14:solidFill>
              <w14:schemeClr w14:val="tx1"/>
            </w14:solidFill>
          </w14:textFill>
        </w:rPr>
      </w:pPr>
      <w:r>
        <w:rPr>
          <w:rFonts w:hint="eastAsia" w:ascii="宋体" w:hAnsi="宋体" w:eastAsia="宋体" w:cs="Times New Roman"/>
          <w:b/>
          <w:color w:val="000000" w:themeColor="text1"/>
          <w:szCs w:val="20"/>
          <w14:textFill>
            <w14:solidFill>
              <w14:schemeClr w14:val="tx1"/>
            </w14:solidFill>
          </w14:textFill>
        </w:rPr>
        <w:t>注:参加投标时授权代表须将身份证原件带至开标现场核查。</w:t>
      </w:r>
    </w:p>
    <w:p>
      <w:pPr>
        <w:spacing w:line="360" w:lineRule="auto"/>
        <w:ind w:firstLine="420"/>
        <w:rPr>
          <w:rFonts w:hint="eastAsia" w:ascii="宋体" w:hAnsi="宋体" w:eastAsia="宋体" w:cs="Times New Roman"/>
          <w:b/>
          <w:color w:val="000000" w:themeColor="text1"/>
          <w:szCs w:val="20"/>
          <w14:textFill>
            <w14:solidFill>
              <w14:schemeClr w14:val="tx1"/>
            </w14:solidFill>
          </w14:textFill>
        </w:rPr>
      </w:pPr>
    </w:p>
    <w:p>
      <w:pPr>
        <w:spacing w:line="360" w:lineRule="auto"/>
        <w:ind w:firstLine="420"/>
        <w:rPr>
          <w:rFonts w:hint="eastAsia" w:ascii="宋体" w:hAnsi="宋体" w:eastAsia="宋体" w:cs="Times New Roman"/>
          <w:b/>
          <w:color w:val="000000" w:themeColor="text1"/>
          <w:szCs w:val="20"/>
          <w14:textFill>
            <w14:solidFill>
              <w14:schemeClr w14:val="tx1"/>
            </w14:solidFill>
          </w14:textFill>
        </w:rPr>
      </w:pPr>
    </w:p>
    <w:p>
      <w:pPr>
        <w:spacing w:line="360" w:lineRule="auto"/>
        <w:ind w:firstLine="420"/>
        <w:rPr>
          <w:rFonts w:hint="eastAsia" w:ascii="宋体" w:hAnsi="宋体" w:eastAsia="宋体" w:cs="Times New Roman"/>
          <w:b/>
          <w:color w:val="000000" w:themeColor="text1"/>
          <w:szCs w:val="20"/>
          <w14:textFill>
            <w14:solidFill>
              <w14:schemeClr w14:val="tx1"/>
            </w14:solidFill>
          </w14:textFill>
        </w:rPr>
      </w:pPr>
    </w:p>
    <w:p>
      <w:pPr>
        <w:keepNext/>
        <w:keepLines/>
        <w:spacing w:before="120" w:after="120"/>
        <w:jc w:val="center"/>
        <w:outlineLvl w:val="1"/>
        <w:rPr>
          <w:rFonts w:hint="eastAsia" w:ascii="宋体" w:hAnsi="宋体" w:eastAsia="宋体" w:cs="黑体"/>
          <w:b/>
          <w:color w:val="000000" w:themeColor="text1"/>
          <w:sz w:val="30"/>
          <w:szCs w:val="30"/>
          <w:lang w:val="en-GB"/>
          <w14:textFill>
            <w14:solidFill>
              <w14:schemeClr w14:val="tx1"/>
            </w14:solidFill>
          </w14:textFill>
        </w:rPr>
      </w:pPr>
      <w:bookmarkStart w:id="90" w:name="_Toc29991"/>
      <w:bookmarkStart w:id="91" w:name="_三、诚信承诺函"/>
      <w:r>
        <w:rPr>
          <w:rFonts w:hint="eastAsia" w:ascii="宋体" w:hAnsi="宋体" w:eastAsia="宋体" w:cs="黑体"/>
          <w:b/>
          <w:color w:val="000000" w:themeColor="text1"/>
          <w:sz w:val="30"/>
          <w:szCs w:val="30"/>
          <w:lang w:val="en-GB"/>
          <w14:textFill>
            <w14:solidFill>
              <w14:schemeClr w14:val="tx1"/>
            </w14:solidFill>
          </w14:textFill>
        </w:rPr>
        <w:t>诚信承诺函</w:t>
      </w:r>
      <w:bookmarkEnd w:id="90"/>
    </w:p>
    <w:bookmarkEnd w:id="91"/>
    <w:p>
      <w:pPr>
        <w:spacing w:line="48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南通市海门区民政局</w:t>
      </w:r>
      <w:r>
        <w:rPr>
          <w:rFonts w:hint="eastAsia" w:ascii="宋体" w:hAnsi="宋体" w:eastAsia="宋体" w:cs="宋体"/>
          <w:color w:val="000000" w:themeColor="text1"/>
          <w:sz w:val="28"/>
          <w:szCs w:val="28"/>
          <w14:textFill>
            <w14:solidFill>
              <w14:schemeClr w14:val="tx1"/>
            </w14:solidFill>
          </w14:textFill>
        </w:rPr>
        <w:t>：</w:t>
      </w:r>
    </w:p>
    <w:p>
      <w:pPr>
        <w:widowControl/>
        <w:spacing w:line="500" w:lineRule="exact"/>
        <w:ind w:firstLine="592"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ascii="宋体" w:hAnsi="宋体" w:eastAsia="宋体" w:cs="Times New Roman"/>
          <w:color w:val="000000" w:themeColor="text1"/>
          <w:spacing w:val="8"/>
          <w:kern w:val="0"/>
          <w:sz w:val="28"/>
          <w:szCs w:val="28"/>
          <w14:textFill>
            <w14:solidFill>
              <w14:schemeClr w14:val="tx1"/>
            </w14:solidFill>
          </w14:textFill>
        </w:rPr>
        <w:t>我单位参</w:t>
      </w:r>
      <w:r>
        <w:rPr>
          <w:rFonts w:hint="eastAsia" w:ascii="宋体" w:hAnsi="宋体" w:eastAsia="宋体" w:cs="Times New Roman"/>
          <w:color w:val="000000" w:themeColor="text1"/>
          <w:spacing w:val="8"/>
          <w:kern w:val="0"/>
          <w:sz w:val="28"/>
          <w:szCs w:val="28"/>
          <w14:textFill>
            <w14:solidFill>
              <w14:schemeClr w14:val="tx1"/>
            </w14:solidFill>
          </w14:textFill>
        </w:rPr>
        <w:t>与</w:t>
      </w:r>
      <w:r>
        <w:rPr>
          <w:rFonts w:ascii="宋体" w:hAnsi="宋体" w:eastAsia="宋体" w:cs="Times New Roman"/>
          <w:color w:val="000000" w:themeColor="text1"/>
          <w:spacing w:val="8"/>
          <w:kern w:val="0"/>
          <w:sz w:val="28"/>
          <w:szCs w:val="28"/>
          <w14:textFill>
            <w14:solidFill>
              <w14:schemeClr w14:val="tx1"/>
            </w14:solidFill>
          </w14:textFill>
        </w:rPr>
        <w:t>贵单位</w:t>
      </w:r>
      <w:r>
        <w:rPr>
          <w:rFonts w:hint="eastAsia" w:ascii="宋体" w:hAnsi="宋体" w:eastAsia="宋体" w:cs="Times New Roman"/>
          <w:color w:val="000000" w:themeColor="text1"/>
          <w:spacing w:val="8"/>
          <w:kern w:val="0"/>
          <w:sz w:val="28"/>
          <w:szCs w:val="28"/>
          <w14:textFill>
            <w14:solidFill>
              <w14:schemeClr w14:val="tx1"/>
            </w14:solidFill>
          </w14:textFill>
        </w:rPr>
        <w:t>组织的</w:t>
      </w:r>
      <w:r>
        <w:rPr>
          <w:rFonts w:hint="eastAsia" w:ascii="宋体" w:hAnsi="宋体" w:eastAsia="宋体" w:cs="宋体"/>
          <w:color w:val="000000" w:themeColor="text1"/>
          <w:sz w:val="28"/>
          <w:szCs w:val="28"/>
          <w:u w:val="single"/>
          <w14:textFill>
            <w14:solidFill>
              <w14:schemeClr w14:val="tx1"/>
            </w14:solidFill>
          </w14:textFill>
        </w:rPr>
        <w:t>南通市海门区民政局采购社会组织孵化园日常运营项目</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kern w:val="0"/>
          <w:sz w:val="28"/>
          <w:szCs w:val="28"/>
          <w14:textFill>
            <w14:solidFill>
              <w14:schemeClr w14:val="tx1"/>
            </w14:solidFill>
          </w14:textFill>
        </w:rPr>
        <w:t>投标，我单位</w:t>
      </w:r>
      <w:r>
        <w:rPr>
          <w:rFonts w:ascii="宋体" w:hAnsi="宋体" w:eastAsia="宋体" w:cs="Times New Roman"/>
          <w:color w:val="000000" w:themeColor="text1"/>
          <w:spacing w:val="8"/>
          <w:kern w:val="0"/>
          <w:sz w:val="28"/>
          <w:szCs w:val="28"/>
          <w14:textFill>
            <w14:solidFill>
              <w14:schemeClr w14:val="tx1"/>
            </w14:solidFill>
          </w14:textFill>
        </w:rPr>
        <w:t>慎重</w:t>
      </w:r>
      <w:r>
        <w:rPr>
          <w:rFonts w:hint="eastAsia" w:ascii="宋体" w:hAnsi="宋体" w:eastAsia="宋体" w:cs="宋体"/>
          <w:color w:val="000000" w:themeColor="text1"/>
          <w:kern w:val="0"/>
          <w:sz w:val="28"/>
          <w:szCs w:val="28"/>
          <w14:textFill>
            <w14:solidFill>
              <w14:schemeClr w14:val="tx1"/>
            </w14:solidFill>
          </w14:textFill>
        </w:rPr>
        <w:t>作出以下承诺：</w:t>
      </w:r>
    </w:p>
    <w:p>
      <w:pPr>
        <w:widowControl/>
        <w:spacing w:line="500" w:lineRule="exact"/>
        <w:ind w:firstLine="48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1.我单位参与本项目投标，提交的投标文件包括资格审查材料均真实可信。证件及有关附件是真实的，绝无提供虚假材料行为。</w:t>
      </w:r>
    </w:p>
    <w:p>
      <w:pPr>
        <w:widowControl/>
        <w:spacing w:line="500" w:lineRule="exact"/>
        <w:ind w:firstLine="48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2.我单位参与本项目投标绝无借资质、挂靠行为。</w:t>
      </w:r>
    </w:p>
    <w:p>
      <w:pPr>
        <w:widowControl/>
        <w:spacing w:line="500" w:lineRule="exact"/>
        <w:ind w:firstLine="48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3.本项目授权代表为本单位正式员工。</w:t>
      </w:r>
    </w:p>
    <w:p>
      <w:pPr>
        <w:widowControl/>
        <w:spacing w:line="500" w:lineRule="exact"/>
        <w:ind w:firstLine="48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4.我单位遵守国家廉政相关规定，无失信、行贿等不良行为。</w:t>
      </w:r>
    </w:p>
    <w:p>
      <w:pPr>
        <w:widowControl/>
        <w:spacing w:line="500" w:lineRule="exact"/>
        <w:ind w:firstLine="480"/>
        <w:jc w:val="left"/>
        <w:rPr>
          <w:rFonts w:hint="eastAsia" w:ascii="宋体" w:hAnsi="宋体" w:eastAsia="宋体" w:cs="宋体"/>
          <w:color w:val="000000" w:themeColor="text1"/>
          <w:kern w:val="0"/>
          <w:sz w:val="28"/>
          <w:szCs w:val="28"/>
          <w:lang w:val="en-GB"/>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r>
        <w:rPr>
          <w:rFonts w:hint="eastAsia" w:ascii="宋体" w:hAnsi="宋体" w:eastAsia="宋体" w:cs="宋体"/>
          <w:color w:val="000000" w:themeColor="text1"/>
          <w:kern w:val="0"/>
          <w:sz w:val="28"/>
          <w:szCs w:val="28"/>
          <w:lang w:val="en-GB"/>
          <w14:textFill>
            <w14:solidFill>
              <w14:schemeClr w14:val="tx1"/>
            </w14:solidFill>
          </w14:textFill>
        </w:rPr>
        <w:t>我单位</w:t>
      </w:r>
      <w:r>
        <w:rPr>
          <w:rFonts w:hint="eastAsia" w:ascii="宋体" w:hAnsi="宋体" w:eastAsia="宋体" w:cs="宋体"/>
          <w:color w:val="000000" w:themeColor="text1"/>
          <w:kern w:val="0"/>
          <w:sz w:val="28"/>
          <w:szCs w:val="28"/>
          <w14:textFill>
            <w14:solidFill>
              <w14:schemeClr w14:val="tx1"/>
            </w14:solidFill>
          </w14:textFill>
        </w:rPr>
        <w:t>参与本项目</w:t>
      </w:r>
      <w:r>
        <w:rPr>
          <w:rFonts w:hint="eastAsia" w:ascii="宋体" w:hAnsi="宋体" w:eastAsia="宋体" w:cs="宋体"/>
          <w:color w:val="000000" w:themeColor="text1"/>
          <w:kern w:val="0"/>
          <w:sz w:val="28"/>
          <w:szCs w:val="28"/>
          <w:lang w:val="en-GB"/>
          <w14:textFill>
            <w14:solidFill>
              <w14:schemeClr w14:val="tx1"/>
            </w14:solidFill>
          </w14:textFill>
        </w:rPr>
        <w:t>投标</w:t>
      </w:r>
      <w:r>
        <w:rPr>
          <w:rFonts w:hint="eastAsia" w:ascii="宋体" w:hAnsi="宋体" w:eastAsia="宋体" w:cs="宋体"/>
          <w:color w:val="000000" w:themeColor="text1"/>
          <w:kern w:val="0"/>
          <w:sz w:val="28"/>
          <w:szCs w:val="28"/>
          <w14:textFill>
            <w14:solidFill>
              <w14:schemeClr w14:val="tx1"/>
            </w14:solidFill>
          </w14:textFill>
        </w:rPr>
        <w:t>绝无</w:t>
      </w:r>
      <w:r>
        <w:rPr>
          <w:rFonts w:hint="eastAsia" w:ascii="宋体" w:hAnsi="宋体" w:eastAsia="宋体" w:cs="宋体"/>
          <w:color w:val="000000" w:themeColor="text1"/>
          <w:kern w:val="0"/>
          <w:sz w:val="28"/>
          <w:szCs w:val="28"/>
          <w:lang w:val="en-GB"/>
          <w14:textFill>
            <w14:solidFill>
              <w14:schemeClr w14:val="tx1"/>
            </w14:solidFill>
          </w14:textFill>
        </w:rPr>
        <w:t>串标、围标等行为。</w:t>
      </w:r>
    </w:p>
    <w:p>
      <w:pPr>
        <w:widowControl/>
        <w:spacing w:line="500" w:lineRule="exact"/>
        <w:ind w:firstLine="480"/>
        <w:jc w:val="left"/>
        <w:rPr>
          <w:rFonts w:hint="eastAsia" w:ascii="宋体" w:hAnsi="宋体" w:eastAsia="宋体" w:cs="宋体"/>
          <w:color w:val="000000" w:themeColor="text1"/>
          <w:kern w:val="0"/>
          <w:sz w:val="28"/>
          <w:szCs w:val="28"/>
          <w:lang w:val="en-GB"/>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w:t>
      </w:r>
      <w:r>
        <w:rPr>
          <w:rFonts w:hint="eastAsia" w:ascii="宋体" w:hAnsi="宋体" w:eastAsia="宋体" w:cs="宋体"/>
          <w:color w:val="000000" w:themeColor="text1"/>
          <w:kern w:val="0"/>
          <w:sz w:val="28"/>
          <w:szCs w:val="28"/>
          <w:lang w:val="en-GB"/>
          <w14:textFill>
            <w14:solidFill>
              <w14:schemeClr w14:val="tx1"/>
            </w14:solidFill>
          </w14:textFill>
        </w:rPr>
        <w:t>我单位在参加政府采购活动前三年内，在经营活动中没有重大违法记录。</w:t>
      </w:r>
    </w:p>
    <w:p>
      <w:pPr>
        <w:widowControl/>
        <w:spacing w:line="500" w:lineRule="exact"/>
        <w:ind w:firstLine="480"/>
        <w:jc w:val="left"/>
        <w:rPr>
          <w:rFonts w:hint="eastAsia" w:ascii="宋体" w:hAnsi="宋体" w:eastAsia="宋体" w:cs="Times New Roman"/>
          <w:color w:val="000000" w:themeColor="text1"/>
          <w:kern w:val="0"/>
          <w:sz w:val="28"/>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7.如中标，我单位在中标公告发出之日起3天内领取中</w:t>
      </w:r>
      <w:r>
        <w:rPr>
          <w:rFonts w:hint="eastAsia" w:ascii="宋体" w:hAnsi="宋体" w:eastAsia="宋体" w:cs="Times New Roman"/>
          <w:color w:val="000000" w:themeColor="text1"/>
          <w:kern w:val="0"/>
          <w:sz w:val="28"/>
          <w:szCs w:val="21"/>
          <w14:textFill>
            <w14:solidFill>
              <w14:schemeClr w14:val="tx1"/>
            </w14:solidFill>
          </w14:textFill>
        </w:rPr>
        <w:t>标通知书。</w:t>
      </w:r>
    </w:p>
    <w:p>
      <w:pPr>
        <w:widowControl/>
        <w:spacing w:line="500" w:lineRule="exact"/>
        <w:ind w:firstLine="48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1"/>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如中标，我单位将按照招标文件规定并在</w:t>
      </w:r>
      <w:r>
        <w:rPr>
          <w:rFonts w:hint="eastAsia" w:ascii="宋体" w:hAnsi="宋体" w:eastAsia="宋体" w:cs="Times New Roman"/>
          <w:color w:val="000000" w:themeColor="text1"/>
          <w:kern w:val="0"/>
          <w:sz w:val="28"/>
          <w:szCs w:val="21"/>
          <w14:textFill>
            <w14:solidFill>
              <w14:schemeClr w14:val="tx1"/>
            </w14:solidFill>
          </w14:textFill>
        </w:rPr>
        <w:t>中标通知书规定的时限内</w:t>
      </w:r>
      <w:r>
        <w:rPr>
          <w:rFonts w:hint="eastAsia" w:ascii="宋体" w:hAnsi="宋体" w:eastAsia="宋体" w:cs="宋体"/>
          <w:color w:val="000000" w:themeColor="text1"/>
          <w:kern w:val="0"/>
          <w:sz w:val="28"/>
          <w:szCs w:val="28"/>
          <w14:textFill>
            <w14:solidFill>
              <w14:schemeClr w14:val="tx1"/>
            </w14:solidFill>
          </w14:textFill>
        </w:rPr>
        <w:t>与采购单位签订合同。</w:t>
      </w:r>
    </w:p>
    <w:p>
      <w:pPr>
        <w:widowControl/>
        <w:spacing w:line="500" w:lineRule="exact"/>
        <w:ind w:firstLine="48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9.如中标，我单位将按照招标文件规定以及投标文件中承诺的相关事项向招标人提供完整相关证明材料或配合采购人做好相关工作。</w:t>
      </w:r>
    </w:p>
    <w:p>
      <w:pPr>
        <w:widowControl/>
        <w:spacing w:line="500" w:lineRule="exact"/>
        <w:ind w:firstLine="48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10.如中标，我单位承诺提供的货物的质量满足采购文件技术参数要求。</w:t>
      </w:r>
    </w:p>
    <w:p>
      <w:pPr>
        <w:widowControl/>
        <w:spacing w:line="500" w:lineRule="exact"/>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若我单位未能兑现以上承诺，愿意放弃本项目中标资格，愿意被拒绝参与招标人的所有政府采购项目，愿意接受招标人和监管部门的其它处罚，并愿意承担因违反上述承诺内容所引发的一切责任与后果。</w:t>
      </w:r>
    </w:p>
    <w:p>
      <w:pPr>
        <w:widowControl/>
        <w:spacing w:line="560" w:lineRule="atLeas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w:t>
      </w:r>
    </w:p>
    <w:p>
      <w:pPr>
        <w:widowControl/>
        <w:spacing w:line="560" w:lineRule="atLeast"/>
        <w:ind w:firstLine="2800" w:firstLineChars="1000"/>
        <w:jc w:val="left"/>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8"/>
          <w:szCs w:val="24"/>
          <w14:textFill>
            <w14:solidFill>
              <w14:schemeClr w14:val="tx1"/>
            </w14:solidFill>
          </w14:textFill>
        </w:rPr>
        <w:t xml:space="preserve">投标人（盖公章）： </w:t>
      </w:r>
      <w:r>
        <w:rPr>
          <w:rFonts w:hint="eastAsia" w:ascii="宋体" w:hAnsi="宋体" w:eastAsia="宋体" w:cs="宋体"/>
          <w:color w:val="000000" w:themeColor="text1"/>
          <w:kern w:val="0"/>
          <w:sz w:val="28"/>
          <w:szCs w:val="24"/>
          <w:u w:val="single"/>
          <w14:textFill>
            <w14:solidFill>
              <w14:schemeClr w14:val="tx1"/>
            </w14:solidFill>
          </w14:textFill>
        </w:rPr>
        <w:t xml:space="preserve">                     </w:t>
      </w:r>
    </w:p>
    <w:p>
      <w:pPr>
        <w:widowControl/>
        <w:spacing w:line="560" w:lineRule="atLeast"/>
        <w:jc w:val="left"/>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 xml:space="preserve">                         法定代表人或</w:t>
      </w:r>
      <w:r>
        <w:rPr>
          <w:rFonts w:hint="eastAsia" w:ascii="宋体" w:hAnsi="宋体" w:eastAsia="宋体" w:cs="Times New Roman"/>
          <w:color w:val="000000" w:themeColor="text1"/>
          <w:kern w:val="0"/>
          <w:sz w:val="28"/>
          <w:szCs w:val="24"/>
          <w14:textFill>
            <w14:solidFill>
              <w14:schemeClr w14:val="tx1"/>
            </w14:solidFill>
          </w14:textFill>
        </w:rPr>
        <w:t>授权代表</w:t>
      </w:r>
      <w:r>
        <w:rPr>
          <w:rFonts w:hint="eastAsia" w:ascii="宋体" w:hAnsi="宋体" w:eastAsia="宋体" w:cs="宋体"/>
          <w:color w:val="000000" w:themeColor="text1"/>
          <w:kern w:val="0"/>
          <w:sz w:val="28"/>
          <w:szCs w:val="24"/>
          <w14:textFill>
            <w14:solidFill>
              <w14:schemeClr w14:val="tx1"/>
            </w14:solidFill>
          </w14:textFill>
        </w:rPr>
        <w:t>（签字）：</w:t>
      </w:r>
      <w:r>
        <w:rPr>
          <w:rFonts w:hint="eastAsia" w:ascii="宋体" w:hAnsi="宋体" w:eastAsia="宋体" w:cs="宋体"/>
          <w:color w:val="000000" w:themeColor="text1"/>
          <w:kern w:val="0"/>
          <w:sz w:val="28"/>
          <w:szCs w:val="24"/>
          <w:u w:val="single"/>
          <w14:textFill>
            <w14:solidFill>
              <w14:schemeClr w14:val="tx1"/>
            </w14:solidFill>
          </w14:textFill>
        </w:rPr>
        <w:t xml:space="preserve">          </w:t>
      </w:r>
      <w:r>
        <w:rPr>
          <w:rFonts w:hint="eastAsia" w:ascii="宋体" w:hAnsi="宋体" w:eastAsia="宋体" w:cs="宋体"/>
          <w:color w:val="000000" w:themeColor="text1"/>
          <w:kern w:val="0"/>
          <w:sz w:val="28"/>
          <w:szCs w:val="24"/>
          <w14:textFill>
            <w14:solidFill>
              <w14:schemeClr w14:val="tx1"/>
            </w14:solidFill>
          </w14:textFill>
        </w:rPr>
        <w:t xml:space="preserve"> </w:t>
      </w:r>
    </w:p>
    <w:p>
      <w:pPr>
        <w:widowControl/>
        <w:spacing w:line="560" w:lineRule="atLeast"/>
        <w:ind w:firstLine="3430" w:firstLineChars="1225"/>
        <w:jc w:val="left"/>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 xml:space="preserve">            </w:t>
      </w:r>
      <w:r>
        <w:rPr>
          <w:rFonts w:hint="eastAsia" w:ascii="宋体" w:hAnsi="宋体" w:eastAsia="宋体" w:cs="宋体"/>
          <w:color w:val="000000" w:themeColor="text1"/>
          <w:kern w:val="0"/>
          <w:sz w:val="28"/>
          <w:szCs w:val="24"/>
          <w:u w:val="single"/>
          <w14:textFill>
            <w14:solidFill>
              <w14:schemeClr w14:val="tx1"/>
            </w14:solidFill>
          </w14:textFill>
        </w:rPr>
        <w:t xml:space="preserve">       </w:t>
      </w:r>
      <w:r>
        <w:rPr>
          <w:rFonts w:hint="eastAsia" w:ascii="宋体" w:hAnsi="宋体" w:eastAsia="宋体" w:cs="宋体"/>
          <w:color w:val="000000" w:themeColor="text1"/>
          <w:kern w:val="0"/>
          <w:sz w:val="28"/>
          <w:szCs w:val="24"/>
          <w14:textFill>
            <w14:solidFill>
              <w14:schemeClr w14:val="tx1"/>
            </w14:solidFill>
          </w14:textFill>
        </w:rPr>
        <w:t>年</w:t>
      </w:r>
      <w:r>
        <w:rPr>
          <w:rFonts w:hint="eastAsia" w:ascii="宋体" w:hAnsi="宋体" w:eastAsia="宋体" w:cs="宋体"/>
          <w:color w:val="000000" w:themeColor="text1"/>
          <w:kern w:val="0"/>
          <w:sz w:val="28"/>
          <w:szCs w:val="24"/>
          <w:u w:val="single"/>
          <w14:textFill>
            <w14:solidFill>
              <w14:schemeClr w14:val="tx1"/>
            </w14:solidFill>
          </w14:textFill>
        </w:rPr>
        <w:t xml:space="preserve">    </w:t>
      </w:r>
      <w:r>
        <w:rPr>
          <w:rFonts w:hint="eastAsia" w:ascii="宋体" w:hAnsi="宋体" w:eastAsia="宋体" w:cs="宋体"/>
          <w:color w:val="000000" w:themeColor="text1"/>
          <w:kern w:val="0"/>
          <w:sz w:val="28"/>
          <w:szCs w:val="24"/>
          <w14:textFill>
            <w14:solidFill>
              <w14:schemeClr w14:val="tx1"/>
            </w14:solidFill>
          </w14:textFill>
        </w:rPr>
        <w:t>月</w:t>
      </w:r>
      <w:r>
        <w:rPr>
          <w:rFonts w:hint="eastAsia" w:ascii="宋体" w:hAnsi="宋体" w:eastAsia="宋体" w:cs="宋体"/>
          <w:color w:val="000000" w:themeColor="text1"/>
          <w:kern w:val="0"/>
          <w:sz w:val="28"/>
          <w:szCs w:val="24"/>
          <w:u w:val="single"/>
          <w14:textFill>
            <w14:solidFill>
              <w14:schemeClr w14:val="tx1"/>
            </w14:solidFill>
          </w14:textFill>
        </w:rPr>
        <w:t xml:space="preserve">    </w:t>
      </w:r>
      <w:r>
        <w:rPr>
          <w:rFonts w:hint="eastAsia" w:ascii="宋体" w:hAnsi="宋体" w:eastAsia="宋体" w:cs="宋体"/>
          <w:color w:val="000000" w:themeColor="text1"/>
          <w:kern w:val="0"/>
          <w:sz w:val="28"/>
          <w:szCs w:val="24"/>
          <w14:textFill>
            <w14:solidFill>
              <w14:schemeClr w14:val="tx1"/>
            </w14:solidFill>
          </w14:textFill>
        </w:rPr>
        <w:t>日</w:t>
      </w:r>
    </w:p>
    <w:p>
      <w:pPr>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br w:type="page"/>
      </w:r>
      <w:r>
        <w:rPr>
          <w:rFonts w:hint="eastAsia" w:ascii="宋体" w:hAnsi="宋体" w:eastAsia="宋体" w:cs="Times New Roman"/>
          <w:b/>
          <w:bCs/>
          <w:color w:val="000000" w:themeColor="text1"/>
          <w:sz w:val="32"/>
          <w:szCs w:val="24"/>
          <w14:textFill>
            <w14:solidFill>
              <w14:schemeClr w14:val="tx1"/>
            </w14:solidFill>
          </w14:textFill>
        </w:rPr>
        <w:t>投标人符合《政府采购法》第二十二条规定条件的声明函</w:t>
      </w:r>
    </w:p>
    <w:p>
      <w:pPr>
        <w:spacing w:line="460" w:lineRule="exact"/>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 xml:space="preserve">                       </w:t>
      </w:r>
      <w:r>
        <w:rPr>
          <w:rFonts w:hint="eastAsia" w:ascii="宋体" w:hAnsi="宋体" w:eastAsia="宋体" w:cs="宋体"/>
          <w:b/>
          <w:bCs/>
          <w:color w:val="000000" w:themeColor="text1"/>
          <w:sz w:val="44"/>
          <w:szCs w:val="44"/>
          <w14:textFill>
            <w14:solidFill>
              <w14:schemeClr w14:val="tx1"/>
            </w14:solidFill>
          </w14:textFill>
        </w:rPr>
        <w:t xml:space="preserve">   </w:t>
      </w:r>
    </w:p>
    <w:p>
      <w:pPr>
        <w:spacing w:line="520" w:lineRule="exact"/>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我单位参加</w:t>
      </w:r>
      <w:r>
        <w:rPr>
          <w:rFonts w:hint="eastAsia" w:ascii="宋体" w:hAnsi="宋体" w:eastAsia="宋体" w:cs="宋体"/>
          <w:color w:val="000000" w:themeColor="text1"/>
          <w:sz w:val="28"/>
          <w:szCs w:val="28"/>
          <w:u w:val="single"/>
          <w14:textFill>
            <w14:solidFill>
              <w14:schemeClr w14:val="tx1"/>
            </w14:solidFill>
          </w14:textFill>
        </w:rPr>
        <w:t>南通市海门区民政局采购社会组织孵化园日常运营项目</w:t>
      </w:r>
      <w:r>
        <w:rPr>
          <w:rFonts w:hint="eastAsia" w:ascii="宋体" w:hAnsi="宋体" w:eastAsia="宋体" w:cs="宋体"/>
          <w:bCs/>
          <w:color w:val="000000" w:themeColor="text1"/>
          <w:sz w:val="28"/>
          <w:szCs w:val="28"/>
          <w14:textFill>
            <w14:solidFill>
              <w14:schemeClr w14:val="tx1"/>
            </w14:solidFill>
          </w14:textFill>
        </w:rPr>
        <w:t>投标活动。针对《中华人民共和国政府采购法》第二十二条规定做出如下声明：</w:t>
      </w:r>
    </w:p>
    <w:p>
      <w:pPr>
        <w:spacing w:line="520" w:lineRule="exact"/>
        <w:ind w:firstLine="48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1.我单位具有独立承担民事责任的能力；</w:t>
      </w:r>
    </w:p>
    <w:p>
      <w:pPr>
        <w:spacing w:line="520" w:lineRule="exact"/>
        <w:ind w:firstLine="48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2.我单位具有良好的商业信誉和健全的财务会计制度；</w:t>
      </w:r>
    </w:p>
    <w:p>
      <w:pPr>
        <w:spacing w:line="520" w:lineRule="exact"/>
        <w:ind w:firstLine="48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3.我单位具有履行合同所必需的设备和专业技术能力；</w:t>
      </w:r>
    </w:p>
    <w:p>
      <w:pPr>
        <w:spacing w:line="520" w:lineRule="exact"/>
        <w:ind w:firstLine="48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4.我单位有依法缴纳税收和社会保障资金的良好记录；</w:t>
      </w:r>
    </w:p>
    <w:p>
      <w:pPr>
        <w:spacing w:line="520" w:lineRule="exact"/>
        <w:ind w:firstLine="48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6.我单位满足法律、行政法规规定的其他条件。</w:t>
      </w:r>
    </w:p>
    <w:p>
      <w:pPr>
        <w:spacing w:line="500" w:lineRule="exact"/>
        <w:ind w:firstLine="482"/>
        <w:rPr>
          <w:rFonts w:hint="eastAsia" w:ascii="宋体" w:hAnsi="宋体" w:eastAsia="宋体" w:cs="宋体"/>
          <w:color w:val="000000" w:themeColor="text1"/>
          <w:sz w:val="24"/>
          <w:szCs w:val="20"/>
          <w14:textFill>
            <w14:solidFill>
              <w14:schemeClr w14:val="tx1"/>
            </w14:solidFill>
          </w14:textFill>
        </w:rPr>
      </w:pPr>
    </w:p>
    <w:p>
      <w:pPr>
        <w:spacing w:line="500" w:lineRule="exact"/>
        <w:rPr>
          <w:rFonts w:hint="eastAsia" w:ascii="宋体" w:hAnsi="宋体" w:eastAsia="宋体" w:cs="宋体"/>
          <w:color w:val="000000" w:themeColor="text1"/>
          <w:sz w:val="24"/>
          <w:szCs w:val="20"/>
          <w14:textFill>
            <w14:solidFill>
              <w14:schemeClr w14:val="tx1"/>
            </w14:solidFill>
          </w14:textFill>
        </w:rPr>
      </w:pPr>
    </w:p>
    <w:p>
      <w:pPr>
        <w:spacing w:line="500" w:lineRule="exact"/>
        <w:rPr>
          <w:rFonts w:hint="eastAsia" w:ascii="宋体" w:hAnsi="宋体" w:eastAsia="宋体" w:cs="宋体"/>
          <w:bCs/>
          <w:color w:val="000000" w:themeColor="text1"/>
          <w:sz w:val="24"/>
          <w:szCs w:val="21"/>
          <w14:textFill>
            <w14:solidFill>
              <w14:schemeClr w14:val="tx1"/>
            </w14:solidFill>
          </w14:textFill>
        </w:rPr>
      </w:pPr>
    </w:p>
    <w:p>
      <w:pPr>
        <w:spacing w:line="460" w:lineRule="exact"/>
        <w:jc w:val="center"/>
        <w:rPr>
          <w:rFonts w:hint="eastAsia" w:ascii="宋体" w:hAnsi="宋体" w:eastAsia="宋体" w:cs="宋体"/>
          <w:bCs/>
          <w:color w:val="000000" w:themeColor="text1"/>
          <w:sz w:val="28"/>
          <w:szCs w:val="21"/>
          <w14:textFill>
            <w14:solidFill>
              <w14:schemeClr w14:val="tx1"/>
            </w14:solidFill>
          </w14:textFill>
        </w:rPr>
      </w:pPr>
      <w:r>
        <w:rPr>
          <w:rFonts w:hint="eastAsia" w:ascii="宋体" w:hAnsi="宋体" w:eastAsia="宋体" w:cs="宋体"/>
          <w:bCs/>
          <w:color w:val="000000" w:themeColor="text1"/>
          <w:sz w:val="24"/>
          <w:szCs w:val="21"/>
          <w14:textFill>
            <w14:solidFill>
              <w14:schemeClr w14:val="tx1"/>
            </w14:solidFill>
          </w14:textFill>
        </w:rPr>
        <w:t xml:space="preserve">                      </w:t>
      </w:r>
      <w:r>
        <w:rPr>
          <w:rFonts w:hint="eastAsia" w:ascii="宋体" w:hAnsi="宋体" w:eastAsia="宋体" w:cs="宋体"/>
          <w:bCs/>
          <w:color w:val="000000" w:themeColor="text1"/>
          <w:sz w:val="28"/>
          <w:szCs w:val="21"/>
          <w14:textFill>
            <w14:solidFill>
              <w14:schemeClr w14:val="tx1"/>
            </w14:solidFill>
          </w14:textFill>
        </w:rPr>
        <w:t>承诺人名称（公章）：</w:t>
      </w:r>
    </w:p>
    <w:p>
      <w:pPr>
        <w:spacing w:line="460" w:lineRule="exact"/>
        <w:jc w:val="center"/>
        <w:rPr>
          <w:rFonts w:hint="eastAsia" w:ascii="宋体" w:hAnsi="宋体" w:eastAsia="宋体" w:cs="宋体"/>
          <w:bCs/>
          <w:color w:val="000000" w:themeColor="text1"/>
          <w:sz w:val="28"/>
          <w:szCs w:val="21"/>
          <w14:textFill>
            <w14:solidFill>
              <w14:schemeClr w14:val="tx1"/>
            </w14:solidFill>
          </w14:textFill>
        </w:rPr>
      </w:pPr>
      <w:r>
        <w:rPr>
          <w:rFonts w:hint="eastAsia" w:ascii="宋体" w:hAnsi="宋体" w:eastAsia="宋体" w:cs="宋体"/>
          <w:bCs/>
          <w:color w:val="000000" w:themeColor="text1"/>
          <w:sz w:val="28"/>
          <w:szCs w:val="21"/>
          <w14:textFill>
            <w14:solidFill>
              <w14:schemeClr w14:val="tx1"/>
            </w14:solidFill>
          </w14:textFill>
        </w:rPr>
        <w:t xml:space="preserve">                         日期：</w:t>
      </w:r>
      <w:r>
        <w:rPr>
          <w:rFonts w:hint="eastAsia" w:ascii="宋体" w:hAnsi="宋体" w:eastAsia="宋体" w:cs="宋体"/>
          <w:bCs/>
          <w:color w:val="000000" w:themeColor="text1"/>
          <w:sz w:val="28"/>
          <w:szCs w:val="21"/>
          <w:u w:val="single"/>
          <w14:textFill>
            <w14:solidFill>
              <w14:schemeClr w14:val="tx1"/>
            </w14:solidFill>
          </w14:textFill>
        </w:rPr>
        <w:t>______</w:t>
      </w:r>
      <w:r>
        <w:rPr>
          <w:rFonts w:hint="eastAsia" w:ascii="宋体" w:hAnsi="宋体" w:eastAsia="宋体" w:cs="宋体"/>
          <w:bCs/>
          <w:color w:val="000000" w:themeColor="text1"/>
          <w:sz w:val="28"/>
          <w:szCs w:val="21"/>
          <w14:textFill>
            <w14:solidFill>
              <w14:schemeClr w14:val="tx1"/>
            </w14:solidFill>
          </w14:textFill>
        </w:rPr>
        <w:t>年</w:t>
      </w:r>
      <w:r>
        <w:rPr>
          <w:rFonts w:hint="eastAsia" w:ascii="宋体" w:hAnsi="宋体" w:eastAsia="宋体" w:cs="宋体"/>
          <w:bCs/>
          <w:color w:val="000000" w:themeColor="text1"/>
          <w:sz w:val="28"/>
          <w:szCs w:val="21"/>
          <w:u w:val="single"/>
          <w14:textFill>
            <w14:solidFill>
              <w14:schemeClr w14:val="tx1"/>
            </w14:solidFill>
          </w14:textFill>
        </w:rPr>
        <w:t xml:space="preserve">    </w:t>
      </w:r>
      <w:r>
        <w:rPr>
          <w:rFonts w:hint="eastAsia" w:ascii="宋体" w:hAnsi="宋体" w:eastAsia="宋体" w:cs="宋体"/>
          <w:bCs/>
          <w:color w:val="000000" w:themeColor="text1"/>
          <w:sz w:val="28"/>
          <w:szCs w:val="21"/>
          <w14:textFill>
            <w14:solidFill>
              <w14:schemeClr w14:val="tx1"/>
            </w14:solidFill>
          </w14:textFill>
        </w:rPr>
        <w:t>月</w:t>
      </w:r>
      <w:r>
        <w:rPr>
          <w:rFonts w:hint="eastAsia" w:ascii="宋体" w:hAnsi="宋体" w:eastAsia="宋体" w:cs="宋体"/>
          <w:bCs/>
          <w:color w:val="000000" w:themeColor="text1"/>
          <w:sz w:val="28"/>
          <w:szCs w:val="21"/>
          <w:u w:val="single"/>
          <w14:textFill>
            <w14:solidFill>
              <w14:schemeClr w14:val="tx1"/>
            </w14:solidFill>
          </w14:textFill>
        </w:rPr>
        <w:t xml:space="preserve">    </w:t>
      </w:r>
      <w:r>
        <w:rPr>
          <w:rFonts w:hint="eastAsia" w:ascii="宋体" w:hAnsi="宋体" w:eastAsia="宋体" w:cs="宋体"/>
          <w:bCs/>
          <w:color w:val="000000" w:themeColor="text1"/>
          <w:sz w:val="28"/>
          <w:szCs w:val="21"/>
          <w14:textFill>
            <w14:solidFill>
              <w14:schemeClr w14:val="tx1"/>
            </w14:solidFill>
          </w14:textFill>
        </w:rPr>
        <w:t>日</w:t>
      </w:r>
    </w:p>
    <w:p>
      <w:pPr>
        <w:widowControl/>
        <w:spacing w:line="560" w:lineRule="atLeast"/>
        <w:ind w:firstLine="723" w:firstLineChars="200"/>
        <w:jc w:val="center"/>
        <w:rPr>
          <w:rFonts w:hint="eastAsia" w:ascii="宋体" w:hAnsi="宋体" w:eastAsia="宋体" w:cs="宋体"/>
          <w:b/>
          <w:bCs/>
          <w:color w:val="000000" w:themeColor="text1"/>
          <w:kern w:val="0"/>
          <w:sz w:val="36"/>
          <w:szCs w:val="36"/>
          <w14:textFill>
            <w14:solidFill>
              <w14:schemeClr w14:val="tx1"/>
            </w14:solidFill>
          </w14:textFill>
        </w:rPr>
      </w:pPr>
    </w:p>
    <w:p>
      <w:pPr>
        <w:ind w:firstLine="723"/>
        <w:jc w:val="center"/>
        <w:rPr>
          <w:rFonts w:hint="eastAsia" w:ascii="宋体" w:hAnsi="宋体" w:eastAsia="宋体" w:cs="宋体"/>
          <w:b/>
          <w:color w:val="000000" w:themeColor="text1"/>
          <w:sz w:val="32"/>
          <w:szCs w:val="32"/>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spacing w:line="360" w:lineRule="auto"/>
        <w:jc w:val="center"/>
        <w:rPr>
          <w:rFonts w:hint="eastAsia" w:ascii="宋体" w:hAnsi="宋体" w:eastAsia="宋体" w:cs="Times New Roman"/>
          <w:color w:val="000000" w:themeColor="text1"/>
          <w:sz w:val="32"/>
          <w:szCs w:val="32"/>
          <w14:textFill>
            <w14:solidFill>
              <w14:schemeClr w14:val="tx1"/>
            </w14:solidFill>
          </w14:textFill>
        </w:rPr>
      </w:pPr>
      <w:bookmarkStart w:id="92" w:name="_Hlk128064599"/>
      <w:r>
        <w:rPr>
          <w:rFonts w:hint="eastAsia" w:ascii="宋体" w:hAnsi="宋体" w:eastAsia="宋体" w:cs="Times New Roman"/>
          <w:b/>
          <w:bCs/>
          <w:color w:val="000000" w:themeColor="text1"/>
          <w:sz w:val="32"/>
          <w:szCs w:val="32"/>
          <w14:textFill>
            <w14:solidFill>
              <w14:schemeClr w14:val="tx1"/>
            </w14:solidFill>
          </w14:textFill>
        </w:rPr>
        <w:t>南通市海门区民政局采购社会组织孵化园日常运营项目</w:t>
      </w:r>
    </w:p>
    <w:bookmarkEnd w:id="92"/>
    <w:p>
      <w:pPr>
        <w:spacing w:line="360" w:lineRule="auto"/>
        <w:jc w:val="center"/>
        <w:rPr>
          <w:rFonts w:hint="eastAsia"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投标报价一览表</w:t>
      </w:r>
    </w:p>
    <w:p>
      <w:pPr>
        <w:rPr>
          <w:rFonts w:hint="eastAsia" w:ascii="宋体" w:hAnsi="宋体" w:eastAsia="宋体" w:cs="Arial"/>
          <w:bCs/>
          <w:color w:val="000000" w:themeColor="text1"/>
          <w:kern w:val="0"/>
          <w:sz w:val="18"/>
          <w:szCs w:val="18"/>
          <w14:textFill>
            <w14:solidFill>
              <w14:schemeClr w14:val="tx1"/>
            </w14:solidFill>
          </w14:textFill>
        </w:rPr>
      </w:pPr>
      <w:r>
        <w:rPr>
          <w:rFonts w:ascii="宋体" w:hAnsi="宋体" w:eastAsia="宋体" w:cs="宋体"/>
          <w:b/>
          <w:color w:val="000000" w:themeColor="text1"/>
          <w:kern w:val="0"/>
          <w:sz w:val="24"/>
          <w:szCs w:val="20"/>
          <w14:textFill>
            <w14:solidFill>
              <w14:schemeClr w14:val="tx1"/>
            </w14:solidFill>
          </w14:textFill>
        </w:rPr>
        <w:t xml:space="preserve">  </w:t>
      </w:r>
    </w:p>
    <w:tbl>
      <w:tblPr>
        <w:tblStyle w:val="20"/>
        <w:tblW w:w="9999" w:type="dxa"/>
        <w:tblInd w:w="0" w:type="dxa"/>
        <w:tblLayout w:type="fixed"/>
        <w:tblCellMar>
          <w:top w:w="0" w:type="dxa"/>
          <w:left w:w="108" w:type="dxa"/>
          <w:bottom w:w="0" w:type="dxa"/>
          <w:right w:w="108" w:type="dxa"/>
        </w:tblCellMar>
      </w:tblPr>
      <w:tblGrid>
        <w:gridCol w:w="1025"/>
        <w:gridCol w:w="2769"/>
        <w:gridCol w:w="2563"/>
        <w:gridCol w:w="2225"/>
        <w:gridCol w:w="1417"/>
      </w:tblGrid>
      <w:tr>
        <w:tblPrEx>
          <w:tblLayout w:type="fixed"/>
          <w:tblCellMar>
            <w:top w:w="0" w:type="dxa"/>
            <w:left w:w="108" w:type="dxa"/>
            <w:bottom w:w="0" w:type="dxa"/>
            <w:right w:w="108" w:type="dxa"/>
          </w:tblCellMar>
        </w:tblPrEx>
        <w:trPr>
          <w:trHeight w:val="630" w:hRule="atLeast"/>
        </w:trPr>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themeColor="text1"/>
                <w:sz w:val="24"/>
                <w:szCs w:val="20"/>
                <w14:textFill>
                  <w14:solidFill>
                    <w14:schemeClr w14:val="tx1"/>
                  </w14:solidFill>
                </w14:textFill>
              </w:rPr>
            </w:pPr>
            <w:r>
              <w:rPr>
                <w:rFonts w:hint="eastAsia" w:ascii="宋体" w:hAnsi="宋体" w:eastAsia="宋体" w:cs="宋体"/>
                <w:b/>
                <w:bCs/>
                <w:color w:val="000000" w:themeColor="text1"/>
                <w:sz w:val="24"/>
                <w:szCs w:val="20"/>
                <w14:textFill>
                  <w14:solidFill>
                    <w14:schemeClr w14:val="tx1"/>
                  </w14:solidFill>
                </w14:textFill>
              </w:rPr>
              <w:t>序号</w:t>
            </w:r>
          </w:p>
        </w:tc>
        <w:tc>
          <w:tcPr>
            <w:tcW w:w="2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themeColor="text1"/>
                <w:sz w:val="24"/>
                <w:szCs w:val="20"/>
                <w14:textFill>
                  <w14:solidFill>
                    <w14:schemeClr w14:val="tx1"/>
                  </w14:solidFill>
                </w14:textFill>
              </w:rPr>
            </w:pPr>
            <w:r>
              <w:rPr>
                <w:rFonts w:hint="eastAsia" w:ascii="宋体" w:hAnsi="宋体" w:eastAsia="宋体" w:cs="宋体"/>
                <w:b/>
                <w:bCs/>
                <w:color w:val="000000" w:themeColor="text1"/>
                <w:sz w:val="24"/>
                <w:szCs w:val="20"/>
                <w14:textFill>
                  <w14:solidFill>
                    <w14:schemeClr w14:val="tx1"/>
                  </w14:solidFill>
                </w14:textFill>
              </w:rPr>
              <w:t>项目内容</w:t>
            </w:r>
          </w:p>
        </w:tc>
        <w:tc>
          <w:tcPr>
            <w:tcW w:w="256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color w:val="000000" w:themeColor="text1"/>
                <w:sz w:val="24"/>
                <w:szCs w:val="20"/>
                <w14:textFill>
                  <w14:solidFill>
                    <w14:schemeClr w14:val="tx1"/>
                  </w14:solidFill>
                </w14:textFill>
              </w:rPr>
            </w:pPr>
            <w:r>
              <w:rPr>
                <w:rFonts w:hint="eastAsia" w:ascii="宋体" w:hAnsi="宋体" w:eastAsia="宋体" w:cs="宋体"/>
                <w:b/>
                <w:bCs/>
                <w:color w:val="000000" w:themeColor="text1"/>
                <w:sz w:val="24"/>
                <w:szCs w:val="20"/>
                <w14:textFill>
                  <w14:solidFill>
                    <w14:schemeClr w14:val="tx1"/>
                  </w14:solidFill>
                </w14:textFill>
              </w:rPr>
              <w:t>最高限价（万元）</w:t>
            </w: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themeColor="text1"/>
                <w:sz w:val="24"/>
                <w:szCs w:val="20"/>
                <w14:textFill>
                  <w14:solidFill>
                    <w14:schemeClr w14:val="tx1"/>
                  </w14:solidFill>
                </w14:textFill>
              </w:rPr>
            </w:pPr>
            <w:r>
              <w:rPr>
                <w:rFonts w:hint="eastAsia" w:ascii="宋体" w:hAnsi="宋体" w:eastAsia="宋体" w:cs="宋体"/>
                <w:b/>
                <w:bCs/>
                <w:color w:val="000000" w:themeColor="text1"/>
                <w:sz w:val="24"/>
                <w:szCs w:val="20"/>
                <w14:textFill>
                  <w14:solidFill>
                    <w14:schemeClr w14:val="tx1"/>
                  </w14:solidFill>
                </w14:textFill>
              </w:rPr>
              <w:t>投标报价（万元）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备注</w:t>
            </w:r>
          </w:p>
        </w:tc>
      </w:tr>
      <w:tr>
        <w:tblPrEx>
          <w:tblLayout w:type="fixed"/>
          <w:tblCellMar>
            <w:top w:w="0" w:type="dxa"/>
            <w:left w:w="108" w:type="dxa"/>
            <w:bottom w:w="0" w:type="dxa"/>
            <w:right w:w="108" w:type="dxa"/>
          </w:tblCellMar>
        </w:tblPrEx>
        <w:trPr>
          <w:trHeight w:val="630" w:hRule="atLeast"/>
        </w:trPr>
        <w:tc>
          <w:tcPr>
            <w:tcW w:w="102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w:t>
            </w:r>
          </w:p>
        </w:tc>
        <w:tc>
          <w:tcPr>
            <w:tcW w:w="2769" w:type="dxa"/>
            <w:tcBorders>
              <w:top w:val="single" w:color="auto" w:sz="4" w:space="0"/>
              <w:left w:val="single" w:color="auto" w:sz="8" w:space="0"/>
              <w:bottom w:val="single" w:color="auto" w:sz="4" w:space="0"/>
              <w:right w:val="single" w:color="auto" w:sz="8"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bookmarkStart w:id="93" w:name="_Hlk187854594"/>
            <w:r>
              <w:rPr>
                <w:rFonts w:hint="eastAsia" w:ascii="宋体" w:hAnsi="宋体" w:eastAsia="宋体" w:cs="Times New Roman"/>
                <w:color w:val="000000" w:themeColor="text1"/>
                <w:sz w:val="24"/>
                <w:szCs w:val="24"/>
                <w14:textFill>
                  <w14:solidFill>
                    <w14:schemeClr w14:val="tx1"/>
                  </w14:solidFill>
                </w14:textFill>
              </w:rPr>
              <w:t>孵化园运行经费</w:t>
            </w:r>
            <w:bookmarkEnd w:id="93"/>
          </w:p>
        </w:tc>
        <w:tc>
          <w:tcPr>
            <w:tcW w:w="256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40</w:t>
            </w: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8" w:space="0"/>
            </w:tcBorders>
            <w:vAlign w:val="center"/>
          </w:tcPr>
          <w:p>
            <w:pPr>
              <w:ind w:firstLine="480" w:firstLineChars="200"/>
              <w:jc w:val="center"/>
              <w:rPr>
                <w:rFonts w:hint="eastAsia" w:ascii="宋体" w:hAnsi="宋体" w:eastAsia="宋体" w:cs="宋体"/>
                <w:color w:val="000000" w:themeColor="text1"/>
                <w:sz w:val="24"/>
                <w:szCs w:val="20"/>
                <w14:textFill>
                  <w14:solidFill>
                    <w14:schemeClr w14:val="tx1"/>
                  </w14:solidFill>
                </w14:textFill>
              </w:rPr>
            </w:pPr>
          </w:p>
        </w:tc>
      </w:tr>
      <w:tr>
        <w:tblPrEx>
          <w:tblLayout w:type="fixed"/>
          <w:tblCellMar>
            <w:top w:w="0" w:type="dxa"/>
            <w:left w:w="108" w:type="dxa"/>
            <w:bottom w:w="0" w:type="dxa"/>
            <w:right w:w="108" w:type="dxa"/>
          </w:tblCellMar>
        </w:tblPrEx>
        <w:trPr>
          <w:trHeight w:val="630" w:hRule="atLeast"/>
        </w:trPr>
        <w:tc>
          <w:tcPr>
            <w:tcW w:w="102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p>
        </w:tc>
        <w:tc>
          <w:tcPr>
            <w:tcW w:w="2769" w:type="dxa"/>
            <w:tcBorders>
              <w:top w:val="single" w:color="auto" w:sz="4" w:space="0"/>
              <w:left w:val="single" w:color="auto" w:sz="8" w:space="0"/>
              <w:bottom w:val="single" w:color="auto" w:sz="4" w:space="0"/>
              <w:right w:val="single" w:color="auto" w:sz="8" w:space="0"/>
            </w:tcBorders>
            <w:vAlign w:val="center"/>
          </w:tcPr>
          <w:p>
            <w:pPr>
              <w:jc w:val="center"/>
              <w:rPr>
                <w:rFonts w:hint="eastAsia" w:ascii="宋体" w:hAnsi="宋体" w:eastAsia="宋体" w:cs="宋体"/>
                <w:color w:val="000000" w:themeColor="text1"/>
                <w:sz w:val="24"/>
                <w:szCs w:val="20"/>
                <w:lang w:val="zh-CN"/>
                <w14:textFill>
                  <w14:solidFill>
                    <w14:schemeClr w14:val="tx1"/>
                  </w14:solidFill>
                </w14:textFill>
              </w:rPr>
            </w:pPr>
            <w:bookmarkStart w:id="94" w:name="_Hlk187854738"/>
            <w:r>
              <w:rPr>
                <w:rFonts w:hint="eastAsia" w:ascii="宋体" w:hAnsi="宋体" w:eastAsia="宋体" w:cs="Times New Roman"/>
                <w:color w:val="000000" w:themeColor="text1"/>
                <w:sz w:val="24"/>
                <w:szCs w:val="24"/>
                <w14:textFill>
                  <w14:solidFill>
                    <w14:schemeClr w14:val="tx1"/>
                  </w14:solidFill>
                </w14:textFill>
              </w:rPr>
              <w:t>公益创投服务费</w:t>
            </w:r>
            <w:bookmarkEnd w:id="94"/>
          </w:p>
        </w:tc>
        <w:tc>
          <w:tcPr>
            <w:tcW w:w="256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w:t>
            </w: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8" w:space="0"/>
            </w:tcBorders>
            <w:vAlign w:val="center"/>
          </w:tcPr>
          <w:p>
            <w:pPr>
              <w:ind w:firstLine="480" w:firstLineChars="200"/>
              <w:jc w:val="center"/>
              <w:rPr>
                <w:rFonts w:hint="eastAsia" w:ascii="宋体" w:hAnsi="宋体" w:eastAsia="宋体" w:cs="宋体"/>
                <w:color w:val="000000" w:themeColor="text1"/>
                <w:sz w:val="24"/>
                <w:szCs w:val="20"/>
                <w14:textFill>
                  <w14:solidFill>
                    <w14:schemeClr w14:val="tx1"/>
                  </w14:solidFill>
                </w14:textFill>
              </w:rPr>
            </w:pPr>
          </w:p>
        </w:tc>
      </w:tr>
      <w:tr>
        <w:tblPrEx>
          <w:tblLayout w:type="fixed"/>
          <w:tblCellMar>
            <w:top w:w="0" w:type="dxa"/>
            <w:left w:w="108" w:type="dxa"/>
            <w:bottom w:w="0" w:type="dxa"/>
            <w:right w:w="108" w:type="dxa"/>
          </w:tblCellMar>
        </w:tblPrEx>
        <w:trPr>
          <w:trHeight w:val="630" w:hRule="atLeast"/>
        </w:trPr>
        <w:tc>
          <w:tcPr>
            <w:tcW w:w="102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p>
        </w:tc>
        <w:tc>
          <w:tcPr>
            <w:tcW w:w="5332"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合计</w:t>
            </w: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0"/>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8" w:space="0"/>
            </w:tcBorders>
            <w:vAlign w:val="center"/>
          </w:tcPr>
          <w:p>
            <w:pPr>
              <w:ind w:firstLine="480" w:firstLineChars="200"/>
              <w:jc w:val="center"/>
              <w:rPr>
                <w:rFonts w:hint="eastAsia" w:ascii="宋体" w:hAnsi="宋体" w:eastAsia="宋体" w:cs="宋体"/>
                <w:color w:val="000000" w:themeColor="text1"/>
                <w:sz w:val="24"/>
                <w:szCs w:val="20"/>
                <w14:textFill>
                  <w14:solidFill>
                    <w14:schemeClr w14:val="tx1"/>
                  </w14:solidFill>
                </w14:textFill>
              </w:rPr>
            </w:pPr>
          </w:p>
        </w:tc>
      </w:tr>
      <w:tr>
        <w:tblPrEx>
          <w:tblLayout w:type="fixed"/>
          <w:tblCellMar>
            <w:top w:w="0" w:type="dxa"/>
            <w:left w:w="108" w:type="dxa"/>
            <w:bottom w:w="0" w:type="dxa"/>
            <w:right w:w="108" w:type="dxa"/>
          </w:tblCellMar>
        </w:tblPrEx>
        <w:trPr>
          <w:trHeight w:val="630" w:hRule="atLeast"/>
        </w:trPr>
        <w:tc>
          <w:tcPr>
            <w:tcW w:w="9999" w:type="dxa"/>
            <w:gridSpan w:val="5"/>
            <w:tcBorders>
              <w:top w:val="single" w:color="auto" w:sz="4" w:space="0"/>
              <w:left w:val="single" w:color="auto" w:sz="8" w:space="0"/>
              <w:bottom w:val="single" w:color="auto" w:sz="4" w:space="0"/>
              <w:right w:val="single" w:color="auto" w:sz="8" w:space="0"/>
            </w:tcBorders>
          </w:tcPr>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投标报价：人民币大写：</w:t>
            </w:r>
          </w:p>
        </w:tc>
      </w:tr>
    </w:tbl>
    <w:p>
      <w:pPr>
        <w:spacing w:line="360" w:lineRule="auto"/>
        <w:ind w:firstLine="4320" w:firstLineChars="1800"/>
        <w:rPr>
          <w:rFonts w:hint="eastAsia" w:ascii="宋体" w:hAnsi="宋体" w:eastAsia="宋体" w:cs="宋体"/>
          <w:bCs/>
          <w:color w:val="000000" w:themeColor="text1"/>
          <w:kern w:val="0"/>
          <w:sz w:val="24"/>
          <w:szCs w:val="20"/>
          <w14:textFill>
            <w14:solidFill>
              <w14:schemeClr w14:val="tx1"/>
            </w14:solidFill>
          </w14:textFill>
        </w:rPr>
      </w:pPr>
    </w:p>
    <w:p>
      <w:pPr>
        <w:spacing w:line="360" w:lineRule="auto"/>
        <w:ind w:firstLine="3840" w:firstLineChars="16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bCs/>
          <w:color w:val="000000" w:themeColor="text1"/>
          <w:kern w:val="0"/>
          <w:sz w:val="24"/>
          <w:szCs w:val="20"/>
          <w14:textFill>
            <w14:solidFill>
              <w14:schemeClr w14:val="tx1"/>
            </w14:solidFill>
          </w14:textFill>
        </w:rPr>
        <w:t>投标单位：（公章）</w:t>
      </w:r>
    </w:p>
    <w:p>
      <w:pPr>
        <w:widowControl/>
        <w:tabs>
          <w:tab w:val="left" w:pos="525"/>
          <w:tab w:val="left" w:pos="945"/>
          <w:tab w:val="left" w:pos="1470"/>
          <w:tab w:val="left" w:pos="2100"/>
          <w:tab w:val="left" w:pos="3360"/>
          <w:tab w:val="left" w:pos="5460"/>
        </w:tabs>
        <w:snapToGrid w:val="0"/>
        <w:spacing w:line="360" w:lineRule="auto"/>
        <w:ind w:right="-821" w:rightChars="-391" w:firstLine="720" w:firstLineChars="300"/>
        <w:jc w:val="center"/>
        <w:rPr>
          <w:rFonts w:hint="eastAsia" w:ascii="宋体" w:hAnsi="宋体" w:eastAsia="宋体" w:cs="宋体"/>
          <w:bCs/>
          <w:color w:val="000000" w:themeColor="text1"/>
          <w:kern w:val="0"/>
          <w:sz w:val="24"/>
          <w:szCs w:val="20"/>
          <w:u w:val="single"/>
          <w14:textFill>
            <w14:solidFill>
              <w14:schemeClr w14:val="tx1"/>
            </w14:solidFill>
          </w14:textFill>
        </w:rPr>
      </w:pPr>
      <w:r>
        <w:rPr>
          <w:rFonts w:ascii="宋体" w:hAnsi="宋体" w:eastAsia="宋体" w:cs="宋体"/>
          <w:bCs/>
          <w:color w:val="000000" w:themeColor="text1"/>
          <w:kern w:val="0"/>
          <w:sz w:val="24"/>
          <w:szCs w:val="20"/>
          <w14:textFill>
            <w14:solidFill>
              <w14:schemeClr w14:val="tx1"/>
            </w14:solidFill>
          </w14:textFill>
        </w:rPr>
        <w:t xml:space="preserve">法定代表人（授权代表）签名： </w:t>
      </w:r>
    </w:p>
    <w:p>
      <w:pPr>
        <w:widowControl/>
        <w:tabs>
          <w:tab w:val="left" w:pos="525"/>
          <w:tab w:val="left" w:pos="945"/>
          <w:tab w:val="left" w:pos="1470"/>
          <w:tab w:val="left" w:pos="2100"/>
          <w:tab w:val="left" w:pos="3360"/>
          <w:tab w:val="left" w:pos="5460"/>
        </w:tabs>
        <w:snapToGrid w:val="0"/>
        <w:spacing w:line="360" w:lineRule="auto"/>
        <w:ind w:right="-821" w:rightChars="-391" w:firstLine="720" w:firstLineChars="300"/>
        <w:jc w:val="center"/>
        <w:rPr>
          <w:rFonts w:hint="eastAsia" w:ascii="宋体" w:hAnsi="宋体" w:eastAsia="宋体" w:cs="宋体"/>
          <w:bCs/>
          <w:color w:val="000000" w:themeColor="text1"/>
          <w:kern w:val="0"/>
          <w:sz w:val="24"/>
          <w:szCs w:val="20"/>
          <w14:textFill>
            <w14:solidFill>
              <w14:schemeClr w14:val="tx1"/>
            </w14:solidFill>
          </w14:textFill>
        </w:rPr>
      </w:pPr>
    </w:p>
    <w:p>
      <w:pPr>
        <w:widowControl/>
        <w:tabs>
          <w:tab w:val="left" w:pos="525"/>
          <w:tab w:val="left" w:pos="945"/>
          <w:tab w:val="left" w:pos="1470"/>
          <w:tab w:val="left" w:pos="2100"/>
          <w:tab w:val="left" w:pos="3360"/>
          <w:tab w:val="left" w:pos="5460"/>
        </w:tabs>
        <w:snapToGrid w:val="0"/>
        <w:spacing w:line="360" w:lineRule="auto"/>
        <w:ind w:right="-821" w:rightChars="-391" w:firstLine="720" w:firstLineChars="300"/>
        <w:jc w:val="center"/>
        <w:rPr>
          <w:rFonts w:hint="eastAsia" w:ascii="宋体" w:hAnsi="宋体" w:eastAsia="宋体" w:cs="宋体"/>
          <w:bCs/>
          <w:color w:val="000000" w:themeColor="text1"/>
          <w:kern w:val="0"/>
          <w:sz w:val="24"/>
          <w:szCs w:val="20"/>
          <w14:textFill>
            <w14:solidFill>
              <w14:schemeClr w14:val="tx1"/>
            </w14:solidFill>
          </w14:textFill>
        </w:rPr>
      </w:pPr>
      <w:r>
        <w:rPr>
          <w:rFonts w:ascii="宋体" w:hAnsi="宋体" w:eastAsia="宋体" w:cs="宋体"/>
          <w:bCs/>
          <w:color w:val="000000" w:themeColor="text1"/>
          <w:kern w:val="0"/>
          <w:sz w:val="24"/>
          <w:szCs w:val="20"/>
          <w14:textFill>
            <w14:solidFill>
              <w14:schemeClr w14:val="tx1"/>
            </w14:solidFill>
          </w14:textFill>
        </w:rPr>
        <w:t xml:space="preserve">                       </w:t>
      </w:r>
      <w:r>
        <w:rPr>
          <w:rFonts w:hint="eastAsia" w:ascii="宋体" w:hAnsi="宋体" w:eastAsia="宋体" w:cs="宋体"/>
          <w:bCs/>
          <w:color w:val="000000" w:themeColor="text1"/>
          <w:kern w:val="0"/>
          <w:sz w:val="24"/>
          <w:szCs w:val="20"/>
          <w14:textFill>
            <w14:solidFill>
              <w14:schemeClr w14:val="tx1"/>
            </w14:solidFill>
          </w14:textFill>
        </w:rPr>
        <w:t>2025</w:t>
      </w:r>
      <w:r>
        <w:rPr>
          <w:rFonts w:ascii="宋体" w:hAnsi="宋体" w:eastAsia="宋体" w:cs="宋体"/>
          <w:bCs/>
          <w:color w:val="000000" w:themeColor="text1"/>
          <w:kern w:val="0"/>
          <w:sz w:val="24"/>
          <w:szCs w:val="20"/>
          <w14:textFill>
            <w14:solidFill>
              <w14:schemeClr w14:val="tx1"/>
            </w14:solidFill>
          </w14:textFill>
        </w:rPr>
        <w:t>年   月    日</w:t>
      </w: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line="500" w:lineRule="exact"/>
        <w:ind w:firstLine="4800" w:firstLineChars="2000"/>
        <w:rPr>
          <w:rFonts w:hint="eastAsia" w:ascii="宋体" w:hAnsi="宋体" w:eastAsia="宋体" w:cs="Times New Roman"/>
          <w:color w:val="000000" w:themeColor="text1"/>
          <w:sz w:val="24"/>
          <w:szCs w:val="21"/>
          <w14:textFill>
            <w14:solidFill>
              <w14:schemeClr w14:val="tx1"/>
            </w14:solidFill>
          </w14:textFill>
        </w:rPr>
      </w:pPr>
    </w:p>
    <w:p>
      <w:pPr>
        <w:spacing w:after="120"/>
        <w:rPr>
          <w:rFonts w:ascii="宋体" w:hAnsi="宋体" w:eastAsia="宋体" w:cs="Times New Roman"/>
          <w:color w:val="000000" w:themeColor="text1"/>
          <w:szCs w:val="20"/>
          <w14:textFill>
            <w14:solidFill>
              <w14:schemeClr w14:val="tx1"/>
            </w14:solidFill>
          </w14:textFill>
        </w:rPr>
      </w:pPr>
    </w:p>
    <w:p>
      <w:pPr>
        <w:spacing w:after="120"/>
        <w:rPr>
          <w:rFonts w:ascii="宋体" w:hAnsi="宋体" w:eastAsia="宋体" w:cs="Times New Roman"/>
          <w:color w:val="000000" w:themeColor="text1"/>
          <w:szCs w:val="20"/>
          <w14:textFill>
            <w14:solidFill>
              <w14:schemeClr w14:val="tx1"/>
            </w14:solidFill>
          </w14:textFill>
        </w:rPr>
      </w:pPr>
    </w:p>
    <w:p>
      <w:pPr>
        <w:spacing w:after="120"/>
        <w:rPr>
          <w:rFonts w:hint="eastAsia" w:ascii="宋体" w:hAnsi="宋体" w:eastAsia="宋体" w:cs="Times New Roman"/>
          <w:color w:val="000000" w:themeColor="text1"/>
          <w:szCs w:val="20"/>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widowControl/>
        <w:spacing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中小企业声明函（服务）</w:t>
      </w:r>
    </w:p>
    <w:p>
      <w:pPr>
        <w:widowControl/>
        <w:ind w:firstLine="560" w:firstLineChars="200"/>
        <w:rPr>
          <w:rFonts w:hint="eastAsia" w:ascii="宋体" w:hAnsi="宋体" w:eastAsia="宋体" w:cs="宋体"/>
          <w:color w:val="000000" w:themeColor="text1"/>
          <w:kern w:val="0"/>
          <w:sz w:val="28"/>
          <w:szCs w:val="28"/>
          <w:u w:val="singl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color w:val="000000" w:themeColor="text1"/>
          <w:kern w:val="0"/>
          <w:sz w:val="28"/>
          <w:szCs w:val="28"/>
          <w:u w:val="single"/>
          <w14:textFill>
            <w14:solidFill>
              <w14:schemeClr w14:val="tx1"/>
            </w14:solidFill>
          </w14:textFill>
        </w:rPr>
        <w:t>南通市海门区民政局</w:t>
      </w:r>
      <w:r>
        <w:rPr>
          <w:rFonts w:hint="eastAsia" w:ascii="宋体" w:hAnsi="宋体" w:eastAsia="宋体" w:cs="宋体"/>
          <w:color w:val="000000" w:themeColor="text1"/>
          <w:kern w:val="0"/>
          <w:sz w:val="28"/>
          <w:szCs w:val="28"/>
          <w14:textFill>
            <w14:solidFill>
              <w14:schemeClr w14:val="tx1"/>
            </w14:solidFill>
          </w14:textFill>
        </w:rPr>
        <w:t>的</w:t>
      </w:r>
      <w:r>
        <w:rPr>
          <w:rFonts w:hint="eastAsia" w:ascii="宋体" w:hAnsi="宋体" w:eastAsia="宋体" w:cs="宋体"/>
          <w:color w:val="000000" w:themeColor="text1"/>
          <w:kern w:val="0"/>
          <w:sz w:val="28"/>
          <w:szCs w:val="28"/>
          <w:u w:val="single"/>
          <w14:textFill>
            <w14:solidFill>
              <w14:schemeClr w14:val="tx1"/>
            </w14:solidFill>
          </w14:textFill>
        </w:rPr>
        <w:t>南通市海门区民政局采购社会组织孵化园日常运营项目</w:t>
      </w:r>
      <w:r>
        <w:rPr>
          <w:rFonts w:hint="eastAsia" w:ascii="宋体" w:hAnsi="宋体" w:eastAsia="宋体" w:cs="宋体"/>
          <w:color w:val="000000" w:themeColor="text1"/>
          <w:kern w:val="0"/>
          <w:sz w:val="28"/>
          <w:szCs w:val="28"/>
          <w14:textFill>
            <w14:solidFill>
              <w14:schemeClr w14:val="tx1"/>
            </w14:solidFill>
          </w14:textFill>
        </w:rPr>
        <w:t xml:space="preserve">采购活动，服务全部为符合政策要求的中小企业承接。相关企业的具体情况如下： </w:t>
      </w:r>
    </w:p>
    <w:p>
      <w:pPr>
        <w:widowControl/>
        <w:spacing w:line="360" w:lineRule="auto"/>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u w:val="single"/>
          <w14:textFill>
            <w14:solidFill>
              <w14:schemeClr w14:val="tx1"/>
            </w14:solidFill>
          </w14:textFill>
        </w:rPr>
        <w:t>南通市海门区民政局采购社会组织孵化园日常运营项目</w:t>
      </w:r>
      <w:r>
        <w:rPr>
          <w:rFonts w:hint="eastAsia" w:ascii="宋体" w:hAnsi="宋体" w:eastAsia="宋体" w:cs="宋体"/>
          <w:color w:val="000000" w:themeColor="text1"/>
          <w:kern w:val="0"/>
          <w:sz w:val="28"/>
          <w:szCs w:val="28"/>
          <w14:textFill>
            <w14:solidFill>
              <w14:schemeClr w14:val="tx1"/>
            </w14:solidFill>
          </w14:textFill>
        </w:rPr>
        <w:t>，属于</w:t>
      </w:r>
      <w:r>
        <w:rPr>
          <w:rFonts w:hint="eastAsia" w:ascii="宋体" w:hAnsi="宋体" w:eastAsia="宋体" w:cs="宋体"/>
          <w:color w:val="000000" w:themeColor="text1"/>
          <w:kern w:val="0"/>
          <w:sz w:val="28"/>
          <w:szCs w:val="28"/>
          <w:u w:val="single"/>
          <w14:textFill>
            <w14:solidFill>
              <w14:schemeClr w14:val="tx1"/>
            </w14:solidFill>
          </w14:textFill>
        </w:rPr>
        <w:t xml:space="preserve"> 其他未列明行业</w:t>
      </w:r>
      <w:r>
        <w:rPr>
          <w:rFonts w:hint="eastAsia" w:ascii="宋体" w:hAnsi="宋体" w:eastAsia="宋体" w:cs="宋体"/>
          <w:color w:val="000000" w:themeColor="text1"/>
          <w:kern w:val="0"/>
          <w:sz w:val="28"/>
          <w:szCs w:val="28"/>
          <w14:textFill>
            <w14:solidFill>
              <w14:schemeClr w14:val="tx1"/>
            </w14:solidFill>
          </w14:textFill>
        </w:rPr>
        <w:t>；承接企业为</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（企业名称），从业人员</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人，营业收入</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万元，属于</w:t>
      </w:r>
      <w:r>
        <w:rPr>
          <w:rFonts w:hint="eastAsia" w:ascii="宋体" w:hAnsi="宋体" w:eastAsia="宋体" w:cs="宋体"/>
          <w:color w:val="000000" w:themeColor="text1"/>
          <w:kern w:val="0"/>
          <w:sz w:val="28"/>
          <w:szCs w:val="28"/>
          <w:u w:val="single"/>
          <w14:textFill>
            <w14:solidFill>
              <w14:schemeClr w14:val="tx1"/>
            </w14:solidFill>
          </w14:textFill>
        </w:rPr>
        <w:t>（中型企业、小型企业、微型企业）</w:t>
      </w:r>
      <w:r>
        <w:rPr>
          <w:rFonts w:hint="eastAsia" w:ascii="宋体" w:hAnsi="宋体" w:eastAsia="宋体" w:cs="宋体"/>
          <w:color w:val="000000" w:themeColor="text1"/>
          <w:kern w:val="0"/>
          <w:sz w:val="28"/>
          <w:szCs w:val="28"/>
          <w14:textFill>
            <w14:solidFill>
              <w14:schemeClr w14:val="tx1"/>
            </w14:solidFill>
          </w14:textFill>
        </w:rPr>
        <w:t xml:space="preserve">； </w:t>
      </w:r>
    </w:p>
    <w:p>
      <w:pPr>
        <w:spacing w:after="120"/>
        <w:rPr>
          <w:rFonts w:hint="eastAsia"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w:t>
      </w:r>
    </w:p>
    <w:p>
      <w:pPr>
        <w:widowControl/>
        <w:spacing w:line="36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本企业对上述声明内容的真实性负责。如有虚假，将依法承担相应责任。 </w:t>
      </w:r>
    </w:p>
    <w:p>
      <w:pPr>
        <w:widowControl/>
        <w:spacing w:line="360" w:lineRule="auto"/>
        <w:jc w:val="left"/>
        <w:rPr>
          <w:rFonts w:hint="eastAsia" w:ascii="宋体" w:hAnsi="宋体" w:eastAsia="宋体" w:cs="宋体"/>
          <w:color w:val="000000" w:themeColor="text1"/>
          <w:kern w:val="0"/>
          <w:sz w:val="28"/>
          <w:szCs w:val="28"/>
          <w14:textFill>
            <w14:solidFill>
              <w14:schemeClr w14:val="tx1"/>
            </w14:solidFill>
          </w14:textFill>
        </w:rPr>
      </w:pPr>
    </w:p>
    <w:p>
      <w:pPr>
        <w:widowControl/>
        <w:spacing w:line="360" w:lineRule="auto"/>
        <w:ind w:firstLine="5040" w:firstLineChars="18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企业名称（盖章）： </w:t>
      </w:r>
    </w:p>
    <w:p>
      <w:pPr>
        <w:widowControl/>
        <w:spacing w:line="360" w:lineRule="auto"/>
        <w:ind w:firstLine="5040" w:firstLineChars="18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日 期： </w:t>
      </w:r>
    </w:p>
    <w:p>
      <w:pPr>
        <w:widowControl/>
        <w:spacing w:line="360" w:lineRule="auto"/>
        <w:jc w:val="left"/>
        <w:rPr>
          <w:rFonts w:hint="eastAsia" w:ascii="宋体" w:hAnsi="宋体" w:eastAsia="宋体" w:cs="宋体"/>
          <w:color w:val="000000" w:themeColor="text1"/>
          <w:kern w:val="0"/>
          <w:sz w:val="28"/>
          <w:szCs w:val="28"/>
          <w14:textFill>
            <w14:solidFill>
              <w14:schemeClr w14:val="tx1"/>
            </w14:solidFill>
          </w14:textFill>
        </w:rPr>
      </w:pPr>
    </w:p>
    <w:p>
      <w:pPr>
        <w:widowControl/>
        <w:spacing w:line="360" w:lineRule="auto"/>
        <w:jc w:val="left"/>
        <w:rPr>
          <w:rFonts w:hint="eastAsia" w:ascii="宋体" w:hAnsi="宋体" w:eastAsia="宋体" w:cs="宋体"/>
          <w:color w:val="000000" w:themeColor="text1"/>
          <w:kern w:val="0"/>
          <w:sz w:val="28"/>
          <w:szCs w:val="28"/>
          <w14:textFill>
            <w14:solidFill>
              <w14:schemeClr w14:val="tx1"/>
            </w14:solidFill>
          </w14:textFill>
        </w:rPr>
      </w:pPr>
    </w:p>
    <w:p>
      <w:pPr>
        <w:ind w:left="765" w:firstLine="420"/>
        <w:rPr>
          <w:rFonts w:hint="eastAsia" w:ascii="宋体" w:hAnsi="宋体" w:eastAsia="宋体" w:cs="宋体"/>
          <w:color w:val="000000" w:themeColor="text1"/>
          <w:kern w:val="0"/>
          <w:sz w:val="24"/>
          <w:szCs w:val="20"/>
          <w14:textFill>
            <w14:solidFill>
              <w14:schemeClr w14:val="tx1"/>
            </w14:solidFill>
          </w14:textFill>
        </w:rPr>
      </w:pPr>
    </w:p>
    <w:p>
      <w:pPr>
        <w:widowControl/>
        <w:spacing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p>
      <w:pPr>
        <w:spacing w:after="120"/>
        <w:rPr>
          <w:rFonts w:hint="eastAsia" w:ascii="宋体" w:hAnsi="宋体" w:eastAsia="宋体" w:cs="Times New Roman"/>
          <w:color w:val="000000" w:themeColor="text1"/>
          <w:szCs w:val="20"/>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14:textFill>
            <w14:solidFill>
              <w14:schemeClr w14:val="tx1"/>
            </w14:solidFill>
          </w14:textFill>
        </w:rPr>
      </w:pPr>
    </w:p>
    <w:p>
      <w:pPr>
        <w:snapToGrid w:val="0"/>
        <w:spacing w:line="360" w:lineRule="auto"/>
        <w:ind w:firstLine="723"/>
        <w:jc w:val="center"/>
        <w:outlineLvl w:val="0"/>
        <w:rPr>
          <w:rFonts w:hint="eastAsia" w:ascii="宋体" w:hAnsi="宋体" w:eastAsia="宋体" w:cs="仿宋"/>
          <w:b/>
          <w:bCs/>
          <w:color w:val="000000" w:themeColor="text1"/>
          <w:sz w:val="44"/>
          <w:szCs w:val="44"/>
          <w:lang w:val="zh-CN"/>
          <w14:textFill>
            <w14:solidFill>
              <w14:schemeClr w14:val="tx1"/>
            </w14:solidFill>
          </w14:textFill>
        </w:rPr>
      </w:pPr>
      <w:r>
        <w:rPr>
          <w:rFonts w:hint="eastAsia" w:ascii="宋体" w:hAnsi="宋体" w:eastAsia="宋体" w:cs="仿宋"/>
          <w:b/>
          <w:bCs/>
          <w:color w:val="000000" w:themeColor="text1"/>
          <w:sz w:val="44"/>
          <w:szCs w:val="44"/>
          <w:lang w:val="zh-CN"/>
          <w14:textFill>
            <w14:solidFill>
              <w14:schemeClr w14:val="tx1"/>
            </w14:solidFill>
          </w14:textFill>
        </w:rPr>
        <w:t xml:space="preserve">第七部分  </w:t>
      </w:r>
      <w:r>
        <w:rPr>
          <w:rFonts w:hint="eastAsia" w:ascii="宋体" w:hAnsi="宋体" w:eastAsia="宋体" w:cs="仿宋"/>
          <w:bCs/>
          <w:color w:val="000000" w:themeColor="text1"/>
          <w:sz w:val="44"/>
          <w:szCs w:val="44"/>
          <w14:textFill>
            <w14:solidFill>
              <w14:schemeClr w14:val="tx1"/>
            </w14:solidFill>
          </w14:textFill>
        </w:rPr>
        <w:t>质疑函范本</w:t>
      </w:r>
    </w:p>
    <w:p>
      <w:pPr>
        <w:adjustRightInd w:val="0"/>
        <w:snapToGrid w:val="0"/>
        <w:spacing w:before="290" w:beforeLines="100" w:line="360" w:lineRule="auto"/>
        <w:ind w:firstLine="560" w:firstLineChars="20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一、质疑供应商基本信息</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                邮编：</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              联系电话：</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                邮编：</w:t>
      </w:r>
    </w:p>
    <w:p>
      <w:pPr>
        <w:adjustRightInd w:val="0"/>
        <w:snapToGrid w:val="0"/>
        <w:spacing w:line="360" w:lineRule="auto"/>
        <w:ind w:firstLine="560" w:firstLineChars="20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二、质疑项目基本情况</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                包号：</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p>
    <w:p>
      <w:pPr>
        <w:adjustRightInd w:val="0"/>
        <w:snapToGrid w:val="0"/>
        <w:spacing w:line="360" w:lineRule="auto"/>
        <w:ind w:firstLine="560" w:firstLineChars="20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三、质疑事项具体内容</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pPr>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四、与质疑事项相关的质疑请求</w:t>
      </w:r>
    </w:p>
    <w:p>
      <w:pPr>
        <w:adjustRightInd w:val="0"/>
        <w:snapToGrid w:val="0"/>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签字(签章)：                   公章：                      </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pPr>
        <w:rPr>
          <w:rFonts w:hint="eastAsia" w:ascii="宋体" w:hAnsi="宋体" w:eastAsia="宋体" w:cs="Times New Roman"/>
          <w:b/>
          <w:color w:val="000000" w:themeColor="text1"/>
          <w:sz w:val="24"/>
          <w:szCs w:val="32"/>
          <w14:textFill>
            <w14:solidFill>
              <w14:schemeClr w14:val="tx1"/>
            </w14:solidFill>
          </w14:textFill>
        </w:rPr>
      </w:pPr>
      <w:r>
        <w:rPr>
          <w:rFonts w:hint="eastAsia" w:ascii="宋体" w:hAnsi="宋体" w:eastAsia="宋体" w:cs="Times New Roman"/>
          <w:b/>
          <w:color w:val="000000" w:themeColor="text1"/>
          <w:sz w:val="24"/>
          <w:szCs w:val="32"/>
          <w14:textFill>
            <w14:solidFill>
              <w14:schemeClr w14:val="tx1"/>
            </w14:solidFill>
          </w14:textFill>
        </w:rPr>
        <w:t>质疑函制作说明：</w:t>
      </w:r>
    </w:p>
    <w:p>
      <w:pPr>
        <w:widowControl/>
        <w:spacing w:line="520" w:lineRule="exact"/>
        <w:ind w:firstLine="480" w:firstLineChars="200"/>
        <w:jc w:val="left"/>
        <w:rPr>
          <w:rFonts w:hint="eastAsia" w:ascii="宋体" w:hAnsi="宋体" w:eastAsia="宋体" w:cs="Times New Roman"/>
          <w:color w:val="000000" w:themeColor="text1"/>
          <w:sz w:val="24"/>
          <w:szCs w:val="32"/>
          <w14:textFill>
            <w14:solidFill>
              <w14:schemeClr w14:val="tx1"/>
            </w14:solidFill>
          </w14:textFill>
        </w:rPr>
      </w:pPr>
      <w:r>
        <w:rPr>
          <w:rFonts w:hint="eastAsia" w:ascii="宋体" w:hAnsi="宋体" w:eastAsia="宋体" w:cs="Times New Roman"/>
          <w:color w:val="000000" w:themeColor="text1"/>
          <w:sz w:val="24"/>
          <w:szCs w:val="32"/>
          <w14:textFill>
            <w14:solidFill>
              <w14:schemeClr w14:val="tx1"/>
            </w14:solidFill>
          </w14:textFill>
        </w:rPr>
        <w:t>1.供应商提出质疑时，应提交质疑函和必要的证明材料。</w:t>
      </w:r>
    </w:p>
    <w:p>
      <w:pPr>
        <w:widowControl/>
        <w:spacing w:line="520" w:lineRule="exact"/>
        <w:ind w:firstLine="480" w:firstLineChars="200"/>
        <w:jc w:val="left"/>
        <w:rPr>
          <w:rFonts w:hint="eastAsia" w:ascii="宋体" w:hAnsi="宋体" w:eastAsia="宋体" w:cs="Times New Roman"/>
          <w:color w:val="000000" w:themeColor="text1"/>
          <w:sz w:val="24"/>
          <w:szCs w:val="32"/>
          <w14:textFill>
            <w14:solidFill>
              <w14:schemeClr w14:val="tx1"/>
            </w14:solidFill>
          </w14:textFill>
        </w:rPr>
      </w:pPr>
      <w:r>
        <w:rPr>
          <w:rFonts w:hint="eastAsia" w:ascii="宋体" w:hAnsi="宋体" w:eastAsia="宋体" w:cs="Times New Roman"/>
          <w:color w:val="000000" w:themeColor="text1"/>
          <w:sz w:val="24"/>
          <w:szCs w:val="32"/>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szCs w:val="32"/>
          <w14:textFill>
            <w14:solidFill>
              <w14:schemeClr w14:val="tx1"/>
            </w14:solidFill>
          </w14:textFill>
        </w:rPr>
        <w:t>供应商签署的授权委托书。授权委托书应载明代理人的姓名或者名称、代理事项、具体权限、期限和相关事项。</w:t>
      </w:r>
    </w:p>
    <w:p>
      <w:pPr>
        <w:widowControl/>
        <w:spacing w:line="520" w:lineRule="exact"/>
        <w:ind w:firstLine="480" w:firstLineChars="200"/>
        <w:jc w:val="left"/>
        <w:rPr>
          <w:rFonts w:hint="eastAsia" w:ascii="宋体" w:hAnsi="宋体" w:eastAsia="宋体" w:cs="Times New Roman"/>
          <w:color w:val="000000" w:themeColor="text1"/>
          <w:sz w:val="24"/>
          <w:szCs w:val="32"/>
          <w14:textFill>
            <w14:solidFill>
              <w14:schemeClr w14:val="tx1"/>
            </w14:solidFill>
          </w14:textFill>
        </w:rPr>
      </w:pPr>
      <w:r>
        <w:rPr>
          <w:rFonts w:hint="eastAsia" w:ascii="宋体" w:hAnsi="宋体" w:eastAsia="宋体" w:cs="Times New Roman"/>
          <w:color w:val="000000" w:themeColor="text1"/>
          <w:sz w:val="24"/>
          <w:szCs w:val="32"/>
          <w14:textFill>
            <w14:solidFill>
              <w14:schemeClr w14:val="tx1"/>
            </w14:solidFill>
          </w14:textFill>
        </w:rPr>
        <w:t>3.质疑供应商若对项目的某一分包进行质疑，质疑函中应列明具体分包号。</w:t>
      </w:r>
    </w:p>
    <w:p>
      <w:pPr>
        <w:widowControl/>
        <w:spacing w:line="520" w:lineRule="exact"/>
        <w:ind w:firstLine="480" w:firstLineChars="200"/>
        <w:jc w:val="left"/>
        <w:rPr>
          <w:rFonts w:hint="eastAsia" w:ascii="宋体" w:hAnsi="宋体" w:eastAsia="宋体" w:cs="Times New Roman"/>
          <w:color w:val="000000" w:themeColor="text1"/>
          <w:sz w:val="24"/>
          <w:szCs w:val="32"/>
          <w14:textFill>
            <w14:solidFill>
              <w14:schemeClr w14:val="tx1"/>
            </w14:solidFill>
          </w14:textFill>
        </w:rPr>
      </w:pPr>
      <w:r>
        <w:rPr>
          <w:rFonts w:hint="eastAsia" w:ascii="宋体" w:hAnsi="宋体" w:eastAsia="宋体" w:cs="Times New Roman"/>
          <w:color w:val="000000" w:themeColor="text1"/>
          <w:sz w:val="24"/>
          <w:szCs w:val="32"/>
          <w14:textFill>
            <w14:solidFill>
              <w14:schemeClr w14:val="tx1"/>
            </w14:solidFill>
          </w14:textFill>
        </w:rPr>
        <w:t>4.质疑函的质疑事项应具体、明确，并有必要的事实依据和法律依据。</w:t>
      </w:r>
    </w:p>
    <w:p>
      <w:pPr>
        <w:widowControl/>
        <w:spacing w:line="520" w:lineRule="exact"/>
        <w:ind w:firstLine="480" w:firstLineChars="200"/>
        <w:jc w:val="left"/>
        <w:rPr>
          <w:rFonts w:hint="eastAsia" w:ascii="宋体" w:hAnsi="宋体" w:eastAsia="宋体" w:cs="Times New Roman"/>
          <w:color w:val="000000" w:themeColor="text1"/>
          <w:sz w:val="24"/>
          <w:szCs w:val="32"/>
          <w14:textFill>
            <w14:solidFill>
              <w14:schemeClr w14:val="tx1"/>
            </w14:solidFill>
          </w14:textFill>
        </w:rPr>
      </w:pPr>
      <w:r>
        <w:rPr>
          <w:rFonts w:hint="eastAsia" w:ascii="宋体" w:hAnsi="宋体" w:eastAsia="宋体" w:cs="Times New Roman"/>
          <w:color w:val="000000" w:themeColor="text1"/>
          <w:sz w:val="24"/>
          <w:szCs w:val="32"/>
          <w14:textFill>
            <w14:solidFill>
              <w14:schemeClr w14:val="tx1"/>
            </w14:solidFill>
          </w14:textFill>
        </w:rPr>
        <w:t>5.质疑函的质疑请求应与质疑事项相关。</w:t>
      </w:r>
    </w:p>
    <w:p>
      <w:pPr>
        <w:widowControl/>
        <w:spacing w:line="520" w:lineRule="exact"/>
        <w:ind w:firstLine="480" w:firstLineChars="200"/>
        <w:jc w:val="left"/>
        <w:rPr>
          <w:rFonts w:hint="eastAsia" w:ascii="宋体" w:hAnsi="宋体" w:eastAsia="宋体" w:cs="Times New Roman"/>
          <w:color w:val="000000" w:themeColor="text1"/>
          <w:sz w:val="22"/>
          <w:szCs w:val="28"/>
          <w14:textFill>
            <w14:solidFill>
              <w14:schemeClr w14:val="tx1"/>
            </w14:solidFill>
          </w14:textFill>
        </w:rPr>
      </w:pPr>
      <w:r>
        <w:rPr>
          <w:rFonts w:hint="eastAsia" w:ascii="宋体" w:hAnsi="宋体" w:eastAsia="宋体" w:cs="Times New Roman"/>
          <w:color w:val="000000" w:themeColor="text1"/>
          <w:sz w:val="24"/>
          <w:szCs w:val="32"/>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ind w:firstLine="2209" w:firstLineChars="500"/>
        <w:rPr>
          <w:rFonts w:hint="eastAsia" w:ascii="宋体" w:hAnsi="宋体" w:eastAsia="宋体" w:cs="Times New Roman"/>
          <w:b/>
          <w:color w:val="000000" w:themeColor="text1"/>
          <w:sz w:val="44"/>
          <w:szCs w:val="4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autoSpaceDE w:val="0"/>
        <w:autoSpaceDN w:val="0"/>
        <w:adjustRightInd w:val="0"/>
        <w:jc w:val="left"/>
        <w:rPr>
          <w:rFonts w:hint="eastAsia" w:ascii="宋体" w:hAnsi="宋体" w:eastAsia="宋体" w:cs="仿宋_GB2312"/>
          <w:color w:val="000000" w:themeColor="text1"/>
          <w:kern w:val="0"/>
          <w:sz w:val="24"/>
          <w:szCs w:val="24"/>
          <w:lang w:val="en-GB"/>
          <w14:textFill>
            <w14:solidFill>
              <w14:schemeClr w14:val="tx1"/>
            </w14:solidFill>
          </w14:textFill>
        </w:rPr>
      </w:pPr>
    </w:p>
    <w:p>
      <w:pPr>
        <w:ind w:firstLine="600" w:firstLineChars="200"/>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正（副）本</w:t>
      </w:r>
    </w:p>
    <w:p>
      <w:pPr>
        <w:ind w:firstLine="880" w:firstLineChars="200"/>
        <w:jc w:val="right"/>
        <w:rPr>
          <w:rFonts w:hint="eastAsia" w:ascii="宋体" w:hAnsi="宋体" w:eastAsia="宋体" w:cs="Times New Roman"/>
          <w:i/>
          <w:iCs/>
          <w:color w:val="000000" w:themeColor="text1"/>
          <w:kern w:val="0"/>
          <w:sz w:val="44"/>
          <w:szCs w:val="44"/>
          <w:u w:val="single"/>
          <w14:textFill>
            <w14:solidFill>
              <w14:schemeClr w14:val="tx1"/>
            </w14:solidFill>
          </w14:textFill>
        </w:rPr>
      </w:pPr>
    </w:p>
    <w:p>
      <w:pPr>
        <w:widowControl/>
        <w:adjustRightInd w:val="0"/>
        <w:snapToGrid w:val="0"/>
        <w:spacing w:after="200"/>
        <w:jc w:val="center"/>
        <w:rPr>
          <w:rFonts w:hint="eastAsia" w:ascii="宋体" w:hAnsi="宋体" w:eastAsia="宋体" w:cs="Times New Roman"/>
          <w:iCs/>
          <w:color w:val="000000" w:themeColor="text1"/>
          <w:kern w:val="0"/>
          <w:sz w:val="44"/>
          <w:szCs w:val="44"/>
          <w:u w:val="single"/>
          <w14:textFill>
            <w14:solidFill>
              <w14:schemeClr w14:val="tx1"/>
            </w14:solidFill>
          </w14:textFill>
        </w:rPr>
      </w:pPr>
      <w:r>
        <w:rPr>
          <w:rFonts w:hint="eastAsia" w:ascii="宋体" w:hAnsi="宋体" w:eastAsia="宋体" w:cs="Times New Roman"/>
          <w:iCs/>
          <w:color w:val="000000" w:themeColor="text1"/>
          <w:kern w:val="0"/>
          <w:sz w:val="44"/>
          <w:szCs w:val="44"/>
          <w:u w:val="single"/>
          <w14:textFill>
            <w14:solidFill>
              <w14:schemeClr w14:val="tx1"/>
            </w14:solidFill>
          </w14:textFill>
        </w:rPr>
        <w:t>南通市海门区民政局采购社会组织孵化园日常运营项目</w:t>
      </w:r>
    </w:p>
    <w:p>
      <w:pPr>
        <w:widowControl/>
        <w:adjustRightInd w:val="0"/>
        <w:snapToGrid w:val="0"/>
        <w:spacing w:after="200"/>
        <w:ind w:firstLine="560"/>
        <w:jc w:val="left"/>
        <w:rPr>
          <w:rFonts w:hint="eastAsia" w:ascii="宋体" w:hAnsi="宋体" w:eastAsia="宋体" w:cs="Times New Roman"/>
          <w:color w:val="000000" w:themeColor="text1"/>
          <w:kern w:val="0"/>
          <w:sz w:val="28"/>
          <w:szCs w:val="28"/>
          <w14:textFill>
            <w14:solidFill>
              <w14:schemeClr w14:val="tx1"/>
            </w14:solidFill>
          </w14:textFill>
        </w:rPr>
      </w:pPr>
    </w:p>
    <w:p>
      <w:pPr>
        <w:widowControl/>
        <w:adjustRightInd w:val="0"/>
        <w:snapToGrid w:val="0"/>
        <w:spacing w:after="200"/>
        <w:ind w:firstLine="720"/>
        <w:jc w:val="center"/>
        <w:rPr>
          <w:rFonts w:hint="eastAsia" w:ascii="宋体" w:hAnsi="宋体" w:eastAsia="宋体" w:cs="Times New Roman"/>
          <w:color w:val="000000" w:themeColor="text1"/>
          <w:kern w:val="0"/>
          <w:sz w:val="36"/>
          <w:szCs w:val="36"/>
          <w14:textFill>
            <w14:solidFill>
              <w14:schemeClr w14:val="tx1"/>
            </w14:solidFill>
          </w14:textFill>
        </w:rPr>
      </w:pPr>
      <w:r>
        <w:rPr>
          <w:rFonts w:hint="eastAsia" w:ascii="宋体" w:hAnsi="宋体" w:eastAsia="宋体" w:cs="Times New Roman"/>
          <w:color w:val="000000" w:themeColor="text1"/>
          <w:kern w:val="0"/>
          <w:sz w:val="36"/>
          <w:szCs w:val="36"/>
          <w14:textFill>
            <w14:solidFill>
              <w14:schemeClr w14:val="tx1"/>
            </w14:solidFill>
          </w14:textFill>
        </w:rPr>
        <w:t>（资格审查文件、技术标、价格标分别装订）</w:t>
      </w:r>
    </w:p>
    <w:p>
      <w:pPr>
        <w:widowControl/>
        <w:adjustRightInd w:val="0"/>
        <w:snapToGrid w:val="0"/>
        <w:spacing w:after="200"/>
        <w:ind w:firstLine="560"/>
        <w:jc w:val="center"/>
        <w:rPr>
          <w:rFonts w:hint="eastAsia" w:ascii="宋体" w:hAnsi="宋体" w:eastAsia="宋体" w:cs="Times New Roman"/>
          <w:color w:val="000000" w:themeColor="text1"/>
          <w:kern w:val="0"/>
          <w:sz w:val="28"/>
          <w:szCs w:val="28"/>
          <w14:textFill>
            <w14:solidFill>
              <w14:schemeClr w14:val="tx1"/>
            </w14:solidFill>
          </w14:textFill>
        </w:rPr>
      </w:pPr>
    </w:p>
    <w:p>
      <w:pPr>
        <w:widowControl/>
        <w:adjustRightInd w:val="0"/>
        <w:snapToGrid w:val="0"/>
        <w:spacing w:after="200"/>
        <w:jc w:val="center"/>
        <w:rPr>
          <w:rFonts w:hint="eastAsia" w:ascii="宋体" w:hAnsi="宋体" w:eastAsia="宋体" w:cs="Times New Roman"/>
          <w:b/>
          <w:bCs/>
          <w:color w:val="000000" w:themeColor="text1"/>
          <w:kern w:val="0"/>
          <w:sz w:val="72"/>
          <w:szCs w:val="72"/>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投</w:t>
      </w:r>
    </w:p>
    <w:p>
      <w:pPr>
        <w:widowControl/>
        <w:adjustRightInd w:val="0"/>
        <w:snapToGrid w:val="0"/>
        <w:spacing w:after="200"/>
        <w:jc w:val="center"/>
        <w:rPr>
          <w:rFonts w:hint="eastAsia" w:ascii="宋体" w:hAnsi="宋体" w:eastAsia="宋体" w:cs="Times New Roman"/>
          <w:b/>
          <w:bCs/>
          <w:color w:val="000000" w:themeColor="text1"/>
          <w:kern w:val="0"/>
          <w:sz w:val="72"/>
          <w:szCs w:val="72"/>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标</w:t>
      </w:r>
    </w:p>
    <w:p>
      <w:pPr>
        <w:widowControl/>
        <w:adjustRightInd w:val="0"/>
        <w:snapToGrid w:val="0"/>
        <w:spacing w:after="200"/>
        <w:jc w:val="center"/>
        <w:rPr>
          <w:rFonts w:hint="eastAsia" w:ascii="宋体" w:hAnsi="宋体" w:eastAsia="宋体" w:cs="Times New Roman"/>
          <w:b/>
          <w:bCs/>
          <w:color w:val="000000" w:themeColor="text1"/>
          <w:kern w:val="0"/>
          <w:sz w:val="72"/>
          <w:szCs w:val="72"/>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文</w:t>
      </w:r>
    </w:p>
    <w:p>
      <w:pPr>
        <w:widowControl/>
        <w:adjustRightInd w:val="0"/>
        <w:snapToGrid w:val="0"/>
        <w:spacing w:after="200"/>
        <w:jc w:val="center"/>
        <w:rPr>
          <w:rFonts w:hint="eastAsia" w:ascii="宋体" w:hAnsi="宋体" w:eastAsia="宋体" w:cs="Times New Roman"/>
          <w:b/>
          <w:bCs/>
          <w:color w:val="000000" w:themeColor="text1"/>
          <w:kern w:val="0"/>
          <w:sz w:val="72"/>
          <w:szCs w:val="72"/>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件</w:t>
      </w:r>
    </w:p>
    <w:p>
      <w:pPr>
        <w:spacing w:after="120"/>
        <w:ind w:left="420" w:leftChars="200" w:firstLine="480" w:firstLineChars="200"/>
        <w:jc w:val="left"/>
        <w:rPr>
          <w:rFonts w:hint="eastAsia" w:ascii="宋体" w:hAnsi="宋体" w:eastAsia="宋体" w:cs="宋体"/>
          <w:color w:val="000000" w:themeColor="text1"/>
          <w:sz w:val="24"/>
          <w:szCs w:val="20"/>
          <w14:textFill>
            <w14:solidFill>
              <w14:schemeClr w14:val="tx1"/>
            </w14:solidFill>
          </w14:textFill>
        </w:rPr>
      </w:pPr>
    </w:p>
    <w:p>
      <w:pPr>
        <w:adjustRightInd w:val="0"/>
        <w:snapToGrid w:val="0"/>
        <w:spacing w:line="360" w:lineRule="auto"/>
        <w:ind w:firstLine="640" w:firstLineChars="200"/>
        <w:rPr>
          <w:rFonts w:hint="eastAsia" w:ascii="宋体" w:hAnsi="宋体" w:eastAsia="宋体" w:cs="宋体"/>
          <w:color w:val="000000" w:themeColor="text1"/>
          <w:sz w:val="10"/>
          <w:szCs w:val="20"/>
          <w14:textFill>
            <w14:solidFill>
              <w14:schemeClr w14:val="tx1"/>
            </w14:solidFill>
          </w14:textFill>
        </w:rPr>
      </w:pPr>
      <w:r>
        <w:rPr>
          <w:rFonts w:hint="eastAsia" w:ascii="宋体" w:hAnsi="宋体" w:eastAsia="宋体" w:cs="宋体"/>
          <w:color w:val="000000" w:themeColor="text1"/>
          <w:sz w:val="32"/>
          <w:szCs w:val="20"/>
          <w14:textFill>
            <w14:solidFill>
              <w14:schemeClr w14:val="tx1"/>
            </w14:solidFill>
          </w14:textFill>
        </w:rPr>
        <w:t xml:space="preserve">              </w:t>
      </w:r>
    </w:p>
    <w:p>
      <w:pPr>
        <w:spacing w:after="120"/>
        <w:ind w:left="420" w:leftChars="200" w:firstLine="420" w:firstLineChars="200"/>
        <w:rPr>
          <w:rFonts w:hint="eastAsia" w:ascii="宋体" w:hAnsi="宋体" w:eastAsia="宋体" w:cs="Times New Roman"/>
          <w:color w:val="000000" w:themeColor="text1"/>
          <w:szCs w:val="20"/>
          <w14:textFill>
            <w14:solidFill>
              <w14:schemeClr w14:val="tx1"/>
            </w14:solidFill>
          </w14:textFill>
        </w:rPr>
      </w:pPr>
    </w:p>
    <w:p>
      <w:pPr>
        <w:adjustRightInd w:val="0"/>
        <w:snapToGrid w:val="0"/>
        <w:spacing w:line="360" w:lineRule="auto"/>
        <w:ind w:firstLine="640" w:firstLineChars="200"/>
        <w:jc w:val="center"/>
        <w:rPr>
          <w:rFonts w:hint="eastAsia" w:ascii="宋体" w:hAnsi="宋体" w:eastAsia="宋体" w:cs="宋体"/>
          <w:color w:val="000000" w:themeColor="text1"/>
          <w:sz w:val="32"/>
          <w:szCs w:val="32"/>
          <w14:textFill>
            <w14:solidFill>
              <w14:schemeClr w14:val="tx1"/>
            </w14:solidFill>
          </w14:textFill>
        </w:rPr>
      </w:pPr>
    </w:p>
    <w:p>
      <w:pPr>
        <w:adjustRightInd w:val="0"/>
        <w:snapToGrid w:val="0"/>
        <w:spacing w:line="480" w:lineRule="auto"/>
        <w:ind w:firstLine="1205" w:firstLineChars="4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投标人（盖章）：</w:t>
      </w:r>
      <w:r>
        <w:rPr>
          <w:rFonts w:hint="eastAsia" w:ascii="宋体" w:hAnsi="宋体" w:eastAsia="宋体" w:cs="宋体"/>
          <w:b/>
          <w:color w:val="000000" w:themeColor="text1"/>
          <w:sz w:val="30"/>
          <w:szCs w:val="30"/>
          <w:u w:val="single"/>
          <w14:textFill>
            <w14:solidFill>
              <w14:schemeClr w14:val="tx1"/>
            </w14:solidFill>
          </w14:textFill>
        </w:rPr>
        <w:t xml:space="preserve">                              </w:t>
      </w:r>
    </w:p>
    <w:p>
      <w:pPr>
        <w:adjustRightInd w:val="0"/>
        <w:snapToGrid w:val="0"/>
        <w:spacing w:line="480" w:lineRule="auto"/>
        <w:ind w:firstLine="1205" w:firstLineChars="4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法定代表人或被授权人（签字或盖章）：</w:t>
      </w:r>
      <w:r>
        <w:rPr>
          <w:rFonts w:hint="eastAsia" w:ascii="宋体" w:hAnsi="宋体" w:eastAsia="宋体" w:cs="宋体"/>
          <w:b/>
          <w:color w:val="000000" w:themeColor="text1"/>
          <w:sz w:val="30"/>
          <w:szCs w:val="30"/>
          <w:u w:val="single"/>
          <w14:textFill>
            <w14:solidFill>
              <w14:schemeClr w14:val="tx1"/>
            </w14:solidFill>
          </w14:textFill>
        </w:rPr>
        <w:t xml:space="preserve">          </w:t>
      </w:r>
    </w:p>
    <w:p>
      <w:pPr>
        <w:adjustRightInd w:val="0"/>
        <w:snapToGrid w:val="0"/>
        <w:spacing w:line="480" w:lineRule="auto"/>
        <w:ind w:firstLine="1205" w:firstLineChars="4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日期：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 xml:space="preserve">月 </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 xml:space="preserve">日 </w:t>
      </w:r>
    </w:p>
    <w:p>
      <w:pPr>
        <w:spacing w:after="120"/>
        <w:ind w:left="420" w:leftChars="200" w:firstLine="420" w:firstLineChars="200"/>
        <w:rPr>
          <w:rFonts w:hint="eastAsia" w:ascii="宋体" w:hAnsi="宋体" w:eastAsia="宋体" w:cs="Times New Roman"/>
          <w:color w:val="000000" w:themeColor="text1"/>
          <w:szCs w:val="20"/>
          <w14:textFill>
            <w14:solidFill>
              <w14:schemeClr w14:val="tx1"/>
            </w14:solidFill>
          </w14:textFill>
        </w:rPr>
      </w:pPr>
    </w:p>
    <w:p>
      <w:pPr>
        <w:rPr>
          <w:rFonts w:hint="eastAsia" w:ascii="宋体" w:hAnsi="宋体" w:eastAsia="宋体"/>
          <w:color w:val="000000" w:themeColor="text1"/>
          <w14:textFill>
            <w14:solidFill>
              <w14:schemeClr w14:val="tx1"/>
            </w14:solidFill>
          </w14:textFill>
        </w:rPr>
      </w:pPr>
    </w:p>
    <w:sectPr>
      <w:headerReference r:id="rId3" w:type="default"/>
      <w:footerReference r:id="rId4" w:type="default"/>
      <w:pgSz w:w="11906" w:h="16838"/>
      <w:pgMar w:top="1134"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23"/>
        <w:rFonts w:hint="eastAsia"/>
      </w:rPr>
      <w:t xml:space="preserve">第 </w:t>
    </w:r>
    <w:r>
      <w:rPr>
        <w:rFonts w:hint="eastAsia"/>
      </w:rPr>
      <w:fldChar w:fldCharType="begin"/>
    </w:r>
    <w:r>
      <w:rPr>
        <w:rStyle w:val="23"/>
        <w:rFonts w:hint="eastAsia"/>
      </w:rPr>
      <w:instrText xml:space="preserve"> PAGE  \* MERGEFORMAT </w:instrText>
    </w:r>
    <w:r>
      <w:rPr>
        <w:rFonts w:hint="eastAsia"/>
      </w:rPr>
      <w:fldChar w:fldCharType="separate"/>
    </w:r>
    <w:r>
      <w:t>3</w:t>
    </w:r>
    <w:r>
      <w:rPr>
        <w:rFonts w:hint="eastAsia"/>
      </w:rPr>
      <w:fldChar w:fldCharType="end"/>
    </w:r>
    <w:r>
      <w:rPr>
        <w:rStyle w:val="23"/>
        <w:rFonts w:hint="eastAsia"/>
      </w:rPr>
      <w:t xml:space="preserve"> 页 共 </w:t>
    </w:r>
    <w:r>
      <w:fldChar w:fldCharType="begin"/>
    </w:r>
    <w:r>
      <w:instrText xml:space="preserve"> NUMPAGES  \* MERGEFORMAT </w:instrText>
    </w:r>
    <w:r>
      <w:fldChar w:fldCharType="separate"/>
    </w:r>
    <w:r>
      <w:rPr>
        <w:rStyle w:val="23"/>
      </w:rPr>
      <w:t>37</w:t>
    </w:r>
    <w:r>
      <w:rPr>
        <w:rStyle w:val="23"/>
      </w:rPr>
      <w:fldChar w:fldCharType="end"/>
    </w:r>
    <w:r>
      <w:rPr>
        <w:rStyle w:val="23"/>
        <w:rFonts w:hint="eastAsia"/>
      </w:rPr>
      <w:t xml:space="preserve"> 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9ADF8"/>
    <w:multiLevelType w:val="singleLevel"/>
    <w:tmpl w:val="84D9ADF8"/>
    <w:lvl w:ilvl="0" w:tentative="0">
      <w:start w:val="1"/>
      <w:numFmt w:val="decimal"/>
      <w:suff w:val="nothing"/>
      <w:lvlText w:val="%1、"/>
      <w:lvlJc w:val="left"/>
    </w:lvl>
  </w:abstractNum>
  <w:abstractNum w:abstractNumId="1">
    <w:nsid w:val="923771E2"/>
    <w:multiLevelType w:val="singleLevel"/>
    <w:tmpl w:val="923771E2"/>
    <w:lvl w:ilvl="0" w:tentative="0">
      <w:start w:val="1"/>
      <w:numFmt w:val="decimal"/>
      <w:lvlText w:val="%1."/>
      <w:lvlJc w:val="left"/>
      <w:pPr>
        <w:tabs>
          <w:tab w:val="left" w:pos="312"/>
        </w:tabs>
      </w:pPr>
    </w:lvl>
  </w:abstractNum>
  <w:abstractNum w:abstractNumId="2">
    <w:nsid w:val="B61C9287"/>
    <w:multiLevelType w:val="singleLevel"/>
    <w:tmpl w:val="B61C9287"/>
    <w:lvl w:ilvl="0" w:tentative="0">
      <w:start w:val="1"/>
      <w:numFmt w:val="decimal"/>
      <w:lvlText w:val="%1."/>
      <w:lvlJc w:val="left"/>
      <w:pPr>
        <w:tabs>
          <w:tab w:val="left" w:pos="312"/>
        </w:tabs>
      </w:pPr>
    </w:lvl>
  </w:abstractNum>
  <w:abstractNum w:abstractNumId="3">
    <w:nsid w:val="1117CC76"/>
    <w:multiLevelType w:val="singleLevel"/>
    <w:tmpl w:val="1117CC76"/>
    <w:lvl w:ilvl="0" w:tentative="0">
      <w:start w:val="1"/>
      <w:numFmt w:val="decimal"/>
      <w:suff w:val="nothing"/>
      <w:lvlText w:val="%1、"/>
      <w:lvlJc w:val="left"/>
    </w:lvl>
  </w:abstractNum>
  <w:abstractNum w:abstractNumId="4">
    <w:nsid w:val="32F9E7B6"/>
    <w:multiLevelType w:val="singleLevel"/>
    <w:tmpl w:val="32F9E7B6"/>
    <w:lvl w:ilvl="0" w:tentative="0">
      <w:start w:val="1"/>
      <w:numFmt w:val="decimal"/>
      <w:suff w:val="nothing"/>
      <w:lvlText w:val="%1、"/>
      <w:lvlJc w:val="left"/>
    </w:lvl>
  </w:abstractNum>
  <w:abstractNum w:abstractNumId="5">
    <w:nsid w:val="5DFB3FD4"/>
    <w:multiLevelType w:val="singleLevel"/>
    <w:tmpl w:val="5DFB3FD4"/>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14"/>
    <w:rsid w:val="00003A6D"/>
    <w:rsid w:val="00007E67"/>
    <w:rsid w:val="000109FB"/>
    <w:rsid w:val="00013362"/>
    <w:rsid w:val="00087CAB"/>
    <w:rsid w:val="0009431B"/>
    <w:rsid w:val="00094B7F"/>
    <w:rsid w:val="00095173"/>
    <w:rsid w:val="000D4508"/>
    <w:rsid w:val="000F4EDD"/>
    <w:rsid w:val="0011558F"/>
    <w:rsid w:val="0012666E"/>
    <w:rsid w:val="001470AC"/>
    <w:rsid w:val="001523B2"/>
    <w:rsid w:val="001636F0"/>
    <w:rsid w:val="00170588"/>
    <w:rsid w:val="001A20EA"/>
    <w:rsid w:val="001B1826"/>
    <w:rsid w:val="001C3500"/>
    <w:rsid w:val="00214853"/>
    <w:rsid w:val="00252E76"/>
    <w:rsid w:val="002608BF"/>
    <w:rsid w:val="00263630"/>
    <w:rsid w:val="00277763"/>
    <w:rsid w:val="002B10C5"/>
    <w:rsid w:val="002F14EF"/>
    <w:rsid w:val="003173C9"/>
    <w:rsid w:val="00323B2A"/>
    <w:rsid w:val="00343FD4"/>
    <w:rsid w:val="00362E20"/>
    <w:rsid w:val="003934CB"/>
    <w:rsid w:val="003A61A2"/>
    <w:rsid w:val="003B623C"/>
    <w:rsid w:val="003D4AC3"/>
    <w:rsid w:val="003E5668"/>
    <w:rsid w:val="004508ED"/>
    <w:rsid w:val="00452FC8"/>
    <w:rsid w:val="0047454B"/>
    <w:rsid w:val="00494252"/>
    <w:rsid w:val="00495D9B"/>
    <w:rsid w:val="004B3C88"/>
    <w:rsid w:val="004C371E"/>
    <w:rsid w:val="004D623B"/>
    <w:rsid w:val="005138CF"/>
    <w:rsid w:val="005164AC"/>
    <w:rsid w:val="00524F26"/>
    <w:rsid w:val="00526B06"/>
    <w:rsid w:val="0055084D"/>
    <w:rsid w:val="0056208B"/>
    <w:rsid w:val="005638F8"/>
    <w:rsid w:val="005729A6"/>
    <w:rsid w:val="005B4666"/>
    <w:rsid w:val="005D199F"/>
    <w:rsid w:val="00624A96"/>
    <w:rsid w:val="00640F10"/>
    <w:rsid w:val="00644EAC"/>
    <w:rsid w:val="006762CA"/>
    <w:rsid w:val="00684BA2"/>
    <w:rsid w:val="006E3F95"/>
    <w:rsid w:val="00706C54"/>
    <w:rsid w:val="00717A7F"/>
    <w:rsid w:val="0073714B"/>
    <w:rsid w:val="007619AD"/>
    <w:rsid w:val="007754E7"/>
    <w:rsid w:val="007860A4"/>
    <w:rsid w:val="007B2C2B"/>
    <w:rsid w:val="007B304F"/>
    <w:rsid w:val="007E57E1"/>
    <w:rsid w:val="00810AD7"/>
    <w:rsid w:val="0081429B"/>
    <w:rsid w:val="00837910"/>
    <w:rsid w:val="008813E0"/>
    <w:rsid w:val="008B18FD"/>
    <w:rsid w:val="008C77A1"/>
    <w:rsid w:val="00924155"/>
    <w:rsid w:val="00945F47"/>
    <w:rsid w:val="00947FE1"/>
    <w:rsid w:val="00951CFF"/>
    <w:rsid w:val="00956A7C"/>
    <w:rsid w:val="00960BFE"/>
    <w:rsid w:val="00967EBE"/>
    <w:rsid w:val="009A27FA"/>
    <w:rsid w:val="009A75E3"/>
    <w:rsid w:val="009C1D08"/>
    <w:rsid w:val="009F0436"/>
    <w:rsid w:val="00A243CB"/>
    <w:rsid w:val="00A40614"/>
    <w:rsid w:val="00A4097C"/>
    <w:rsid w:val="00A53D79"/>
    <w:rsid w:val="00A70108"/>
    <w:rsid w:val="00A822C1"/>
    <w:rsid w:val="00A85B75"/>
    <w:rsid w:val="00A96C81"/>
    <w:rsid w:val="00AD7133"/>
    <w:rsid w:val="00B03087"/>
    <w:rsid w:val="00B1244B"/>
    <w:rsid w:val="00B25B0A"/>
    <w:rsid w:val="00B45A6B"/>
    <w:rsid w:val="00B66C49"/>
    <w:rsid w:val="00B81697"/>
    <w:rsid w:val="00B90CDE"/>
    <w:rsid w:val="00B96F31"/>
    <w:rsid w:val="00B97E43"/>
    <w:rsid w:val="00BC167D"/>
    <w:rsid w:val="00BC3ECC"/>
    <w:rsid w:val="00BD3630"/>
    <w:rsid w:val="00BE2255"/>
    <w:rsid w:val="00C00697"/>
    <w:rsid w:val="00C54C9F"/>
    <w:rsid w:val="00CC4CAB"/>
    <w:rsid w:val="00CD1D70"/>
    <w:rsid w:val="00D02A4D"/>
    <w:rsid w:val="00D032BD"/>
    <w:rsid w:val="00D14DC4"/>
    <w:rsid w:val="00D206B3"/>
    <w:rsid w:val="00D232BA"/>
    <w:rsid w:val="00D32EB4"/>
    <w:rsid w:val="00D34940"/>
    <w:rsid w:val="00D462E7"/>
    <w:rsid w:val="00D75F2B"/>
    <w:rsid w:val="00D9145B"/>
    <w:rsid w:val="00D9412D"/>
    <w:rsid w:val="00DB67A4"/>
    <w:rsid w:val="00DC33A1"/>
    <w:rsid w:val="00DE3B33"/>
    <w:rsid w:val="00DF665A"/>
    <w:rsid w:val="00E110E0"/>
    <w:rsid w:val="00E36FD4"/>
    <w:rsid w:val="00E7217F"/>
    <w:rsid w:val="00E722D0"/>
    <w:rsid w:val="00E814F2"/>
    <w:rsid w:val="00E86207"/>
    <w:rsid w:val="00E93AF8"/>
    <w:rsid w:val="00EA2F0B"/>
    <w:rsid w:val="00EC1ACA"/>
    <w:rsid w:val="00EC4CEC"/>
    <w:rsid w:val="00EE0879"/>
    <w:rsid w:val="00EE3474"/>
    <w:rsid w:val="00F035D0"/>
    <w:rsid w:val="00F04CB3"/>
    <w:rsid w:val="00F12079"/>
    <w:rsid w:val="00FA060C"/>
    <w:rsid w:val="00FB23B1"/>
    <w:rsid w:val="00FC0E62"/>
    <w:rsid w:val="00FC7408"/>
    <w:rsid w:val="00FD55C4"/>
    <w:rsid w:val="00FE2DCE"/>
    <w:rsid w:val="1663304E"/>
    <w:rsid w:val="618F110D"/>
    <w:rsid w:val="73146617"/>
    <w:rsid w:val="773A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adjustRightInd w:val="0"/>
      <w:spacing w:before="340" w:after="330" w:line="578" w:lineRule="atLeast"/>
      <w:textAlignment w:val="baseline"/>
      <w:outlineLvl w:val="0"/>
    </w:pPr>
    <w:rPr>
      <w:rFonts w:ascii="Times New Roman" w:hAnsi="Times New Roman" w:eastAsia="宋体" w:cs="Times New Roman"/>
      <w:b/>
      <w:bCs/>
      <w:kern w:val="44"/>
      <w:sz w:val="44"/>
      <w:szCs w:val="44"/>
    </w:rPr>
  </w:style>
  <w:style w:type="paragraph" w:styleId="3">
    <w:name w:val="heading 2"/>
    <w:basedOn w:val="1"/>
    <w:next w:val="4"/>
    <w:link w:val="28"/>
    <w:qFormat/>
    <w:uiPriority w:val="0"/>
    <w:pPr>
      <w:keepNext/>
      <w:keepLines/>
      <w:spacing w:before="120" w:after="120"/>
      <w:jc w:val="center"/>
      <w:outlineLvl w:val="1"/>
    </w:pPr>
    <w:rPr>
      <w:rFonts w:ascii="Arial" w:hAnsi="Arial" w:eastAsia="黑体" w:cs="Times New Roman"/>
      <w:b/>
      <w:sz w:val="28"/>
      <w:szCs w:val="28"/>
    </w:rPr>
  </w:style>
  <w:style w:type="paragraph" w:styleId="5">
    <w:name w:val="heading 3"/>
    <w:basedOn w:val="1"/>
    <w:next w:val="4"/>
    <w:link w:val="29"/>
    <w:qFormat/>
    <w:uiPriority w:val="0"/>
    <w:pPr>
      <w:keepNext/>
      <w:keepLines/>
      <w:spacing w:before="120" w:after="120"/>
      <w:outlineLvl w:val="2"/>
    </w:pPr>
    <w:rPr>
      <w:rFonts w:ascii="Times New Roman" w:hAnsi="Times New Roman" w:eastAsia="黑体" w:cs="Times New Roman"/>
      <w:b/>
      <w:sz w:val="32"/>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3"/>
    <w:qFormat/>
    <w:uiPriority w:val="0"/>
    <w:pPr>
      <w:ind w:firstLine="420"/>
    </w:pPr>
    <w:rPr>
      <w:rFonts w:ascii="Times New Roman" w:hAnsi="Times New Roman" w:eastAsia="宋体" w:cs="Times New Roman"/>
      <w:szCs w:val="20"/>
    </w:rPr>
  </w:style>
  <w:style w:type="paragraph" w:styleId="6">
    <w:name w:val="Document Map"/>
    <w:basedOn w:val="1"/>
    <w:link w:val="34"/>
    <w:semiHidden/>
    <w:qFormat/>
    <w:uiPriority w:val="0"/>
    <w:pPr>
      <w:shd w:val="clear" w:color="auto" w:fill="000080"/>
    </w:pPr>
    <w:rPr>
      <w:rFonts w:ascii="Times New Roman" w:hAnsi="Times New Roman" w:eastAsia="宋体" w:cs="Times New Roman"/>
      <w:szCs w:val="20"/>
    </w:rPr>
  </w:style>
  <w:style w:type="paragraph" w:styleId="7">
    <w:name w:val="annotation text"/>
    <w:basedOn w:val="1"/>
    <w:link w:val="35"/>
    <w:qFormat/>
    <w:uiPriority w:val="0"/>
    <w:pPr>
      <w:jc w:val="left"/>
    </w:pPr>
    <w:rPr>
      <w:rFonts w:ascii="Times New Roman" w:hAnsi="Times New Roman" w:eastAsia="宋体" w:cs="Times New Roman"/>
      <w:szCs w:val="20"/>
    </w:rPr>
  </w:style>
  <w:style w:type="paragraph" w:styleId="8">
    <w:name w:val="Body Text"/>
    <w:basedOn w:val="1"/>
    <w:next w:val="9"/>
    <w:link w:val="31"/>
    <w:qFormat/>
    <w:uiPriority w:val="0"/>
    <w:pPr>
      <w:spacing w:after="120"/>
    </w:pPr>
    <w:rPr>
      <w:rFonts w:ascii="Times New Roman" w:hAnsi="Times New Roman" w:eastAsia="宋体" w:cs="Times New Roman"/>
      <w:szCs w:val="20"/>
    </w:rPr>
  </w:style>
  <w:style w:type="paragraph" w:customStyle="1" w:styleId="9">
    <w:name w:val="Default"/>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paragraph" w:styleId="10">
    <w:name w:val="Body Text Indent"/>
    <w:basedOn w:val="1"/>
    <w:link w:val="37"/>
    <w:qFormat/>
    <w:uiPriority w:val="0"/>
    <w:pPr>
      <w:ind w:left="765"/>
    </w:pPr>
    <w:rPr>
      <w:rFonts w:ascii="仿宋_GB2312" w:hAnsi="Times New Roman" w:eastAsia="仿宋_GB2312" w:cs="Times New Roman"/>
      <w:kern w:val="0"/>
      <w:sz w:val="28"/>
      <w:szCs w:val="20"/>
    </w:rPr>
  </w:style>
  <w:style w:type="paragraph" w:styleId="11">
    <w:name w:val="Plain Text"/>
    <w:basedOn w:val="1"/>
    <w:link w:val="38"/>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styleId="12">
    <w:name w:val="Date"/>
    <w:basedOn w:val="1"/>
    <w:next w:val="1"/>
    <w:link w:val="39"/>
    <w:qFormat/>
    <w:uiPriority w:val="0"/>
    <w:pPr>
      <w:ind w:left="100" w:leftChars="2500"/>
    </w:pPr>
    <w:rPr>
      <w:rFonts w:ascii="Times New Roman" w:hAnsi="Times New Roman" w:eastAsia="宋体" w:cs="Times New Roman"/>
      <w:szCs w:val="24"/>
    </w:rPr>
  </w:style>
  <w:style w:type="paragraph" w:styleId="13">
    <w:name w:val="Body Text Indent 2"/>
    <w:basedOn w:val="1"/>
    <w:link w:val="40"/>
    <w:qFormat/>
    <w:uiPriority w:val="0"/>
    <w:pPr>
      <w:spacing w:after="120" w:line="480" w:lineRule="auto"/>
      <w:ind w:left="420" w:leftChars="200"/>
    </w:pPr>
    <w:rPr>
      <w:rFonts w:ascii="Times New Roman" w:hAnsi="Times New Roman" w:eastAsia="宋体" w:cs="Times New Roman"/>
      <w:szCs w:val="20"/>
    </w:rPr>
  </w:style>
  <w:style w:type="paragraph" w:styleId="14">
    <w:name w:val="Balloon Text"/>
    <w:basedOn w:val="1"/>
    <w:link w:val="41"/>
    <w:semiHidden/>
    <w:qFormat/>
    <w:uiPriority w:val="0"/>
    <w:rPr>
      <w:rFonts w:ascii="Times New Roman" w:hAnsi="Times New Roman" w:eastAsia="宋体" w:cs="Times New Roman"/>
      <w:sz w:val="18"/>
      <w:szCs w:val="18"/>
    </w:rPr>
  </w:style>
  <w:style w:type="paragraph" w:styleId="15">
    <w:name w:val="footer"/>
    <w:basedOn w:val="1"/>
    <w:link w:val="26"/>
    <w:unhideWhenUsed/>
    <w:qFormat/>
    <w:uiPriority w:val="0"/>
    <w:pPr>
      <w:tabs>
        <w:tab w:val="center" w:pos="4153"/>
        <w:tab w:val="right" w:pos="8306"/>
      </w:tabs>
      <w:snapToGrid w:val="0"/>
      <w:jc w:val="left"/>
    </w:pPr>
    <w:rPr>
      <w:sz w:val="18"/>
      <w:szCs w:val="18"/>
    </w:rPr>
  </w:style>
  <w:style w:type="paragraph" w:styleId="16">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2"/>
    <w:basedOn w:val="10"/>
    <w:link w:val="69"/>
    <w:semiHidden/>
    <w:unhideWhenUsed/>
    <w:qFormat/>
    <w:uiPriority w:val="99"/>
    <w:pPr>
      <w:spacing w:after="120"/>
      <w:ind w:left="420" w:leftChars="200" w:firstLine="420" w:firstLineChars="200"/>
    </w:pPr>
    <w:rPr>
      <w:rFonts w:asciiTheme="minorHAnsi" w:hAnsiTheme="minorHAnsi" w:eastAsiaTheme="minorEastAsia" w:cstheme="minorBidi"/>
      <w:kern w:val="2"/>
      <w:sz w:val="21"/>
      <w:szCs w:val="22"/>
    </w:rPr>
  </w:style>
  <w:style w:type="table" w:styleId="21">
    <w:name w:val="Table Grid"/>
    <w:basedOn w:val="20"/>
    <w:unhideWhenUse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page number"/>
    <w:qFormat/>
    <w:uiPriority w:val="0"/>
  </w:style>
  <w:style w:type="character" w:styleId="24">
    <w:name w:val="Hyperlink"/>
    <w:qFormat/>
    <w:uiPriority w:val="0"/>
    <w:rPr>
      <w:color w:val="0000FF"/>
      <w:u w:val="single"/>
    </w:rPr>
  </w:style>
  <w:style w:type="character" w:customStyle="1" w:styleId="25">
    <w:name w:val="页眉 字符1"/>
    <w:basedOn w:val="22"/>
    <w:link w:val="16"/>
    <w:qFormat/>
    <w:uiPriority w:val="99"/>
    <w:rPr>
      <w:sz w:val="18"/>
      <w:szCs w:val="18"/>
    </w:rPr>
  </w:style>
  <w:style w:type="character" w:customStyle="1" w:styleId="26">
    <w:name w:val="页脚 字符1"/>
    <w:basedOn w:val="22"/>
    <w:link w:val="15"/>
    <w:qFormat/>
    <w:uiPriority w:val="99"/>
    <w:rPr>
      <w:sz w:val="18"/>
      <w:szCs w:val="18"/>
    </w:rPr>
  </w:style>
  <w:style w:type="character" w:customStyle="1" w:styleId="27">
    <w:name w:val="标题 1 Char"/>
    <w:basedOn w:val="22"/>
    <w:qFormat/>
    <w:uiPriority w:val="9"/>
    <w:rPr>
      <w:b/>
      <w:bCs/>
      <w:kern w:val="44"/>
      <w:sz w:val="44"/>
      <w:szCs w:val="44"/>
    </w:rPr>
  </w:style>
  <w:style w:type="character" w:customStyle="1" w:styleId="28">
    <w:name w:val="标题 2 字符"/>
    <w:basedOn w:val="22"/>
    <w:link w:val="3"/>
    <w:qFormat/>
    <w:uiPriority w:val="0"/>
    <w:rPr>
      <w:rFonts w:ascii="Arial" w:hAnsi="Arial" w:eastAsia="黑体" w:cs="Times New Roman"/>
      <w:b/>
      <w:sz w:val="28"/>
      <w:szCs w:val="28"/>
    </w:rPr>
  </w:style>
  <w:style w:type="character" w:customStyle="1" w:styleId="29">
    <w:name w:val="标题 3 字符"/>
    <w:basedOn w:val="22"/>
    <w:link w:val="5"/>
    <w:qFormat/>
    <w:uiPriority w:val="0"/>
    <w:rPr>
      <w:rFonts w:ascii="Times New Roman" w:hAnsi="Times New Roman" w:eastAsia="黑体" w:cs="Times New Roman"/>
      <w:b/>
      <w:sz w:val="32"/>
      <w:szCs w:val="20"/>
    </w:rPr>
  </w:style>
  <w:style w:type="character" w:customStyle="1" w:styleId="30">
    <w:name w:val="正文文本 Char"/>
    <w:basedOn w:val="22"/>
    <w:semiHidden/>
    <w:qFormat/>
    <w:uiPriority w:val="99"/>
  </w:style>
  <w:style w:type="character" w:customStyle="1" w:styleId="31">
    <w:name w:val="正文文本 字符"/>
    <w:link w:val="8"/>
    <w:qFormat/>
    <w:uiPriority w:val="0"/>
    <w:rPr>
      <w:rFonts w:ascii="Times New Roman" w:hAnsi="Times New Roman" w:eastAsia="宋体" w:cs="Times New Roman"/>
      <w:szCs w:val="20"/>
    </w:rPr>
  </w:style>
  <w:style w:type="character" w:customStyle="1" w:styleId="32">
    <w:name w:val="标题 1 字符"/>
    <w:link w:val="2"/>
    <w:qFormat/>
    <w:uiPriority w:val="0"/>
    <w:rPr>
      <w:rFonts w:ascii="Times New Roman" w:hAnsi="Times New Roman" w:eastAsia="宋体" w:cs="Times New Roman"/>
      <w:b/>
      <w:bCs/>
      <w:kern w:val="44"/>
      <w:sz w:val="44"/>
      <w:szCs w:val="44"/>
    </w:rPr>
  </w:style>
  <w:style w:type="character" w:customStyle="1" w:styleId="33">
    <w:name w:val="正文缩进 字符"/>
    <w:link w:val="4"/>
    <w:qFormat/>
    <w:uiPriority w:val="0"/>
    <w:rPr>
      <w:rFonts w:ascii="Times New Roman" w:hAnsi="Times New Roman" w:eastAsia="宋体" w:cs="Times New Roman"/>
      <w:szCs w:val="20"/>
    </w:rPr>
  </w:style>
  <w:style w:type="character" w:customStyle="1" w:styleId="34">
    <w:name w:val="文档结构图 字符"/>
    <w:basedOn w:val="22"/>
    <w:link w:val="6"/>
    <w:semiHidden/>
    <w:qFormat/>
    <w:uiPriority w:val="0"/>
    <w:rPr>
      <w:rFonts w:ascii="Times New Roman" w:hAnsi="Times New Roman" w:eastAsia="宋体" w:cs="Times New Roman"/>
      <w:szCs w:val="20"/>
      <w:shd w:val="clear" w:color="auto" w:fill="000080"/>
    </w:rPr>
  </w:style>
  <w:style w:type="character" w:customStyle="1" w:styleId="35">
    <w:name w:val="批注文字 字符"/>
    <w:basedOn w:val="22"/>
    <w:link w:val="7"/>
    <w:qFormat/>
    <w:uiPriority w:val="0"/>
    <w:rPr>
      <w:rFonts w:ascii="Times New Roman" w:hAnsi="Times New Roman" w:eastAsia="宋体" w:cs="Times New Roman"/>
      <w:szCs w:val="20"/>
    </w:rPr>
  </w:style>
  <w:style w:type="character" w:customStyle="1" w:styleId="36">
    <w:name w:val="正文文本缩进 Char"/>
    <w:basedOn w:val="22"/>
    <w:semiHidden/>
    <w:qFormat/>
    <w:uiPriority w:val="99"/>
  </w:style>
  <w:style w:type="character" w:customStyle="1" w:styleId="37">
    <w:name w:val="正文文本缩进 字符"/>
    <w:link w:val="10"/>
    <w:qFormat/>
    <w:uiPriority w:val="0"/>
    <w:rPr>
      <w:rFonts w:ascii="仿宋_GB2312" w:hAnsi="Times New Roman" w:eastAsia="仿宋_GB2312" w:cs="Times New Roman"/>
      <w:kern w:val="0"/>
      <w:sz w:val="28"/>
      <w:szCs w:val="20"/>
    </w:rPr>
  </w:style>
  <w:style w:type="character" w:customStyle="1" w:styleId="38">
    <w:name w:val="纯文本 字符"/>
    <w:basedOn w:val="22"/>
    <w:link w:val="11"/>
    <w:qFormat/>
    <w:uiPriority w:val="0"/>
    <w:rPr>
      <w:rFonts w:ascii="宋体" w:hAnsi="Courier New" w:eastAsia="宋体" w:cs="Times New Roman"/>
      <w:kern w:val="0"/>
      <w:szCs w:val="20"/>
    </w:rPr>
  </w:style>
  <w:style w:type="character" w:customStyle="1" w:styleId="39">
    <w:name w:val="日期 字符"/>
    <w:basedOn w:val="22"/>
    <w:link w:val="12"/>
    <w:qFormat/>
    <w:uiPriority w:val="0"/>
    <w:rPr>
      <w:rFonts w:ascii="Times New Roman" w:hAnsi="Times New Roman" w:eastAsia="宋体" w:cs="Times New Roman"/>
      <w:szCs w:val="24"/>
    </w:rPr>
  </w:style>
  <w:style w:type="character" w:customStyle="1" w:styleId="40">
    <w:name w:val="正文文本缩进 2 字符"/>
    <w:basedOn w:val="22"/>
    <w:link w:val="13"/>
    <w:qFormat/>
    <w:uiPriority w:val="0"/>
    <w:rPr>
      <w:rFonts w:ascii="Times New Roman" w:hAnsi="Times New Roman" w:eastAsia="宋体" w:cs="Times New Roman"/>
      <w:szCs w:val="20"/>
    </w:rPr>
  </w:style>
  <w:style w:type="character" w:customStyle="1" w:styleId="41">
    <w:name w:val="批注框文本 字符"/>
    <w:basedOn w:val="22"/>
    <w:link w:val="14"/>
    <w:semiHidden/>
    <w:qFormat/>
    <w:uiPriority w:val="0"/>
    <w:rPr>
      <w:rFonts w:ascii="Times New Roman" w:hAnsi="Times New Roman" w:eastAsia="宋体" w:cs="Times New Roman"/>
      <w:sz w:val="18"/>
      <w:szCs w:val="18"/>
    </w:rPr>
  </w:style>
  <w:style w:type="character" w:customStyle="1" w:styleId="42">
    <w:name w:val="页脚 字符"/>
    <w:qFormat/>
    <w:uiPriority w:val="0"/>
    <w:rPr>
      <w:rFonts w:eastAsia="宋体"/>
      <w:kern w:val="2"/>
      <w:sz w:val="18"/>
      <w:lang w:val="en-US" w:eastAsia="zh-CN" w:bidi="ar-SA"/>
    </w:rPr>
  </w:style>
  <w:style w:type="character" w:customStyle="1" w:styleId="43">
    <w:name w:val="页眉 字符"/>
    <w:qFormat/>
    <w:uiPriority w:val="0"/>
    <w:rPr>
      <w:rFonts w:eastAsia="宋体"/>
      <w:kern w:val="2"/>
      <w:sz w:val="18"/>
      <w:lang w:val="en-US" w:eastAsia="zh-CN" w:bidi="ar-SA"/>
    </w:rPr>
  </w:style>
  <w:style w:type="character" w:customStyle="1" w:styleId="44">
    <w:name w:val="HTML 预设格式 字符"/>
    <w:basedOn w:val="22"/>
    <w:link w:val="17"/>
    <w:qFormat/>
    <w:uiPriority w:val="0"/>
    <w:rPr>
      <w:rFonts w:ascii="宋体" w:hAnsi="宋体" w:eastAsia="宋体" w:cs="Times New Roman"/>
      <w:kern w:val="0"/>
      <w:sz w:val="24"/>
      <w:szCs w:val="24"/>
    </w:rPr>
  </w:style>
  <w:style w:type="paragraph" w:customStyle="1" w:styleId="45">
    <w:name w:val="_Style 40"/>
    <w:basedOn w:val="1"/>
    <w:next w:val="46"/>
    <w:link w:val="47"/>
    <w:qFormat/>
    <w:uiPriority w:val="0"/>
    <w:pPr>
      <w:ind w:firstLine="420"/>
    </w:pPr>
    <w:rPr>
      <w:rFonts w:ascii="仿宋_GB2312" w:eastAsia="仿宋_GB2312"/>
    </w:rPr>
  </w:style>
  <w:style w:type="paragraph" w:styleId="46">
    <w:name w:val="List Paragraph"/>
    <w:basedOn w:val="1"/>
    <w:qFormat/>
    <w:uiPriority w:val="34"/>
    <w:pPr>
      <w:ind w:firstLine="420" w:firstLineChars="200"/>
    </w:pPr>
  </w:style>
  <w:style w:type="character" w:customStyle="1" w:styleId="47">
    <w:name w:val="正文文本首行缩进 2 字符"/>
    <w:link w:val="45"/>
    <w:qFormat/>
    <w:uiPriority w:val="0"/>
    <w:rPr>
      <w:rFonts w:ascii="仿宋_GB2312" w:eastAsia="仿宋_GB2312"/>
    </w:rPr>
  </w:style>
  <w:style w:type="character" w:customStyle="1" w:styleId="48">
    <w:name w:val="font11"/>
    <w:qFormat/>
    <w:uiPriority w:val="0"/>
    <w:rPr>
      <w:rFonts w:hint="default" w:ascii="Times New Roman" w:hAnsi="Times New Roman" w:cs="Times New Roman"/>
      <w:color w:val="000000"/>
      <w:sz w:val="24"/>
      <w:szCs w:val="24"/>
      <w:u w:val="none"/>
    </w:rPr>
  </w:style>
  <w:style w:type="character" w:customStyle="1" w:styleId="49">
    <w:name w:val="font21"/>
    <w:qFormat/>
    <w:uiPriority w:val="0"/>
    <w:rPr>
      <w:rFonts w:hint="default" w:ascii="Times New Roman" w:hAnsi="Times New Roman" w:cs="Times New Roman"/>
      <w:color w:val="000000"/>
      <w:sz w:val="24"/>
      <w:szCs w:val="24"/>
      <w:u w:val="none"/>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font01"/>
    <w:qFormat/>
    <w:uiPriority w:val="0"/>
    <w:rPr>
      <w:rFonts w:hint="eastAsia" w:ascii="宋体" w:hAnsi="宋体" w:eastAsia="宋体" w:cs="宋体"/>
      <w:color w:val="000000"/>
      <w:sz w:val="24"/>
      <w:szCs w:val="24"/>
      <w:u w:val="none"/>
    </w:rPr>
  </w:style>
  <w:style w:type="paragraph" w:customStyle="1" w:styleId="52">
    <w:name w:val="Char Char1"/>
    <w:basedOn w:val="1"/>
    <w:qFormat/>
    <w:uiPriority w:val="0"/>
    <w:rPr>
      <w:rFonts w:ascii="Times New Roman" w:hAnsi="Times New Roman" w:eastAsia="宋体" w:cs="Times New Roman"/>
      <w:szCs w:val="24"/>
    </w:rPr>
  </w:style>
  <w:style w:type="paragraph" w:customStyle="1" w:styleId="5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p0 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正"/>
    <w:basedOn w:val="1"/>
    <w:qFormat/>
    <w:uiPriority w:val="0"/>
    <w:pPr>
      <w:spacing w:line="360" w:lineRule="auto"/>
      <w:ind w:left="360" w:hanging="360" w:hangingChars="150"/>
    </w:pPr>
    <w:rPr>
      <w:rFonts w:ascii="Times New Roman" w:hAnsi="Times New Roman" w:eastAsia="宋体" w:cs="Times New Roman"/>
      <w:sz w:val="24"/>
      <w:szCs w:val="24"/>
    </w:rPr>
  </w:style>
  <w:style w:type="paragraph" w:customStyle="1" w:styleId="56">
    <w:name w:val="默认段落字体 Para Char Char Char Char"/>
    <w:basedOn w:val="1"/>
    <w:qFormat/>
    <w:uiPriority w:val="0"/>
    <w:rPr>
      <w:rFonts w:ascii="Times New Roman" w:hAnsi="Times New Roman" w:eastAsia="宋体" w:cs="Times New Roman"/>
      <w:szCs w:val="20"/>
    </w:rPr>
  </w:style>
  <w:style w:type="paragraph" w:customStyle="1" w:styleId="57">
    <w:name w:val="Char Char Char Char"/>
    <w:basedOn w:val="6"/>
    <w:qFormat/>
    <w:uiPriority w:val="0"/>
    <w:rPr>
      <w:rFonts w:ascii="Tahoma" w:hAnsi="Tahoma"/>
      <w:sz w:val="24"/>
      <w:szCs w:val="24"/>
    </w:rPr>
  </w:style>
  <w:style w:type="paragraph" w:customStyle="1" w:styleId="58">
    <w:name w:val="p0"/>
    <w:qFormat/>
    <w:uiPriority w:val="0"/>
    <w:rPr>
      <w:rFonts w:ascii="Times New Roman" w:hAnsi="Times New Roman" w:eastAsia="宋体" w:cs="Times New Roman"/>
      <w:szCs w:val="21"/>
      <w:lang w:val="en-US" w:eastAsia="zh-CN" w:bidi="ar-SA"/>
    </w:rPr>
  </w:style>
  <w:style w:type="paragraph" w:customStyle="1" w:styleId="59">
    <w:name w:val="Char Char1 Char Char Char Char Char Char Char"/>
    <w:basedOn w:val="1"/>
    <w:qFormat/>
    <w:uiPriority w:val="0"/>
    <w:rPr>
      <w:rFonts w:ascii="Times New Roman" w:hAnsi="Times New Roman" w:eastAsia="宋体" w:cs="Times New Roman"/>
      <w:szCs w:val="20"/>
    </w:rPr>
  </w:style>
  <w:style w:type="character" w:customStyle="1" w:styleId="60">
    <w:name w:val="正文缩进2格 Char"/>
    <w:link w:val="61"/>
    <w:qFormat/>
    <w:locked/>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paragraph" w:customStyle="1" w:styleId="62">
    <w:name w:val="正文_0_0"/>
    <w:basedOn w:val="1"/>
    <w:qFormat/>
    <w:uiPriority w:val="0"/>
    <w:rPr>
      <w:rFonts w:ascii="Times New Roman" w:hAnsi="Times New Roman" w:eastAsia="宋体" w:cs="Times New Roman"/>
      <w:szCs w:val="24"/>
    </w:rPr>
  </w:style>
  <w:style w:type="character" w:customStyle="1" w:styleId="63">
    <w:name w:val="mini-outputtext1"/>
    <w:qFormat/>
    <w:uiPriority w:val="0"/>
  </w:style>
  <w:style w:type="paragraph" w:customStyle="1" w:styleId="64">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table" w:customStyle="1" w:styleId="65">
    <w:name w:val="网格型1"/>
    <w:basedOn w:val="20"/>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6">
    <w:name w:val="Char"/>
    <w:basedOn w:val="1"/>
    <w:qFormat/>
    <w:uiPriority w:val="0"/>
    <w:rPr>
      <w:rFonts w:ascii="Times New Roman" w:hAnsi="Times New Roman" w:eastAsia="宋体" w:cs="Times New Roman"/>
      <w:szCs w:val="24"/>
    </w:rPr>
  </w:style>
  <w:style w:type="character" w:customStyle="1" w:styleId="67">
    <w:name w:val="ant-descriptions-item-label"/>
    <w:qFormat/>
    <w:uiPriority w:val="0"/>
  </w:style>
  <w:style w:type="paragraph" w:customStyle="1" w:styleId="68">
    <w:name w:val="二级目录"/>
    <w:next w:val="1"/>
    <w:qFormat/>
    <w:uiPriority w:val="0"/>
    <w:pPr>
      <w:tabs>
        <w:tab w:val="left" w:pos="720"/>
      </w:tabs>
      <w:ind w:left="720" w:hanging="720"/>
      <w:outlineLvl w:val="1"/>
    </w:pPr>
    <w:rPr>
      <w:rFonts w:ascii="Calibri" w:hAnsi="Calibri" w:eastAsia="宋体" w:cs="Times New Roman"/>
      <w:b/>
      <w:sz w:val="30"/>
      <w:szCs w:val="28"/>
      <w:lang w:val="en-US" w:eastAsia="zh-CN" w:bidi="ar-SA"/>
    </w:rPr>
  </w:style>
  <w:style w:type="character" w:customStyle="1" w:styleId="69">
    <w:name w:val="正文文本首行缩进 2 字符1"/>
    <w:basedOn w:val="37"/>
    <w:link w:val="19"/>
    <w:semiHidden/>
    <w:qFormat/>
    <w:uiPriority w:val="99"/>
    <w:rPr>
      <w:rFonts w:ascii="仿宋_GB2312"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2533</Words>
  <Characters>2660</Characters>
  <Lines>156</Lines>
  <Paragraphs>44</Paragraphs>
  <TotalTime>51</TotalTime>
  <ScaleCrop>false</ScaleCrop>
  <LinksUpToDate>false</LinksUpToDate>
  <CharactersWithSpaces>2753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2023-02-24T05:17:00Z</dcterms:created>
  <dc:creator>_x001c_</dc:creator>
  <cp:lastModifiedBy>Administrator</cp:lastModifiedBy>
  <dcterms:modified xsi:type="dcterms:W3CDTF">2025-01-26T08:37:48Z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eyJoZGlkIjoiMTg2YTBhYWNmNTNjMDUzYzRhYzkyY2M4NzUzNDFiMTgiLCJ1c2VySWQiOiI0NTMxNTc3NzUifQ==</vt:lpwstr>
  </property>
  <property fmtid="{D5CDD505-2E9C-101B-9397-08002B2CF9AE}" pid="3" name="KSOProductBuildVer">
    <vt:lpwstr>2052-11.1.0.9021</vt:lpwstr>
  </property>
  <property fmtid="{D5CDD505-2E9C-101B-9397-08002B2CF9AE}" pid="4" name="ICV">
    <vt:lpwstr>7DBDF01EE4874F46A3C1487192B6835D_13</vt:lpwstr>
  </property>
</Properties>
</file>