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D1" w:rsidRDefault="00B95931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宋体"/>
          <w:color w:val="333333"/>
          <w:kern w:val="0"/>
          <w:sz w:val="40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/>
        </w:rPr>
        <w:t>秸秆可降解育秧基质盘生产设备提档升级项目验收结果汇总表</w:t>
      </w:r>
    </w:p>
    <w:tbl>
      <w:tblPr>
        <w:tblW w:w="1416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598"/>
        <w:gridCol w:w="1515"/>
        <w:gridCol w:w="3081"/>
      </w:tblGrid>
      <w:tr w:rsidR="001714D1">
        <w:tc>
          <w:tcPr>
            <w:tcW w:w="2972" w:type="dxa"/>
            <w:vAlign w:val="center"/>
          </w:tcPr>
          <w:p w:rsidR="001714D1" w:rsidRDefault="00B9593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项目实施主体</w:t>
            </w:r>
          </w:p>
        </w:tc>
        <w:tc>
          <w:tcPr>
            <w:tcW w:w="6598" w:type="dxa"/>
            <w:vAlign w:val="center"/>
          </w:tcPr>
          <w:p w:rsidR="001714D1" w:rsidRDefault="00B9593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建设内容</w:t>
            </w:r>
          </w:p>
        </w:tc>
        <w:tc>
          <w:tcPr>
            <w:tcW w:w="1515" w:type="dxa"/>
            <w:vAlign w:val="center"/>
          </w:tcPr>
          <w:p w:rsidR="001714D1" w:rsidRDefault="00B9593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验收结果</w:t>
            </w:r>
          </w:p>
        </w:tc>
        <w:tc>
          <w:tcPr>
            <w:tcW w:w="3081" w:type="dxa"/>
            <w:vAlign w:val="center"/>
          </w:tcPr>
          <w:p w:rsidR="001714D1" w:rsidRDefault="00B9593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拟补贴财政资金（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万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元）</w:t>
            </w:r>
          </w:p>
        </w:tc>
      </w:tr>
      <w:tr w:rsidR="001714D1">
        <w:trPr>
          <w:trHeight w:val="2099"/>
        </w:trPr>
        <w:tc>
          <w:tcPr>
            <w:tcW w:w="2972" w:type="dxa"/>
            <w:vAlign w:val="center"/>
          </w:tcPr>
          <w:p w:rsidR="001714D1" w:rsidRDefault="00B95931">
            <w:pPr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南通海门红杉树</w:t>
            </w: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智能科技有限公司</w:t>
            </w:r>
          </w:p>
        </w:tc>
        <w:tc>
          <w:tcPr>
            <w:tcW w:w="6598" w:type="dxa"/>
            <w:vAlign w:val="center"/>
          </w:tcPr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型秸秆气流分级处理器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台（套），粉碎细度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60-120MESH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购置电子元件控制柜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台，额定工作电压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380/220V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购置自卸式永磁除铁器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台，适用带宽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800mm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1600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型刹克龙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台（套），进口风速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12-20m/s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45KW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风机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台，电源频率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50HZ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购置中浓度磨浆机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台（套），磨盘直径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450mm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316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双层不锈钢烘干烘道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台（套），烘道层数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层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8.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万大卡燃烧机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台（套），热功率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千瓦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-2100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千瓦</w:t>
            </w:r>
          </w:p>
          <w:p w:rsidR="001714D1" w:rsidRDefault="00B95931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9.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购置自动收托堆叠机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台，堆叠次数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fr8Q</w:t>
            </w:r>
          </w:p>
        </w:tc>
        <w:tc>
          <w:tcPr>
            <w:tcW w:w="1515" w:type="dxa"/>
            <w:vAlign w:val="center"/>
          </w:tcPr>
          <w:p w:rsidR="001714D1" w:rsidRDefault="00B95931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通过</w:t>
            </w:r>
          </w:p>
        </w:tc>
        <w:tc>
          <w:tcPr>
            <w:tcW w:w="3081" w:type="dxa"/>
            <w:vAlign w:val="center"/>
          </w:tcPr>
          <w:p w:rsidR="001714D1" w:rsidRDefault="00B95931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32"/>
                <w:szCs w:val="32"/>
              </w:rPr>
              <w:t>99</w:t>
            </w:r>
          </w:p>
        </w:tc>
      </w:tr>
    </w:tbl>
    <w:p w:rsidR="001714D1" w:rsidRDefault="001714D1">
      <w:pPr>
        <w:rPr>
          <w:rFonts w:ascii="仿宋_GB2312" w:eastAsia="仿宋_GB2312" w:hAnsi="仿宋_GB2312" w:cs="仿宋_GB2312"/>
          <w:sz w:val="28"/>
          <w:szCs w:val="28"/>
        </w:rPr>
      </w:pPr>
    </w:p>
    <w:sectPr w:rsidR="001714D1" w:rsidSect="001714D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31" w:rsidRDefault="00B95931" w:rsidP="00C40EFD">
      <w:r>
        <w:separator/>
      </w:r>
    </w:p>
  </w:endnote>
  <w:endnote w:type="continuationSeparator" w:id="0">
    <w:p w:rsidR="00B95931" w:rsidRDefault="00B95931" w:rsidP="00C4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31" w:rsidRDefault="00B95931" w:rsidP="00C40EFD">
      <w:r>
        <w:separator/>
      </w:r>
    </w:p>
  </w:footnote>
  <w:footnote w:type="continuationSeparator" w:id="0">
    <w:p w:rsidR="00B95931" w:rsidRDefault="00B95931" w:rsidP="00C4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liYzk4OTIzNDk4NDc4NDc3YWZjODcwMmIwNjQ3ZTIifQ=="/>
  </w:docVars>
  <w:rsids>
    <w:rsidRoot w:val="6BAC60B6"/>
    <w:rsid w:val="0008625E"/>
    <w:rsid w:val="001714D1"/>
    <w:rsid w:val="00B95931"/>
    <w:rsid w:val="00C40EFD"/>
    <w:rsid w:val="036119A3"/>
    <w:rsid w:val="1B8D1DE8"/>
    <w:rsid w:val="274864CE"/>
    <w:rsid w:val="64592EAE"/>
    <w:rsid w:val="6BAC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71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4D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1714D1"/>
    <w:rPr>
      <w:i/>
    </w:rPr>
  </w:style>
  <w:style w:type="character" w:styleId="a5">
    <w:name w:val="Hyperlink"/>
    <w:basedOn w:val="a0"/>
    <w:rsid w:val="001714D1"/>
    <w:rPr>
      <w:color w:val="0000FF"/>
      <w:u w:val="single"/>
    </w:rPr>
  </w:style>
  <w:style w:type="paragraph" w:styleId="a6">
    <w:name w:val="header"/>
    <w:basedOn w:val="a"/>
    <w:link w:val="Char"/>
    <w:rsid w:val="00C4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40E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4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40E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月圆人方</dc:creator>
  <cp:lastModifiedBy>Administrator</cp:lastModifiedBy>
  <cp:revision>3</cp:revision>
  <dcterms:created xsi:type="dcterms:W3CDTF">2024-02-06T02:20:00Z</dcterms:created>
  <dcterms:modified xsi:type="dcterms:W3CDTF">2024-02-06T02:20:00Z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A1B315B917274620BBE1DEC12DEFFA2B_11</vt:lpwstr>
  </property>
</Properties>
</file>