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4D52">
      <w:pPr>
        <w:widowControl/>
        <w:shd w:val="clear" w:color="auto" w:fill="FFFFFF"/>
        <w:spacing w:line="520" w:lineRule="atLeast"/>
        <w:jc w:val="center"/>
        <w:rPr>
          <w:rFonts w:ascii="黑体" w:eastAsia="黑体" w:hAnsi="黑体" w:cs="宋体" w:hint="eastAsia"/>
          <w:color w:val="333333"/>
          <w:kern w:val="0"/>
          <w:sz w:val="40"/>
          <w:szCs w:val="44"/>
        </w:rPr>
      </w:pPr>
      <w:r>
        <w:rPr>
          <w:rFonts w:ascii="黑体" w:eastAsia="黑体" w:hAnsi="黑体" w:cs="宋体" w:hint="eastAsia"/>
          <w:color w:val="333333"/>
          <w:kern w:val="0"/>
          <w:sz w:val="40"/>
          <w:szCs w:val="44"/>
        </w:rPr>
        <w:t>海门山羊产业研究院建设项目</w:t>
      </w:r>
      <w:r>
        <w:rPr>
          <w:rFonts w:ascii="黑体" w:eastAsia="黑体" w:hAnsi="黑体" w:cs="宋体" w:hint="eastAsia"/>
          <w:color w:val="333333"/>
          <w:kern w:val="0"/>
          <w:sz w:val="40"/>
          <w:szCs w:val="44"/>
        </w:rPr>
        <w:t>验收表</w:t>
      </w:r>
    </w:p>
    <w:tbl>
      <w:tblPr>
        <w:tblW w:w="14188" w:type="dxa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5479"/>
        <w:gridCol w:w="3765"/>
        <w:gridCol w:w="2085"/>
        <w:gridCol w:w="2325"/>
      </w:tblGrid>
      <w:tr w:rsidR="00000000">
        <w:tc>
          <w:tcPr>
            <w:tcW w:w="534" w:type="dxa"/>
            <w:vAlign w:val="center"/>
          </w:tcPr>
          <w:p w:rsidR="00000000" w:rsidRDefault="00E64D52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5479" w:type="dxa"/>
            <w:vAlign w:val="center"/>
          </w:tcPr>
          <w:p w:rsidR="00000000" w:rsidRDefault="00E64D52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项目实施主体</w:t>
            </w:r>
          </w:p>
        </w:tc>
        <w:tc>
          <w:tcPr>
            <w:tcW w:w="3765" w:type="dxa"/>
            <w:vAlign w:val="center"/>
          </w:tcPr>
          <w:p w:rsidR="00000000" w:rsidRDefault="00E64D52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建设内容</w:t>
            </w:r>
          </w:p>
        </w:tc>
        <w:tc>
          <w:tcPr>
            <w:tcW w:w="2085" w:type="dxa"/>
            <w:vAlign w:val="center"/>
          </w:tcPr>
          <w:p w:rsidR="00000000" w:rsidRDefault="00E64D52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验收结果</w:t>
            </w:r>
          </w:p>
        </w:tc>
        <w:tc>
          <w:tcPr>
            <w:tcW w:w="2325" w:type="dxa"/>
            <w:vAlign w:val="center"/>
          </w:tcPr>
          <w:p w:rsidR="00000000" w:rsidRDefault="00E64D52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拟补贴财政资金（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万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元）</w:t>
            </w:r>
          </w:p>
        </w:tc>
      </w:tr>
      <w:tr w:rsidR="00000000">
        <w:trPr>
          <w:trHeight w:val="2099"/>
        </w:trPr>
        <w:tc>
          <w:tcPr>
            <w:tcW w:w="534" w:type="dxa"/>
            <w:vAlign w:val="center"/>
          </w:tcPr>
          <w:p w:rsidR="00000000" w:rsidRDefault="00E64D52">
            <w:pPr>
              <w:jc w:val="center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5479" w:type="dxa"/>
            <w:vAlign w:val="center"/>
          </w:tcPr>
          <w:p w:rsidR="00000000" w:rsidRDefault="00E64D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南京农业大学海门山羊产业研究院</w:t>
            </w:r>
          </w:p>
          <w:p w:rsidR="00000000" w:rsidRDefault="00E64D52">
            <w:pPr>
              <w:jc w:val="center"/>
              <w:rPr>
                <w:rFonts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（南通海农山羊养殖技术服务有限公司）</w:t>
            </w:r>
          </w:p>
        </w:tc>
        <w:tc>
          <w:tcPr>
            <w:tcW w:w="3765" w:type="dxa"/>
            <w:vAlign w:val="center"/>
          </w:tcPr>
          <w:p w:rsidR="00000000" w:rsidRDefault="00E64D52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得到断奶成活的海门山羊</w:t>
            </w:r>
            <w:r>
              <w:rPr>
                <w:rFonts w:eastAsia="仿宋_GB2312" w:cs="仿宋_GB2312" w:hint="eastAsia"/>
                <w:sz w:val="24"/>
              </w:rPr>
              <w:t>105</w:t>
            </w:r>
            <w:r>
              <w:rPr>
                <w:rFonts w:eastAsia="仿宋_GB2312" w:cs="仿宋_GB2312" w:hint="eastAsia"/>
                <w:sz w:val="24"/>
              </w:rPr>
              <w:t>只，其中临江新区江苏福禄寿农业发展有限公司</w:t>
            </w:r>
            <w:r>
              <w:rPr>
                <w:rFonts w:eastAsia="仿宋_GB2312" w:cs="仿宋_GB2312" w:hint="eastAsia"/>
                <w:sz w:val="24"/>
              </w:rPr>
              <w:t>78</w:t>
            </w:r>
            <w:r>
              <w:rPr>
                <w:rFonts w:eastAsia="仿宋_GB2312" w:cs="仿宋_GB2312" w:hint="eastAsia"/>
                <w:sz w:val="24"/>
              </w:rPr>
              <w:t>只，三厂江苏金盛山羊繁育技术发展有限公司</w:t>
            </w:r>
            <w:r>
              <w:rPr>
                <w:rFonts w:eastAsia="仿宋_GB2312" w:cs="仿宋_GB2312" w:hint="eastAsia"/>
                <w:sz w:val="24"/>
              </w:rPr>
              <w:t>27</w:t>
            </w:r>
            <w:r>
              <w:rPr>
                <w:rFonts w:eastAsia="仿宋_GB2312" w:cs="仿宋_GB2312" w:hint="eastAsia"/>
                <w:sz w:val="24"/>
              </w:rPr>
              <w:t>只</w:t>
            </w:r>
            <w:r>
              <w:rPr>
                <w:rFonts w:eastAsia="仿宋_GB2312" w:cs="仿宋_GB2312" w:hint="eastAsia"/>
                <w:sz w:val="24"/>
              </w:rPr>
              <w:t>。</w:t>
            </w:r>
          </w:p>
          <w:p w:rsidR="00000000" w:rsidRDefault="00E64D52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基于机器视觉对海门山羊体长体尺测量，形成一套海门山羊个体生长参数测量记录表。</w:t>
            </w:r>
          </w:p>
          <w:p w:rsidR="00000000" w:rsidRDefault="00E64D52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建立海门山羊自繁自养技术材料，主要包括选育选配、高频产羔、</w:t>
            </w:r>
            <w:r>
              <w:rPr>
                <w:rFonts w:eastAsia="仿宋_GB2312" w:cs="仿宋_GB2312" w:hint="eastAsia"/>
                <w:sz w:val="24"/>
              </w:rPr>
              <w:lastRenderedPageBreak/>
              <w:t>日常管理等</w:t>
            </w:r>
            <w:r>
              <w:rPr>
                <w:rFonts w:eastAsia="仿宋_GB2312" w:cs="仿宋_GB2312" w:hint="eastAsia"/>
                <w:sz w:val="24"/>
              </w:rPr>
              <w:t>7</w:t>
            </w:r>
            <w:r>
              <w:rPr>
                <w:rFonts w:eastAsia="仿宋_GB2312" w:cs="仿宋_GB2312" w:hint="eastAsia"/>
                <w:sz w:val="24"/>
              </w:rPr>
              <w:t>个技术。</w:t>
            </w:r>
          </w:p>
          <w:p w:rsidR="00000000" w:rsidRDefault="00E64D52">
            <w:pPr>
              <w:pStyle w:val="2"/>
              <w:numPr>
                <w:ilvl w:val="0"/>
                <w:numId w:val="1"/>
              </w:numPr>
              <w:tabs>
                <w:tab w:val="left" w:pos="312"/>
              </w:tabs>
              <w:ind w:firstLineChars="0" w:firstLine="0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完成山羊技术培训</w:t>
            </w:r>
            <w:r>
              <w:rPr>
                <w:rFonts w:eastAsia="仿宋_GB2312" w:cs="仿宋_GB2312" w:hint="eastAsia"/>
                <w:sz w:val="24"/>
              </w:rPr>
              <w:t>2</w:t>
            </w:r>
            <w:r>
              <w:rPr>
                <w:rFonts w:eastAsia="仿宋_GB2312" w:cs="仿宋_GB2312" w:hint="eastAsia"/>
                <w:sz w:val="24"/>
              </w:rPr>
              <w:t>次，共培训</w:t>
            </w:r>
            <w:r>
              <w:rPr>
                <w:rFonts w:eastAsia="仿宋_GB2312" w:cs="仿宋_GB2312" w:hint="eastAsia"/>
                <w:sz w:val="24"/>
              </w:rPr>
              <w:t>10</w:t>
            </w:r>
            <w:r>
              <w:rPr>
                <w:rFonts w:eastAsia="仿宋_GB2312" w:cs="仿宋_GB2312" w:hint="eastAsia"/>
                <w:sz w:val="24"/>
              </w:rPr>
              <w:t>0</w:t>
            </w:r>
            <w:r>
              <w:rPr>
                <w:rFonts w:eastAsia="仿宋_GB2312" w:cs="仿宋_GB2312" w:hint="eastAsia"/>
                <w:sz w:val="24"/>
              </w:rPr>
              <w:t>多人次。</w:t>
            </w:r>
          </w:p>
          <w:p w:rsidR="00000000" w:rsidRDefault="00E64D52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eastAsia="仿宋_GB2312" w:cs="仿宋_GB2312" w:hint="eastAsia"/>
                <w:sz w:val="24"/>
              </w:rPr>
              <w:t>完成</w:t>
            </w:r>
            <w:r>
              <w:rPr>
                <w:rFonts w:eastAsia="仿宋_GB2312" w:cs="仿宋_GB2312" w:hint="eastAsia"/>
                <w:sz w:val="24"/>
              </w:rPr>
              <w:t>2022</w:t>
            </w:r>
            <w:r>
              <w:rPr>
                <w:rFonts w:eastAsia="仿宋_GB2312" w:cs="仿宋_GB2312" w:hint="eastAsia"/>
                <w:sz w:val="24"/>
              </w:rPr>
              <w:t>年度工作总结。</w:t>
            </w:r>
          </w:p>
        </w:tc>
        <w:tc>
          <w:tcPr>
            <w:tcW w:w="2085" w:type="dxa"/>
            <w:vAlign w:val="center"/>
          </w:tcPr>
          <w:p w:rsidR="00000000" w:rsidRDefault="00E64D52">
            <w:pPr>
              <w:jc w:val="center"/>
              <w:rPr>
                <w:rFonts w:eastAsia="仿宋_GB2312" w:cs="仿宋_GB2312" w:hint="eastAsia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lastRenderedPageBreak/>
              <w:t>通过</w:t>
            </w:r>
          </w:p>
        </w:tc>
        <w:tc>
          <w:tcPr>
            <w:tcW w:w="2325" w:type="dxa"/>
            <w:vAlign w:val="center"/>
          </w:tcPr>
          <w:p w:rsidR="00000000" w:rsidRDefault="00E64D52">
            <w:pPr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50</w:t>
            </w:r>
          </w:p>
        </w:tc>
      </w:tr>
    </w:tbl>
    <w:p w:rsidR="00E64D52" w:rsidRDefault="00E64D52">
      <w:pPr>
        <w:widowControl/>
        <w:shd w:val="clear" w:color="auto" w:fill="FFFFFF"/>
        <w:spacing w:line="520" w:lineRule="atLeast"/>
      </w:pPr>
    </w:p>
    <w:sectPr w:rsidR="00E64D52">
      <w:pgSz w:w="16838" w:h="11906" w:orient="landscape"/>
      <w:pgMar w:top="1803" w:right="624" w:bottom="1803" w:left="624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D52" w:rsidRDefault="00E64D52" w:rsidP="002970A0">
      <w:r>
        <w:separator/>
      </w:r>
    </w:p>
  </w:endnote>
  <w:endnote w:type="continuationSeparator" w:id="0">
    <w:p w:rsidR="00E64D52" w:rsidRDefault="00E64D52" w:rsidP="00297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D52" w:rsidRDefault="00E64D52" w:rsidP="002970A0">
      <w:r>
        <w:separator/>
      </w:r>
    </w:p>
  </w:footnote>
  <w:footnote w:type="continuationSeparator" w:id="0">
    <w:p w:rsidR="00E64D52" w:rsidRDefault="00E64D52" w:rsidP="00297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E461"/>
    <w:multiLevelType w:val="singleLevel"/>
    <w:tmpl w:val="2773E46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3ODdkZWJiNzBkZjhkMzE4MTZhZjU1NWUwNzJkNjkifQ=="/>
  </w:docVars>
  <w:rsids>
    <w:rsidRoot w:val="00C14DF8"/>
    <w:rsid w:val="00016F92"/>
    <w:rsid w:val="00071D67"/>
    <w:rsid w:val="000D5F6F"/>
    <w:rsid w:val="00134AB2"/>
    <w:rsid w:val="001D4166"/>
    <w:rsid w:val="001F094C"/>
    <w:rsid w:val="00231C11"/>
    <w:rsid w:val="00271C20"/>
    <w:rsid w:val="00295178"/>
    <w:rsid w:val="002970A0"/>
    <w:rsid w:val="002F057E"/>
    <w:rsid w:val="003E2F92"/>
    <w:rsid w:val="003E65F7"/>
    <w:rsid w:val="00417089"/>
    <w:rsid w:val="00471703"/>
    <w:rsid w:val="0047389D"/>
    <w:rsid w:val="00492B4A"/>
    <w:rsid w:val="005C4A48"/>
    <w:rsid w:val="00670E98"/>
    <w:rsid w:val="006F6414"/>
    <w:rsid w:val="00707E4E"/>
    <w:rsid w:val="007A516D"/>
    <w:rsid w:val="00811A7B"/>
    <w:rsid w:val="008244C5"/>
    <w:rsid w:val="00837F39"/>
    <w:rsid w:val="008604AF"/>
    <w:rsid w:val="0086735A"/>
    <w:rsid w:val="00871A63"/>
    <w:rsid w:val="008850AB"/>
    <w:rsid w:val="00894FE9"/>
    <w:rsid w:val="00912FCD"/>
    <w:rsid w:val="00940A84"/>
    <w:rsid w:val="00943696"/>
    <w:rsid w:val="00961DA3"/>
    <w:rsid w:val="009C6191"/>
    <w:rsid w:val="00A229BE"/>
    <w:rsid w:val="00AC61C9"/>
    <w:rsid w:val="00B3371D"/>
    <w:rsid w:val="00B9667C"/>
    <w:rsid w:val="00BF2106"/>
    <w:rsid w:val="00C14DF8"/>
    <w:rsid w:val="00C66216"/>
    <w:rsid w:val="00D1262B"/>
    <w:rsid w:val="00D5641C"/>
    <w:rsid w:val="00D910F6"/>
    <w:rsid w:val="00D962CE"/>
    <w:rsid w:val="00DC4596"/>
    <w:rsid w:val="00DD72B1"/>
    <w:rsid w:val="00E64D52"/>
    <w:rsid w:val="00EA29FD"/>
    <w:rsid w:val="00ED030F"/>
    <w:rsid w:val="00ED18C9"/>
    <w:rsid w:val="00F82F36"/>
    <w:rsid w:val="00F95AEA"/>
    <w:rsid w:val="00FC34E5"/>
    <w:rsid w:val="00FF0A12"/>
    <w:rsid w:val="02F81B8A"/>
    <w:rsid w:val="10774136"/>
    <w:rsid w:val="15EE5D91"/>
    <w:rsid w:val="1C42104A"/>
    <w:rsid w:val="23936021"/>
    <w:rsid w:val="240F173B"/>
    <w:rsid w:val="399F3299"/>
    <w:rsid w:val="3DA12996"/>
    <w:rsid w:val="40BF65B1"/>
    <w:rsid w:val="443A3A3F"/>
    <w:rsid w:val="45791634"/>
    <w:rsid w:val="4A4617C1"/>
    <w:rsid w:val="580542F7"/>
    <w:rsid w:val="586A41CD"/>
    <w:rsid w:val="5A9E540C"/>
    <w:rsid w:val="651D1008"/>
    <w:rsid w:val="65E33A3E"/>
    <w:rsid w:val="722C1046"/>
    <w:rsid w:val="77DF584C"/>
    <w:rsid w:val="7AE657B4"/>
    <w:rsid w:val="7E52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uiPriority w:val="99"/>
    <w:qFormat/>
    <w:pPr>
      <w:ind w:firstLineChars="200" w:firstLine="420"/>
    </w:pPr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月圆人方</dc:creator>
  <cp:lastModifiedBy>Administrator</cp:lastModifiedBy>
  <cp:revision>3</cp:revision>
  <cp:lastPrinted>2023-12-13T00:39:00Z</cp:lastPrinted>
  <dcterms:created xsi:type="dcterms:W3CDTF">2023-12-13T01:42:00Z</dcterms:created>
  <dcterms:modified xsi:type="dcterms:W3CDTF">2023-12-13T01:42:00Z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E0C33BD0F79C4443BB49B31F80FCFF19_13</vt:lpwstr>
  </property>
</Properties>
</file>