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282" w:tblpYSpec="top"/>
        <w:tblOverlap w:val="never"/>
        <w:tblW w:w="0" w:type="auto"/>
        <w:tblInd w:w="0" w:type="dxa"/>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tblGrid>
      <w:tr w14:paraId="3ED76577">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14" w:hRule="atLeast"/>
        </w:trPr>
        <w:tc>
          <w:tcPr>
            <w:tcW w:w="1440" w:type="dxa"/>
            <w:tcBorders>
              <w:right w:val="double" w:color="auto" w:sz="12" w:space="0"/>
            </w:tcBorders>
            <w:noWrap w:val="0"/>
            <w:vAlign w:val="center"/>
          </w:tcPr>
          <w:p w14:paraId="3CA0E837">
            <w:pPr>
              <w:jc w:val="center"/>
              <w:rPr>
                <w:rFonts w:hint="eastAsia" w:eastAsia="黑体"/>
                <w:b/>
                <w:sz w:val="56"/>
              </w:rPr>
            </w:pPr>
            <w:r>
              <w:rPr>
                <w:rFonts w:hint="eastAsia" w:eastAsia="黑体"/>
                <w:b/>
                <w:sz w:val="56"/>
              </w:rPr>
              <w:t>海</w:t>
            </w:r>
          </w:p>
          <w:p w14:paraId="6E35996B">
            <w:pPr>
              <w:jc w:val="center"/>
              <w:rPr>
                <w:rFonts w:hint="eastAsia" w:eastAsia="黑体"/>
                <w:b/>
                <w:sz w:val="56"/>
              </w:rPr>
            </w:pPr>
            <w:r>
              <w:rPr>
                <w:rFonts w:hint="eastAsia" w:eastAsia="黑体"/>
                <w:b/>
                <w:sz w:val="56"/>
              </w:rPr>
              <w:t>门</w:t>
            </w:r>
          </w:p>
          <w:p w14:paraId="7F26D7B6">
            <w:pPr>
              <w:jc w:val="center"/>
              <w:rPr>
                <w:rFonts w:hint="eastAsia" w:eastAsia="黑体"/>
                <w:b/>
                <w:sz w:val="56"/>
                <w:lang w:val="en-US" w:eastAsia="zh-CN"/>
              </w:rPr>
            </w:pPr>
            <w:r>
              <w:rPr>
                <w:rFonts w:hint="eastAsia" w:eastAsia="黑体"/>
                <w:b/>
                <w:sz w:val="56"/>
                <w:lang w:val="en-US" w:eastAsia="zh-CN"/>
              </w:rPr>
              <w:t>区</w:t>
            </w:r>
          </w:p>
          <w:p w14:paraId="16342841">
            <w:pPr>
              <w:jc w:val="center"/>
              <w:rPr>
                <w:rFonts w:hint="eastAsia" w:eastAsia="黑体"/>
                <w:b/>
                <w:sz w:val="56"/>
              </w:rPr>
            </w:pPr>
            <w:r>
              <w:rPr>
                <w:rFonts w:hint="eastAsia" w:eastAsia="黑体"/>
                <w:b/>
                <w:sz w:val="56"/>
              </w:rPr>
              <w:t>人</w:t>
            </w:r>
          </w:p>
          <w:p w14:paraId="01AE705D">
            <w:pPr>
              <w:jc w:val="center"/>
              <w:rPr>
                <w:rFonts w:hint="eastAsia" w:eastAsia="黑体"/>
                <w:b/>
                <w:sz w:val="56"/>
              </w:rPr>
            </w:pPr>
            <w:r>
              <w:rPr>
                <w:rFonts w:hint="eastAsia" w:eastAsia="黑体"/>
                <w:b/>
                <w:sz w:val="56"/>
              </w:rPr>
              <w:t>民</w:t>
            </w:r>
          </w:p>
          <w:p w14:paraId="48B9C1AC">
            <w:pPr>
              <w:jc w:val="center"/>
              <w:rPr>
                <w:rFonts w:hint="eastAsia" w:eastAsia="黑体"/>
                <w:b/>
                <w:sz w:val="56"/>
              </w:rPr>
            </w:pPr>
            <w:r>
              <w:rPr>
                <w:rFonts w:hint="eastAsia" w:eastAsia="黑体"/>
                <w:b/>
                <w:sz w:val="56"/>
              </w:rPr>
              <w:t>政</w:t>
            </w:r>
          </w:p>
          <w:p w14:paraId="5C8AA295">
            <w:pPr>
              <w:jc w:val="center"/>
              <w:rPr>
                <w:rFonts w:hint="eastAsia" w:eastAsia="黑体"/>
                <w:b/>
                <w:sz w:val="56"/>
              </w:rPr>
            </w:pPr>
            <w:r>
              <w:rPr>
                <w:rFonts w:hint="eastAsia" w:eastAsia="黑体"/>
                <w:b/>
                <w:sz w:val="56"/>
              </w:rPr>
              <w:t>府</w:t>
            </w:r>
          </w:p>
          <w:p w14:paraId="74B7AABD">
            <w:pPr>
              <w:jc w:val="center"/>
              <w:rPr>
                <w:rFonts w:hint="eastAsia" w:eastAsia="黑体"/>
                <w:b/>
                <w:sz w:val="56"/>
              </w:rPr>
            </w:pPr>
            <w:r>
              <w:rPr>
                <w:rFonts w:hint="eastAsia" w:eastAsia="黑体"/>
                <w:b/>
                <w:sz w:val="56"/>
              </w:rPr>
              <w:t>公</w:t>
            </w:r>
          </w:p>
          <w:p w14:paraId="70F81123">
            <w:pPr>
              <w:jc w:val="center"/>
              <w:rPr>
                <w:rFonts w:hint="eastAsia" w:eastAsia="黑体"/>
                <w:b/>
                <w:sz w:val="52"/>
              </w:rPr>
            </w:pPr>
            <w:r>
              <w:rPr>
                <w:rFonts w:hint="eastAsia" w:eastAsia="黑体"/>
                <w:b/>
                <w:sz w:val="56"/>
              </w:rPr>
              <w:t>报</w:t>
            </w:r>
          </w:p>
        </w:tc>
      </w:tr>
    </w:tbl>
    <w:p w14:paraId="7617751B">
      <w:pPr>
        <w:pBdr>
          <w:bottom w:val="single" w:color="auto" w:sz="18" w:space="1"/>
        </w:pBdr>
        <w:jc w:val="center"/>
        <w:rPr>
          <w:rFonts w:hint="eastAsia" w:ascii="黑体" w:eastAsia="黑体"/>
          <w:b/>
          <w:sz w:val="32"/>
        </w:rPr>
      </w:pPr>
      <w:r>
        <w:rPr>
          <w:rFonts w:hint="eastAsia" w:ascii="黑体" w:eastAsia="黑体"/>
          <w:b/>
          <w:sz w:val="28"/>
        </w:rPr>
        <w:t>202</w:t>
      </w:r>
      <w:r>
        <w:rPr>
          <w:rFonts w:hint="eastAsia" w:ascii="黑体" w:eastAsia="黑体"/>
          <w:b/>
          <w:sz w:val="28"/>
          <w:lang w:val="en-US" w:eastAsia="zh-CN"/>
        </w:rPr>
        <w:t>5</w:t>
      </w:r>
      <w:r>
        <w:rPr>
          <w:rFonts w:hint="eastAsia" w:ascii="黑体" w:eastAsia="黑体"/>
          <w:b/>
          <w:sz w:val="44"/>
        </w:rPr>
        <w:t>第</w:t>
      </w:r>
      <w:r>
        <w:rPr>
          <w:rFonts w:hint="eastAsia" w:ascii="黑体" w:eastAsia="黑体"/>
          <w:b/>
          <w:sz w:val="44"/>
          <w:lang w:val="en-US" w:eastAsia="zh-CN"/>
        </w:rPr>
        <w:t>3</w:t>
      </w:r>
      <w:r>
        <w:rPr>
          <w:rFonts w:hint="eastAsia" w:ascii="黑体" w:eastAsia="黑体"/>
          <w:b/>
          <w:sz w:val="44"/>
        </w:rPr>
        <w:t>期</w:t>
      </w:r>
      <w:r>
        <w:rPr>
          <w:rFonts w:hint="eastAsia" w:ascii="黑体" w:eastAsia="黑体"/>
          <w:b/>
          <w:sz w:val="28"/>
        </w:rPr>
        <w:t>（总第1</w:t>
      </w:r>
      <w:r>
        <w:rPr>
          <w:rFonts w:hint="eastAsia" w:ascii="黑体" w:eastAsia="黑体"/>
          <w:b/>
          <w:sz w:val="28"/>
          <w:lang w:val="en-US" w:eastAsia="zh-CN"/>
        </w:rPr>
        <w:t>60</w:t>
      </w:r>
      <w:r>
        <w:rPr>
          <w:rFonts w:hint="eastAsia" w:ascii="黑体" w:eastAsia="黑体"/>
          <w:b/>
          <w:sz w:val="28"/>
        </w:rPr>
        <w:t>期）</w:t>
      </w:r>
    </w:p>
    <w:p w14:paraId="48F65525">
      <w:pPr>
        <w:jc w:val="center"/>
        <w:rPr>
          <w:rFonts w:hint="eastAsia" w:eastAsia="华文行楷"/>
          <w:b/>
          <w:sz w:val="32"/>
        </w:rPr>
      </w:pPr>
    </w:p>
    <w:p w14:paraId="3FEA8367">
      <w:pPr>
        <w:jc w:val="center"/>
        <w:rPr>
          <w:rFonts w:hint="eastAsia" w:eastAsia="黑体"/>
          <w:b/>
          <w:sz w:val="72"/>
        </w:rPr>
      </w:pPr>
      <w:r>
        <w:rPr>
          <w:rFonts w:hint="eastAsia" w:eastAsia="黑体"/>
          <w:b/>
          <w:sz w:val="72"/>
        </w:rPr>
        <w:t>目 录</w:t>
      </w:r>
    </w:p>
    <w:p w14:paraId="5789AA1C">
      <w:pPr>
        <w:adjustRightInd w:val="0"/>
        <w:snapToGrid w:val="0"/>
        <w:spacing w:line="240" w:lineRule="exact"/>
        <w:jc w:val="center"/>
        <w:rPr>
          <w:rFonts w:hint="eastAsia" w:ascii="黑体" w:hAnsi="宋体" w:eastAsia="黑体"/>
          <w:b/>
          <w:sz w:val="24"/>
          <w:szCs w:val="24"/>
        </w:rPr>
      </w:pPr>
    </w:p>
    <w:p w14:paraId="3509E8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宋体" w:eastAsia="黑体"/>
          <w:b/>
          <w:sz w:val="24"/>
          <w:szCs w:val="24"/>
          <w:lang w:val="en-US" w:eastAsia="zh-CN"/>
        </w:rPr>
      </w:pPr>
    </w:p>
    <w:p w14:paraId="0B3809A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黑体" w:hAnsi="宋体" w:eastAsia="黑体"/>
          <w:b/>
          <w:sz w:val="24"/>
          <w:szCs w:val="24"/>
          <w:lang w:val="en-US" w:eastAsia="zh-CN"/>
        </w:rPr>
      </w:pPr>
      <w:r>
        <w:rPr>
          <w:rFonts w:hint="eastAsia" w:ascii="黑体" w:hAnsi="宋体" w:eastAsia="黑体"/>
          <w:b/>
          <w:sz w:val="24"/>
          <w:szCs w:val="24"/>
          <w:lang w:val="en-US" w:eastAsia="zh-CN"/>
        </w:rPr>
        <w:t>人事任免</w:t>
      </w:r>
    </w:p>
    <w:p w14:paraId="5E49827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宋体" w:eastAsia="黑体"/>
          <w:b/>
          <w:sz w:val="24"/>
          <w:szCs w:val="24"/>
        </w:rPr>
      </w:pPr>
    </w:p>
    <w:p w14:paraId="66C8B2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新魏" w:hAnsi="宋体" w:eastAsia="华文新魏" w:cs="宋体"/>
          <w:kern w:val="0"/>
          <w:sz w:val="48"/>
          <w:szCs w:val="48"/>
          <w:bdr w:val="wave" w:color="auto" w:sz="6" w:space="0"/>
        </w:rPr>
      </w:pPr>
      <w:r>
        <w:rPr>
          <w:rFonts w:hint="eastAsia" w:ascii="黑体" w:hAnsi="宋体" w:eastAsia="黑体"/>
          <w:b/>
          <w:sz w:val="24"/>
          <w:szCs w:val="24"/>
        </w:rPr>
        <w:t>大事记</w:t>
      </w:r>
    </w:p>
    <w:p w14:paraId="389EC12F">
      <w:pPr>
        <w:ind w:right="25" w:rightChars="12"/>
        <w:rPr>
          <w:rFonts w:hint="eastAsia" w:ascii="华文新魏" w:hAnsi="宋体" w:eastAsia="华文新魏" w:cs="宋体"/>
          <w:kern w:val="0"/>
          <w:sz w:val="48"/>
          <w:szCs w:val="48"/>
          <w:bdr w:val="wave" w:color="auto" w:sz="6" w:space="0"/>
        </w:rPr>
      </w:pPr>
    </w:p>
    <w:p w14:paraId="1C2FEB47">
      <w:pPr>
        <w:ind w:right="25" w:rightChars="12"/>
        <w:rPr>
          <w:rFonts w:hint="eastAsia" w:ascii="华文新魏" w:hAnsi="宋体" w:eastAsia="华文新魏" w:cs="宋体"/>
          <w:kern w:val="0"/>
          <w:sz w:val="48"/>
          <w:szCs w:val="48"/>
          <w:bdr w:val="wave" w:color="auto" w:sz="6" w:space="0"/>
        </w:rPr>
      </w:pPr>
    </w:p>
    <w:p w14:paraId="32A11EF1">
      <w:pPr>
        <w:ind w:right="25" w:rightChars="12"/>
        <w:rPr>
          <w:rFonts w:hint="eastAsia" w:ascii="华文新魏" w:hAnsi="宋体" w:eastAsia="华文新魏" w:cs="宋体"/>
          <w:kern w:val="0"/>
          <w:sz w:val="48"/>
          <w:szCs w:val="48"/>
          <w:bdr w:val="wave" w:color="auto" w:sz="6" w:space="0"/>
        </w:rPr>
      </w:pPr>
    </w:p>
    <w:p w14:paraId="74DF913F">
      <w:pPr>
        <w:ind w:right="25" w:rightChars="12"/>
        <w:rPr>
          <w:rFonts w:hint="eastAsia" w:ascii="华文新魏" w:hAnsi="宋体" w:eastAsia="华文新魏" w:cs="宋体"/>
          <w:kern w:val="0"/>
          <w:sz w:val="48"/>
          <w:szCs w:val="48"/>
          <w:bdr w:val="wave" w:color="auto" w:sz="6" w:space="0"/>
        </w:rPr>
      </w:pPr>
    </w:p>
    <w:p w14:paraId="61CAFE4C">
      <w:pPr>
        <w:ind w:right="25" w:rightChars="12"/>
        <w:rPr>
          <w:rFonts w:hint="eastAsia" w:ascii="华文新魏" w:hAnsi="宋体" w:eastAsia="华文新魏" w:cs="宋体"/>
          <w:kern w:val="0"/>
          <w:sz w:val="48"/>
          <w:szCs w:val="48"/>
          <w:bdr w:val="wave" w:color="auto" w:sz="6" w:space="0"/>
        </w:rPr>
      </w:pPr>
    </w:p>
    <w:p w14:paraId="0815385E">
      <w:pPr>
        <w:ind w:right="25" w:rightChars="12"/>
        <w:rPr>
          <w:rFonts w:hint="eastAsia" w:ascii="华文新魏" w:hAnsi="宋体" w:eastAsia="华文新魏" w:cs="宋体"/>
          <w:kern w:val="0"/>
          <w:sz w:val="48"/>
          <w:szCs w:val="48"/>
          <w:bdr w:val="wave" w:color="auto" w:sz="6" w:space="0"/>
        </w:rPr>
      </w:pPr>
    </w:p>
    <w:p w14:paraId="3DAD5086">
      <w:pPr>
        <w:ind w:right="25" w:rightChars="12"/>
        <w:rPr>
          <w:rFonts w:hint="eastAsia" w:ascii="华文新魏" w:hAnsi="宋体" w:eastAsia="华文新魏" w:cs="宋体"/>
          <w:kern w:val="0"/>
          <w:sz w:val="48"/>
          <w:szCs w:val="48"/>
          <w:bdr w:val="wave" w:color="auto" w:sz="6" w:space="0"/>
        </w:rPr>
      </w:pPr>
    </w:p>
    <w:p w14:paraId="3571EA72">
      <w:pPr>
        <w:keepNext w:val="0"/>
        <w:keepLines w:val="0"/>
        <w:pageBreakBefore w:val="0"/>
        <w:widowControl w:val="0"/>
        <w:kinsoku/>
        <w:wordWrap/>
        <w:overflowPunct/>
        <w:topLinePunct w:val="0"/>
        <w:autoSpaceDE/>
        <w:autoSpaceDN/>
        <w:bidi w:val="0"/>
        <w:snapToGrid/>
        <w:spacing w:line="240" w:lineRule="auto"/>
        <w:ind w:left="0" w:leftChars="0" w:firstLine="0" w:firstLineChars="0"/>
        <w:textAlignment w:val="auto"/>
        <w:rPr>
          <w:rFonts w:hint="eastAsia" w:ascii="华文新魏" w:hAnsi="宋体" w:eastAsia="华文新魏" w:cs="宋体"/>
          <w:kern w:val="0"/>
          <w:sz w:val="48"/>
          <w:szCs w:val="48"/>
          <w:bdr w:val="wave" w:color="auto" w:sz="6" w:space="0"/>
        </w:rPr>
        <w:sectPr>
          <w:pgSz w:w="11906" w:h="16838"/>
          <w:pgMar w:top="1814" w:right="1531" w:bottom="1984" w:left="1531" w:header="851" w:footer="992" w:gutter="0"/>
          <w:cols w:space="425" w:num="1"/>
          <w:docGrid w:type="lines" w:linePitch="312" w:charSpace="0"/>
        </w:sectPr>
      </w:pPr>
    </w:p>
    <w:p w14:paraId="19C1E9CE">
      <w:pPr>
        <w:keepNext w:val="0"/>
        <w:keepLines w:val="0"/>
        <w:pageBreakBefore w:val="0"/>
        <w:widowControl w:val="0"/>
        <w:kinsoku/>
        <w:bidi w:val="0"/>
        <w:spacing w:line="400" w:lineRule="exact"/>
        <w:ind w:right="0" w:rightChars="0"/>
        <w:jc w:val="both"/>
        <w:textAlignment w:val="auto"/>
        <w:rPr>
          <w:rFonts w:hint="eastAsia" w:ascii="方正小标宋_GBK" w:hAnsi="方正小标宋_GBK" w:eastAsia="方正小标宋_GBK" w:cs="方正小标宋_GBK"/>
          <w:color w:val="000000"/>
          <w:sz w:val="32"/>
          <w:szCs w:val="32"/>
        </w:rPr>
      </w:pPr>
    </w:p>
    <w:p w14:paraId="316CD92E">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华文新魏" w:hAnsi="宋体" w:eastAsia="华文新魏" w:cs="宋体"/>
          <w:kern w:val="0"/>
          <w:sz w:val="48"/>
          <w:szCs w:val="48"/>
          <w:bdr w:val="wave" w:color="auto" w:sz="6" w:space="0"/>
        </w:rPr>
        <w:t>人事任免</w:t>
      </w:r>
    </w:p>
    <w:p w14:paraId="54A5894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方正小标宋_GBK" w:hAnsi="微软雅黑" w:eastAsia="方正小标宋_GBK" w:cs="宋体"/>
          <w:sz w:val="32"/>
          <w:szCs w:val="32"/>
        </w:rPr>
      </w:pPr>
    </w:p>
    <w:p w14:paraId="0956D0CD">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方正小标宋_GBK" w:hAnsi="微软雅黑" w:eastAsia="方正小标宋_GBK" w:cs="宋体"/>
          <w:sz w:val="24"/>
          <w:szCs w:val="24"/>
        </w:rPr>
      </w:pPr>
      <w:r>
        <w:rPr>
          <w:rFonts w:hint="eastAsia" w:ascii="方正小标宋_GBK" w:hAnsi="微软雅黑" w:eastAsia="方正小标宋_GBK" w:cs="宋体"/>
          <w:sz w:val="32"/>
          <w:szCs w:val="32"/>
        </w:rPr>
        <w:t>区政</w:t>
      </w:r>
      <w:r>
        <w:rPr>
          <w:rFonts w:hint="eastAsia" w:ascii="方正小标宋_GBK" w:hAnsi="微软雅黑" w:eastAsia="方正小标宋_GBK" w:cs="宋体"/>
          <w:sz w:val="32"/>
          <w:szCs w:val="32"/>
          <w:lang w:val="en-US" w:eastAsia="zh-CN"/>
        </w:rPr>
        <w:t>府关于金晶</w:t>
      </w:r>
      <w:r>
        <w:rPr>
          <w:rFonts w:hint="eastAsia" w:ascii="方正小标宋简体" w:eastAsia="方正小标宋简体"/>
          <w:sz w:val="32"/>
          <w:szCs w:val="32"/>
        </w:rPr>
        <w:t>等</w:t>
      </w:r>
      <w:r>
        <w:rPr>
          <w:rFonts w:hint="eastAsia" w:ascii="方正小标宋_GBK" w:hAnsi="微软雅黑" w:eastAsia="方正小标宋_GBK" w:cs="宋体"/>
          <w:sz w:val="32"/>
          <w:szCs w:val="32"/>
          <w:lang w:val="en-US" w:eastAsia="zh-CN"/>
        </w:rPr>
        <w:t>同志职务任免</w:t>
      </w:r>
      <w:r>
        <w:rPr>
          <w:rFonts w:hint="eastAsia" w:ascii="方正小标宋_GBK" w:hAnsi="微软雅黑" w:eastAsia="方正小标宋_GBK" w:cs="宋体"/>
          <w:sz w:val="32"/>
          <w:szCs w:val="32"/>
        </w:rPr>
        <w:t>的通知</w:t>
      </w:r>
    </w:p>
    <w:p w14:paraId="64F60F6F">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rPr>
          <w:rFonts w:hint="eastAsia" w:ascii="仿宋_GB2312" w:eastAsia="仿宋_GB2312"/>
          <w:sz w:val="24"/>
          <w:szCs w:val="24"/>
        </w:rPr>
      </w:pPr>
    </w:p>
    <w:p w14:paraId="1EBD638E">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仿宋_GB2312" w:eastAsia="仿宋_GB2312"/>
          <w:sz w:val="24"/>
          <w:szCs w:val="24"/>
        </w:rPr>
      </w:pPr>
      <w:r>
        <w:rPr>
          <w:rFonts w:hint="eastAsia" w:ascii="仿宋_GB2312" w:eastAsia="仿宋_GB2312"/>
          <w:sz w:val="24"/>
          <w:szCs w:val="24"/>
        </w:rPr>
        <w:t>海政干〔20</w:t>
      </w:r>
      <w:r>
        <w:rPr>
          <w:rFonts w:hint="eastAsia" w:ascii="仿宋_GB2312" w:eastAsia="仿宋_GB2312"/>
          <w:sz w:val="24"/>
          <w:szCs w:val="24"/>
          <w:lang w:val="en-US" w:eastAsia="zh-CN"/>
        </w:rPr>
        <w:t>25</w:t>
      </w:r>
      <w:r>
        <w:rPr>
          <w:rFonts w:hint="eastAsia" w:ascii="仿宋_GB2312" w:eastAsia="仿宋_GB2312"/>
          <w:sz w:val="24"/>
          <w:szCs w:val="24"/>
        </w:rPr>
        <w:t>〕</w:t>
      </w:r>
      <w:r>
        <w:rPr>
          <w:rFonts w:hint="eastAsia" w:ascii="仿宋_GB2312" w:eastAsia="仿宋_GB2312"/>
          <w:sz w:val="24"/>
          <w:szCs w:val="24"/>
          <w:lang w:val="en-US" w:eastAsia="zh-CN"/>
        </w:rPr>
        <w:t>3</w:t>
      </w:r>
      <w:r>
        <w:rPr>
          <w:rFonts w:hint="eastAsia" w:ascii="仿宋_GB2312" w:eastAsia="仿宋_GB2312"/>
          <w:sz w:val="24"/>
          <w:szCs w:val="24"/>
        </w:rPr>
        <w:t>号</w:t>
      </w:r>
    </w:p>
    <w:p w14:paraId="675E92F0">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rPr>
          <w:rFonts w:hint="eastAsia" w:ascii="仿宋_GB2312" w:eastAsia="仿宋_GB2312"/>
          <w:sz w:val="24"/>
          <w:szCs w:val="24"/>
        </w:rPr>
      </w:pPr>
    </w:p>
    <w:p w14:paraId="6B0B0217">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rPr>
          <w:rFonts w:hint="eastAsia" w:ascii="仿宋_GB2312" w:eastAsia="仿宋_GB2312"/>
          <w:sz w:val="24"/>
          <w:szCs w:val="24"/>
        </w:rPr>
      </w:pPr>
      <w:r>
        <w:rPr>
          <w:rFonts w:hint="eastAsia" w:ascii="仿宋_GB2312" w:eastAsia="仿宋_GB2312"/>
          <w:sz w:val="24"/>
          <w:szCs w:val="24"/>
        </w:rPr>
        <w:t>各区镇（街道）政府（管委会、办事处）、区各委办局、区各直属单位、各垂直管理部门（单位）：</w:t>
      </w:r>
    </w:p>
    <w:p w14:paraId="5CA00204">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仿宋_GB2312" w:eastAsia="仿宋_GB2312" w:cs="Times New Roman"/>
          <w:sz w:val="24"/>
          <w:szCs w:val="24"/>
        </w:rPr>
      </w:pPr>
      <w:r>
        <w:rPr>
          <w:rFonts w:hint="eastAsia" w:ascii="仿宋_GB2312" w:eastAsia="仿宋_GB2312" w:cs="Times New Roman"/>
          <w:sz w:val="24"/>
          <w:szCs w:val="24"/>
          <w:lang w:val="en-US" w:eastAsia="zh-CN"/>
        </w:rPr>
        <w:t>经研究，</w:t>
      </w:r>
      <w:r>
        <w:rPr>
          <w:rFonts w:hint="eastAsia" w:ascii="仿宋_GB2312" w:eastAsia="仿宋_GB2312" w:cs="Times New Roman"/>
          <w:sz w:val="24"/>
          <w:szCs w:val="24"/>
        </w:rPr>
        <w:t>决定：</w:t>
      </w:r>
    </w:p>
    <w:p w14:paraId="5B6D6257">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金晶同志任区文物局局长；</w:t>
      </w:r>
    </w:p>
    <w:p w14:paraId="289D3F71">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姜鑫同志任海门港新区管委会主任；</w:t>
      </w:r>
    </w:p>
    <w:p w14:paraId="4810B75C">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朱永飞同志任江苏海润城市发展集团有限公司副董事长、总经理，试用期一年，免去其区住房和城乡建设局副局长职务；</w:t>
      </w:r>
    </w:p>
    <w:p w14:paraId="4E925275">
      <w:pPr>
        <w:keepNext w:val="0"/>
        <w:keepLines w:val="0"/>
        <w:pageBreakBefore w:val="0"/>
        <w:widowControl w:val="0"/>
        <w:kinsoku/>
        <w:wordWrap/>
        <w:overflowPunct/>
        <w:topLinePunct w:val="0"/>
        <w:autoSpaceDE/>
        <w:autoSpaceDN/>
        <w:bidi w:val="0"/>
        <w:snapToGrid/>
        <w:spacing w:line="380" w:lineRule="exact"/>
        <w:ind w:right="0" w:rightChars="0" w:firstLine="456" w:firstLineChars="200"/>
        <w:textAlignment w:val="auto"/>
        <w:rPr>
          <w:rFonts w:hint="eastAsia" w:ascii="仿宋_GB2312" w:eastAsia="仿宋_GB2312"/>
          <w:spacing w:val="-6"/>
          <w:sz w:val="24"/>
          <w:szCs w:val="24"/>
        </w:rPr>
      </w:pPr>
      <w:r>
        <w:rPr>
          <w:rFonts w:hint="eastAsia" w:ascii="仿宋_GB2312" w:eastAsia="仿宋_GB2312"/>
          <w:spacing w:val="-6"/>
          <w:sz w:val="24"/>
          <w:szCs w:val="24"/>
        </w:rPr>
        <w:t>俞耀辉同志任区文化市场综合执法大队指导员，试用期一年；</w:t>
      </w:r>
    </w:p>
    <w:p w14:paraId="4B2C1D66">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向前同志任区商务局副局长（挂职），挂职时间：2025年2月至2026年2月；</w:t>
      </w:r>
    </w:p>
    <w:p w14:paraId="1F6392CC">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刘凯同志任海门街道办事处副主任（挂职），挂职时间：2025年2月至2026年2月；</w:t>
      </w:r>
    </w:p>
    <w:p w14:paraId="608960E0">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免去陈小锋同志海门港新区管委会主任职务。</w:t>
      </w:r>
    </w:p>
    <w:p w14:paraId="6325B215">
      <w:pPr>
        <w:pStyle w:val="3"/>
        <w:keepNext w:val="0"/>
        <w:keepLines w:val="0"/>
        <w:pageBreakBefore w:val="0"/>
        <w:widowControl w:val="0"/>
        <w:kinsoku/>
        <w:wordWrap/>
        <w:overflowPunct/>
        <w:topLinePunct w:val="0"/>
        <w:autoSpaceDE/>
        <w:autoSpaceDN/>
        <w:bidi w:val="0"/>
        <w:snapToGrid/>
        <w:spacing w:line="380" w:lineRule="exact"/>
        <w:ind w:right="0" w:rightChars="0"/>
        <w:textAlignment w:val="auto"/>
        <w:rPr>
          <w:rFonts w:hint="eastAsia"/>
          <w:sz w:val="24"/>
          <w:szCs w:val="24"/>
        </w:rPr>
      </w:pPr>
    </w:p>
    <w:p w14:paraId="454E51F3">
      <w:pPr>
        <w:keepNext w:val="0"/>
        <w:keepLines w:val="0"/>
        <w:pageBreakBefore w:val="0"/>
        <w:widowControl w:val="0"/>
        <w:kinsoku/>
        <w:wordWrap/>
        <w:overflowPunct/>
        <w:topLinePunct w:val="0"/>
        <w:autoSpaceDE/>
        <w:autoSpaceDN/>
        <w:bidi w:val="0"/>
        <w:snapToGrid/>
        <w:spacing w:line="380" w:lineRule="exact"/>
        <w:ind w:right="0" w:rightChars="0"/>
        <w:textAlignment w:val="auto"/>
        <w:rPr>
          <w:rFonts w:hint="eastAsia"/>
          <w:sz w:val="24"/>
          <w:szCs w:val="24"/>
        </w:rPr>
      </w:pPr>
    </w:p>
    <w:p w14:paraId="2560C899">
      <w:pPr>
        <w:keepNext w:val="0"/>
        <w:keepLines w:val="0"/>
        <w:pageBreakBefore w:val="0"/>
        <w:widowControl w:val="0"/>
        <w:kinsoku/>
        <w:wordWrap/>
        <w:overflowPunct/>
        <w:topLinePunct w:val="0"/>
        <w:autoSpaceDE/>
        <w:autoSpaceDN/>
        <w:bidi w:val="0"/>
        <w:snapToGrid/>
        <w:spacing w:line="380" w:lineRule="exact"/>
        <w:ind w:right="0" w:rightChars="0"/>
        <w:jc w:val="right"/>
        <w:textAlignment w:val="auto"/>
        <w:rPr>
          <w:rFonts w:hint="eastAsia" w:ascii="仿宋_GB2312" w:hAnsi="仿宋" w:eastAsia="仿宋_GB2312" w:cs="宋体"/>
          <w:sz w:val="24"/>
          <w:szCs w:val="24"/>
        </w:rPr>
      </w:pPr>
      <w:r>
        <w:rPr>
          <w:rFonts w:hint="eastAsia" w:ascii="仿宋_GB2312" w:hAnsi="仿宋" w:eastAsia="仿宋_GB2312" w:cs="宋体"/>
          <w:sz w:val="24"/>
          <w:szCs w:val="24"/>
        </w:rPr>
        <w:t>南通市海门区人民政府</w:t>
      </w:r>
    </w:p>
    <w:p w14:paraId="14FCDF9D">
      <w:pPr>
        <w:keepNext w:val="0"/>
        <w:keepLines w:val="0"/>
        <w:pageBreakBefore w:val="0"/>
        <w:widowControl w:val="0"/>
        <w:kinsoku/>
        <w:wordWrap/>
        <w:overflowPunct/>
        <w:topLinePunct w:val="0"/>
        <w:autoSpaceDE/>
        <w:autoSpaceDN/>
        <w:bidi w:val="0"/>
        <w:adjustRightInd w:val="0"/>
        <w:snapToGrid/>
        <w:spacing w:line="380" w:lineRule="exact"/>
        <w:ind w:right="0" w:rightChars="0"/>
        <w:jc w:val="right"/>
        <w:textAlignment w:val="auto"/>
        <w:rPr>
          <w:rFonts w:hint="eastAsia" w:ascii="仿宋_GB2312" w:eastAsia="仿宋_GB2312"/>
          <w:sz w:val="32"/>
          <w:szCs w:val="32"/>
        </w:rPr>
      </w:pPr>
      <w:r>
        <w:rPr>
          <w:rFonts w:hint="eastAsia" w:ascii="仿宋_GB2312" w:eastAsia="仿宋_GB2312"/>
          <w:sz w:val="24"/>
          <w:szCs w:val="24"/>
          <w:lang w:val="en-US" w:eastAsia="zh-CN"/>
        </w:rPr>
        <w:t>2025</w:t>
      </w:r>
      <w:r>
        <w:rPr>
          <w:rFonts w:hint="eastAsia" w:ascii="仿宋_GB2312" w:eastAsia="仿宋_GB2312"/>
          <w:sz w:val="24"/>
          <w:szCs w:val="24"/>
        </w:rPr>
        <w:t>年</w:t>
      </w:r>
      <w:r>
        <w:rPr>
          <w:rFonts w:hint="eastAsia" w:ascii="仿宋_GB2312" w:eastAsia="仿宋_GB2312"/>
          <w:sz w:val="24"/>
          <w:szCs w:val="24"/>
          <w:lang w:val="en-US" w:eastAsia="zh-CN"/>
        </w:rPr>
        <w:t>4</w:t>
      </w:r>
      <w:r>
        <w:rPr>
          <w:rFonts w:hint="eastAsia" w:ascii="仿宋_GB2312" w:eastAsia="仿宋_GB2312"/>
          <w:sz w:val="24"/>
          <w:szCs w:val="24"/>
        </w:rPr>
        <w:t>月</w:t>
      </w:r>
      <w:r>
        <w:rPr>
          <w:rFonts w:hint="eastAsia" w:ascii="仿宋_GB2312" w:eastAsia="仿宋_GB2312"/>
          <w:sz w:val="24"/>
          <w:szCs w:val="24"/>
          <w:lang w:val="en-US" w:eastAsia="zh-CN"/>
        </w:rPr>
        <w:t>12</w:t>
      </w:r>
      <w:r>
        <w:rPr>
          <w:rFonts w:hint="eastAsia" w:ascii="仿宋_GB2312" w:eastAsia="仿宋_GB2312"/>
          <w:sz w:val="24"/>
          <w:szCs w:val="24"/>
        </w:rPr>
        <w:t>日</w:t>
      </w:r>
    </w:p>
    <w:p w14:paraId="348FC535">
      <w:pPr>
        <w:keepNext w:val="0"/>
        <w:keepLines w:val="0"/>
        <w:pageBreakBefore w:val="0"/>
        <w:widowControl w:val="0"/>
        <w:kinsoku/>
        <w:wordWrap/>
        <w:overflowPunct/>
        <w:topLinePunct w:val="0"/>
        <w:autoSpaceDE/>
        <w:autoSpaceDN/>
        <w:bidi w:val="0"/>
        <w:snapToGrid/>
        <w:spacing w:line="380" w:lineRule="exact"/>
        <w:ind w:right="25" w:rightChars="12"/>
        <w:textAlignment w:val="auto"/>
        <w:rPr>
          <w:rFonts w:hint="eastAsia" w:ascii="华文新魏" w:hAnsi="宋体" w:eastAsia="华文新魏" w:cs="宋体"/>
          <w:kern w:val="0"/>
          <w:sz w:val="48"/>
          <w:szCs w:val="48"/>
          <w:bdr w:val="wave" w:color="auto" w:sz="6" w:space="0"/>
        </w:rPr>
      </w:pPr>
    </w:p>
    <w:p w14:paraId="3D6A5C6F">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p>
    <w:p w14:paraId="4D4AA034">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方正小标宋_GBK" w:hAnsi="微软雅黑" w:eastAsia="方正小标宋_GBK" w:cs="宋体"/>
          <w:sz w:val="32"/>
          <w:szCs w:val="32"/>
          <w:lang w:val="en-US" w:eastAsia="zh-CN"/>
        </w:rPr>
      </w:pPr>
      <w:r>
        <w:rPr>
          <w:rFonts w:hint="eastAsia" w:ascii="方正小标宋_GBK" w:hAnsi="微软雅黑" w:eastAsia="方正小标宋_GBK" w:cs="宋体"/>
          <w:sz w:val="32"/>
          <w:szCs w:val="32"/>
          <w:lang w:val="en-US" w:eastAsia="zh-CN"/>
        </w:rPr>
        <w:t>区政府关于沈威、姜泳同志职务任免的通知</w:t>
      </w:r>
    </w:p>
    <w:p w14:paraId="5762BD94">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p>
    <w:p w14:paraId="1819AB07">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仿宋_GB2312" w:eastAsia="仿宋_GB2312"/>
          <w:sz w:val="24"/>
          <w:szCs w:val="24"/>
        </w:rPr>
      </w:pPr>
      <w:r>
        <w:rPr>
          <w:rFonts w:hint="eastAsia" w:ascii="仿宋_GB2312" w:eastAsia="仿宋_GB2312"/>
          <w:sz w:val="24"/>
          <w:szCs w:val="24"/>
        </w:rPr>
        <w:t>海政干〔20</w:t>
      </w:r>
      <w:r>
        <w:rPr>
          <w:rFonts w:hint="eastAsia" w:ascii="仿宋_GB2312" w:eastAsia="仿宋_GB2312"/>
          <w:sz w:val="24"/>
          <w:szCs w:val="24"/>
          <w:lang w:val="en-US" w:eastAsia="zh-CN"/>
        </w:rPr>
        <w:t>25</w:t>
      </w:r>
      <w:r>
        <w:rPr>
          <w:rFonts w:hint="eastAsia" w:ascii="仿宋_GB2312" w:eastAsia="仿宋_GB2312"/>
          <w:sz w:val="24"/>
          <w:szCs w:val="24"/>
        </w:rPr>
        <w:t>〕</w:t>
      </w:r>
      <w:r>
        <w:rPr>
          <w:rFonts w:hint="eastAsia" w:ascii="仿宋_GB2312" w:eastAsia="仿宋_GB2312"/>
          <w:sz w:val="24"/>
          <w:szCs w:val="24"/>
          <w:lang w:val="en-US" w:eastAsia="zh-CN"/>
        </w:rPr>
        <w:t>4</w:t>
      </w:r>
      <w:r>
        <w:rPr>
          <w:rFonts w:hint="eastAsia" w:ascii="仿宋_GB2312" w:eastAsia="仿宋_GB2312"/>
          <w:sz w:val="24"/>
          <w:szCs w:val="24"/>
        </w:rPr>
        <w:t>号</w:t>
      </w:r>
    </w:p>
    <w:p w14:paraId="61E0565E">
      <w:pPr>
        <w:keepNext w:val="0"/>
        <w:keepLines w:val="0"/>
        <w:pageBreakBefore w:val="0"/>
        <w:widowControl w:val="0"/>
        <w:kinsoku/>
        <w:wordWrap/>
        <w:overflowPunct/>
        <w:topLinePunct w:val="0"/>
        <w:autoSpaceDE/>
        <w:autoSpaceDN/>
        <w:bidi w:val="0"/>
        <w:snapToGrid/>
        <w:spacing w:line="380" w:lineRule="exact"/>
        <w:ind w:right="0" w:rightChars="0"/>
        <w:textAlignment w:val="auto"/>
        <w:rPr>
          <w:rFonts w:hint="eastAsia" w:ascii="仿宋_GB2312" w:eastAsia="仿宋_GB2312"/>
          <w:sz w:val="24"/>
          <w:szCs w:val="24"/>
        </w:rPr>
      </w:pPr>
    </w:p>
    <w:p w14:paraId="4D4E8AA6">
      <w:pPr>
        <w:keepNext w:val="0"/>
        <w:keepLines w:val="0"/>
        <w:pageBreakBefore w:val="0"/>
        <w:widowControl w:val="0"/>
        <w:kinsoku/>
        <w:wordWrap/>
        <w:overflowPunct/>
        <w:topLinePunct w:val="0"/>
        <w:autoSpaceDE/>
        <w:autoSpaceDN/>
        <w:bidi w:val="0"/>
        <w:snapToGrid/>
        <w:spacing w:line="380" w:lineRule="exact"/>
        <w:ind w:right="0" w:rightChars="0"/>
        <w:textAlignment w:val="auto"/>
        <w:rPr>
          <w:rFonts w:hint="eastAsia" w:ascii="仿宋_GB2312" w:eastAsia="仿宋_GB2312"/>
          <w:sz w:val="24"/>
          <w:szCs w:val="24"/>
        </w:rPr>
      </w:pPr>
      <w:r>
        <w:rPr>
          <w:rFonts w:hint="eastAsia" w:ascii="仿宋_GB2312" w:eastAsia="仿宋_GB2312"/>
          <w:sz w:val="24"/>
          <w:szCs w:val="24"/>
        </w:rPr>
        <w:t>各区镇（街道）政府（管委会、办事处）、区各委办局、区各直属单位、各垂直管理部门（单位）：</w:t>
      </w:r>
    </w:p>
    <w:p w14:paraId="6F2CC3E2">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根据《市委编办关于调整南通市海门区城市建设管理综合执法大队机构编制事项的批复》（通编办复〔2024〕68号）文件精神，</w:t>
      </w:r>
      <w:r>
        <w:rPr>
          <w:rFonts w:hint="eastAsia" w:ascii="仿宋_GB2312" w:eastAsia="仿宋_GB2312"/>
          <w:sz w:val="24"/>
          <w:szCs w:val="24"/>
          <w:lang w:val="en-US" w:eastAsia="zh-CN"/>
        </w:rPr>
        <w:t>经研究，</w:t>
      </w:r>
      <w:r>
        <w:rPr>
          <w:rFonts w:hint="eastAsia" w:ascii="仿宋_GB2312" w:eastAsia="仿宋_GB2312"/>
          <w:sz w:val="24"/>
          <w:szCs w:val="24"/>
        </w:rPr>
        <w:t>决定：</w:t>
      </w:r>
    </w:p>
    <w:p w14:paraId="7F6D00A3">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沈威、姜泳同志任区城市建设管理综合执法大队副大队长；</w:t>
      </w:r>
    </w:p>
    <w:p w14:paraId="4EEE6396">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区综合行政执法局综合行政执法第一大队、第二大队领导成员职务自然免除。</w:t>
      </w:r>
    </w:p>
    <w:p w14:paraId="4D72A694">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p>
    <w:p w14:paraId="1E2DABD9">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p>
    <w:p w14:paraId="68924239">
      <w:pPr>
        <w:keepNext w:val="0"/>
        <w:keepLines w:val="0"/>
        <w:pageBreakBefore w:val="0"/>
        <w:widowControl w:val="0"/>
        <w:kinsoku/>
        <w:wordWrap/>
        <w:overflowPunct/>
        <w:topLinePunct w:val="0"/>
        <w:autoSpaceDE/>
        <w:autoSpaceDN/>
        <w:bidi w:val="0"/>
        <w:snapToGrid/>
        <w:spacing w:line="380" w:lineRule="exact"/>
        <w:ind w:right="0" w:rightChars="0"/>
        <w:jc w:val="right"/>
        <w:textAlignment w:val="auto"/>
        <w:rPr>
          <w:rFonts w:hint="eastAsia" w:ascii="仿宋_GB2312" w:eastAsia="仿宋_GB2312"/>
          <w:sz w:val="24"/>
          <w:szCs w:val="24"/>
        </w:rPr>
      </w:pPr>
      <w:r>
        <w:rPr>
          <w:rFonts w:hint="eastAsia" w:ascii="仿宋_GB2312" w:eastAsia="仿宋_GB2312"/>
          <w:sz w:val="24"/>
          <w:szCs w:val="24"/>
        </w:rPr>
        <w:t>南通市海门区人民政府</w:t>
      </w:r>
    </w:p>
    <w:p w14:paraId="179D003E">
      <w:pPr>
        <w:keepNext w:val="0"/>
        <w:keepLines w:val="0"/>
        <w:pageBreakBefore w:val="0"/>
        <w:widowControl w:val="0"/>
        <w:kinsoku/>
        <w:wordWrap/>
        <w:overflowPunct/>
        <w:topLinePunct w:val="0"/>
        <w:autoSpaceDE/>
        <w:autoSpaceDN/>
        <w:bidi w:val="0"/>
        <w:snapToGrid/>
        <w:spacing w:line="380" w:lineRule="exact"/>
        <w:ind w:right="0" w:rightChars="0"/>
        <w:jc w:val="right"/>
        <w:textAlignment w:val="auto"/>
        <w:rPr>
          <w:rFonts w:hint="eastAsia" w:ascii="仿宋_GB2312" w:eastAsia="仿宋_GB2312"/>
          <w:sz w:val="24"/>
          <w:szCs w:val="24"/>
        </w:rPr>
      </w:pPr>
      <w:r>
        <w:rPr>
          <w:rFonts w:hint="eastAsia" w:ascii="仿宋_GB2312" w:eastAsia="仿宋_GB2312"/>
          <w:sz w:val="24"/>
          <w:szCs w:val="24"/>
          <w:lang w:val="en-US" w:eastAsia="zh-CN"/>
        </w:rPr>
        <w:t>2025</w:t>
      </w:r>
      <w:r>
        <w:rPr>
          <w:rFonts w:hint="eastAsia" w:ascii="仿宋_GB2312" w:eastAsia="仿宋_GB2312"/>
          <w:sz w:val="24"/>
          <w:szCs w:val="24"/>
        </w:rPr>
        <w:t>年</w:t>
      </w:r>
      <w:r>
        <w:rPr>
          <w:rFonts w:hint="eastAsia" w:ascii="仿宋_GB2312" w:eastAsia="仿宋_GB2312"/>
          <w:sz w:val="24"/>
          <w:szCs w:val="24"/>
          <w:lang w:val="en-US" w:eastAsia="zh-CN"/>
        </w:rPr>
        <w:t>4</w:t>
      </w:r>
      <w:r>
        <w:rPr>
          <w:rFonts w:hint="eastAsia" w:ascii="仿宋_GB2312" w:eastAsia="仿宋_GB2312"/>
          <w:sz w:val="24"/>
          <w:szCs w:val="24"/>
        </w:rPr>
        <w:t>月</w:t>
      </w:r>
      <w:r>
        <w:rPr>
          <w:rFonts w:hint="eastAsia" w:ascii="仿宋_GB2312" w:eastAsia="仿宋_GB2312"/>
          <w:sz w:val="24"/>
          <w:szCs w:val="24"/>
          <w:lang w:val="en-US" w:eastAsia="zh-CN"/>
        </w:rPr>
        <w:t>12</w:t>
      </w:r>
      <w:r>
        <w:rPr>
          <w:rFonts w:hint="eastAsia" w:ascii="仿宋_GB2312" w:eastAsia="仿宋_GB2312"/>
          <w:sz w:val="24"/>
          <w:szCs w:val="24"/>
        </w:rPr>
        <w:t>日</w:t>
      </w:r>
    </w:p>
    <w:p w14:paraId="6855F7D8">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p>
    <w:p w14:paraId="485AE7A7">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p>
    <w:p w14:paraId="313CC5B4">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方正小标宋_GBK" w:hAnsi="微软雅黑" w:eastAsia="方正小标宋_GBK" w:cs="宋体"/>
          <w:sz w:val="32"/>
          <w:szCs w:val="32"/>
        </w:rPr>
      </w:pPr>
      <w:r>
        <w:rPr>
          <w:rFonts w:hint="eastAsia" w:ascii="方正小标宋_GBK" w:hAnsi="微软雅黑" w:eastAsia="方正小标宋_GBK" w:cs="宋体"/>
          <w:sz w:val="32"/>
          <w:szCs w:val="32"/>
        </w:rPr>
        <w:t>区政府关于丁波等同志职务任免的通知</w:t>
      </w:r>
    </w:p>
    <w:p w14:paraId="1661F692">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仿宋_GB2312" w:eastAsia="仿宋_GB2312"/>
          <w:sz w:val="24"/>
          <w:szCs w:val="24"/>
        </w:rPr>
      </w:pPr>
    </w:p>
    <w:p w14:paraId="19CE28F7">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仿宋_GB2312" w:eastAsia="仿宋_GB2312"/>
          <w:sz w:val="24"/>
          <w:szCs w:val="24"/>
        </w:rPr>
      </w:pPr>
      <w:r>
        <w:rPr>
          <w:rFonts w:hint="eastAsia" w:ascii="仿宋_GB2312" w:eastAsia="仿宋_GB2312"/>
          <w:sz w:val="24"/>
          <w:szCs w:val="24"/>
        </w:rPr>
        <w:t>海政干〔20</w:t>
      </w:r>
      <w:r>
        <w:rPr>
          <w:rFonts w:hint="eastAsia" w:ascii="仿宋_GB2312" w:eastAsia="仿宋_GB2312"/>
          <w:sz w:val="24"/>
          <w:szCs w:val="24"/>
          <w:lang w:val="en-US" w:eastAsia="zh-CN"/>
        </w:rPr>
        <w:t>25</w:t>
      </w:r>
      <w:r>
        <w:rPr>
          <w:rFonts w:hint="eastAsia" w:ascii="仿宋_GB2312" w:eastAsia="仿宋_GB2312"/>
          <w:sz w:val="24"/>
          <w:szCs w:val="24"/>
        </w:rPr>
        <w:t>〕</w:t>
      </w:r>
      <w:r>
        <w:rPr>
          <w:rFonts w:hint="eastAsia" w:ascii="仿宋_GB2312" w:eastAsia="仿宋_GB2312"/>
          <w:sz w:val="24"/>
          <w:szCs w:val="24"/>
          <w:lang w:val="en-US" w:eastAsia="zh-CN"/>
        </w:rPr>
        <w:t>5</w:t>
      </w:r>
      <w:r>
        <w:rPr>
          <w:rFonts w:hint="eastAsia" w:ascii="仿宋_GB2312" w:eastAsia="仿宋_GB2312"/>
          <w:sz w:val="24"/>
          <w:szCs w:val="24"/>
        </w:rPr>
        <w:t>号</w:t>
      </w:r>
    </w:p>
    <w:p w14:paraId="191B6381">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p>
    <w:p w14:paraId="213FFA44">
      <w:pPr>
        <w:keepNext w:val="0"/>
        <w:keepLines w:val="0"/>
        <w:pageBreakBefore w:val="0"/>
        <w:widowControl w:val="0"/>
        <w:kinsoku/>
        <w:wordWrap/>
        <w:overflowPunct/>
        <w:topLinePunct w:val="0"/>
        <w:autoSpaceDE/>
        <w:autoSpaceDN/>
        <w:bidi w:val="0"/>
        <w:snapToGrid/>
        <w:spacing w:line="380" w:lineRule="exact"/>
        <w:ind w:right="0" w:rightChars="0"/>
        <w:textAlignment w:val="auto"/>
        <w:rPr>
          <w:rFonts w:hint="eastAsia" w:ascii="仿宋_GB2312" w:eastAsia="仿宋_GB2312"/>
          <w:sz w:val="24"/>
          <w:szCs w:val="24"/>
        </w:rPr>
      </w:pPr>
      <w:r>
        <w:rPr>
          <w:rFonts w:hint="eastAsia" w:ascii="仿宋_GB2312" w:eastAsia="仿宋_GB2312"/>
          <w:sz w:val="24"/>
          <w:szCs w:val="24"/>
        </w:rPr>
        <w:t>各区镇（街道）政府（管委会、办事处）、区各委办局、区各直属单位、各垂直管理部门（单位）：</w:t>
      </w:r>
    </w:p>
    <w:p w14:paraId="28921742">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根据《市委编办关于调整海门区包场镇、常乐镇科级领导职数的通知》（通编办发〔2024〕54号）文件精神，经研究，决定：</w:t>
      </w:r>
    </w:p>
    <w:p w14:paraId="625B0DD6">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丁波同志任包场镇政法和社会管理办公室主任；</w:t>
      </w:r>
    </w:p>
    <w:p w14:paraId="6EC2F0C1">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许欣荣同志任包场镇经济发展办公室主任；</w:t>
      </w:r>
    </w:p>
    <w:p w14:paraId="2A466E14">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袁晖同志任包场镇财政工作办公室主任；</w:t>
      </w:r>
    </w:p>
    <w:p w14:paraId="077D41D5">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张帅同志任包场镇建设工作办公室主任；</w:t>
      </w:r>
    </w:p>
    <w:p w14:paraId="6A942A7F">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张强强同志任包场镇综合行政执法和安全生产监督管理办公室主任；</w:t>
      </w:r>
    </w:p>
    <w:p w14:paraId="4ADA504B">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施春伟同志任包场镇农村工作和社会事业发展办公室（退役军人服务站）主任（站长）；</w:t>
      </w:r>
    </w:p>
    <w:p w14:paraId="2292F613">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袁捷飞同志任包场镇便民服务中心主任；</w:t>
      </w:r>
    </w:p>
    <w:p w14:paraId="4975B1F7">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陈一花同志任常乐镇综合办公室主任。</w:t>
      </w:r>
    </w:p>
    <w:p w14:paraId="27452824">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rPr>
        <w:t>包场镇政法和社会管理局、经济发展局、财政局、建设局、安全生产监督管理局、农业农村和社会事业局、为民服务中心，常乐镇党政办公室（镇域社会治理现代化指挥中心）领导成员职务自然免除。</w:t>
      </w:r>
    </w:p>
    <w:p w14:paraId="3A9B88DA">
      <w:pPr>
        <w:keepNext w:val="0"/>
        <w:keepLines w:val="0"/>
        <w:pageBreakBefore w:val="0"/>
        <w:widowControl w:val="0"/>
        <w:kinsoku/>
        <w:wordWrap/>
        <w:overflowPunct/>
        <w:topLinePunct w:val="0"/>
        <w:autoSpaceDE/>
        <w:autoSpaceDN/>
        <w:bidi w:val="0"/>
        <w:snapToGrid/>
        <w:spacing w:line="380" w:lineRule="exact"/>
        <w:ind w:right="0" w:rightChars="0"/>
        <w:textAlignment w:val="auto"/>
        <w:rPr>
          <w:rFonts w:hint="eastAsia" w:ascii="仿宋_GB2312" w:eastAsia="仿宋_GB2312"/>
          <w:sz w:val="24"/>
          <w:szCs w:val="24"/>
        </w:rPr>
      </w:pPr>
    </w:p>
    <w:p w14:paraId="020487C9">
      <w:pPr>
        <w:keepNext w:val="0"/>
        <w:keepLines w:val="0"/>
        <w:pageBreakBefore w:val="0"/>
        <w:widowControl w:val="0"/>
        <w:kinsoku/>
        <w:wordWrap/>
        <w:overflowPunct/>
        <w:topLinePunct w:val="0"/>
        <w:autoSpaceDE/>
        <w:autoSpaceDN/>
        <w:bidi w:val="0"/>
        <w:snapToGrid/>
        <w:spacing w:line="380" w:lineRule="exact"/>
        <w:ind w:right="0" w:rightChars="0"/>
        <w:textAlignment w:val="auto"/>
        <w:rPr>
          <w:rFonts w:hint="eastAsia" w:ascii="仿宋_GB2312" w:eastAsia="仿宋_GB2312"/>
          <w:sz w:val="24"/>
          <w:szCs w:val="24"/>
        </w:rPr>
      </w:pPr>
    </w:p>
    <w:p w14:paraId="1C17261F">
      <w:pPr>
        <w:keepNext w:val="0"/>
        <w:keepLines w:val="0"/>
        <w:pageBreakBefore w:val="0"/>
        <w:widowControl w:val="0"/>
        <w:kinsoku/>
        <w:wordWrap/>
        <w:overflowPunct/>
        <w:topLinePunct w:val="0"/>
        <w:autoSpaceDE/>
        <w:autoSpaceDN/>
        <w:bidi w:val="0"/>
        <w:snapToGrid/>
        <w:spacing w:line="380" w:lineRule="exact"/>
        <w:ind w:right="0" w:rightChars="0"/>
        <w:jc w:val="right"/>
        <w:textAlignment w:val="auto"/>
        <w:rPr>
          <w:rFonts w:hint="eastAsia" w:ascii="仿宋_GB2312" w:eastAsia="仿宋_GB2312"/>
          <w:sz w:val="24"/>
          <w:szCs w:val="24"/>
        </w:rPr>
      </w:pPr>
      <w:r>
        <w:rPr>
          <w:rFonts w:hint="eastAsia" w:ascii="仿宋_GB2312" w:eastAsia="仿宋_GB2312"/>
          <w:sz w:val="24"/>
          <w:szCs w:val="24"/>
        </w:rPr>
        <w:t>南通市海门区人民政府</w:t>
      </w:r>
    </w:p>
    <w:p w14:paraId="38E8200E">
      <w:pPr>
        <w:keepNext w:val="0"/>
        <w:keepLines w:val="0"/>
        <w:pageBreakBefore w:val="0"/>
        <w:widowControl w:val="0"/>
        <w:kinsoku/>
        <w:wordWrap/>
        <w:overflowPunct/>
        <w:topLinePunct w:val="0"/>
        <w:autoSpaceDE/>
        <w:autoSpaceDN/>
        <w:bidi w:val="0"/>
        <w:snapToGrid/>
        <w:spacing w:line="380" w:lineRule="exact"/>
        <w:ind w:right="0" w:rightChars="0"/>
        <w:jc w:val="right"/>
        <w:textAlignment w:val="auto"/>
        <w:rPr>
          <w:rFonts w:hint="eastAsia" w:ascii="仿宋_GB2312" w:eastAsia="仿宋_GB2312"/>
          <w:sz w:val="24"/>
          <w:szCs w:val="24"/>
        </w:rPr>
      </w:pPr>
      <w:r>
        <w:rPr>
          <w:rFonts w:hint="eastAsia" w:ascii="仿宋_GB2312" w:eastAsia="仿宋_GB2312"/>
          <w:sz w:val="24"/>
          <w:szCs w:val="24"/>
        </w:rPr>
        <w:t>2025年4月12日</w:t>
      </w:r>
    </w:p>
    <w:p w14:paraId="4C6CF69D">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仿宋_GB2312" w:eastAsia="仿宋_GB2312"/>
          <w:sz w:val="24"/>
          <w:szCs w:val="24"/>
        </w:rPr>
      </w:pPr>
    </w:p>
    <w:p w14:paraId="40C76FDE">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仿宋_GB2312" w:eastAsia="仿宋_GB2312"/>
          <w:sz w:val="24"/>
          <w:szCs w:val="24"/>
        </w:rPr>
      </w:pPr>
    </w:p>
    <w:p w14:paraId="350ABCFD">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仿宋_GB2312" w:eastAsia="仿宋_GB2312"/>
          <w:sz w:val="24"/>
          <w:szCs w:val="24"/>
        </w:rPr>
      </w:pPr>
    </w:p>
    <w:p w14:paraId="40BC56B4">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方正小标宋_GBK" w:hAnsi="微软雅黑" w:eastAsia="方正小标宋_GBK" w:cs="宋体"/>
          <w:sz w:val="32"/>
          <w:szCs w:val="32"/>
          <w:lang w:val="en-US" w:eastAsia="zh-CN"/>
        </w:rPr>
      </w:pPr>
      <w:r>
        <w:rPr>
          <w:rFonts w:hint="eastAsia" w:ascii="方正小标宋_GBK" w:hAnsi="微软雅黑" w:eastAsia="方正小标宋_GBK" w:cs="宋体"/>
          <w:sz w:val="32"/>
          <w:szCs w:val="32"/>
          <w:lang w:val="en-US" w:eastAsia="zh-CN"/>
        </w:rPr>
        <w:t>区政府关于金晶等同志职务任免的通知</w:t>
      </w:r>
    </w:p>
    <w:p w14:paraId="4B837985">
      <w:pPr>
        <w:keepNext w:val="0"/>
        <w:keepLines w:val="0"/>
        <w:pageBreakBefore w:val="0"/>
        <w:widowControl w:val="0"/>
        <w:kinsoku/>
        <w:wordWrap/>
        <w:overflowPunct/>
        <w:topLinePunct w:val="0"/>
        <w:autoSpaceDE/>
        <w:autoSpaceDN/>
        <w:bidi w:val="0"/>
        <w:snapToGrid/>
        <w:spacing w:line="380" w:lineRule="exact"/>
        <w:ind w:right="0" w:rightChars="0" w:firstLine="480" w:firstLineChars="200"/>
        <w:textAlignment w:val="auto"/>
        <w:rPr>
          <w:rFonts w:hint="eastAsia" w:ascii="仿宋_GB2312" w:eastAsia="仿宋_GB2312"/>
          <w:sz w:val="24"/>
          <w:szCs w:val="24"/>
        </w:rPr>
      </w:pPr>
    </w:p>
    <w:p w14:paraId="052D5305">
      <w:pPr>
        <w:keepNext w:val="0"/>
        <w:keepLines w:val="0"/>
        <w:pageBreakBefore w:val="0"/>
        <w:widowControl w:val="0"/>
        <w:kinsoku/>
        <w:wordWrap/>
        <w:overflowPunct/>
        <w:topLinePunct w:val="0"/>
        <w:autoSpaceDE/>
        <w:autoSpaceDN/>
        <w:bidi w:val="0"/>
        <w:snapToGrid/>
        <w:spacing w:line="400" w:lineRule="exact"/>
        <w:ind w:right="0" w:rightChars="0"/>
        <w:jc w:val="center"/>
        <w:textAlignment w:val="auto"/>
        <w:rPr>
          <w:rFonts w:hint="eastAsia" w:ascii="仿宋_GB2312" w:eastAsia="仿宋_GB2312"/>
          <w:sz w:val="24"/>
          <w:szCs w:val="24"/>
        </w:rPr>
      </w:pPr>
      <w:r>
        <w:rPr>
          <w:rFonts w:hint="eastAsia" w:ascii="仿宋_GB2312" w:eastAsia="仿宋_GB2312"/>
          <w:sz w:val="24"/>
          <w:szCs w:val="24"/>
        </w:rPr>
        <w:t>海政干〔20</w:t>
      </w:r>
      <w:r>
        <w:rPr>
          <w:rFonts w:hint="eastAsia" w:ascii="仿宋_GB2312" w:eastAsia="仿宋_GB2312"/>
          <w:sz w:val="24"/>
          <w:szCs w:val="24"/>
          <w:lang w:val="en-US" w:eastAsia="zh-CN"/>
        </w:rPr>
        <w:t>25</w:t>
      </w:r>
      <w:r>
        <w:rPr>
          <w:rFonts w:hint="eastAsia" w:ascii="仿宋_GB2312" w:eastAsia="仿宋_GB2312"/>
          <w:sz w:val="24"/>
          <w:szCs w:val="24"/>
        </w:rPr>
        <w:t>〕</w:t>
      </w:r>
      <w:r>
        <w:rPr>
          <w:rFonts w:hint="eastAsia" w:ascii="仿宋_GB2312" w:eastAsia="仿宋_GB2312"/>
          <w:sz w:val="24"/>
          <w:szCs w:val="24"/>
          <w:lang w:val="en-US" w:eastAsia="zh-CN"/>
        </w:rPr>
        <w:t>6</w:t>
      </w:r>
      <w:r>
        <w:rPr>
          <w:rFonts w:hint="eastAsia" w:ascii="仿宋_GB2312" w:eastAsia="仿宋_GB2312"/>
          <w:sz w:val="24"/>
          <w:szCs w:val="24"/>
        </w:rPr>
        <w:t>号</w:t>
      </w:r>
    </w:p>
    <w:p w14:paraId="7791747E">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仿宋_GB2312" w:eastAsia="仿宋_GB2312"/>
          <w:sz w:val="24"/>
          <w:szCs w:val="24"/>
        </w:rPr>
      </w:pPr>
    </w:p>
    <w:p w14:paraId="361D9387">
      <w:pPr>
        <w:keepNext w:val="0"/>
        <w:keepLines w:val="0"/>
        <w:pageBreakBefore w:val="0"/>
        <w:widowControl w:val="0"/>
        <w:kinsoku/>
        <w:wordWrap/>
        <w:overflowPunct/>
        <w:topLinePunct w:val="0"/>
        <w:autoSpaceDE/>
        <w:autoSpaceDN/>
        <w:bidi w:val="0"/>
        <w:snapToGrid/>
        <w:spacing w:line="400" w:lineRule="exact"/>
        <w:ind w:right="0" w:rightChars="0"/>
        <w:textAlignment w:val="auto"/>
        <w:rPr>
          <w:rFonts w:hint="eastAsia" w:ascii="仿宋_GB2312" w:eastAsia="仿宋_GB2312"/>
          <w:sz w:val="24"/>
          <w:szCs w:val="24"/>
        </w:rPr>
      </w:pPr>
      <w:r>
        <w:rPr>
          <w:rFonts w:hint="eastAsia" w:ascii="仿宋_GB2312" w:eastAsia="仿宋_GB2312"/>
          <w:sz w:val="24"/>
          <w:szCs w:val="24"/>
        </w:rPr>
        <w:t>各区镇（街道）政府（管委会、办事处）、区各委办局、区各直属单位、各垂直管理部门（单位）：</w:t>
      </w:r>
    </w:p>
    <w:p w14:paraId="64FDE8A2">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lang w:val="en-US" w:eastAsia="zh-CN"/>
        </w:rPr>
        <w:t>根据</w:t>
      </w:r>
      <w:r>
        <w:rPr>
          <w:rFonts w:hint="eastAsia" w:ascii="仿宋_GB2312" w:eastAsia="仿宋_GB2312"/>
          <w:sz w:val="24"/>
          <w:szCs w:val="24"/>
        </w:rPr>
        <w:t>海门区第十八届人大常委会第</w:t>
      </w:r>
      <w:r>
        <w:rPr>
          <w:rFonts w:hint="eastAsia" w:ascii="仿宋_GB2312" w:eastAsia="仿宋_GB2312"/>
          <w:sz w:val="24"/>
          <w:szCs w:val="24"/>
          <w:lang w:val="en-US" w:eastAsia="zh-CN"/>
        </w:rPr>
        <w:t>三十四</w:t>
      </w:r>
      <w:r>
        <w:rPr>
          <w:rFonts w:hint="eastAsia" w:ascii="仿宋_GB2312" w:eastAsia="仿宋_GB2312"/>
          <w:sz w:val="24"/>
          <w:szCs w:val="24"/>
        </w:rPr>
        <w:t>次会议决定：</w:t>
      </w:r>
    </w:p>
    <w:p w14:paraId="5EC38749">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仿宋_GB2312" w:eastAsia="仿宋_GB2312"/>
          <w:sz w:val="24"/>
          <w:szCs w:val="24"/>
        </w:rPr>
      </w:pPr>
      <w:r>
        <w:rPr>
          <w:rFonts w:hint="eastAsia" w:ascii="仿宋_GB2312" w:eastAsia="仿宋_GB2312"/>
          <w:sz w:val="24"/>
          <w:szCs w:val="24"/>
          <w:lang w:val="en-US" w:eastAsia="zh-CN"/>
        </w:rPr>
        <w:t>金晶</w:t>
      </w:r>
      <w:r>
        <w:rPr>
          <w:rFonts w:hint="eastAsia" w:ascii="仿宋_GB2312" w:eastAsia="仿宋_GB2312"/>
          <w:sz w:val="24"/>
          <w:szCs w:val="24"/>
        </w:rPr>
        <w:t>同志任</w:t>
      </w:r>
      <w:r>
        <w:rPr>
          <w:rFonts w:hint="eastAsia" w:ascii="仿宋_GB2312" w:eastAsia="仿宋_GB2312"/>
          <w:sz w:val="24"/>
          <w:szCs w:val="24"/>
          <w:lang w:val="en-US" w:eastAsia="zh-CN"/>
        </w:rPr>
        <w:t>南通市海门区文化广电和旅游局局长</w:t>
      </w:r>
      <w:r>
        <w:rPr>
          <w:rFonts w:hint="eastAsia" w:ascii="仿宋_GB2312" w:eastAsia="仿宋_GB2312"/>
          <w:sz w:val="24"/>
          <w:szCs w:val="24"/>
        </w:rPr>
        <w:t>；</w:t>
      </w:r>
    </w:p>
    <w:p w14:paraId="2AC5FF23">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姚继伟同志</w:t>
      </w:r>
      <w:r>
        <w:rPr>
          <w:rFonts w:hint="eastAsia" w:ascii="仿宋_GB2312" w:eastAsia="仿宋_GB2312"/>
          <w:sz w:val="24"/>
          <w:szCs w:val="24"/>
        </w:rPr>
        <w:t>任</w:t>
      </w:r>
      <w:r>
        <w:rPr>
          <w:rFonts w:hint="eastAsia" w:ascii="仿宋_GB2312" w:eastAsia="仿宋_GB2312"/>
          <w:sz w:val="24"/>
          <w:szCs w:val="24"/>
          <w:lang w:val="en-US" w:eastAsia="zh-CN"/>
        </w:rPr>
        <w:t>南通市海门区政府国有资产监督管理办公室主任，免去其南通市海门区文化广电和旅游局局长职务；</w:t>
      </w:r>
    </w:p>
    <w:p w14:paraId="18F59DDB">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免去邹宇同志南通市海门区政府国有资产监督管理办公室主任职务。</w:t>
      </w:r>
    </w:p>
    <w:p w14:paraId="51625596">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仿宋_GB2312" w:eastAsia="仿宋_GB2312"/>
          <w:sz w:val="24"/>
          <w:szCs w:val="24"/>
        </w:rPr>
      </w:pPr>
    </w:p>
    <w:p w14:paraId="7A963732">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仿宋_GB2312" w:eastAsia="仿宋_GB2312"/>
          <w:sz w:val="24"/>
          <w:szCs w:val="24"/>
        </w:rPr>
      </w:pPr>
    </w:p>
    <w:p w14:paraId="33D97EC6">
      <w:pPr>
        <w:keepNext w:val="0"/>
        <w:keepLines w:val="0"/>
        <w:pageBreakBefore w:val="0"/>
        <w:widowControl w:val="0"/>
        <w:kinsoku/>
        <w:wordWrap/>
        <w:overflowPunct/>
        <w:topLinePunct w:val="0"/>
        <w:autoSpaceDE/>
        <w:autoSpaceDN/>
        <w:bidi w:val="0"/>
        <w:snapToGrid/>
        <w:spacing w:line="400" w:lineRule="exact"/>
        <w:ind w:right="0" w:rightChars="0"/>
        <w:jc w:val="right"/>
        <w:textAlignment w:val="auto"/>
        <w:rPr>
          <w:rFonts w:hint="eastAsia" w:ascii="仿宋_GB2312" w:eastAsia="仿宋_GB2312"/>
          <w:sz w:val="24"/>
          <w:szCs w:val="24"/>
        </w:rPr>
      </w:pPr>
      <w:r>
        <w:rPr>
          <w:rFonts w:hint="eastAsia" w:ascii="仿宋_GB2312" w:eastAsia="仿宋_GB2312"/>
          <w:sz w:val="24"/>
          <w:szCs w:val="24"/>
        </w:rPr>
        <w:t>南通市海门区人民政府</w:t>
      </w:r>
    </w:p>
    <w:p w14:paraId="791A5DA4">
      <w:pPr>
        <w:keepNext w:val="0"/>
        <w:keepLines w:val="0"/>
        <w:pageBreakBefore w:val="0"/>
        <w:widowControl w:val="0"/>
        <w:kinsoku/>
        <w:wordWrap/>
        <w:overflowPunct/>
        <w:topLinePunct w:val="0"/>
        <w:autoSpaceDE/>
        <w:autoSpaceDN/>
        <w:bidi w:val="0"/>
        <w:snapToGrid/>
        <w:spacing w:line="400" w:lineRule="exact"/>
        <w:ind w:right="0" w:rightChars="0"/>
        <w:jc w:val="right"/>
        <w:textAlignment w:val="auto"/>
        <w:rPr>
          <w:rFonts w:hint="eastAsia" w:ascii="仿宋_GB2312" w:eastAsia="仿宋_GB2312"/>
          <w:sz w:val="24"/>
          <w:szCs w:val="24"/>
        </w:rPr>
      </w:pPr>
      <w:r>
        <w:rPr>
          <w:rFonts w:hint="eastAsia" w:ascii="仿宋_GB2312" w:eastAsia="仿宋_GB2312"/>
          <w:sz w:val="24"/>
          <w:szCs w:val="24"/>
          <w:lang w:val="en-US" w:eastAsia="zh-CN"/>
        </w:rPr>
        <w:t>2025</w:t>
      </w:r>
      <w:r>
        <w:rPr>
          <w:rFonts w:hint="eastAsia" w:ascii="仿宋_GB2312" w:eastAsia="仿宋_GB2312"/>
          <w:sz w:val="24"/>
          <w:szCs w:val="24"/>
        </w:rPr>
        <w:t>年</w:t>
      </w:r>
      <w:r>
        <w:rPr>
          <w:rFonts w:hint="eastAsia" w:ascii="仿宋_GB2312" w:eastAsia="仿宋_GB2312"/>
          <w:sz w:val="24"/>
          <w:szCs w:val="24"/>
          <w:lang w:val="en-US" w:eastAsia="zh-CN"/>
        </w:rPr>
        <w:t>4</w:t>
      </w:r>
      <w:r>
        <w:rPr>
          <w:rFonts w:hint="eastAsia" w:ascii="仿宋_GB2312" w:eastAsia="仿宋_GB2312"/>
          <w:sz w:val="24"/>
          <w:szCs w:val="24"/>
        </w:rPr>
        <w:t>月</w:t>
      </w:r>
      <w:r>
        <w:rPr>
          <w:rFonts w:hint="eastAsia" w:ascii="仿宋_GB2312" w:eastAsia="仿宋_GB2312"/>
          <w:sz w:val="24"/>
          <w:szCs w:val="24"/>
          <w:lang w:val="en-US" w:eastAsia="zh-CN"/>
        </w:rPr>
        <w:t>28</w:t>
      </w:r>
      <w:r>
        <w:rPr>
          <w:rFonts w:hint="eastAsia" w:ascii="仿宋_GB2312" w:eastAsia="仿宋_GB2312"/>
          <w:sz w:val="24"/>
          <w:szCs w:val="24"/>
        </w:rPr>
        <w:t>日</w:t>
      </w:r>
    </w:p>
    <w:p w14:paraId="579CFCA8">
      <w:pPr>
        <w:ind w:right="25" w:rightChars="12"/>
        <w:rPr>
          <w:rFonts w:hint="eastAsia" w:ascii="华文新魏" w:hAnsi="宋体" w:eastAsia="华文新魏" w:cs="宋体"/>
          <w:kern w:val="0"/>
          <w:sz w:val="48"/>
          <w:szCs w:val="48"/>
          <w:bdr w:val="wave" w:color="auto" w:sz="6" w:space="0"/>
        </w:rPr>
      </w:pPr>
    </w:p>
    <w:p w14:paraId="6DA64D56">
      <w:pPr>
        <w:ind w:right="25" w:rightChars="12"/>
        <w:rPr>
          <w:rFonts w:hint="eastAsia" w:ascii="华文新魏" w:hAnsi="宋体" w:eastAsia="华文新魏" w:cs="宋体"/>
          <w:kern w:val="0"/>
          <w:sz w:val="48"/>
          <w:szCs w:val="48"/>
          <w:bdr w:val="wave" w:color="auto" w:sz="6" w:space="0"/>
        </w:rPr>
      </w:pPr>
    </w:p>
    <w:p w14:paraId="6DF706D2">
      <w:pPr>
        <w:ind w:right="25" w:rightChars="12"/>
        <w:rPr>
          <w:rFonts w:hint="eastAsia" w:ascii="华文新魏" w:hAnsi="宋体" w:eastAsia="华文新魏" w:cs="宋体"/>
          <w:kern w:val="0"/>
          <w:sz w:val="48"/>
          <w:szCs w:val="48"/>
          <w:bdr w:val="wave" w:color="auto" w:sz="6" w:space="0"/>
        </w:rPr>
      </w:pPr>
    </w:p>
    <w:p w14:paraId="7DE41852">
      <w:pPr>
        <w:ind w:right="25" w:rightChars="12"/>
        <w:rPr>
          <w:rFonts w:hint="eastAsia" w:ascii="华文新魏" w:hAnsi="宋体" w:eastAsia="华文新魏" w:cs="宋体"/>
          <w:kern w:val="0"/>
          <w:sz w:val="48"/>
          <w:szCs w:val="48"/>
          <w:bdr w:val="wave" w:color="auto" w:sz="6" w:space="0"/>
        </w:rPr>
      </w:pPr>
    </w:p>
    <w:p w14:paraId="376046A3">
      <w:pPr>
        <w:ind w:right="25" w:rightChars="12"/>
        <w:rPr>
          <w:rFonts w:hint="eastAsia" w:ascii="华文新魏" w:hAnsi="宋体" w:eastAsia="华文新魏" w:cs="宋体"/>
          <w:kern w:val="0"/>
          <w:sz w:val="48"/>
          <w:szCs w:val="48"/>
          <w:bdr w:val="wave" w:color="auto" w:sz="6" w:space="0"/>
        </w:rPr>
      </w:pPr>
    </w:p>
    <w:p w14:paraId="39BFDF0D">
      <w:pPr>
        <w:ind w:right="25" w:rightChars="12"/>
        <w:rPr>
          <w:rFonts w:hint="eastAsia" w:ascii="华文新魏" w:hAnsi="宋体" w:eastAsia="华文新魏" w:cs="宋体"/>
          <w:kern w:val="0"/>
          <w:sz w:val="48"/>
          <w:szCs w:val="48"/>
          <w:bdr w:val="wave" w:color="auto" w:sz="6" w:space="0"/>
        </w:rPr>
      </w:pPr>
    </w:p>
    <w:p w14:paraId="20937053">
      <w:pPr>
        <w:ind w:right="25" w:rightChars="12"/>
        <w:rPr>
          <w:rFonts w:hint="eastAsia" w:ascii="华文新魏" w:hAnsi="宋体" w:eastAsia="华文新魏" w:cs="宋体"/>
          <w:kern w:val="0"/>
          <w:sz w:val="48"/>
          <w:szCs w:val="48"/>
          <w:bdr w:val="wave" w:color="auto" w:sz="6" w:space="0"/>
        </w:rPr>
      </w:pPr>
    </w:p>
    <w:p w14:paraId="0A67F1A5">
      <w:pPr>
        <w:ind w:right="25" w:rightChars="12"/>
        <w:rPr>
          <w:rFonts w:hint="eastAsia" w:ascii="方正魏碑_GBK" w:hAnsi="宋体" w:eastAsia="方正魏碑_GBK" w:cs="宋体"/>
          <w:kern w:val="0"/>
          <w:sz w:val="48"/>
          <w:szCs w:val="48"/>
          <w:bdr w:val="wave" w:color="auto" w:sz="6" w:space="0"/>
        </w:rPr>
      </w:pPr>
      <w:r>
        <w:rPr>
          <w:rFonts w:hint="eastAsia" w:ascii="华文新魏" w:hAnsi="宋体" w:eastAsia="华文新魏" w:cs="宋体"/>
          <w:kern w:val="0"/>
          <w:sz w:val="48"/>
          <w:szCs w:val="48"/>
          <w:bdr w:val="wave" w:color="auto" w:sz="6" w:space="0"/>
        </w:rPr>
        <w:t>大事记</w:t>
      </w:r>
    </w:p>
    <w:p w14:paraId="7DFD14E7">
      <w:pPr>
        <w:adjustRightInd w:val="0"/>
        <w:snapToGrid w:val="0"/>
        <w:spacing w:line="560" w:lineRule="exact"/>
        <w:ind w:right="25" w:rightChars="12"/>
        <w:jc w:val="center"/>
        <w:rPr>
          <w:rFonts w:ascii="方正小标宋_GBK" w:eastAsia="方正小标宋_GBK"/>
          <w:bCs/>
          <w:sz w:val="32"/>
          <w:szCs w:val="32"/>
        </w:rPr>
      </w:pPr>
      <w:bookmarkStart w:id="0" w:name="_Toc32505"/>
      <w:bookmarkStart w:id="1" w:name="_Toc1178"/>
      <w:bookmarkStart w:id="2" w:name="_Toc487446063"/>
      <w:bookmarkStart w:id="3" w:name="_Toc11451"/>
      <w:bookmarkStart w:id="4" w:name="_Toc10022723"/>
      <w:bookmarkStart w:id="5" w:name="_Toc21627"/>
      <w:bookmarkStart w:id="6" w:name="_Toc140"/>
      <w:bookmarkStart w:id="7" w:name="_Toc21648"/>
      <w:bookmarkStart w:id="8" w:name="_Toc24153"/>
      <w:r>
        <w:rPr>
          <w:rFonts w:hint="eastAsia" w:ascii="方正小标宋_GBK" w:eastAsia="方正小标宋_GBK"/>
          <w:bCs/>
          <w:sz w:val="32"/>
          <w:szCs w:val="32"/>
        </w:rPr>
        <w:t>重要活动</w:t>
      </w:r>
      <w:bookmarkEnd w:id="0"/>
      <w:bookmarkEnd w:id="1"/>
      <w:bookmarkEnd w:id="2"/>
      <w:bookmarkEnd w:id="3"/>
      <w:bookmarkEnd w:id="4"/>
      <w:bookmarkEnd w:id="5"/>
      <w:bookmarkEnd w:id="6"/>
      <w:bookmarkEnd w:id="7"/>
      <w:bookmarkEnd w:id="8"/>
    </w:p>
    <w:p w14:paraId="1E6AEA49">
      <w:pPr>
        <w:jc w:val="center"/>
        <w:rPr>
          <w:rFonts w:hint="eastAsia" w:ascii="楷体_GB2312" w:hAnsi="宋体" w:eastAsia="楷体_GB2312"/>
          <w:b/>
          <w:sz w:val="24"/>
        </w:rPr>
      </w:pPr>
      <w:r>
        <w:rPr>
          <w:rFonts w:hint="eastAsia" w:ascii="楷体_GB2312" w:hAnsi="宋体" w:eastAsia="楷体_GB2312"/>
          <w:b/>
          <w:sz w:val="24"/>
        </w:rPr>
        <w:t>（20</w:t>
      </w:r>
      <w:r>
        <w:rPr>
          <w:rFonts w:hint="eastAsia" w:ascii="楷体_GB2312" w:hAnsi="宋体" w:eastAsia="楷体_GB2312"/>
          <w:b/>
          <w:sz w:val="24"/>
          <w:lang w:val="en-US" w:eastAsia="zh-CN"/>
        </w:rPr>
        <w:t>25</w:t>
      </w:r>
      <w:r>
        <w:rPr>
          <w:rFonts w:hint="eastAsia" w:ascii="楷体_GB2312" w:hAnsi="宋体" w:eastAsia="楷体_GB2312"/>
          <w:b/>
          <w:sz w:val="24"/>
        </w:rPr>
        <w:t>年</w:t>
      </w:r>
      <w:r>
        <w:rPr>
          <w:rFonts w:hint="eastAsia" w:ascii="楷体_GB2312" w:hAnsi="宋体" w:eastAsia="楷体_GB2312"/>
          <w:b/>
          <w:sz w:val="24"/>
          <w:lang w:val="en-US" w:eastAsia="zh-CN"/>
        </w:rPr>
        <w:t>5</w:t>
      </w:r>
      <w:r>
        <w:rPr>
          <w:rFonts w:hint="eastAsia" w:ascii="楷体_GB2312" w:hAnsi="宋体" w:eastAsia="楷体_GB2312"/>
          <w:b/>
          <w:sz w:val="24"/>
        </w:rPr>
        <w:t>月1日—20</w:t>
      </w:r>
      <w:r>
        <w:rPr>
          <w:rFonts w:hint="eastAsia" w:ascii="楷体_GB2312" w:hAnsi="宋体" w:eastAsia="楷体_GB2312"/>
          <w:b/>
          <w:sz w:val="24"/>
          <w:lang w:val="en-US" w:eastAsia="zh-CN"/>
        </w:rPr>
        <w:t>25</w:t>
      </w:r>
      <w:r>
        <w:rPr>
          <w:rFonts w:hint="eastAsia" w:ascii="楷体_GB2312" w:hAnsi="宋体" w:eastAsia="楷体_GB2312"/>
          <w:b/>
          <w:sz w:val="24"/>
        </w:rPr>
        <w:t>年</w:t>
      </w:r>
      <w:r>
        <w:rPr>
          <w:rFonts w:hint="eastAsia" w:ascii="楷体_GB2312" w:hAnsi="宋体" w:eastAsia="楷体_GB2312"/>
          <w:b/>
          <w:sz w:val="24"/>
          <w:lang w:val="en-US" w:eastAsia="zh-CN"/>
        </w:rPr>
        <w:t>6</w:t>
      </w:r>
      <w:r>
        <w:rPr>
          <w:rFonts w:hint="eastAsia" w:ascii="楷体_GB2312" w:hAnsi="宋体" w:eastAsia="楷体_GB2312"/>
          <w:b/>
          <w:sz w:val="24"/>
        </w:rPr>
        <w:t>月</w:t>
      </w:r>
      <w:r>
        <w:rPr>
          <w:rFonts w:hint="eastAsia" w:ascii="楷体_GB2312" w:hAnsi="宋体" w:eastAsia="楷体_GB2312"/>
          <w:b/>
          <w:sz w:val="24"/>
          <w:lang w:val="en-US" w:eastAsia="zh-CN"/>
        </w:rPr>
        <w:t>30</w:t>
      </w:r>
      <w:r>
        <w:rPr>
          <w:rFonts w:hint="eastAsia" w:ascii="楷体_GB2312" w:hAnsi="宋体" w:eastAsia="楷体_GB2312"/>
          <w:b/>
          <w:sz w:val="24"/>
        </w:rPr>
        <w:t>日）</w:t>
      </w:r>
    </w:p>
    <w:p w14:paraId="74C998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p>
    <w:p w14:paraId="55482A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5月6日，区委人才工作领导小组召开会议。区委书记、区长、领导小组组长沈旭东强调，要深入学习贯彻习近平总书记重要讲话精神，始终坚持人才引领发展的战略地位，持续深化人才发展体制机制改革，充分激发人才创新创造活力，加快打造人才发展现代化先行区，为圆满实现“十四五”发展目标、全面推进中国式现代化海门新实践提供坚强保障。区委副书记、领导小组副组长杨春红参加会议。</w:t>
      </w:r>
    </w:p>
    <w:p w14:paraId="6E853E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·5月6日，区委常委会召开会议，学习贯彻习近平总书记近期重要讲话、重要指示精神和有关会议精神，研究我区贯彻落实工作。区委书记、区长沈旭东主持会议并讲话。</w:t>
      </w:r>
    </w:p>
    <w:p w14:paraId="173368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5月10日，全区“扩投资促消费稳外贸”工作会议召开。区委书记、区长沈旭东主持会议，强调要深入学习贯彻习近平总书记对江苏工作重要讲话精神，认真落实中央和省、市委最新决策部署，锚定目标任务，创新工作举措，干字当头、凝心聚力，坚定不移扩投资、促消费、稳外贸，全力夯实经济高质量发展基础。</w:t>
      </w:r>
    </w:p>
    <w:p w14:paraId="23C33F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·5月16日，区委书记、区长沈旭东会见了受邀来访的法国全国工业促进委员会副主席兼国际委员会主席吉尔·亨利·伽罗一行。</w:t>
      </w:r>
    </w:p>
    <w:p w14:paraId="664FE9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5月21日，恰逢海门珂缔缘足球俱乐部成立14周年之际，区委书记、区长沈旭东赴俱乐部调研。他强调，要深入学习贯彻习近平总书记关于足球工作的重要指示批示精神，落实中央和省市部署要求，坚定信心、凝聚合力，共同推动足球事业和足球产业高质量发展。区人大常委会主任成伟，区政协主席施俊参加活动。</w:t>
      </w:r>
    </w:p>
    <w:p w14:paraId="555890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5月23日，区委书记、区长沈旭东主持召开十八届区政府第36次常务会议，传达学习习近平总书记在主持召开部分省区市“十五五”时期经济社会发展座谈会上的重要讲话精神、省政府经济运行调度会会议精神，听取有关工作情况汇报，研究部署当前工作。</w:t>
      </w:r>
    </w:p>
    <w:p w14:paraId="71ACFC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·5月23日，，我区召开经济形势分析会，认真学习贯彻习近平总书记重要讲话精神，全面落实上级决策部署，分析研判当前经济运行情况，安排下阶段重点任务。区委书记、区长沈旭东主持会议并讲话。</w:t>
      </w:r>
    </w:p>
    <w:p w14:paraId="04DAFD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5月25日，以“潮海万里赴云帆”为主题的2025海门第八届东洲英才创业周如期举行。工业和信息化部人才交流中心副主任曾卫明，中国航空学会低空经济首席专家、中国民用航空局原副局长董志毅，江苏省委组织部人才发展服务中心副主任刘怡萱出席活动。南通市委常委、组织部部长倪春青讲话。区委书记、区长沈旭东致辞并作政策环境推介。区人大常委会主任成伟，区委副书记杨春红等区领导参加活动。</w:t>
      </w:r>
    </w:p>
    <w:p w14:paraId="7FE989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·5月29日，区委常委会召开会议，学习贯彻习近平总书记近期重要指示重要讲话精神，中央和省市有关会议、文件精神及相关法律，研究部署当前重点工作。区委书记、区长沈旭东主持会议并讲话。</w:t>
      </w:r>
    </w:p>
    <w:p w14:paraId="159F4E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·5月30日，第二届“创芯海门”发展大会举行，半导体超精密零部件产业园等5个项目签约。区委书记、区长沈旭东致辞。区政协主席施俊出席会议。</w:t>
      </w:r>
    </w:p>
    <w:p w14:paraId="7FF673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5月30日，市委书记吴新明实地调研南通足球训练中心海门基地，强调要加强统筹协调，优化服务保障，高标准、高质量做好南通足球队备战及赛事筹备工作，确保赛出水平、办出成效，让足球成为传播城市文化、促进体育消费的重要载体，将“赛事流量”有效转化为“经济增量”。区委书记、区长沈旭东参加调研。</w:t>
      </w:r>
    </w:p>
    <w:p w14:paraId="36825E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·6月3日，</w:t>
      </w:r>
      <w:bookmarkStart w:id="9" w:name="_GoBack"/>
      <w:bookmarkEnd w:id="9"/>
      <w:r>
        <w:rPr>
          <w:rFonts w:hint="eastAsia" w:ascii="仿宋_GB2312" w:hAnsi="仿宋_GB2312" w:eastAsia="仿宋_GB2312" w:cs="仿宋_GB2312"/>
          <w:i w:val="0"/>
          <w:iCs w:val="0"/>
          <w:caps w:val="0"/>
          <w:color w:val="333333"/>
          <w:spacing w:val="0"/>
          <w:sz w:val="24"/>
          <w:szCs w:val="24"/>
          <w:shd w:val="clear" w:color="auto" w:fill="FFFFFF"/>
          <w:lang w:val="en-US" w:eastAsia="zh-CN"/>
        </w:rPr>
        <w:t>区委书记、区长沈旭东到区级层面深入贯彻中央八项规定精神学习教育工作专班以及基层一线调研。他强调，要深入学习贯彻习近平总书记关于加强党的作风建设的重要论述和中央八项规定及其实施细则精神，认真落实中央决策部署和省委十四届九次全会要求，进一步增强抓好学习教育的政治自觉、思想自觉、行动自觉，突出问题导向，坚持严实标准，一体推进学查改，持之以恒转作风，以作风建设新成效推动学习教育走深走实。</w:t>
      </w:r>
    </w:p>
    <w:p w14:paraId="1E6917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·6月4日，区委书记、区长沈旭东来到实验学校、第一中学、海门中学，检查高考备考工作，向工作在备考一线的教师和工作人员表示感谢，衷心祝愿全区广大考生考出好成绩。</w:t>
      </w:r>
    </w:p>
    <w:p w14:paraId="348B93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·6月6日，区委常委会召开会议，学习贯彻习近平总书记近期重要贺信精神、省市有关会议精神和相关法律条例，传达学习南通市委全会精神，研究我区贯彻落实工作。区委书记沈旭东主持会议。</w:t>
      </w:r>
    </w:p>
    <w:p w14:paraId="16AE90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6月7日，区委十五届十一次全会召开。大会期间，与会人员围绕省、市、区全会精神，紧扣“四个着力点”，结合自身工作实际，展开热烈讨论。大家表示，海门经济体量大，肩负责任重，必须树牢“不进则退、慢进也是退”的危机意识，始终聚焦发展第一要务，把“四个着力点”贯穿于落实“两项工作机制、十二项专项行动、四项重点工作”全过程，以实干实绩为全省全市高质量发展大局勇挑大梁、多作贡献。</w:t>
      </w:r>
    </w:p>
    <w:p w14:paraId="3EE818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6月7日，中国共产党南通市海门区第十五届委员会第十一次全体会议召开。全会以习近平新时代中国特色社会主义思想为指导，全面贯彻落实党的二十大和二十届二中、三中全会精神，认真落实习近平总书记参加十四届全国人大三次会议江苏代表团审议时的重要讲话精神，按照省市委全会决策部署，动员全区上下牢记嘱托、感恩奋进、走在前列，坚决扛好勇挑大梁政治责任，以高质量发展实绩实效为全国全省全市大局多作贡献。全会由区委常委会主持。区委书记沈旭东作了讲话。</w:t>
      </w:r>
    </w:p>
    <w:p w14:paraId="68C598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6月10日，区委召开全区警示教育会议，深入学习贯彻习近平总书记关于加强党的作风建设的重要论述，剖析违反中央八项规定精神典型案例，开展以案说德、以案说纪、以案说法、以案说责，教育引导党员干部知敬畏、存戒惧、守底线，以作风建设新成效为海门高质量发展提供坚强保障。区委书记沈旭东主持会议并讲话。代区长陈威涛，区人大常委会主任成伟，区政协主席施俊，区委副书记杨春红出席会议。</w:t>
      </w:r>
    </w:p>
    <w:p w14:paraId="4C278C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6月10日，备受瞩目的海门电竞中心暨南通Hero久竞主场启用，这标志着海门电竞产业发展迈入了新阶段。市委常委、宣传部部长陈冬梅，南通大学党委常委、副校长徐骏，区委书记沈旭东，市教育局局长孙剑波，市文化广电和旅游局局长王智，市体育局局长江华，代区长陈威涛，区人大常委会主任成伟，腾讯天美电竞中心高级经理刘文杰，中天钢铁集团副总裁、南通公司总经理董力源出席活动。</w:t>
      </w:r>
    </w:p>
    <w:p w14:paraId="190C17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6月12日，市委书记吴新明来海走访企业、村居，围绕企业运行、乡村振兴等工作展开调研。他强调，要深入贯彻习近平总书记对江苏工作重要指示精神，认真贯彻省委十四届九次全会精神，扎实开展深入贯彻中央八项规定精神学习教育，扎实开展“万企大走访”活动，求真务实、紧抓快干，推动市委十三届十一次全会部署要求落细落实。市政协副主席任新峰，区委书记沈旭东参加调研。</w:t>
      </w:r>
    </w:p>
    <w:p w14:paraId="01E905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·6月20日，以“潮起江海 创享未来”为主题的2025海门城市消费品牌发布会在区融媒体中心演播大厅举行，新华社现场云、掌上南通App、江海南通视频号、掌上南通城市日历视频号、南通发布App、无线海门App、海门融媒视频号同步直播，创新多元消费场景，推介特色消费品牌，彰显海门城市魅力，开启一场盛夏时节的消费盛宴。区委书记沈旭东，代区长陈威涛，区人大常委会主任成伟，区委副书记杨春红等区领导参加发布会。</w:t>
      </w:r>
    </w:p>
    <w:p w14:paraId="5746B3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6月24日，全区经济形势分析会召开，深入学习贯彻习近平总书记对江苏工作重要讲话精神，进一步落细落实省、市委和区委全会部署，分析全区经济运行情况，研究安排下阶段重点工作，动员全区上下锚定目标、紧抓快干，奋力冲刺“双过半”，以高质量发展的实绩实效，为全省全市大局更好挑大梁、作贡献。区委书记沈旭东主持会议并讲话。区委副书记、代区长陈威涛点评部署当前经济运行工作。</w:t>
      </w:r>
    </w:p>
    <w:p w14:paraId="27E205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6月26日，市委书记吴新明来海，调研社会治理、乡村振兴、企业发展等工作。他强调，要深入学习贯彻习近平总书记对江苏工作重要讲话精神，认真贯彻省委十四届九次全会精神，按照市委十三届十一次全会部署要求，干在实处、走在前列，以过硬业绩为南通高质量发展作贡献。市政协副主席任新峰，区委书记沈旭东参加调研。</w:t>
      </w:r>
    </w:p>
    <w:p w14:paraId="41AE4F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p>
    <w:sectPr>
      <w:footerReference r:id="rId3" w:type="default"/>
      <w:pgSz w:w="11906" w:h="16838"/>
      <w:pgMar w:top="1814"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57947B16-6FA4-4CE3-BD30-8A8A3384E07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embedRegular r:id="rId2" w:fontKey="{82BECEC2-0017-4725-950D-7B131B46D811}"/>
  </w:font>
  <w:font w:name="仿宋_GB2312">
    <w:panose1 w:val="02010609030101010101"/>
    <w:charset w:val="86"/>
    <w:family w:val="modern"/>
    <w:pitch w:val="default"/>
    <w:sig w:usb0="00000001" w:usb1="080E0000" w:usb2="00000000" w:usb3="00000000" w:csb0="00040000" w:csb1="00000000"/>
    <w:embedRegular r:id="rId3" w:fontKey="{54AEACAE-B809-4E12-82FA-4A722D37F7E8}"/>
  </w:font>
  <w:font w:name="方正小标宋简体">
    <w:panose1 w:val="02000000000000000000"/>
    <w:charset w:val="86"/>
    <w:family w:val="auto"/>
    <w:pitch w:val="default"/>
    <w:sig w:usb0="00000001" w:usb1="08000000" w:usb2="00000000" w:usb3="00000000" w:csb0="00040000" w:csb1="00000000"/>
    <w:embedRegular r:id="rId4" w:fontKey="{09EC3719-796B-4A27-9702-6916DF44A3CB}"/>
  </w:font>
  <w:font w:name="仿宋">
    <w:panose1 w:val="02010609060101010101"/>
    <w:charset w:val="86"/>
    <w:family w:val="modern"/>
    <w:pitch w:val="default"/>
    <w:sig w:usb0="800002BF" w:usb1="38CF7CFA" w:usb2="00000016" w:usb3="00000000" w:csb0="00040001" w:csb1="00000000"/>
    <w:embedRegular r:id="rId5" w:fontKey="{5404D1DD-B208-4BA0-827F-AE7E129B8F6F}"/>
  </w:font>
  <w:font w:name="微软雅黑">
    <w:panose1 w:val="020B0503020204020204"/>
    <w:charset w:val="86"/>
    <w:family w:val="auto"/>
    <w:pitch w:val="default"/>
    <w:sig w:usb0="80000287" w:usb1="2ACF3C50" w:usb2="00000016" w:usb3="00000000" w:csb0="0004001F" w:csb1="00000000"/>
    <w:embedRegular r:id="rId6" w:fontKey="{1F809675-F17E-4D2E-AC81-C11143917051}"/>
  </w:font>
  <w:font w:name="方正魏碑_GBK">
    <w:altName w:val="方正小标宋_GBK"/>
    <w:panose1 w:val="03000509000000000000"/>
    <w:charset w:val="86"/>
    <w:family w:val="script"/>
    <w:pitch w:val="default"/>
    <w:sig w:usb0="00000000" w:usb1="00000000" w:usb2="00000010" w:usb3="00000000" w:csb0="00040000" w:csb1="00000000"/>
    <w:embedRegular r:id="rId7" w:fontKey="{75B2E147-82FE-4EA8-86D5-1BB35011DAE7}"/>
  </w:font>
  <w:font w:name="楷体_GB2312">
    <w:panose1 w:val="02010609030101010101"/>
    <w:charset w:val="86"/>
    <w:family w:val="auto"/>
    <w:pitch w:val="default"/>
    <w:sig w:usb0="00000001" w:usb1="080E0000" w:usb2="00000000" w:usb3="00000000" w:csb0="00040000" w:csb1="00000000"/>
    <w:embedRegular r:id="rId8" w:fontKey="{D71D530B-E5F7-4E29-9C7A-954FDDC2E9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464C3">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577D8">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8577D8">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80E11"/>
    <w:rsid w:val="15C00A3E"/>
    <w:rsid w:val="1FDC40FA"/>
    <w:rsid w:val="3A95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napToGrid/>
      <w:ind w:firstLine="0"/>
      <w:jc w:val="left"/>
    </w:pPr>
    <w:rPr>
      <w:spacing w:val="-25"/>
    </w:rPr>
  </w:style>
  <w:style w:type="paragraph" w:styleId="3">
    <w:name w:val="Body Text"/>
    <w:basedOn w:val="1"/>
    <w:next w:val="1"/>
    <w:qFormat/>
    <w:uiPriority w:val="0"/>
    <w:pPr>
      <w:spacing w:line="500" w:lineRule="exact"/>
      <w:jc w:val="center"/>
    </w:pPr>
    <w:rPr>
      <w:rFonts w:eastAsia="宋体"/>
      <w:bCs/>
      <w:sz w:val="44"/>
      <w:szCs w:val="30"/>
    </w:rPr>
  </w:style>
  <w:style w:type="paragraph" w:styleId="4">
    <w:name w:val="footer"/>
    <w:basedOn w:val="1"/>
    <w:qFormat/>
    <w:uiPriority w:val="0"/>
    <w:pPr>
      <w:tabs>
        <w:tab w:val="center" w:pos="4153"/>
        <w:tab w:val="right" w:pos="8306"/>
      </w:tabs>
      <w:spacing w:line="400" w:lineRule="atLeast"/>
      <w:ind w:firstLine="0"/>
      <w:jc w:val="center"/>
    </w:pPr>
    <w:rPr>
      <w:rFonts w:eastAsia="方正仿宋_GBK"/>
      <w:snapToGrid w:val="0"/>
      <w:kern w:val="0"/>
      <w:sz w:val="2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sz w:val="24"/>
    </w:rPr>
  </w:style>
  <w:style w:type="character" w:styleId="9">
    <w:name w:val="page number"/>
    <w:basedOn w:val="8"/>
    <w:semiHidden/>
    <w:unhideWhenUsed/>
    <w:qFormat/>
    <w:uiPriority w:val="99"/>
  </w:style>
  <w:style w:type="paragraph" w:customStyle="1" w:styleId="10">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1">
    <w:name w:val="线型"/>
    <w:basedOn w:val="12"/>
    <w:autoRedefine/>
    <w:qFormat/>
    <w:uiPriority w:val="0"/>
    <w:pPr>
      <w:spacing w:line="240" w:lineRule="auto"/>
      <w:ind w:left="0" w:firstLine="0"/>
      <w:jc w:val="center"/>
    </w:pPr>
  </w:style>
  <w:style w:type="paragraph" w:customStyle="1" w:styleId="12">
    <w:name w:val="抄送栏"/>
    <w:basedOn w:val="1"/>
    <w:autoRedefine/>
    <w:qFormat/>
    <w:uiPriority w:val="0"/>
    <w:pPr>
      <w:adjustRightInd w:val="0"/>
      <w:spacing w:line="454" w:lineRule="atLeast"/>
      <w:ind w:left="1310" w:right="357" w:hanging="95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4445</Words>
  <Characters>4569</Characters>
  <Lines>0</Lines>
  <Paragraphs>0</Paragraphs>
  <TotalTime>17</TotalTime>
  <ScaleCrop>false</ScaleCrop>
  <LinksUpToDate>false</LinksUpToDate>
  <CharactersWithSpaces>4572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2025-05-14T00:57:00Z</dcterms:created>
  <dc:creator>Lenovo</dc:creator>
  <cp:lastModifiedBy>舒妤</cp:lastModifiedBy>
  <dcterms:modified xsi:type="dcterms:W3CDTF">2025-08-06T07:10:13Z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eyJoZGlkIjoiYzQ3Y2ZlZjc4MTQxODZiZTkxMTQ0MDMwZDU4MWM0MTkiLCJ1c2VySWQiOiI2Nzg2NzE0MTYifQ==</vt:lpwstr>
  </property>
  <property fmtid="{D5CDD505-2E9C-101B-9397-08002B2CF9AE}" pid="4" name="ICV">
    <vt:lpwstr>A0526EED9A1B48BA80FEA8DAE553BD8C_13</vt:lpwstr>
  </property>
</Properties>
</file>