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0"/>
        </w:tabs>
        <w:spacing w:line="560" w:lineRule="exact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hint="eastAsia"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四甲镇2019年春季重大动物</w:t>
      </w:r>
    </w:p>
    <w:p>
      <w:pPr>
        <w:spacing w:line="560" w:lineRule="exact"/>
        <w:jc w:val="center"/>
        <w:rPr>
          <w:rFonts w:hint="eastAsia"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疫病防控</w:t>
      </w:r>
      <w:bookmarkStart w:id="0" w:name="_GoBack"/>
      <w:bookmarkEnd w:id="0"/>
      <w:r>
        <w:rPr>
          <w:rFonts w:hint="eastAsia" w:ascii="黑体" w:hAnsi="宋体" w:eastAsia="黑体"/>
          <w:b/>
          <w:sz w:val="44"/>
          <w:szCs w:val="44"/>
        </w:rPr>
        <w:t>工作方案</w:t>
      </w:r>
    </w:p>
    <w:p>
      <w:pPr>
        <w:spacing w:line="560" w:lineRule="exact"/>
        <w:jc w:val="center"/>
        <w:rPr>
          <w:rFonts w:ascii="宋体" w:hAnsi="宋体" w:eastAsia="宋体"/>
          <w:sz w:val="44"/>
          <w:szCs w:val="44"/>
        </w:rPr>
      </w:pPr>
    </w:p>
    <w:p>
      <w:pPr>
        <w:snapToGrid w:val="0"/>
        <w:spacing w:line="520" w:lineRule="exact"/>
        <w:ind w:firstLine="640" w:firstLineChars="200"/>
        <w:rPr>
          <w:rFonts w:hint="eastAsia" w:ascii="仿宋_GB2312" w:hAnsi="宋体"/>
        </w:rPr>
      </w:pPr>
      <w:r>
        <w:rPr>
          <w:rFonts w:hint="eastAsia" w:ascii="仿宋_GB2312" w:hAnsi="宋体"/>
        </w:rPr>
        <w:t>为推进全镇春季重大动物疫病防疫工作科学、规范开展，确保高标准完成春防工作任务，根据我镇实际情况和全年动物防疫工作计划，制定本方案。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宋体"/>
        </w:rPr>
      </w:pPr>
      <w:r>
        <w:rPr>
          <w:rFonts w:hint="eastAsia" w:ascii="仿宋_GB2312" w:hAnsi="宋体"/>
        </w:rPr>
        <w:t>一、总体目标和工作内容</w:t>
      </w:r>
    </w:p>
    <w:p>
      <w:pPr>
        <w:pStyle w:val="4"/>
        <w:snapToGrid w:val="0"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工作目标：高致病性禽流感、牲畜口蹄疫、小反刍兽疫、猪瘟、高致病性猪蓝耳病等重大动物疫病群体免疫密度达到90%以上，应免畜禽免疫密度达到100%，免疫抗体合格率保持在70%以上。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宋体"/>
        </w:rPr>
      </w:pPr>
      <w:r>
        <w:rPr>
          <w:rFonts w:hint="eastAsia" w:ascii="仿宋_GB2312" w:hAnsi="宋体"/>
        </w:rPr>
        <w:t>根据非洲猪瘟防控形势做好非洲猪瘟各项防控工作，确保不发生。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宋体"/>
        </w:rPr>
      </w:pPr>
      <w:r>
        <w:rPr>
          <w:rFonts w:hint="eastAsia" w:ascii="仿宋_GB2312" w:hAnsi="宋体"/>
        </w:rPr>
        <w:t>二、时间安排</w:t>
      </w:r>
    </w:p>
    <w:p>
      <w:pPr>
        <w:spacing w:line="520" w:lineRule="exact"/>
        <w:ind w:firstLine="640" w:firstLineChars="200"/>
        <w:rPr>
          <w:rFonts w:hint="eastAsia" w:ascii="仿宋_GB2312" w:hAnsi="宋体"/>
        </w:rPr>
      </w:pPr>
      <w:r>
        <w:rPr>
          <w:rFonts w:hint="eastAsia" w:ascii="仿宋_GB2312" w:hAnsi="宋体"/>
        </w:rPr>
        <w:t>春防工作即日开始，4月底前结束。具体安排如下：</w:t>
      </w:r>
    </w:p>
    <w:p>
      <w:pPr>
        <w:numPr>
          <w:ilvl w:val="0"/>
          <w:numId w:val="1"/>
        </w:numPr>
        <w:snapToGrid w:val="0"/>
        <w:spacing w:line="520" w:lineRule="exact"/>
        <w:ind w:firstLine="640" w:firstLineChars="200"/>
        <w:rPr>
          <w:rFonts w:hint="eastAsia" w:ascii="仿宋_GB2312" w:hAnsi="宋体"/>
        </w:rPr>
      </w:pPr>
      <w:r>
        <w:rPr>
          <w:rFonts w:hint="eastAsia" w:ascii="仿宋_GB2312" w:hAnsi="宋体"/>
        </w:rPr>
        <w:t>第一阶段：准备阶段，3月中旬。我镇出台春防工作方案，下发各村并于3月20日前报市农业农村局畜牧兽医科、市动物疫病预防控制中心。同时做好畜禽规模养殖场户重大动物疫病免疫程序的制定或修订、免疫物资储备、经费安排、人员组织和宣传发动等工作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宋体"/>
        </w:rPr>
      </w:pPr>
      <w:r>
        <w:rPr>
          <w:rFonts w:hint="eastAsia" w:ascii="仿宋_GB2312" w:hAnsi="宋体"/>
        </w:rPr>
        <w:t>2、第二阶段：实施阶段，3月下旬至4月20日。一是指导具备自行免疫条件的规模养殖场按免疫程序实施免疫；二是集中利用一个月时间，重点做好散养户重大动物疫病的集中免疫,以后每月开展巡查补免。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宋体"/>
        </w:rPr>
      </w:pPr>
      <w:r>
        <w:rPr>
          <w:rFonts w:hint="eastAsia" w:ascii="仿宋_GB2312" w:hAnsi="宋体"/>
        </w:rPr>
        <w:t>3、第三阶段：查漏补缺阶段，4月21-30日。对辖区前一阶段实施情况开展检查和免疫抗体监测，对漏免或免疫抗体水平不合格的进行补免，4月25日前完成镇级春防工作总结上报。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宋体"/>
        </w:rPr>
      </w:pPr>
      <w:r>
        <w:rPr>
          <w:rFonts w:hint="eastAsia" w:ascii="仿宋_GB2312" w:hAnsi="宋体"/>
        </w:rPr>
        <w:t>三、工作要求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宋体"/>
        </w:rPr>
      </w:pPr>
      <w:r>
        <w:rPr>
          <w:rFonts w:hint="eastAsia" w:ascii="仿宋_GB2312" w:hAnsi="宋体"/>
        </w:rPr>
        <w:t>1、加强组织领导。镇成立以政府主要领导为组长的春防领导小组，成立以政府分管领导为组长的监督检查小组。各村、各部门要充分认识动物防疫工作的严峻形势，切实提高政治站位，加强组织领导，压实养殖户的主体责任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宋体"/>
        </w:rPr>
      </w:pPr>
      <w:r>
        <w:rPr>
          <w:rFonts w:hint="eastAsia" w:ascii="仿宋_GB2312" w:hAnsi="宋体"/>
        </w:rPr>
        <w:t>2、加强技术培训。镇畜牧兽医站要加强对基层防疫员和养殖场防疫人员的培训和考核，工作不到位的村级动物防疫人员不得从事免疫工作。督促每一个养殖场户建立畜禽免疫档案。</w:t>
      </w:r>
    </w:p>
    <w:p>
      <w:pPr>
        <w:pStyle w:val="2"/>
        <w:adjustRightInd w:val="0"/>
        <w:snapToGrid w:val="0"/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3、加强免疫抗体监测。要加大监测工作力度，切实发挥实验室监测对面上防控工作的指导作用。对免疫抗体不合格的要迅速查找原因，及时采取补免等有效措施。</w:t>
      </w:r>
    </w:p>
    <w:p>
      <w:pPr>
        <w:pStyle w:val="2"/>
        <w:adjustRightInd w:val="0"/>
        <w:snapToGrid w:val="0"/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adjustRightInd w:val="0"/>
        <w:snapToGrid w:val="0"/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Borders w:offsetFrom="page">
        <w:top w:val="single" w:color="FFFFFF" w:sz="4" w:space="24"/>
        <w:bottom w:val="single" w:color="FFFFFF" w:sz="4" w:space="24"/>
      </w:pgBorders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/>
        <w:kern w:val="0"/>
        <w:sz w:val="28"/>
        <w:szCs w:val="28"/>
      </w:rPr>
    </w:pPr>
  </w:p>
  <w:p>
    <w:pPr>
      <w:pStyle w:val="3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90170" cy="3568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70" cy="3568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.1pt;width:7.1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K0LcItEAAAAD&#10;AQAADwAAAGRycy9kb3ducmV2LnhtbE2PwU7DMBBE70j8g7WVuFGnEZQqZNNDJS7cKAipNzfexlHt&#10;dWS7afL3uFzgstJoRjNv6+3krBgpxN4zwmpZgCBuve65Q/j6fHvcgIhJsVbWMyHMFGHb3N/VqtL+&#10;yh807lMncgnHSiGYlIZKytgaciou/UCcvZMPTqUsQyd1UNdc7qwsi2Itneo5Lxg10M5Qe95fHMLL&#10;9O1piLSjw2lsg+nnjX2fER8Wq+IVRKIp/YXhhp/RoclMR39hHYVFyI+k33vznkoQR4TndQmyqeV/&#10;9uYHUEsDBBQAAAAIAIdO4kBYFiLwuQEAAFEDAAAOAAAAZHJzL2Uyb0RvYy54bWytU0tu2zAQ3RfI&#10;HQjuY8kqnKSC5aBFkCBAkBRIegCaIi0C/GFIW/IF0ht01U33OZfPkSFtOUG6K7qhhjPDN/PejOaX&#10;g9FkIyAoZxs6nZSUCMtdq+yqoT+erk8vKAmR2ZZpZ0VDtyLQy8XJp3nva1G5zulWAEEQG+reN7SL&#10;0ddFEXgnDAsT54XFoHRgWMQrrIoWWI/oRhdVWZ4VvYPWg+MiBPRe7YN0kfGlFDw+SBlEJLqh2FvM&#10;J+Rzmc5iMWf1CpjvFD+0wf6hC8OUxaJHqCsWGVmD+gvKKA4uOBkn3JnCSam4yByQzbT8wOaxY15k&#10;LihO8EeZwv+D5feb70BU29CKEssMjmj36+fu98vuzzOpkjy9DzVmPXrMi8M3N+CYR39AZ2I9SDDp&#10;i3wIxlHo7VFcMUTC0fmlnJ5jgGPk8+zsAm0EL97eegjxRjhDktFQwNFlRdnmLsR96piSSll3rbTO&#10;49OW9Ig/q2b5wTGC4NpijcRg32my4rAcDrSWrt0iqx7H31CL+0mJvrWobtqU0YDRWI7G2oNadXmV&#10;UifBf11H7CY3mSrsYQ+FcW6Z5mHH0mK8v+estz9h8Qp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r&#10;Qtwi0QAAAAMBAAAPAAAAAAAAAAEAIAAAACIAAABkcnMvZG93bnJldi54bWxQSwECFAAUAAAACACH&#10;TuJAWBYi8LkBAABRAwAADgAAAAAAAAABACAAAAAgAQAAZHJzL2Uyb0RvYy54bWxQSwUGAAAAAAYA&#10;BgBZAQAAS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  <w:szCs w:val="28"/>
                      </w:rPr>
                      <w:t>3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B1D45E"/>
    <w:multiLevelType w:val="singleLevel"/>
    <w:tmpl w:val="D3B1D45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F7077"/>
    <w:rsid w:val="325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00"/>
    </w:pPr>
    <w:rPr>
      <w:rFonts w:eastAsia="宋体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2019-04-09T08:55:00Z</dcterms:created>
  <dc:creator>蓝色糖果</dc:creator>
  <cp:lastModifiedBy>蓝色糖果</cp:lastModifiedBy>
  <dcterms:modified xsi:type="dcterms:W3CDTF">2019-04-09T08:56:54Z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