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江苏省医疗保险特药使用申请表</w:t>
      </w:r>
    </w:p>
    <w:p>
      <w:pPr>
        <w:adjustRightInd w:val="0"/>
        <w:spacing w:line="440" w:lineRule="exact"/>
        <w:jc w:val="right"/>
        <w:rPr>
          <w:rFonts w:hint="eastAsia" w:ascii="黑体" w:eastAsia="黑体"/>
          <w:color w:val="000000"/>
          <w:szCs w:val="21"/>
        </w:rPr>
      </w:pPr>
    </w:p>
    <w:p>
      <w:pPr>
        <w:adjustRightInd w:val="0"/>
        <w:spacing w:line="440" w:lineRule="exact"/>
        <w:jc w:val="right"/>
        <w:rPr>
          <w:rFonts w:hint="eastAsia" w:ascii="楷体" w:hAnsi="楷体" w:eastAsia="楷体" w:cs="仿宋"/>
          <w:color w:val="000000"/>
          <w:sz w:val="24"/>
          <w:szCs w:val="24"/>
        </w:rPr>
      </w:pPr>
      <w:r>
        <w:rPr>
          <w:rFonts w:hint="eastAsia" w:ascii="黑体" w:eastAsia="黑体"/>
          <w:color w:val="000000"/>
          <w:szCs w:val="21"/>
        </w:rPr>
        <w:t xml:space="preserve">      </w:t>
      </w:r>
      <w:r>
        <w:rPr>
          <w:rFonts w:hint="eastAsia" w:ascii="楷体" w:hAnsi="楷体" w:eastAsia="楷体" w:cs="仿宋"/>
          <w:color w:val="000000"/>
          <w:sz w:val="24"/>
          <w:szCs w:val="24"/>
        </w:rPr>
        <w:t>申请日期：    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379"/>
        <w:gridCol w:w="709"/>
        <w:gridCol w:w="851"/>
        <w:gridCol w:w="1481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社会保障卡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卡号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86" w:type="dxa"/>
            <w:gridSpan w:val="2"/>
            <w:noWrap w:val="0"/>
            <w:vAlign w:val="center"/>
          </w:tcPr>
          <w:p>
            <w:pPr>
              <w:adjustRightInd w:val="0"/>
              <w:spacing w:line="0" w:lineRule="atLeas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人员类别</w:t>
            </w:r>
          </w:p>
        </w:tc>
        <w:tc>
          <w:tcPr>
            <w:tcW w:w="8325" w:type="dxa"/>
            <w:gridSpan w:val="5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职工  □         居民  □         离休  □        二乙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参保属地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市       区（县）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86" w:type="dxa"/>
            <w:gridSpan w:val="2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申请使用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特药名称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86" w:type="dxa"/>
            <w:gridSpan w:val="2"/>
            <w:noWrap w:val="0"/>
            <w:vAlign w:val="center"/>
          </w:tcPr>
          <w:p>
            <w:pPr>
              <w:adjustRightInd w:val="0"/>
              <w:spacing w:line="0" w:lineRule="atLeas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指定医院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386" w:type="dxa"/>
            <w:gridSpan w:val="2"/>
            <w:noWrap w:val="0"/>
            <w:vAlign w:val="center"/>
          </w:tcPr>
          <w:p>
            <w:pPr>
              <w:adjustRightInd w:val="0"/>
              <w:spacing w:line="0" w:lineRule="atLeas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4677" w:type="dxa"/>
            <w:gridSpan w:val="2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申请人签字（患者本人）</w:t>
            </w:r>
          </w:p>
        </w:tc>
        <w:tc>
          <w:tcPr>
            <w:tcW w:w="4946" w:type="dxa"/>
            <w:gridSpan w:val="4"/>
            <w:noWrap w:val="0"/>
            <w:vAlign w:val="center"/>
          </w:tcPr>
          <w:p>
            <w:pPr>
              <w:adjustRightInd w:val="0"/>
              <w:spacing w:line="0" w:lineRule="atLeas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23" w:type="dxa"/>
            <w:gridSpan w:val="6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以上内容由患者本人或监护人填写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疾病诊断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确诊时间</w:t>
            </w:r>
          </w:p>
        </w:tc>
        <w:tc>
          <w:tcPr>
            <w:tcW w:w="3386" w:type="dxa"/>
            <w:gridSpan w:val="2"/>
            <w:noWrap w:val="0"/>
            <w:vAlign w:val="center"/>
          </w:tcPr>
          <w:p>
            <w:pPr>
              <w:adjustRightInd w:val="0"/>
              <w:spacing w:line="0" w:lineRule="atLeast"/>
              <w:ind w:right="14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申请使用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特药名称</w:t>
            </w:r>
          </w:p>
        </w:tc>
        <w:tc>
          <w:tcPr>
            <w:tcW w:w="8325" w:type="dxa"/>
            <w:gridSpan w:val="5"/>
            <w:noWrap w:val="0"/>
            <w:vAlign w:val="center"/>
          </w:tcPr>
          <w:p>
            <w:pPr>
              <w:adjustRightInd w:val="0"/>
              <w:spacing w:line="0" w:lineRule="atLeast"/>
              <w:ind w:right="14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1298" w:type="dxa"/>
            <w:noWrap w:val="0"/>
            <w:textDirection w:val="tbRlV"/>
            <w:vAlign w:val="center"/>
          </w:tcPr>
          <w:p>
            <w:pPr>
              <w:adjustRightInd w:val="0"/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 定 医 院 意 见</w:t>
            </w:r>
          </w:p>
        </w:tc>
        <w:tc>
          <w:tcPr>
            <w:tcW w:w="8325" w:type="dxa"/>
            <w:gridSpan w:val="5"/>
            <w:noWrap w:val="0"/>
            <w:vAlign w:val="top"/>
          </w:tcPr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申请依据：</w:t>
            </w: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特药用法用量：</w:t>
            </w: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</w:t>
            </w: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经治医师签章： </w:t>
            </w: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责任医师签章：                          医院医保办盖章：</w:t>
            </w: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  <w:jc w:val="center"/>
        </w:trPr>
        <w:tc>
          <w:tcPr>
            <w:tcW w:w="1298" w:type="dxa"/>
            <w:noWrap w:val="0"/>
            <w:textDirection w:val="tbRlV"/>
            <w:vAlign w:val="center"/>
          </w:tcPr>
          <w:p>
            <w:pPr>
              <w:adjustRightInd w:val="0"/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经办机构</w:t>
            </w:r>
          </w:p>
          <w:p>
            <w:pPr>
              <w:adjustRightInd w:val="0"/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25" w:type="dxa"/>
            <w:gridSpan w:val="5"/>
            <w:noWrap w:val="0"/>
            <w:vAlign w:val="top"/>
          </w:tcPr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经办人：                              </w:t>
            </w: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医疗保险经办机构盖章：</w:t>
            </w: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>
      <w:pPr>
        <w:pStyle w:val="2"/>
        <w:adjustRightInd w:val="0"/>
        <w:spacing w:after="0" w:line="0" w:lineRule="atLeast"/>
        <w:ind w:left="-432" w:leftChars="-135"/>
        <w:rPr>
          <w:rFonts w:ascii="Times New Roman" w:hAnsi="Times New Roman" w:eastAsia="仿宋"/>
          <w:bCs/>
          <w:color w:val="000000"/>
          <w:sz w:val="24"/>
        </w:rPr>
      </w:pPr>
      <w:r>
        <w:rPr>
          <w:rFonts w:ascii="Times New Roman" w:hAnsi="仿宋" w:eastAsia="仿宋"/>
          <w:bCs/>
          <w:color w:val="000000"/>
          <w:sz w:val="24"/>
        </w:rPr>
        <w:t>注：</w:t>
      </w:r>
      <w:r>
        <w:rPr>
          <w:rFonts w:ascii="Times New Roman" w:hAnsi="Times New Roman" w:eastAsia="仿宋"/>
          <w:bCs/>
          <w:color w:val="000000"/>
          <w:sz w:val="24"/>
        </w:rPr>
        <w:t>1</w:t>
      </w:r>
      <w:r>
        <w:rPr>
          <w:rFonts w:hint="eastAsia" w:ascii="Times New Roman" w:hAnsi="仿宋" w:eastAsia="仿宋"/>
          <w:kern w:val="0"/>
        </w:rPr>
        <w:t>．</w:t>
      </w:r>
      <w:r>
        <w:rPr>
          <w:rFonts w:ascii="Times New Roman" w:hAnsi="仿宋" w:eastAsia="仿宋"/>
          <w:bCs/>
          <w:color w:val="000000"/>
          <w:sz w:val="24"/>
        </w:rPr>
        <w:t>本表一式三份，医疗保险经办机构、特定药店、参保患者各持一份。</w:t>
      </w:r>
    </w:p>
    <w:p>
      <w:pPr>
        <w:pStyle w:val="2"/>
        <w:adjustRightInd w:val="0"/>
        <w:spacing w:after="0" w:line="300" w:lineRule="exact"/>
        <w:ind w:left="-432" w:leftChars="-135" w:firstLine="480" w:firstLineChars="200"/>
        <w:rPr>
          <w:rFonts w:ascii="Times New Roman" w:hAnsi="Times New Roman" w:eastAsia="仿宋"/>
          <w:bCs/>
          <w:color w:val="000000"/>
          <w:sz w:val="24"/>
        </w:rPr>
      </w:pPr>
      <w:r>
        <w:rPr>
          <w:rFonts w:ascii="Times New Roman" w:hAnsi="Times New Roman" w:eastAsia="仿宋"/>
          <w:bCs/>
          <w:color w:val="000000"/>
          <w:sz w:val="24"/>
        </w:rPr>
        <w:t>2</w:t>
      </w:r>
      <w:r>
        <w:rPr>
          <w:rFonts w:hint="eastAsia" w:ascii="Times New Roman" w:hAnsi="仿宋" w:eastAsia="仿宋"/>
          <w:kern w:val="0"/>
        </w:rPr>
        <w:t>．</w:t>
      </w:r>
      <w:r>
        <w:rPr>
          <w:rFonts w:ascii="Times New Roman" w:hAnsi="仿宋" w:eastAsia="仿宋"/>
          <w:bCs/>
          <w:color w:val="000000"/>
          <w:sz w:val="24"/>
        </w:rPr>
        <w:t>需提供的材料：社会保障卡、患者近期一寸免冠彩照、门诊特定项目（门诊大病）证、相关医疗文书（基因检测（必要时）、病理诊断、影像报告、门诊病历﹤须有特药治疗方案和治疗记录﹥、出院小结﹤或住院病历﹥）等材料。</w:t>
      </w:r>
    </w:p>
    <w:p>
      <w:pPr>
        <w:pStyle w:val="2"/>
        <w:adjustRightInd w:val="0"/>
        <w:spacing w:after="0" w:line="300" w:lineRule="exact"/>
        <w:ind w:left="-432" w:leftChars="-135" w:firstLine="480" w:firstLineChars="200"/>
        <w:rPr>
          <w:rFonts w:ascii="Times New Roman" w:hAnsi="Times New Roman" w:eastAsia="仿宋"/>
          <w:bCs/>
          <w:color w:val="000000"/>
          <w:sz w:val="24"/>
        </w:rPr>
      </w:pPr>
      <w:r>
        <w:rPr>
          <w:rFonts w:ascii="Times New Roman" w:hAnsi="Times New Roman" w:eastAsia="仿宋"/>
          <w:bCs/>
          <w:color w:val="000000"/>
          <w:sz w:val="24"/>
        </w:rPr>
        <w:t>3</w:t>
      </w:r>
      <w:r>
        <w:rPr>
          <w:rFonts w:hint="eastAsia" w:ascii="Times New Roman" w:hAnsi="仿宋" w:eastAsia="仿宋"/>
          <w:kern w:val="0"/>
        </w:rPr>
        <w:t>．</w:t>
      </w:r>
      <w:r>
        <w:rPr>
          <w:rFonts w:ascii="Times New Roman" w:hAnsi="仿宋" w:eastAsia="仿宋"/>
          <w:bCs/>
          <w:color w:val="000000"/>
          <w:sz w:val="24"/>
        </w:rPr>
        <w:t>本表由参保患者提交医保经办机构。本表私自涂改或复印无效。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684A"/>
    <w:rsid w:val="4063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2020-12-10T05:00:00Z</dcterms:created>
  <dc:creator>焦虑的深蓝</dc:creator>
  <cp:lastModifiedBy>焦虑的深蓝</cp:lastModifiedBy>
  <dcterms:modified xsi:type="dcterms:W3CDTF">2020-12-10T05:00:48Z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