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atLeast"/>
        <w:jc w:val="center"/>
        <w:rPr>
          <w:rFonts w:hint="eastAsia" w:ascii="方正小标宋简体" w:hAnsi="方正小标宋简体" w:eastAsia="方正小标宋简体" w:cs="方正小标宋简体"/>
          <w:bCs/>
          <w:color w:val="2F2F2F"/>
          <w:kern w:val="0"/>
          <w:sz w:val="36"/>
          <w:szCs w:val="36"/>
        </w:rPr>
      </w:pPr>
      <w:bookmarkStart w:id="0" w:name="_Hlk167271559"/>
      <w:r>
        <w:rPr>
          <w:rFonts w:hint="eastAsia" w:ascii="方正小标宋简体" w:hAnsi="方正小标宋简体" w:eastAsia="方正小标宋简体" w:cs="方正小标宋简体"/>
          <w:bCs/>
          <w:color w:val="2F2F2F"/>
          <w:kern w:val="0"/>
          <w:sz w:val="36"/>
          <w:szCs w:val="36"/>
        </w:rPr>
        <w:t>南通市海门</w:t>
      </w:r>
      <w:r>
        <w:rPr>
          <w:rFonts w:hint="eastAsia" w:ascii="方正小标宋简体" w:hAnsi="方正小标宋简体" w:eastAsia="方正小标宋简体" w:cs="方正小标宋简体"/>
          <w:bCs/>
          <w:color w:val="2F2F2F"/>
          <w:kern w:val="0"/>
          <w:sz w:val="36"/>
          <w:szCs w:val="36"/>
          <w:lang w:eastAsia="zh-CN"/>
        </w:rPr>
        <w:t>边防大队蒸汽管道搬迁</w:t>
      </w:r>
      <w:r>
        <w:rPr>
          <w:rFonts w:hint="eastAsia" w:ascii="方正小标宋简体" w:hAnsi="方正小标宋简体" w:eastAsia="方正小标宋简体" w:cs="方正小标宋简体"/>
          <w:bCs/>
          <w:color w:val="2F2F2F"/>
          <w:kern w:val="0"/>
          <w:sz w:val="36"/>
          <w:szCs w:val="36"/>
        </w:rPr>
        <w:t>工程</w:t>
      </w:r>
    </w:p>
    <w:p>
      <w:pPr>
        <w:widowControl/>
        <w:shd w:val="clear" w:color="auto" w:fill="FFFFFF"/>
        <w:spacing w:line="460" w:lineRule="atLeast"/>
        <w:jc w:val="center"/>
        <w:rPr>
          <w:rFonts w:hint="eastAsia" w:ascii="方正小标宋简体" w:hAnsi="方正小标宋简体" w:eastAsia="方正小标宋简体" w:cs="方正小标宋简体"/>
          <w:color w:val="2F2F2F"/>
          <w:kern w:val="0"/>
          <w:sz w:val="36"/>
          <w:szCs w:val="36"/>
          <w:lang w:eastAsia="zh-CN"/>
        </w:rPr>
      </w:pPr>
      <w:r>
        <w:rPr>
          <w:rFonts w:hint="eastAsia" w:ascii="方正小标宋简体" w:hAnsi="方正小标宋简体" w:eastAsia="方正小标宋简体" w:cs="方正小标宋简体"/>
          <w:color w:val="2F2F2F"/>
          <w:kern w:val="0"/>
          <w:sz w:val="36"/>
          <w:szCs w:val="36"/>
        </w:rPr>
        <w:t>询价</w:t>
      </w:r>
      <w:r>
        <w:rPr>
          <w:rFonts w:hint="eastAsia" w:ascii="方正小标宋简体" w:hAnsi="方正小标宋简体" w:eastAsia="方正小标宋简体" w:cs="方正小标宋简体"/>
          <w:color w:val="2F2F2F"/>
          <w:kern w:val="0"/>
          <w:sz w:val="36"/>
          <w:szCs w:val="36"/>
          <w:lang w:eastAsia="zh-CN"/>
        </w:rPr>
        <w:t>文件</w:t>
      </w:r>
    </w:p>
    <w:p>
      <w:pPr>
        <w:widowControl/>
        <w:shd w:val="clear" w:color="auto" w:fill="FFFFFF"/>
        <w:spacing w:line="44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一、项目基本情况</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u w:val="single"/>
        </w:rPr>
      </w:pPr>
      <w:r>
        <w:rPr>
          <w:rFonts w:hint="eastAsia" w:ascii="仿宋" w:hAnsi="仿宋" w:eastAsia="仿宋" w:cs="宋体"/>
          <w:color w:val="2F2F2F"/>
          <w:kern w:val="0"/>
          <w:sz w:val="28"/>
          <w:szCs w:val="28"/>
        </w:rPr>
        <w:t>项目名称：南通市海门</w:t>
      </w:r>
      <w:r>
        <w:rPr>
          <w:rFonts w:hint="eastAsia" w:ascii="仿宋" w:hAnsi="仿宋" w:eastAsia="仿宋" w:cs="宋体"/>
          <w:color w:val="2F2F2F"/>
          <w:kern w:val="0"/>
          <w:sz w:val="28"/>
          <w:szCs w:val="28"/>
          <w:lang w:eastAsia="zh-CN"/>
        </w:rPr>
        <w:t>边防大队蒸汽管道搬迁</w:t>
      </w:r>
      <w:r>
        <w:rPr>
          <w:rFonts w:hint="eastAsia" w:ascii="仿宋" w:hAnsi="仿宋" w:eastAsia="仿宋" w:cs="宋体"/>
          <w:color w:val="2F2F2F"/>
          <w:kern w:val="0"/>
          <w:sz w:val="28"/>
          <w:szCs w:val="28"/>
        </w:rPr>
        <w:t>工程</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lang w:eastAsia="zh-CN"/>
        </w:rPr>
        <w:t>招标</w:t>
      </w:r>
      <w:r>
        <w:rPr>
          <w:rFonts w:hint="eastAsia" w:ascii="仿宋" w:hAnsi="仿宋" w:eastAsia="仿宋" w:cs="宋体"/>
          <w:color w:val="2F2F2F"/>
          <w:kern w:val="0"/>
          <w:sz w:val="28"/>
          <w:szCs w:val="28"/>
        </w:rPr>
        <w:t>方式：公开询价</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lang w:val="en-US" w:eastAsia="zh-CN"/>
        </w:rPr>
      </w:pPr>
      <w:r>
        <w:rPr>
          <w:rFonts w:hint="eastAsia" w:ascii="仿宋" w:hAnsi="仿宋" w:eastAsia="仿宋" w:cs="宋体"/>
          <w:color w:val="2F2F2F"/>
          <w:kern w:val="0"/>
          <w:sz w:val="28"/>
          <w:szCs w:val="28"/>
        </w:rPr>
        <w:t>最高限价：</w:t>
      </w:r>
      <w:r>
        <w:rPr>
          <w:rFonts w:hint="eastAsia" w:ascii="仿宋" w:hAnsi="仿宋" w:eastAsia="仿宋" w:cs="宋体"/>
          <w:color w:val="2F2F2F"/>
          <w:kern w:val="0"/>
          <w:sz w:val="28"/>
          <w:szCs w:val="28"/>
          <w:highlight w:val="none"/>
          <w:lang w:val="en-US" w:eastAsia="zh-CN"/>
        </w:rPr>
        <w:t>21035.14元</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lang w:eastAsia="zh-CN"/>
        </w:rPr>
        <w:t>工程</w:t>
      </w:r>
      <w:r>
        <w:rPr>
          <w:rFonts w:hint="eastAsia" w:ascii="仿宋" w:hAnsi="仿宋" w:eastAsia="仿宋" w:cs="宋体"/>
          <w:color w:val="2F2F2F"/>
          <w:kern w:val="0"/>
          <w:sz w:val="28"/>
          <w:szCs w:val="28"/>
        </w:rPr>
        <w:t>需求：详见询价文件及工程</w:t>
      </w:r>
      <w:r>
        <w:rPr>
          <w:rFonts w:hint="eastAsia" w:ascii="仿宋" w:hAnsi="仿宋" w:eastAsia="仿宋" w:cs="宋体"/>
          <w:color w:val="2F2F2F"/>
          <w:kern w:val="0"/>
          <w:sz w:val="28"/>
          <w:szCs w:val="28"/>
          <w:lang w:eastAsia="zh-CN"/>
        </w:rPr>
        <w:t>量</w:t>
      </w:r>
      <w:r>
        <w:rPr>
          <w:rFonts w:hint="eastAsia" w:ascii="仿宋" w:hAnsi="仿宋" w:eastAsia="仿宋" w:cs="宋体"/>
          <w:color w:val="2F2F2F"/>
          <w:kern w:val="0"/>
          <w:sz w:val="28"/>
          <w:szCs w:val="28"/>
        </w:rPr>
        <w:t>清单</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lang w:eastAsia="zh-CN"/>
        </w:rPr>
        <w:t>工期</w:t>
      </w: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val="en-US" w:eastAsia="zh-CN"/>
        </w:rPr>
        <w:t>7个</w:t>
      </w:r>
      <w:r>
        <w:rPr>
          <w:rFonts w:hint="eastAsia" w:ascii="仿宋" w:hAnsi="仿宋" w:eastAsia="仿宋" w:cs="宋体"/>
          <w:color w:val="2F2F2F"/>
          <w:kern w:val="0"/>
          <w:sz w:val="28"/>
          <w:szCs w:val="28"/>
        </w:rPr>
        <w:t>日历天</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二、申请人的资格要求：</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lang w:val="en-US" w:eastAsia="zh-CN"/>
        </w:rPr>
        <w:t>1</w:t>
      </w: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eastAsia="zh-CN"/>
        </w:rPr>
        <w:t>投标人</w:t>
      </w:r>
      <w:r>
        <w:rPr>
          <w:rFonts w:hint="eastAsia" w:ascii="仿宋" w:hAnsi="仿宋" w:eastAsia="仿宋" w:cs="宋体"/>
          <w:color w:val="2F2F2F"/>
          <w:kern w:val="0"/>
          <w:sz w:val="28"/>
          <w:szCs w:val="28"/>
        </w:rPr>
        <w:t>资格要求</w:t>
      </w:r>
      <w:r>
        <w:rPr>
          <w:rFonts w:hint="eastAsia" w:ascii="仿宋" w:hAnsi="仿宋" w:eastAsia="仿宋" w:cs="宋体"/>
          <w:color w:val="2F2F2F"/>
          <w:kern w:val="0"/>
          <w:sz w:val="28"/>
          <w:szCs w:val="28"/>
          <w:lang w:eastAsia="zh-CN"/>
        </w:rPr>
        <w:t>（同时具备以下三个条件）</w:t>
      </w:r>
      <w:r>
        <w:rPr>
          <w:rFonts w:hint="eastAsia" w:ascii="仿宋" w:hAnsi="仿宋" w:eastAsia="仿宋" w:cs="宋体"/>
          <w:color w:val="2F2F2F"/>
          <w:kern w:val="0"/>
          <w:sz w:val="28"/>
          <w:szCs w:val="28"/>
        </w:rPr>
        <w:t>：</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highlight w:val="none"/>
          <w:lang w:eastAsia="zh-CN"/>
        </w:rPr>
      </w:pPr>
      <w:r>
        <w:rPr>
          <w:rFonts w:hint="eastAsia" w:ascii="仿宋" w:hAnsi="仿宋" w:eastAsia="仿宋" w:cs="宋体"/>
          <w:color w:val="2F2F2F"/>
          <w:kern w:val="0"/>
          <w:sz w:val="28"/>
          <w:szCs w:val="28"/>
          <w:highlight w:val="none"/>
          <w:lang w:eastAsia="zh-CN"/>
        </w:rPr>
        <w:t>（</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lang w:eastAsia="zh-CN"/>
        </w:rPr>
        <w:t>）</w:t>
      </w:r>
      <w:r>
        <w:rPr>
          <w:rFonts w:hint="eastAsia" w:ascii="仿宋" w:hAnsi="仿宋" w:eastAsia="仿宋" w:cs="宋体"/>
          <w:color w:val="2F2F2F"/>
          <w:kern w:val="0"/>
          <w:sz w:val="28"/>
          <w:szCs w:val="28"/>
          <w:highlight w:val="none"/>
        </w:rPr>
        <w:t>投标人应具有</w:t>
      </w:r>
      <w:r>
        <w:rPr>
          <w:rFonts w:hint="eastAsia" w:ascii="仿宋" w:hAnsi="仿宋" w:eastAsia="仿宋" w:cs="宋体"/>
          <w:color w:val="2F2F2F"/>
          <w:kern w:val="0"/>
          <w:sz w:val="28"/>
          <w:szCs w:val="28"/>
          <w:highlight w:val="none"/>
          <w:lang w:eastAsia="zh-CN"/>
        </w:rPr>
        <w:t>市政公用工程施工总承包三级及以上资质或机电工程施工总承包三级及以上资质或</w:t>
      </w:r>
      <w:r>
        <w:rPr>
          <w:rFonts w:hint="eastAsia" w:ascii="仿宋" w:hAnsi="仿宋" w:eastAsia="仿宋" w:cs="宋体"/>
          <w:color w:val="2F2F2F"/>
          <w:kern w:val="0"/>
          <w:sz w:val="28"/>
          <w:szCs w:val="28"/>
          <w:highlight w:val="none"/>
        </w:rPr>
        <w:t>机电设备安装工程专业承包</w:t>
      </w:r>
      <w:r>
        <w:rPr>
          <w:rFonts w:hint="eastAsia" w:ascii="仿宋" w:hAnsi="仿宋" w:eastAsia="仿宋" w:cs="宋体"/>
          <w:color w:val="2F2F2F"/>
          <w:kern w:val="0"/>
          <w:sz w:val="28"/>
          <w:szCs w:val="28"/>
          <w:highlight w:val="none"/>
          <w:lang w:eastAsia="zh-CN"/>
        </w:rPr>
        <w:t>三</w:t>
      </w:r>
      <w:r>
        <w:rPr>
          <w:rFonts w:hint="eastAsia" w:ascii="仿宋" w:hAnsi="仿宋" w:eastAsia="仿宋" w:cs="宋体"/>
          <w:color w:val="2F2F2F"/>
          <w:kern w:val="0"/>
          <w:sz w:val="28"/>
          <w:szCs w:val="28"/>
          <w:highlight w:val="none"/>
        </w:rPr>
        <w:t>级及以上资质</w:t>
      </w:r>
      <w:r>
        <w:rPr>
          <w:rFonts w:hint="eastAsia" w:ascii="仿宋" w:hAnsi="仿宋" w:eastAsia="仿宋" w:cs="宋体"/>
          <w:color w:val="2F2F2F"/>
          <w:kern w:val="0"/>
          <w:sz w:val="28"/>
          <w:szCs w:val="28"/>
          <w:highlight w:val="none"/>
          <w:lang w:eastAsia="zh-CN"/>
        </w:rPr>
        <w:t>；</w:t>
      </w:r>
    </w:p>
    <w:p>
      <w:pPr>
        <w:pStyle w:val="2"/>
        <w:rPr>
          <w:rFonts w:hint="default"/>
          <w:highlight w:val="none"/>
          <w:lang w:val="en-US" w:eastAsia="zh-CN"/>
        </w:rPr>
      </w:pPr>
      <w:r>
        <w:rPr>
          <w:rFonts w:hint="eastAsia" w:ascii="仿宋" w:hAnsi="仿宋" w:eastAsia="仿宋" w:cs="宋体"/>
          <w:color w:val="2F2F2F"/>
          <w:kern w:val="0"/>
          <w:sz w:val="28"/>
          <w:szCs w:val="28"/>
          <w:highlight w:val="none"/>
          <w:lang w:val="en-US" w:eastAsia="zh-CN"/>
        </w:rPr>
        <w:t xml:space="preserve">    （2）具备压力管道安装改造维修许可证（GC2类及以上）</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highlight w:val="none"/>
        </w:rPr>
      </w:pPr>
      <w:r>
        <w:rPr>
          <w:rFonts w:hint="eastAsia" w:ascii="仿宋" w:hAnsi="仿宋" w:eastAsia="仿宋" w:cs="宋体"/>
          <w:color w:val="2F2F2F"/>
          <w:kern w:val="0"/>
          <w:sz w:val="28"/>
          <w:szCs w:val="28"/>
          <w:highlight w:val="none"/>
          <w:lang w:eastAsia="zh-CN"/>
        </w:rPr>
        <w:t>（</w:t>
      </w:r>
      <w:r>
        <w:rPr>
          <w:rFonts w:hint="eastAsia" w:ascii="仿宋" w:hAnsi="仿宋" w:eastAsia="仿宋" w:cs="宋体"/>
          <w:color w:val="2F2F2F"/>
          <w:kern w:val="0"/>
          <w:sz w:val="28"/>
          <w:szCs w:val="28"/>
          <w:highlight w:val="none"/>
          <w:lang w:val="en-US" w:eastAsia="zh-CN"/>
        </w:rPr>
        <w:t>3</w:t>
      </w:r>
      <w:r>
        <w:rPr>
          <w:rFonts w:hint="eastAsia" w:ascii="仿宋" w:hAnsi="仿宋" w:eastAsia="仿宋" w:cs="宋体"/>
          <w:color w:val="2F2F2F"/>
          <w:kern w:val="0"/>
          <w:sz w:val="28"/>
          <w:szCs w:val="28"/>
          <w:highlight w:val="none"/>
          <w:lang w:eastAsia="zh-CN"/>
        </w:rPr>
        <w:t>）具备</w:t>
      </w:r>
      <w:r>
        <w:rPr>
          <w:rFonts w:hint="eastAsia" w:ascii="仿宋" w:hAnsi="仿宋" w:eastAsia="仿宋" w:cs="宋体"/>
          <w:color w:val="2F2F2F"/>
          <w:kern w:val="0"/>
          <w:sz w:val="28"/>
          <w:szCs w:val="28"/>
          <w:highlight w:val="none"/>
        </w:rPr>
        <w:t>安全生产许可证；</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highlight w:val="none"/>
          <w:lang w:val="en-US" w:eastAsia="zh-CN"/>
        </w:rPr>
        <w:t>2</w:t>
      </w:r>
      <w:r>
        <w:rPr>
          <w:rFonts w:hint="eastAsia" w:ascii="仿宋" w:hAnsi="仿宋" w:eastAsia="仿宋" w:cs="宋体"/>
          <w:color w:val="2F2F2F"/>
          <w:kern w:val="0"/>
          <w:sz w:val="28"/>
          <w:szCs w:val="28"/>
          <w:highlight w:val="none"/>
        </w:rPr>
        <w:t>.</w:t>
      </w:r>
      <w:r>
        <w:rPr>
          <w:rFonts w:hint="eastAsia"/>
          <w:highlight w:val="none"/>
        </w:rPr>
        <w:t xml:space="preserve"> </w:t>
      </w:r>
      <w:r>
        <w:rPr>
          <w:rFonts w:hint="eastAsia" w:ascii="仿宋" w:hAnsi="仿宋" w:eastAsia="仿宋" w:cs="宋体"/>
          <w:color w:val="2F2F2F"/>
          <w:kern w:val="0"/>
          <w:sz w:val="28"/>
          <w:szCs w:val="28"/>
          <w:highlight w:val="none"/>
        </w:rPr>
        <w:t>项目负责人具有</w:t>
      </w:r>
      <w:r>
        <w:rPr>
          <w:rFonts w:hint="eastAsia" w:ascii="仿宋" w:hAnsi="仿宋" w:eastAsia="仿宋" w:cs="宋体"/>
          <w:color w:val="2F2F2F"/>
          <w:kern w:val="0"/>
          <w:sz w:val="28"/>
          <w:szCs w:val="28"/>
          <w:highlight w:val="none"/>
          <w:lang w:eastAsia="zh-CN"/>
        </w:rPr>
        <w:t>市政公用工程或机电</w:t>
      </w:r>
      <w:r>
        <w:rPr>
          <w:rFonts w:hint="eastAsia" w:ascii="仿宋" w:hAnsi="仿宋" w:eastAsia="仿宋" w:cs="宋体"/>
          <w:color w:val="2F2F2F"/>
          <w:kern w:val="0"/>
          <w:sz w:val="28"/>
          <w:szCs w:val="28"/>
        </w:rPr>
        <w:t>工程专业注册建造师贰级及以上资质和安全考核</w:t>
      </w:r>
      <w:r>
        <w:rPr>
          <w:rFonts w:ascii="仿宋" w:hAnsi="仿宋" w:eastAsia="仿宋" w:cs="宋体"/>
          <w:color w:val="2F2F2F"/>
          <w:kern w:val="0"/>
          <w:sz w:val="28"/>
          <w:szCs w:val="28"/>
        </w:rPr>
        <w:t>B证</w:t>
      </w:r>
      <w:r>
        <w:rPr>
          <w:rFonts w:hint="eastAsia" w:ascii="仿宋" w:hAnsi="仿宋" w:eastAsia="仿宋" w:cs="宋体"/>
          <w:color w:val="2F2F2F"/>
          <w:kern w:val="0"/>
          <w:sz w:val="28"/>
          <w:szCs w:val="28"/>
        </w:rPr>
        <w:t>。</w:t>
      </w:r>
    </w:p>
    <w:p>
      <w:pPr>
        <w:pStyle w:val="2"/>
        <w:rPr>
          <w:rFonts w:hint="default" w:eastAsia="仿宋"/>
          <w:lang w:val="en-US" w:eastAsia="zh-CN"/>
        </w:rPr>
      </w:pPr>
      <w:r>
        <w:rPr>
          <w:rFonts w:hint="eastAsia" w:ascii="仿宋" w:hAnsi="仿宋" w:eastAsia="仿宋" w:cs="宋体"/>
          <w:color w:val="2F2F2F"/>
          <w:kern w:val="0"/>
          <w:sz w:val="28"/>
          <w:szCs w:val="28"/>
          <w:lang w:val="en-US" w:eastAsia="zh-CN"/>
        </w:rPr>
        <w:t xml:space="preserve">    3.本项目不接受联合体。</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lang w:eastAsia="zh-CN"/>
        </w:rPr>
        <w:t>三</w:t>
      </w:r>
      <w:r>
        <w:rPr>
          <w:rFonts w:hint="eastAsia" w:ascii="黑体" w:hAnsi="黑体" w:eastAsia="黑体" w:cs="宋体"/>
          <w:color w:val="2F2F2F"/>
          <w:kern w:val="0"/>
          <w:sz w:val="28"/>
          <w:szCs w:val="28"/>
        </w:rPr>
        <w:t>、投标文件要求：</w:t>
      </w:r>
    </w:p>
    <w:p>
      <w:pPr>
        <w:widowControl/>
        <w:shd w:val="clear" w:color="auto" w:fill="FFFFFF"/>
        <w:spacing w:line="520" w:lineRule="exact"/>
        <w:ind w:firstLine="560" w:firstLineChars="200"/>
        <w:jc w:val="left"/>
        <w:rPr>
          <w:rFonts w:hint="eastAsia" w:ascii="宋体" w:hAnsi="宋体" w:eastAsia="仿宋" w:cs="宋体"/>
          <w:color w:val="2F2F2F"/>
          <w:kern w:val="0"/>
          <w:szCs w:val="21"/>
          <w:lang w:eastAsia="zh-CN"/>
        </w:rPr>
      </w:pPr>
      <w:r>
        <w:rPr>
          <w:rFonts w:hint="eastAsia" w:ascii="仿宋" w:hAnsi="仿宋" w:eastAsia="仿宋" w:cs="宋体"/>
          <w:color w:val="2F2F2F"/>
          <w:kern w:val="0"/>
          <w:sz w:val="28"/>
          <w:szCs w:val="28"/>
          <w:lang w:val="en-US" w:eastAsia="zh-CN"/>
        </w:rPr>
        <w:t>1</w:t>
      </w:r>
      <w:r>
        <w:rPr>
          <w:rFonts w:hint="eastAsia" w:ascii="仿宋" w:hAnsi="仿宋" w:eastAsia="仿宋" w:cs="宋体"/>
          <w:color w:val="2F2F2F"/>
          <w:kern w:val="0"/>
          <w:sz w:val="28"/>
          <w:szCs w:val="28"/>
        </w:rPr>
        <w:t>.资格审查材料单独封装</w:t>
      </w:r>
      <w:r>
        <w:rPr>
          <w:rFonts w:hint="eastAsia" w:ascii="仿宋" w:hAnsi="仿宋" w:eastAsia="仿宋" w:cs="宋体"/>
          <w:color w:val="2F2F2F"/>
          <w:kern w:val="0"/>
          <w:sz w:val="28"/>
          <w:szCs w:val="28"/>
          <w:lang w:eastAsia="zh-CN"/>
        </w:rPr>
        <w:t>（必须包括以下内容）</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（1）营业执照复印件（加盖公章）；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（2）施工资质证书复印件（加盖公章）；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3）企业安全生产许可证复印件（加盖公章）；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4）项目经理资质证书复印件（加盖公章）；</w:t>
      </w:r>
    </w:p>
    <w:p>
      <w:pPr>
        <w:widowControl/>
        <w:shd w:val="clear" w:color="auto" w:fill="FFFFFF"/>
        <w:spacing w:line="520" w:lineRule="exact"/>
        <w:ind w:firstLine="560" w:firstLineChars="200"/>
        <w:jc w:val="left"/>
        <w:rPr>
          <w:rFonts w:hint="eastAsia" w:ascii="仿宋" w:hAnsi="仿宋" w:eastAsia="仿宋" w:cs="宋体"/>
          <w:color w:val="2F2F2F"/>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5）项目经理安全生产考核合格证复印件（加盖公章）；</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lang w:val="en-US" w:eastAsia="zh-CN"/>
        </w:rPr>
        <w:t>2</w:t>
      </w:r>
      <w:r>
        <w:rPr>
          <w:rFonts w:hint="eastAsia" w:ascii="仿宋" w:hAnsi="仿宋" w:eastAsia="仿宋" w:cs="宋体"/>
          <w:color w:val="2F2F2F"/>
          <w:kern w:val="0"/>
          <w:sz w:val="28"/>
          <w:szCs w:val="28"/>
        </w:rPr>
        <w:t>.</w:t>
      </w:r>
      <w:r>
        <w:rPr>
          <w:rFonts w:hint="eastAsia" w:ascii="仿宋" w:hAnsi="仿宋" w:eastAsia="仿宋" w:cs="宋体"/>
          <w:color w:val="2F2F2F"/>
          <w:kern w:val="0"/>
          <w:sz w:val="28"/>
          <w:szCs w:val="28"/>
          <w:lang w:eastAsia="zh-CN"/>
        </w:rPr>
        <w:t>报价单</w:t>
      </w:r>
      <w:r>
        <w:rPr>
          <w:rFonts w:hint="eastAsia" w:ascii="仿宋" w:hAnsi="仿宋" w:eastAsia="仿宋" w:cs="宋体"/>
          <w:color w:val="2F2F2F"/>
          <w:kern w:val="0"/>
          <w:sz w:val="28"/>
          <w:szCs w:val="28"/>
        </w:rPr>
        <w:t>单独封装（</w:t>
      </w:r>
      <w:r>
        <w:rPr>
          <w:rFonts w:hint="eastAsia" w:ascii="仿宋" w:hAnsi="仿宋" w:eastAsia="仿宋" w:cs="宋体"/>
          <w:color w:val="2F2F2F"/>
          <w:spacing w:val="-8"/>
          <w:kern w:val="0"/>
          <w:sz w:val="28"/>
          <w:szCs w:val="28"/>
          <w:lang w:eastAsia="zh-CN"/>
        </w:rPr>
        <w:t>包括投标函及询价清单</w:t>
      </w:r>
      <w:r>
        <w:rPr>
          <w:rFonts w:hint="eastAsia" w:ascii="仿宋" w:hAnsi="仿宋" w:eastAsia="仿宋" w:cs="宋体"/>
          <w:color w:val="2F2F2F"/>
          <w:spacing w:val="-8"/>
          <w:kern w:val="0"/>
          <w:sz w:val="28"/>
          <w:szCs w:val="28"/>
        </w:rPr>
        <w:t>，</w:t>
      </w:r>
      <w:r>
        <w:rPr>
          <w:rFonts w:hint="eastAsia" w:ascii="仿宋" w:hAnsi="仿宋" w:eastAsia="仿宋" w:cs="宋体"/>
          <w:color w:val="2F2F2F"/>
          <w:spacing w:val="-8"/>
          <w:kern w:val="0"/>
          <w:sz w:val="28"/>
          <w:szCs w:val="28"/>
          <w:lang w:eastAsia="zh-CN"/>
        </w:rPr>
        <w:t>格式见附件，</w:t>
      </w:r>
      <w:r>
        <w:rPr>
          <w:rFonts w:hint="eastAsia" w:ascii="仿宋" w:hAnsi="仿宋" w:eastAsia="仿宋" w:cs="宋体"/>
          <w:color w:val="2F2F2F"/>
          <w:spacing w:val="-8"/>
          <w:kern w:val="0"/>
          <w:sz w:val="28"/>
          <w:szCs w:val="28"/>
        </w:rPr>
        <w:t>必须加盖单位公章、法定代表人印鉴</w:t>
      </w:r>
      <w:r>
        <w:rPr>
          <w:rFonts w:hint="eastAsia" w:ascii="仿宋" w:hAnsi="仿宋" w:eastAsia="仿宋" w:cs="宋体"/>
          <w:color w:val="2F2F2F"/>
          <w:kern w:val="0"/>
          <w:sz w:val="28"/>
          <w:szCs w:val="28"/>
        </w:rPr>
        <w:t>）</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lang w:eastAsia="zh-CN"/>
        </w:rPr>
        <w:t>四</w:t>
      </w:r>
      <w:r>
        <w:rPr>
          <w:rFonts w:hint="eastAsia" w:ascii="黑体" w:hAnsi="黑体" w:eastAsia="黑体" w:cs="宋体"/>
          <w:color w:val="2F2F2F"/>
          <w:kern w:val="0"/>
          <w:sz w:val="28"/>
          <w:szCs w:val="28"/>
        </w:rPr>
        <w:t>、获取</w:t>
      </w:r>
      <w:r>
        <w:rPr>
          <w:rFonts w:hint="eastAsia" w:ascii="黑体" w:hAnsi="黑体" w:eastAsia="黑体" w:cs="宋体"/>
          <w:color w:val="2F2F2F"/>
          <w:kern w:val="0"/>
          <w:sz w:val="28"/>
          <w:szCs w:val="28"/>
          <w:lang w:eastAsia="zh-CN"/>
        </w:rPr>
        <w:t>询价</w:t>
      </w:r>
      <w:r>
        <w:rPr>
          <w:rFonts w:hint="eastAsia" w:ascii="黑体" w:hAnsi="黑体" w:eastAsia="黑体" w:cs="宋体"/>
          <w:color w:val="2F2F2F"/>
          <w:kern w:val="0"/>
          <w:sz w:val="28"/>
          <w:szCs w:val="28"/>
        </w:rPr>
        <w:t>文件</w:t>
      </w:r>
    </w:p>
    <w:p>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rPr>
      </w:pPr>
      <w:r>
        <w:rPr>
          <w:rFonts w:hint="eastAsia" w:ascii="仿宋" w:hAnsi="仿宋" w:eastAsia="仿宋" w:cs="宋体"/>
          <w:color w:val="2F2F2F"/>
          <w:kern w:val="0"/>
          <w:sz w:val="28"/>
          <w:szCs w:val="28"/>
          <w:highlight w:val="none"/>
        </w:rPr>
        <w:t>时间： 2024年0</w:t>
      </w:r>
      <w:r>
        <w:rPr>
          <w:rFonts w:hint="eastAsia" w:ascii="仿宋" w:hAnsi="仿宋" w:eastAsia="仿宋" w:cs="宋体"/>
          <w:color w:val="2F2F2F"/>
          <w:kern w:val="0"/>
          <w:sz w:val="28"/>
          <w:szCs w:val="28"/>
          <w:highlight w:val="none"/>
          <w:lang w:val="en-US" w:eastAsia="zh-CN"/>
        </w:rPr>
        <w:t>9</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05</w:t>
      </w:r>
      <w:r>
        <w:rPr>
          <w:rFonts w:hint="eastAsia" w:ascii="仿宋" w:hAnsi="仿宋" w:eastAsia="仿宋" w:cs="宋体"/>
          <w:color w:val="2F2F2F"/>
          <w:kern w:val="0"/>
          <w:sz w:val="28"/>
          <w:szCs w:val="28"/>
          <w:highlight w:val="none"/>
        </w:rPr>
        <w:t>日至  2024 年0</w:t>
      </w:r>
      <w:r>
        <w:rPr>
          <w:rFonts w:hint="eastAsia" w:ascii="仿宋" w:hAnsi="仿宋" w:eastAsia="仿宋" w:cs="宋体"/>
          <w:color w:val="2F2F2F"/>
          <w:kern w:val="0"/>
          <w:sz w:val="28"/>
          <w:szCs w:val="28"/>
          <w:highlight w:val="none"/>
          <w:lang w:val="en-US" w:eastAsia="zh-CN"/>
        </w:rPr>
        <w:t>9</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11 </w:t>
      </w:r>
      <w:r>
        <w:rPr>
          <w:rFonts w:hint="eastAsia" w:ascii="仿宋" w:hAnsi="仿宋" w:eastAsia="仿宋" w:cs="宋体"/>
          <w:color w:val="2F2F2F"/>
          <w:kern w:val="0"/>
          <w:sz w:val="28"/>
          <w:szCs w:val="28"/>
          <w:highlight w:val="none"/>
        </w:rPr>
        <w:t>日</w:t>
      </w:r>
    </w:p>
    <w:p>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rPr>
      </w:pPr>
      <w:r>
        <w:rPr>
          <w:rFonts w:hint="eastAsia" w:ascii="仿宋" w:hAnsi="仿宋" w:eastAsia="仿宋" w:cs="宋体"/>
          <w:color w:val="2F2F2F"/>
          <w:kern w:val="0"/>
          <w:sz w:val="28"/>
          <w:szCs w:val="28"/>
          <w:highlight w:val="none"/>
          <w:lang w:eastAsia="zh-CN"/>
        </w:rPr>
        <w:t>投标人需在南通市</w:t>
      </w:r>
      <w:r>
        <w:rPr>
          <w:rFonts w:hint="eastAsia" w:ascii="仿宋" w:hAnsi="仿宋" w:eastAsia="仿宋" w:cs="宋体"/>
          <w:color w:val="2F2F2F"/>
          <w:kern w:val="0"/>
          <w:sz w:val="28"/>
          <w:szCs w:val="28"/>
          <w:highlight w:val="none"/>
        </w:rPr>
        <w:t>海门</w:t>
      </w:r>
      <w:r>
        <w:rPr>
          <w:rFonts w:hint="eastAsia" w:ascii="仿宋" w:hAnsi="仿宋" w:eastAsia="仿宋" w:cs="宋体"/>
          <w:color w:val="2F2F2F"/>
          <w:kern w:val="0"/>
          <w:sz w:val="28"/>
          <w:szCs w:val="28"/>
          <w:highlight w:val="none"/>
          <w:lang w:eastAsia="zh-CN"/>
        </w:rPr>
        <w:t>区人民政府网单位信息公开栏（政府投资项目工程建设中心）</w:t>
      </w:r>
      <w:r>
        <w:rPr>
          <w:rFonts w:hint="eastAsia" w:ascii="仿宋" w:hAnsi="仿宋" w:eastAsia="仿宋" w:cs="宋体"/>
          <w:color w:val="2F2F2F"/>
          <w:kern w:val="0"/>
          <w:sz w:val="28"/>
          <w:szCs w:val="28"/>
          <w:highlight w:val="none"/>
        </w:rPr>
        <w:t>（</w:t>
      </w:r>
      <w:r>
        <w:rPr>
          <w:rFonts w:hint="eastAsia" w:ascii="仿宋" w:hAnsi="仿宋" w:eastAsia="仿宋" w:cs="宋体"/>
          <w:color w:val="2F2F2F"/>
          <w:kern w:val="0"/>
          <w:sz w:val="28"/>
          <w:szCs w:val="28"/>
          <w:highlight w:val="none"/>
          <w:lang w:eastAsia="zh-CN"/>
        </w:rPr>
        <w:t>http://www.haimen.gov.cn/hmszftzxmgcjszx/zfcg/zfcg.html</w:t>
      </w:r>
      <w:r>
        <w:rPr>
          <w:rFonts w:hint="eastAsia" w:ascii="仿宋" w:hAnsi="仿宋" w:eastAsia="仿宋" w:cs="宋体"/>
          <w:color w:val="2F2F2F"/>
          <w:kern w:val="0"/>
          <w:sz w:val="28"/>
          <w:szCs w:val="28"/>
          <w:highlight w:val="none"/>
        </w:rPr>
        <w:t>）获取</w:t>
      </w:r>
      <w:r>
        <w:rPr>
          <w:rFonts w:hint="eastAsia" w:ascii="仿宋" w:hAnsi="仿宋" w:eastAsia="仿宋" w:cs="宋体"/>
          <w:color w:val="2F2F2F"/>
          <w:kern w:val="0"/>
          <w:sz w:val="28"/>
          <w:szCs w:val="28"/>
          <w:highlight w:val="none"/>
          <w:lang w:eastAsia="zh-CN"/>
        </w:rPr>
        <w:t>询价</w:t>
      </w:r>
      <w:r>
        <w:rPr>
          <w:rFonts w:hint="eastAsia" w:ascii="仿宋" w:hAnsi="仿宋" w:eastAsia="仿宋" w:cs="宋体"/>
          <w:color w:val="2F2F2F"/>
          <w:kern w:val="0"/>
          <w:sz w:val="28"/>
          <w:szCs w:val="28"/>
          <w:highlight w:val="none"/>
        </w:rPr>
        <w:t>文件，并将</w:t>
      </w:r>
      <w:r>
        <w:rPr>
          <w:rFonts w:hint="eastAsia" w:ascii="仿宋" w:hAnsi="仿宋" w:eastAsia="仿宋" w:cs="宋体"/>
          <w:color w:val="2F2F2F"/>
          <w:kern w:val="0"/>
          <w:sz w:val="28"/>
          <w:szCs w:val="28"/>
          <w:highlight w:val="none"/>
          <w:lang w:eastAsia="zh-CN"/>
        </w:rPr>
        <w:t>投标</w:t>
      </w:r>
      <w:r>
        <w:rPr>
          <w:rFonts w:hint="eastAsia" w:ascii="仿宋" w:hAnsi="仿宋" w:eastAsia="仿宋" w:cs="宋体"/>
          <w:color w:val="2F2F2F"/>
          <w:kern w:val="0"/>
          <w:sz w:val="28"/>
          <w:szCs w:val="28"/>
          <w:highlight w:val="none"/>
        </w:rPr>
        <w:t>文件于</w:t>
      </w:r>
      <w:r>
        <w:rPr>
          <w:rFonts w:hint="eastAsia" w:ascii="仿宋" w:hAnsi="仿宋" w:eastAsia="仿宋" w:cs="宋体"/>
          <w:color w:val="2F2F2F"/>
          <w:kern w:val="0"/>
          <w:sz w:val="28"/>
          <w:szCs w:val="28"/>
          <w:highlight w:val="none"/>
          <w:lang w:val="en-US" w:eastAsia="zh-CN"/>
        </w:rPr>
        <w:t>2024</w:t>
      </w:r>
      <w:r>
        <w:rPr>
          <w:rFonts w:hint="eastAsia" w:ascii="仿宋" w:hAnsi="仿宋" w:eastAsia="仿宋" w:cs="宋体"/>
          <w:color w:val="2F2F2F"/>
          <w:kern w:val="0"/>
          <w:sz w:val="28"/>
          <w:szCs w:val="28"/>
          <w:highlight w:val="none"/>
        </w:rPr>
        <w:t>年</w:t>
      </w:r>
      <w:r>
        <w:rPr>
          <w:rFonts w:hint="eastAsia" w:ascii="仿宋" w:hAnsi="仿宋" w:eastAsia="仿宋" w:cs="宋体"/>
          <w:color w:val="2F2F2F"/>
          <w:kern w:val="0"/>
          <w:sz w:val="28"/>
          <w:szCs w:val="28"/>
          <w:highlight w:val="none"/>
          <w:lang w:val="en-US" w:eastAsia="zh-CN"/>
        </w:rPr>
        <w:t xml:space="preserve">09 </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11</w:t>
      </w:r>
      <w:r>
        <w:rPr>
          <w:rFonts w:hint="eastAsia" w:ascii="仿宋" w:hAnsi="仿宋" w:eastAsia="仿宋" w:cs="宋体"/>
          <w:color w:val="2F2F2F"/>
          <w:kern w:val="0"/>
          <w:sz w:val="28"/>
          <w:szCs w:val="28"/>
          <w:highlight w:val="none"/>
        </w:rPr>
        <w:t>日下午</w:t>
      </w:r>
      <w:r>
        <w:rPr>
          <w:rFonts w:hint="eastAsia" w:ascii="仿宋" w:hAnsi="仿宋" w:eastAsia="仿宋" w:cs="宋体"/>
          <w:color w:val="2F2F2F"/>
          <w:kern w:val="0"/>
          <w:sz w:val="28"/>
          <w:szCs w:val="28"/>
          <w:highlight w:val="none"/>
          <w:lang w:val="en-US" w:eastAsia="zh-CN"/>
        </w:rPr>
        <w:t>5</w:t>
      </w:r>
      <w:r>
        <w:rPr>
          <w:rFonts w:hint="eastAsia" w:ascii="仿宋" w:hAnsi="仿宋" w:eastAsia="仿宋" w:cs="宋体"/>
          <w:color w:val="2F2F2F"/>
          <w:kern w:val="0"/>
          <w:sz w:val="28"/>
          <w:szCs w:val="28"/>
          <w:highlight w:val="none"/>
        </w:rPr>
        <w:t>:00前密封后送至</w:t>
      </w:r>
      <w:r>
        <w:rPr>
          <w:rFonts w:hint="eastAsia" w:ascii="仿宋" w:hAnsi="仿宋" w:eastAsia="仿宋" w:cs="宋体"/>
          <w:color w:val="2F2F2F"/>
          <w:kern w:val="0"/>
          <w:sz w:val="28"/>
          <w:szCs w:val="28"/>
          <w:highlight w:val="none"/>
          <w:lang w:eastAsia="zh-CN"/>
        </w:rPr>
        <w:t>南通市</w:t>
      </w:r>
      <w:r>
        <w:rPr>
          <w:rFonts w:hint="eastAsia" w:ascii="仿宋" w:hAnsi="仿宋" w:eastAsia="仿宋" w:cs="宋体"/>
          <w:color w:val="2F2F2F"/>
          <w:kern w:val="0"/>
          <w:sz w:val="28"/>
          <w:szCs w:val="28"/>
          <w:highlight w:val="none"/>
        </w:rPr>
        <w:t>海门</w:t>
      </w:r>
      <w:r>
        <w:rPr>
          <w:rFonts w:hint="eastAsia" w:ascii="仿宋" w:hAnsi="仿宋" w:eastAsia="仿宋" w:cs="宋体"/>
          <w:color w:val="2F2F2F"/>
          <w:kern w:val="0"/>
          <w:sz w:val="28"/>
          <w:szCs w:val="28"/>
          <w:highlight w:val="none"/>
          <w:lang w:eastAsia="zh-CN"/>
        </w:rPr>
        <w:t>区住房和城乡建设局合同管理科</w:t>
      </w:r>
      <w:r>
        <w:rPr>
          <w:rFonts w:hint="eastAsia" w:ascii="仿宋" w:hAnsi="仿宋" w:eastAsia="仿宋" w:cs="宋体"/>
          <w:color w:val="2F2F2F"/>
          <w:kern w:val="0"/>
          <w:sz w:val="28"/>
          <w:szCs w:val="28"/>
          <w:highlight w:val="none"/>
          <w:lang w:val="en-US" w:eastAsia="zh-CN"/>
        </w:rPr>
        <w:t>109办公室</w:t>
      </w:r>
      <w:r>
        <w:rPr>
          <w:rFonts w:hint="eastAsia" w:ascii="仿宋" w:hAnsi="仿宋" w:eastAsia="仿宋" w:cs="宋体"/>
          <w:color w:val="2F2F2F"/>
          <w:kern w:val="0"/>
          <w:sz w:val="28"/>
          <w:szCs w:val="28"/>
          <w:highlight w:val="none"/>
        </w:rPr>
        <w:t>（也可采用邮寄的方式，地址：江苏省</w:t>
      </w:r>
      <w:r>
        <w:rPr>
          <w:rFonts w:hint="eastAsia" w:ascii="仿宋" w:hAnsi="仿宋" w:eastAsia="仿宋" w:cs="宋体"/>
          <w:color w:val="2F2F2F"/>
          <w:kern w:val="0"/>
          <w:sz w:val="28"/>
          <w:szCs w:val="28"/>
          <w:highlight w:val="none"/>
          <w:lang w:eastAsia="zh-CN"/>
        </w:rPr>
        <w:t>南通市</w:t>
      </w:r>
      <w:r>
        <w:rPr>
          <w:rFonts w:hint="eastAsia" w:ascii="仿宋" w:hAnsi="仿宋" w:eastAsia="仿宋" w:cs="宋体"/>
          <w:color w:val="2F2F2F"/>
          <w:kern w:val="0"/>
          <w:sz w:val="28"/>
          <w:szCs w:val="28"/>
          <w:highlight w:val="none"/>
        </w:rPr>
        <w:t>海门</w:t>
      </w:r>
      <w:r>
        <w:rPr>
          <w:rFonts w:hint="eastAsia" w:ascii="仿宋" w:hAnsi="仿宋" w:eastAsia="仿宋" w:cs="宋体"/>
          <w:color w:val="2F2F2F"/>
          <w:kern w:val="0"/>
          <w:sz w:val="28"/>
          <w:szCs w:val="28"/>
          <w:highlight w:val="none"/>
          <w:lang w:eastAsia="zh-CN"/>
        </w:rPr>
        <w:t>区北京中路</w:t>
      </w:r>
      <w:r>
        <w:rPr>
          <w:rFonts w:hint="eastAsia" w:ascii="仿宋" w:hAnsi="仿宋" w:eastAsia="仿宋" w:cs="宋体"/>
          <w:color w:val="2F2F2F"/>
          <w:kern w:val="0"/>
          <w:sz w:val="28"/>
          <w:szCs w:val="28"/>
          <w:highlight w:val="none"/>
          <w:lang w:val="en-US" w:eastAsia="zh-CN"/>
        </w:rPr>
        <w:t>588</w:t>
      </w:r>
      <w:r>
        <w:rPr>
          <w:rFonts w:hint="eastAsia" w:ascii="仿宋" w:hAnsi="仿宋" w:eastAsia="仿宋" w:cs="宋体"/>
          <w:color w:val="2F2F2F"/>
          <w:kern w:val="0"/>
          <w:sz w:val="28"/>
          <w:szCs w:val="28"/>
          <w:highlight w:val="none"/>
        </w:rPr>
        <w:t>号</w:t>
      </w: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rPr>
        <w:t>楼</w:t>
      </w:r>
      <w:r>
        <w:rPr>
          <w:rFonts w:hint="eastAsia" w:ascii="仿宋" w:hAnsi="仿宋" w:eastAsia="仿宋" w:cs="宋体"/>
          <w:color w:val="2F2F2F"/>
          <w:kern w:val="0"/>
          <w:sz w:val="28"/>
          <w:szCs w:val="28"/>
          <w:highlight w:val="none"/>
          <w:lang w:val="en-US" w:eastAsia="zh-CN"/>
        </w:rPr>
        <w:t>109办公室</w:t>
      </w:r>
      <w:r>
        <w:rPr>
          <w:rFonts w:hint="eastAsia" w:ascii="仿宋" w:hAnsi="仿宋" w:eastAsia="仿宋" w:cs="宋体"/>
          <w:color w:val="2F2F2F"/>
          <w:kern w:val="0"/>
          <w:sz w:val="28"/>
          <w:szCs w:val="28"/>
          <w:highlight w:val="none"/>
        </w:rPr>
        <w:t>，联系人：</w:t>
      </w:r>
      <w:r>
        <w:rPr>
          <w:rFonts w:hint="eastAsia" w:ascii="仿宋" w:hAnsi="仿宋" w:eastAsia="仿宋" w:cs="宋体"/>
          <w:color w:val="2F2F2F"/>
          <w:kern w:val="0"/>
          <w:sz w:val="28"/>
          <w:szCs w:val="28"/>
          <w:highlight w:val="none"/>
          <w:lang w:eastAsia="zh-CN"/>
        </w:rPr>
        <w:t>董健健</w:t>
      </w:r>
      <w:r>
        <w:rPr>
          <w:rFonts w:hint="eastAsia" w:ascii="仿宋" w:hAnsi="仿宋" w:eastAsia="仿宋" w:cs="宋体"/>
          <w:color w:val="2F2F2F"/>
          <w:kern w:val="0"/>
          <w:sz w:val="28"/>
          <w:szCs w:val="28"/>
          <w:highlight w:val="none"/>
        </w:rPr>
        <w:t>18362168055，以20</w:t>
      </w:r>
      <w:r>
        <w:rPr>
          <w:rFonts w:hint="eastAsia" w:ascii="仿宋" w:hAnsi="仿宋" w:eastAsia="仿宋" w:cs="宋体"/>
          <w:color w:val="2F2F2F"/>
          <w:kern w:val="0"/>
          <w:sz w:val="28"/>
          <w:szCs w:val="28"/>
          <w:highlight w:val="none"/>
          <w:lang w:val="en-US" w:eastAsia="zh-CN"/>
        </w:rPr>
        <w:t>24</w:t>
      </w:r>
      <w:r>
        <w:rPr>
          <w:rFonts w:hint="eastAsia" w:ascii="仿宋" w:hAnsi="仿宋" w:eastAsia="仿宋" w:cs="宋体"/>
          <w:color w:val="2F2F2F"/>
          <w:kern w:val="0"/>
          <w:sz w:val="28"/>
          <w:szCs w:val="28"/>
          <w:highlight w:val="none"/>
        </w:rPr>
        <w:t>年</w:t>
      </w:r>
      <w:r>
        <w:rPr>
          <w:rFonts w:hint="eastAsia" w:ascii="仿宋" w:hAnsi="仿宋" w:eastAsia="仿宋" w:cs="宋体"/>
          <w:color w:val="2F2F2F"/>
          <w:kern w:val="0"/>
          <w:sz w:val="28"/>
          <w:szCs w:val="28"/>
          <w:highlight w:val="none"/>
          <w:lang w:val="en-US" w:eastAsia="zh-CN"/>
        </w:rPr>
        <w:t>09</w:t>
      </w:r>
      <w:r>
        <w:rPr>
          <w:rFonts w:hint="eastAsia" w:ascii="仿宋" w:hAnsi="仿宋" w:eastAsia="仿宋" w:cs="宋体"/>
          <w:color w:val="2F2F2F"/>
          <w:kern w:val="0"/>
          <w:sz w:val="28"/>
          <w:szCs w:val="28"/>
          <w:highlight w:val="none"/>
        </w:rPr>
        <w:t>月</w:t>
      </w:r>
      <w:r>
        <w:rPr>
          <w:rFonts w:hint="eastAsia" w:ascii="仿宋" w:hAnsi="仿宋" w:eastAsia="仿宋" w:cs="宋体"/>
          <w:color w:val="2F2F2F"/>
          <w:kern w:val="0"/>
          <w:sz w:val="28"/>
          <w:szCs w:val="28"/>
          <w:highlight w:val="none"/>
          <w:lang w:val="en-US" w:eastAsia="zh-CN"/>
        </w:rPr>
        <w:t xml:space="preserve"> 11</w:t>
      </w:r>
      <w:r>
        <w:rPr>
          <w:rFonts w:hint="eastAsia" w:ascii="仿宋" w:hAnsi="仿宋" w:eastAsia="仿宋" w:cs="宋体"/>
          <w:color w:val="2F2F2F"/>
          <w:kern w:val="0"/>
          <w:sz w:val="28"/>
          <w:szCs w:val="28"/>
          <w:highlight w:val="none"/>
        </w:rPr>
        <w:t>日下午</w:t>
      </w:r>
      <w:r>
        <w:rPr>
          <w:rFonts w:hint="eastAsia" w:ascii="仿宋" w:hAnsi="仿宋" w:eastAsia="仿宋" w:cs="宋体"/>
          <w:color w:val="2F2F2F"/>
          <w:kern w:val="0"/>
          <w:sz w:val="28"/>
          <w:szCs w:val="28"/>
          <w:highlight w:val="none"/>
          <w:lang w:val="en-US" w:eastAsia="zh-CN"/>
        </w:rPr>
        <w:t>5</w:t>
      </w:r>
      <w:r>
        <w:rPr>
          <w:rFonts w:hint="eastAsia" w:ascii="仿宋" w:hAnsi="仿宋" w:eastAsia="仿宋" w:cs="宋体"/>
          <w:color w:val="2F2F2F"/>
          <w:kern w:val="0"/>
          <w:sz w:val="28"/>
          <w:szCs w:val="28"/>
          <w:highlight w:val="none"/>
        </w:rPr>
        <w:t>:00前签收为准</w:t>
      </w:r>
      <w:r>
        <w:rPr>
          <w:rFonts w:hint="eastAsia" w:ascii="仿宋" w:hAnsi="仿宋" w:eastAsia="仿宋" w:cs="宋体"/>
          <w:color w:val="2F2F2F"/>
          <w:kern w:val="0"/>
          <w:sz w:val="28"/>
          <w:szCs w:val="28"/>
          <w:highlight w:val="none"/>
          <w:lang w:eastAsia="zh-CN"/>
        </w:rPr>
        <w:t>（北京时间）</w:t>
      </w:r>
      <w:r>
        <w:rPr>
          <w:rFonts w:hint="eastAsia" w:ascii="仿宋" w:hAnsi="仿宋" w:eastAsia="仿宋" w:cs="宋体"/>
          <w:color w:val="2F2F2F"/>
          <w:kern w:val="0"/>
          <w:sz w:val="28"/>
          <w:szCs w:val="28"/>
          <w:highlight w:val="none"/>
        </w:rPr>
        <w:t>）。</w:t>
      </w:r>
    </w:p>
    <w:p>
      <w:pPr>
        <w:widowControl/>
        <w:shd w:val="clear" w:color="auto" w:fill="FFFFFF"/>
        <w:spacing w:line="460" w:lineRule="atLeast"/>
        <w:jc w:val="left"/>
        <w:rPr>
          <w:rFonts w:hint="eastAsia" w:ascii="仿宋" w:hAnsi="仿宋" w:eastAsia="仿宋" w:cs="宋体"/>
          <w:color w:val="2F2F2F"/>
          <w:kern w:val="0"/>
          <w:sz w:val="28"/>
          <w:szCs w:val="28"/>
          <w:highlight w:val="none"/>
          <w:lang w:val="en-US" w:eastAsia="zh-CN"/>
        </w:rPr>
      </w:pPr>
      <w:r>
        <w:rPr>
          <w:rFonts w:hint="eastAsia" w:ascii="黑体" w:hAnsi="黑体" w:eastAsia="黑体" w:cs="宋体"/>
          <w:color w:val="2F2F2F"/>
          <w:kern w:val="0"/>
          <w:sz w:val="28"/>
          <w:szCs w:val="28"/>
          <w:highlight w:val="none"/>
          <w:lang w:eastAsia="zh-CN"/>
        </w:rPr>
        <w:t>五、评标办法：</w:t>
      </w:r>
      <w:r>
        <w:rPr>
          <w:rFonts w:hint="eastAsia" w:ascii="仿宋" w:hAnsi="仿宋" w:eastAsia="仿宋" w:cs="宋体"/>
          <w:color w:val="2F2F2F"/>
          <w:kern w:val="0"/>
          <w:sz w:val="28"/>
          <w:szCs w:val="28"/>
          <w:highlight w:val="none"/>
          <w:lang w:eastAsia="zh-CN"/>
        </w:rPr>
        <w:t>最低评标价法</w:t>
      </w:r>
      <w:r>
        <w:rPr>
          <w:rFonts w:hint="eastAsia" w:ascii="仿宋" w:hAnsi="仿宋" w:eastAsia="仿宋" w:cs="宋体"/>
          <w:color w:val="2F2F2F"/>
          <w:kern w:val="0"/>
          <w:sz w:val="28"/>
          <w:szCs w:val="28"/>
          <w:highlight w:val="none"/>
          <w:lang w:val="en-US" w:eastAsia="zh-CN"/>
        </w:rPr>
        <w:t>,符合询价文件要求且报价最低者为第一中标候选人。</w:t>
      </w:r>
    </w:p>
    <w:p>
      <w:pPr>
        <w:widowControl/>
        <w:shd w:val="clear" w:color="auto" w:fill="FFFFFF"/>
        <w:spacing w:line="460" w:lineRule="atLeast"/>
        <w:jc w:val="left"/>
        <w:rPr>
          <w:rFonts w:hint="eastAsia" w:ascii="宋体" w:hAnsi="宋体" w:eastAsia="宋体" w:cs="宋体"/>
          <w:color w:val="2F2F2F"/>
          <w:kern w:val="0"/>
          <w:szCs w:val="21"/>
          <w:highlight w:val="none"/>
        </w:rPr>
      </w:pPr>
      <w:r>
        <w:rPr>
          <w:rFonts w:hint="eastAsia" w:ascii="黑体" w:hAnsi="黑体" w:eastAsia="黑体" w:cs="宋体"/>
          <w:color w:val="2F2F2F"/>
          <w:kern w:val="0"/>
          <w:sz w:val="28"/>
          <w:szCs w:val="28"/>
          <w:highlight w:val="none"/>
        </w:rPr>
        <w:t>六、其他事项</w:t>
      </w:r>
    </w:p>
    <w:p>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en-GB" w:eastAsia="zh-CN"/>
        </w:rPr>
      </w:pPr>
      <w:r>
        <w:rPr>
          <w:rFonts w:hint="eastAsia" w:ascii="仿宋" w:hAnsi="仿宋" w:eastAsia="仿宋" w:cs="宋体"/>
          <w:color w:val="2F2F2F"/>
          <w:kern w:val="0"/>
          <w:sz w:val="28"/>
          <w:szCs w:val="28"/>
          <w:highlight w:val="none"/>
          <w:lang w:val="en-US" w:eastAsia="zh-CN"/>
        </w:rPr>
        <w:t>1</w:t>
      </w:r>
      <w:r>
        <w:rPr>
          <w:rFonts w:hint="eastAsia" w:ascii="仿宋" w:hAnsi="仿宋" w:eastAsia="仿宋" w:cs="宋体"/>
          <w:color w:val="2F2F2F"/>
          <w:kern w:val="0"/>
          <w:sz w:val="28"/>
          <w:szCs w:val="28"/>
          <w:highlight w:val="none"/>
          <w:lang w:eastAsia="zh-CN"/>
        </w:rPr>
        <w:t>.合同形式：固定单价合同，</w:t>
      </w:r>
      <w:r>
        <w:rPr>
          <w:rFonts w:hint="eastAsia" w:ascii="仿宋" w:hAnsi="仿宋" w:eastAsia="仿宋" w:cs="宋体"/>
          <w:color w:val="2F2F2F"/>
          <w:kern w:val="0"/>
          <w:sz w:val="28"/>
          <w:szCs w:val="28"/>
          <w:highlight w:val="none"/>
          <w:lang w:val="en-GB" w:eastAsia="zh-CN"/>
        </w:rPr>
        <w:t>含人工费、材料费、机械费、营改增因素、风险费、施工措施费、管理费、利润、风险费以及规费税金等全部费用在内。</w:t>
      </w:r>
    </w:p>
    <w:p>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val="en-US" w:eastAsia="zh-CN"/>
        </w:rPr>
      </w:pPr>
      <w:r>
        <w:rPr>
          <w:rFonts w:hint="eastAsia" w:ascii="仿宋" w:hAnsi="仿宋" w:eastAsia="仿宋" w:cs="宋体"/>
          <w:color w:val="2F2F2F"/>
          <w:kern w:val="0"/>
          <w:sz w:val="28"/>
          <w:szCs w:val="28"/>
          <w:highlight w:val="none"/>
          <w:lang w:val="en-US" w:eastAsia="zh-CN"/>
        </w:rPr>
        <w:t>2.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w:t>
      </w:r>
    </w:p>
    <w:p>
      <w:pPr>
        <w:widowControl/>
        <w:shd w:val="clear" w:color="auto" w:fill="FFFFFF"/>
        <w:spacing w:line="520" w:lineRule="exact"/>
        <w:ind w:firstLine="560" w:firstLineChars="200"/>
        <w:rPr>
          <w:rFonts w:hint="default" w:ascii="仿宋" w:hAnsi="仿宋" w:eastAsia="仿宋" w:cs="宋体"/>
          <w:color w:val="2F2F2F"/>
          <w:kern w:val="0"/>
          <w:sz w:val="28"/>
          <w:szCs w:val="28"/>
          <w:highlight w:val="none"/>
          <w:lang w:val="en-US" w:eastAsia="zh-CN"/>
        </w:rPr>
      </w:pPr>
      <w:r>
        <w:rPr>
          <w:rFonts w:hint="eastAsia" w:ascii="仿宋" w:hAnsi="仿宋" w:eastAsia="仿宋" w:cs="宋体"/>
          <w:color w:val="2F2F2F"/>
          <w:kern w:val="0"/>
          <w:sz w:val="28"/>
          <w:szCs w:val="28"/>
          <w:highlight w:val="none"/>
          <w:lang w:val="en-US" w:eastAsia="zh-CN"/>
        </w:rPr>
        <w:t>3.施工用水、电：由投标人自行考虑，并列入投标报价，工程结算时不作调整。</w:t>
      </w:r>
    </w:p>
    <w:p>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eastAsia="zh-CN"/>
        </w:rPr>
      </w:pPr>
      <w:r>
        <w:rPr>
          <w:rFonts w:hint="eastAsia" w:ascii="仿宋" w:hAnsi="仿宋" w:eastAsia="仿宋" w:cs="宋体"/>
          <w:color w:val="2F2F2F"/>
          <w:kern w:val="0"/>
          <w:sz w:val="28"/>
          <w:szCs w:val="28"/>
          <w:highlight w:val="none"/>
          <w:lang w:val="en-US" w:eastAsia="zh-CN"/>
        </w:rPr>
        <w:t>2</w:t>
      </w:r>
      <w:r>
        <w:rPr>
          <w:rFonts w:hint="eastAsia" w:ascii="仿宋" w:hAnsi="仿宋" w:eastAsia="仿宋" w:cs="宋体"/>
          <w:color w:val="2F2F2F"/>
          <w:kern w:val="0"/>
          <w:sz w:val="28"/>
          <w:szCs w:val="28"/>
          <w:highlight w:val="none"/>
          <w:lang w:eastAsia="zh-CN"/>
        </w:rPr>
        <w:t>.工程款支付方法：</w:t>
      </w:r>
      <w:bookmarkStart w:id="1" w:name="_Hlk172532121"/>
      <w:bookmarkStart w:id="2" w:name="_Hlk138601861"/>
      <w:r>
        <w:rPr>
          <w:rFonts w:hint="eastAsia" w:ascii="仿宋" w:hAnsi="仿宋" w:eastAsia="仿宋" w:cs="宋体"/>
          <w:color w:val="2F2F2F"/>
          <w:kern w:val="0"/>
          <w:sz w:val="28"/>
          <w:szCs w:val="28"/>
          <w:highlight w:val="none"/>
          <w:lang w:eastAsia="zh-CN"/>
        </w:rPr>
        <w:t>工程竣工验收合格并提交结算审计资料后付至合同价的</w:t>
      </w:r>
      <w:r>
        <w:rPr>
          <w:rFonts w:hint="eastAsia" w:ascii="仿宋" w:hAnsi="仿宋" w:eastAsia="仿宋" w:cs="宋体"/>
          <w:color w:val="2F2F2F"/>
          <w:kern w:val="0"/>
          <w:sz w:val="28"/>
          <w:szCs w:val="28"/>
          <w:highlight w:val="none"/>
          <w:lang w:val="en-US" w:eastAsia="zh-CN"/>
        </w:rPr>
        <w:t>80%，</w:t>
      </w:r>
      <w:r>
        <w:rPr>
          <w:rFonts w:hint="eastAsia" w:ascii="仿宋" w:hAnsi="仿宋" w:eastAsia="仿宋" w:cs="宋体"/>
          <w:color w:val="2F2F2F"/>
          <w:kern w:val="0"/>
          <w:sz w:val="28"/>
          <w:szCs w:val="28"/>
          <w:highlight w:val="none"/>
          <w:lang w:eastAsia="zh-CN"/>
        </w:rPr>
        <w:t>结算审计完成后付至审定价的9</w:t>
      </w:r>
      <w:r>
        <w:rPr>
          <w:rFonts w:hint="eastAsia" w:ascii="仿宋" w:hAnsi="仿宋" w:eastAsia="仿宋" w:cs="宋体"/>
          <w:color w:val="2F2F2F"/>
          <w:kern w:val="0"/>
          <w:sz w:val="28"/>
          <w:szCs w:val="28"/>
          <w:highlight w:val="none"/>
          <w:lang w:val="en-US" w:eastAsia="zh-CN"/>
        </w:rPr>
        <w:t>7</w:t>
      </w:r>
      <w:r>
        <w:rPr>
          <w:rFonts w:hint="eastAsia" w:ascii="仿宋" w:hAnsi="仿宋" w:eastAsia="仿宋" w:cs="宋体"/>
          <w:color w:val="2F2F2F"/>
          <w:kern w:val="0"/>
          <w:sz w:val="28"/>
          <w:szCs w:val="28"/>
          <w:highlight w:val="none"/>
          <w:lang w:eastAsia="zh-CN"/>
        </w:rPr>
        <w:t>%，免费质保期满后付清余款。所有款项均不计息。</w:t>
      </w:r>
      <w:bookmarkEnd w:id="1"/>
    </w:p>
    <w:bookmarkEnd w:id="2"/>
    <w:p>
      <w:pPr>
        <w:widowControl/>
        <w:shd w:val="clear" w:color="auto" w:fill="FFFFFF"/>
        <w:spacing w:line="520" w:lineRule="exact"/>
        <w:ind w:firstLine="560" w:firstLineChars="200"/>
        <w:rPr>
          <w:rFonts w:hint="eastAsia" w:ascii="仿宋" w:hAnsi="仿宋" w:eastAsia="仿宋" w:cs="宋体"/>
          <w:color w:val="2F2F2F"/>
          <w:kern w:val="0"/>
          <w:sz w:val="28"/>
          <w:szCs w:val="28"/>
          <w:highlight w:val="none"/>
          <w:lang w:eastAsia="zh-CN"/>
        </w:rPr>
      </w:pPr>
      <w:r>
        <w:rPr>
          <w:rFonts w:hint="eastAsia" w:ascii="仿宋" w:hAnsi="仿宋" w:eastAsia="仿宋" w:cs="宋体"/>
          <w:color w:val="2F2F2F"/>
          <w:kern w:val="0"/>
          <w:sz w:val="28"/>
          <w:szCs w:val="28"/>
          <w:highlight w:val="none"/>
          <w:lang w:val="en-US" w:eastAsia="zh-CN"/>
        </w:rPr>
        <w:t>3</w:t>
      </w:r>
      <w:r>
        <w:rPr>
          <w:rFonts w:hint="eastAsia" w:ascii="仿宋" w:hAnsi="仿宋" w:eastAsia="仿宋" w:cs="宋体"/>
          <w:color w:val="2F2F2F"/>
          <w:kern w:val="0"/>
          <w:sz w:val="28"/>
          <w:szCs w:val="28"/>
          <w:highlight w:val="none"/>
          <w:lang w:eastAsia="zh-CN"/>
        </w:rPr>
        <w:t>.免费质保期：贰年。</w:t>
      </w:r>
    </w:p>
    <w:bookmarkEnd w:id="0"/>
    <w:p>
      <w:pPr>
        <w:widowControl/>
        <w:spacing w:line="360" w:lineRule="auto"/>
        <w:ind w:firstLine="1205" w:firstLineChars="400"/>
        <w:rPr>
          <w:rFonts w:hint="eastAsia" w:ascii="楷体" w:hAnsi="楷体" w:eastAsia="楷体" w:cs="宋体"/>
          <w:color w:val="2F2F2F"/>
          <w:kern w:val="0"/>
          <w:sz w:val="24"/>
          <w:szCs w:val="24"/>
        </w:rPr>
      </w:pPr>
      <w:r>
        <w:rPr>
          <w:rFonts w:hint="eastAsia" w:ascii="宋体" w:hAnsi="宋体" w:eastAsia="宋体" w:cs="宋体"/>
          <w:b/>
          <w:bCs/>
          <w:color w:val="2F2F2F"/>
          <w:kern w:val="0"/>
          <w:sz w:val="30"/>
          <w:szCs w:val="30"/>
        </w:rPr>
        <w:t>  </w:t>
      </w:r>
    </w:p>
    <w:p>
      <w:pPr>
        <w:widowControl/>
        <w:shd w:val="clear" w:color="auto" w:fill="FFFFFF"/>
        <w:jc w:val="left"/>
        <w:rPr>
          <w:rFonts w:hint="eastAsia" w:ascii="宋体" w:hAnsi="宋体" w:eastAsia="宋体" w:cs="宋体"/>
          <w:color w:val="2F2F2F"/>
          <w:kern w:val="0"/>
          <w:szCs w:val="21"/>
        </w:rPr>
      </w:pPr>
    </w:p>
    <w:p>
      <w:pPr>
        <w:widowControl/>
        <w:shd w:val="clear" w:color="auto" w:fill="FFFFFF"/>
        <w:jc w:val="left"/>
        <w:rPr>
          <w:rFonts w:hint="eastAsia" w:ascii="宋体" w:hAnsi="宋体" w:eastAsia="宋体" w:cs="宋体"/>
          <w:color w:val="2F2F2F"/>
          <w:kern w:val="0"/>
          <w:szCs w:val="21"/>
        </w:rPr>
      </w:pPr>
    </w:p>
    <w:p>
      <w:pPr>
        <w:pStyle w:val="2"/>
      </w:pPr>
    </w:p>
    <w:p>
      <w:pPr>
        <w:rPr>
          <w:rFonts w:hint="eastAsia"/>
        </w:rPr>
      </w:pPr>
    </w:p>
    <w:p>
      <w:pPr>
        <w:pStyle w:val="2"/>
      </w:pPr>
    </w:p>
    <w:p>
      <w:pPr>
        <w:rPr>
          <w:rFonts w:hint="eastAsia"/>
        </w:rPr>
      </w:pPr>
    </w:p>
    <w:p>
      <w:pPr>
        <w:pStyle w:val="2"/>
        <w:rPr>
          <w:rFonts w:hint="eastAsia"/>
        </w:rPr>
      </w:pPr>
    </w:p>
    <w:p>
      <w:pPr>
        <w:rPr>
          <w:rFonts w:hint="eastAsia"/>
        </w:rPr>
      </w:pPr>
    </w:p>
    <w:p>
      <w:pPr>
        <w:rPr>
          <w:rFonts w:hint="eastAsia"/>
        </w:rPr>
      </w:pPr>
    </w:p>
    <w:p>
      <w:pPr>
        <w:pStyle w:val="2"/>
        <w:rPr>
          <w:rFonts w:hint="default" w:eastAsia="楷体_GB2312"/>
          <w:lang w:val="en-US" w:eastAsia="zh-CN"/>
        </w:rPr>
      </w:pPr>
      <w:r>
        <w:rPr>
          <w:rFonts w:hint="eastAsia"/>
          <w:lang w:eastAsia="zh-CN"/>
        </w:rPr>
        <w:t>附件</w:t>
      </w:r>
      <w:r>
        <w:rPr>
          <w:rFonts w:hint="eastAsia"/>
          <w:lang w:val="en-US" w:eastAsia="zh-CN"/>
        </w:rPr>
        <w:t>1</w:t>
      </w:r>
    </w:p>
    <w:p>
      <w:pPr>
        <w:rPr>
          <w:rFonts w:hint="eastAsia"/>
        </w:rPr>
      </w:pPr>
    </w:p>
    <w:p>
      <w:pPr>
        <w:rPr>
          <w:rFonts w:hint="eastAsia"/>
        </w:rPr>
      </w:pPr>
    </w:p>
    <w:p>
      <w:pPr>
        <w:pStyle w:val="2"/>
        <w:jc w:val="center"/>
        <w:rPr>
          <w:rFonts w:hint="eastAsia" w:ascii="宋体" w:hAnsi="宋体" w:eastAsia="宋体"/>
          <w:b/>
          <w:bCs/>
          <w:sz w:val="32"/>
          <w:szCs w:val="32"/>
        </w:rPr>
      </w:pPr>
      <w:r>
        <w:rPr>
          <w:rFonts w:hint="eastAsia" w:ascii="宋体" w:hAnsi="宋体" w:eastAsia="宋体"/>
          <w:b/>
          <w:bCs/>
          <w:sz w:val="32"/>
          <w:szCs w:val="32"/>
        </w:rPr>
        <w:t>南通市海门</w:t>
      </w:r>
      <w:r>
        <w:rPr>
          <w:rFonts w:hint="eastAsia" w:ascii="宋体" w:hAnsi="宋体" w:eastAsia="宋体"/>
          <w:b/>
          <w:bCs/>
          <w:sz w:val="32"/>
          <w:szCs w:val="32"/>
          <w:lang w:eastAsia="zh-CN"/>
        </w:rPr>
        <w:t>边防大队蒸汽管道搬迁</w:t>
      </w:r>
      <w:r>
        <w:rPr>
          <w:rFonts w:hint="eastAsia" w:ascii="宋体" w:hAnsi="宋体" w:eastAsia="宋体"/>
          <w:b/>
          <w:bCs/>
          <w:sz w:val="32"/>
          <w:szCs w:val="32"/>
        </w:rPr>
        <w:t>工程</w:t>
      </w:r>
    </w:p>
    <w:p>
      <w:pPr>
        <w:pStyle w:val="2"/>
        <w:jc w:val="center"/>
        <w:rPr>
          <w:rFonts w:ascii="宋体" w:hAnsi="宋体" w:eastAsia="宋体"/>
          <w:b/>
          <w:bCs/>
          <w:sz w:val="32"/>
          <w:szCs w:val="32"/>
        </w:rPr>
      </w:pPr>
      <w:r>
        <w:rPr>
          <w:rFonts w:hint="eastAsia" w:ascii="宋体" w:hAnsi="宋体" w:eastAsia="宋体"/>
          <w:b/>
          <w:bCs/>
          <w:sz w:val="32"/>
          <w:szCs w:val="32"/>
        </w:rPr>
        <w:t>询价清单</w:t>
      </w:r>
    </w:p>
    <w:p>
      <w:pPr>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455"/>
        <w:gridCol w:w="2047"/>
        <w:gridCol w:w="1408"/>
        <w:gridCol w:w="1408"/>
        <w:gridCol w:w="14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2"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序号</w:t>
            </w:r>
          </w:p>
        </w:tc>
        <w:tc>
          <w:tcPr>
            <w:tcW w:w="1455"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项目名称</w:t>
            </w:r>
          </w:p>
        </w:tc>
        <w:tc>
          <w:tcPr>
            <w:tcW w:w="2047"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工作内容</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单位</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数量</w:t>
            </w:r>
          </w:p>
        </w:tc>
        <w:tc>
          <w:tcPr>
            <w:tcW w:w="1409"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单价（元）</w:t>
            </w:r>
          </w:p>
        </w:tc>
        <w:tc>
          <w:tcPr>
            <w:tcW w:w="1409"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455" w:type="dxa"/>
            <w:vAlign w:val="center"/>
          </w:tcPr>
          <w:p>
            <w:pPr>
              <w:jc w:val="both"/>
              <w:rPr>
                <w:rFonts w:hint="eastAsia" w:ascii="宋体" w:hAnsi="宋体" w:eastAsia="宋体" w:cs="宋体"/>
                <w:b/>
                <w:bCs/>
                <w:vertAlign w:val="baseline"/>
              </w:rPr>
            </w:pPr>
            <w:r>
              <w:rPr>
                <w:rFonts w:hint="eastAsia" w:ascii="宋体" w:hAnsi="宋体" w:eastAsia="宋体" w:cs="宋体"/>
                <w:vertAlign w:val="baseline"/>
              </w:rPr>
              <w:t>钢管</w:t>
            </w:r>
          </w:p>
        </w:tc>
        <w:tc>
          <w:tcPr>
            <w:tcW w:w="2047" w:type="dxa"/>
            <w:vAlign w:val="center"/>
          </w:tcPr>
          <w:p>
            <w:pPr>
              <w:jc w:val="both"/>
              <w:rPr>
                <w:rFonts w:hint="eastAsia" w:ascii="宋体" w:hAnsi="宋体" w:eastAsia="宋体" w:cs="宋体"/>
                <w:vertAlign w:val="baseline"/>
              </w:rPr>
            </w:pPr>
            <w:r>
              <w:rPr>
                <w:rFonts w:hint="eastAsia" w:ascii="宋体" w:hAnsi="宋体" w:eastAsia="宋体" w:cs="宋体"/>
                <w:vertAlign w:val="baseline"/>
              </w:rPr>
              <w:t>1、材质及规格：无缝钢管D48，20#钢</w:t>
            </w:r>
          </w:p>
          <w:p>
            <w:pPr>
              <w:jc w:val="both"/>
              <w:rPr>
                <w:rFonts w:hint="eastAsia" w:ascii="宋体" w:hAnsi="宋体" w:eastAsia="宋体" w:cs="宋体"/>
                <w:vertAlign w:val="baseline"/>
              </w:rPr>
            </w:pPr>
            <w:r>
              <w:rPr>
                <w:rFonts w:hint="eastAsia" w:ascii="宋体" w:hAnsi="宋体" w:eastAsia="宋体" w:cs="宋体"/>
                <w:vertAlign w:val="baseline"/>
              </w:rPr>
              <w:t>2、接口方式：氩电联焊</w:t>
            </w:r>
          </w:p>
          <w:p>
            <w:pPr>
              <w:jc w:val="both"/>
              <w:rPr>
                <w:rFonts w:hint="eastAsia" w:ascii="宋体" w:hAnsi="宋体" w:eastAsia="宋体" w:cs="宋体"/>
                <w:vertAlign w:val="baseline"/>
                <w:lang w:eastAsia="zh-CN"/>
              </w:rPr>
            </w:pPr>
            <w:r>
              <w:rPr>
                <w:rFonts w:hint="eastAsia" w:ascii="宋体" w:hAnsi="宋体" w:eastAsia="宋体" w:cs="宋体"/>
                <w:vertAlign w:val="baseline"/>
              </w:rPr>
              <w:t>3、管道检验及试验要求：无损探伤检测，水压试验、严密性试验</w:t>
            </w:r>
            <w:r>
              <w:rPr>
                <w:rFonts w:hint="eastAsia" w:ascii="宋体" w:hAnsi="宋体" w:eastAsia="宋体" w:cs="宋体"/>
                <w:vertAlign w:val="baseline"/>
                <w:lang w:eastAsia="zh-CN"/>
              </w:rPr>
              <w:t>、液压试验</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米</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85</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原有钢管拆除</w:t>
            </w:r>
          </w:p>
        </w:tc>
        <w:tc>
          <w:tcPr>
            <w:tcW w:w="2047"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含保温、支架等附件</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米</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50</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管道保温</w:t>
            </w:r>
          </w:p>
        </w:tc>
        <w:tc>
          <w:tcPr>
            <w:tcW w:w="2047" w:type="dxa"/>
            <w:vAlign w:val="center"/>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50mm厚橡塑保温</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立方米</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1.31</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管道保护层</w:t>
            </w:r>
          </w:p>
        </w:tc>
        <w:tc>
          <w:tcPr>
            <w:tcW w:w="2047" w:type="dxa"/>
            <w:vAlign w:val="center"/>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0.5mm厚镀锌钢板保护层，铆钉固定</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平方米</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39.5</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管道支架</w:t>
            </w:r>
          </w:p>
        </w:tc>
        <w:tc>
          <w:tcPr>
            <w:tcW w:w="2047"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架空管道导向支架，防锈漆两道、调和漆两道</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千克</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400</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钢筋砼基础</w:t>
            </w:r>
          </w:p>
        </w:tc>
        <w:tc>
          <w:tcPr>
            <w:tcW w:w="2047" w:type="dxa"/>
            <w:vAlign w:val="center"/>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eastAsia="zh-CN"/>
              </w:rPr>
              <w:t>含土方、碎石垫层、</w:t>
            </w:r>
            <w:r>
              <w:rPr>
                <w:rFonts w:hint="eastAsia" w:ascii="宋体" w:hAnsi="宋体" w:eastAsia="宋体" w:cs="宋体"/>
                <w:vertAlign w:val="baseline"/>
                <w:lang w:val="en-US" w:eastAsia="zh-CN"/>
              </w:rPr>
              <w:t>C20砼基础、钢筋、模板等（本项工程量按砼基础的工程量计算）</w:t>
            </w: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立方米</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0.5</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管道末端相接</w:t>
            </w:r>
          </w:p>
        </w:tc>
        <w:tc>
          <w:tcPr>
            <w:tcW w:w="2047" w:type="dxa"/>
            <w:vAlign w:val="center"/>
          </w:tcPr>
          <w:p>
            <w:pPr>
              <w:jc w:val="both"/>
              <w:rPr>
                <w:rFonts w:hint="eastAsia" w:ascii="宋体" w:hAnsi="宋体" w:eastAsia="宋体" w:cs="宋体"/>
                <w:vertAlign w:val="baseline"/>
              </w:rPr>
            </w:pPr>
          </w:p>
        </w:tc>
        <w:tc>
          <w:tcPr>
            <w:tcW w:w="1408" w:type="dxa"/>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处</w:t>
            </w:r>
          </w:p>
        </w:tc>
        <w:tc>
          <w:tcPr>
            <w:tcW w:w="1408"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22" w:type="dxa"/>
            <w:vAlign w:val="center"/>
          </w:tcPr>
          <w:p>
            <w:pPr>
              <w:jc w:val="center"/>
              <w:rPr>
                <w:rFonts w:hint="eastAsia" w:ascii="宋体" w:hAnsi="宋体" w:eastAsia="宋体" w:cs="宋体"/>
                <w:vertAlign w:val="baseline"/>
                <w:lang w:val="en-US" w:eastAsia="zh-CN"/>
              </w:rPr>
            </w:pPr>
          </w:p>
        </w:tc>
        <w:tc>
          <w:tcPr>
            <w:tcW w:w="1455" w:type="dxa"/>
            <w:vAlign w:val="center"/>
          </w:tcPr>
          <w:p>
            <w:pPr>
              <w:jc w:val="both"/>
              <w:rPr>
                <w:rFonts w:hint="eastAsia" w:ascii="宋体" w:hAnsi="宋体" w:eastAsia="宋体" w:cs="宋体"/>
                <w:vertAlign w:val="baseline"/>
                <w:lang w:eastAsia="zh-CN"/>
              </w:rPr>
            </w:pPr>
            <w:r>
              <w:rPr>
                <w:rFonts w:hint="eastAsia" w:ascii="宋体" w:hAnsi="宋体" w:eastAsia="宋体" w:cs="宋体"/>
                <w:vertAlign w:val="baseline"/>
                <w:lang w:eastAsia="zh-CN"/>
              </w:rPr>
              <w:t>合计（元）</w:t>
            </w:r>
          </w:p>
        </w:tc>
        <w:tc>
          <w:tcPr>
            <w:tcW w:w="2047" w:type="dxa"/>
            <w:vAlign w:val="center"/>
          </w:tcPr>
          <w:p>
            <w:pPr>
              <w:jc w:val="both"/>
              <w:rPr>
                <w:rFonts w:hint="eastAsia" w:ascii="宋体" w:hAnsi="宋体" w:eastAsia="宋体" w:cs="宋体"/>
                <w:vertAlign w:val="baseline"/>
              </w:rPr>
            </w:pPr>
          </w:p>
        </w:tc>
        <w:tc>
          <w:tcPr>
            <w:tcW w:w="1408" w:type="dxa"/>
            <w:vAlign w:val="center"/>
          </w:tcPr>
          <w:p>
            <w:pPr>
              <w:jc w:val="center"/>
              <w:rPr>
                <w:rFonts w:hint="eastAsia" w:ascii="宋体" w:hAnsi="宋体" w:eastAsia="宋体" w:cs="宋体"/>
                <w:vertAlign w:val="baseline"/>
                <w:lang w:eastAsia="zh-CN"/>
              </w:rPr>
            </w:pPr>
          </w:p>
        </w:tc>
        <w:tc>
          <w:tcPr>
            <w:tcW w:w="1408" w:type="dxa"/>
            <w:vAlign w:val="center"/>
          </w:tcPr>
          <w:p>
            <w:pPr>
              <w:jc w:val="center"/>
              <w:rPr>
                <w:rFonts w:hint="eastAsia" w:ascii="宋体" w:hAnsi="宋体" w:eastAsia="宋体" w:cs="宋体"/>
                <w:vertAlign w:val="baseline"/>
                <w:lang w:val="en-US" w:eastAsia="zh-CN"/>
              </w:rPr>
            </w:pPr>
          </w:p>
        </w:tc>
        <w:tc>
          <w:tcPr>
            <w:tcW w:w="1409" w:type="dxa"/>
          </w:tcPr>
          <w:p>
            <w:pPr>
              <w:rPr>
                <w:rFonts w:hint="eastAsia" w:ascii="宋体" w:hAnsi="宋体" w:eastAsia="宋体" w:cs="宋体"/>
                <w:vertAlign w:val="baseline"/>
              </w:rPr>
            </w:pPr>
          </w:p>
        </w:tc>
        <w:tc>
          <w:tcPr>
            <w:tcW w:w="1409" w:type="dxa"/>
          </w:tcPr>
          <w:p>
            <w:pPr>
              <w:rPr>
                <w:rFonts w:hint="eastAsia" w:ascii="宋体" w:hAnsi="宋体" w:eastAsia="宋体" w:cs="宋体"/>
                <w:vertAlign w:val="baseline"/>
              </w:rPr>
            </w:pPr>
          </w:p>
        </w:tc>
      </w:tr>
    </w:tbl>
    <w:p>
      <w:pPr>
        <w:rPr>
          <w:rFonts w:hint="eastAsia"/>
        </w:rPr>
      </w:pPr>
    </w:p>
    <w:p>
      <w:pPr>
        <w:pStyle w:val="2"/>
      </w:pPr>
    </w:p>
    <w:p>
      <w:pPr>
        <w:rPr>
          <w:rFonts w:hint="eastAsia"/>
        </w:rPr>
      </w:pPr>
    </w:p>
    <w:p>
      <w:pPr>
        <w:pStyle w:val="2"/>
      </w:pPr>
    </w:p>
    <w:p>
      <w:pPr>
        <w:spacing w:before="240" w:beforeLines="100" w:after="240" w:afterLines="100" w:line="360" w:lineRule="auto"/>
        <w:rPr>
          <w:rFonts w:ascii="宋体" w:hAnsi="宋体"/>
        </w:rPr>
      </w:pPr>
      <w:bookmarkStart w:id="3" w:name="_Toc389065355"/>
      <w:bookmarkStart w:id="4" w:name="_Toc251051976"/>
      <w:bookmarkStart w:id="5" w:name="_Toc158458008"/>
      <w:bookmarkStart w:id="6" w:name="_Toc349215544"/>
      <w:bookmarkStart w:id="7" w:name="_Toc349555831"/>
      <w:bookmarkStart w:id="8" w:name="_Toc173558684"/>
      <w:bookmarkStart w:id="9" w:name="_Toc163270989"/>
    </w:p>
    <w:p>
      <w:pPr>
        <w:pStyle w:val="2"/>
        <w:rPr>
          <w:rFonts w:ascii="宋体" w:hAnsi="宋体"/>
        </w:rPr>
      </w:pPr>
    </w:p>
    <w:p/>
    <w:p>
      <w:pPr>
        <w:spacing w:before="240" w:beforeLines="100" w:after="240" w:afterLines="100" w:line="360" w:lineRule="auto"/>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eastAsia="zh-CN"/>
        </w:rPr>
        <w:t>附件</w:t>
      </w:r>
      <w:r>
        <w:rPr>
          <w:rFonts w:hint="eastAsia" w:ascii="宋体" w:hAnsi="宋体" w:eastAsia="宋体" w:cs="宋体"/>
          <w:lang w:val="en-US" w:eastAsia="zh-CN"/>
        </w:rPr>
        <w:t>2</w:t>
      </w:r>
    </w:p>
    <w:p>
      <w:pPr>
        <w:pStyle w:val="4"/>
        <w:spacing w:line="360" w:lineRule="auto"/>
        <w:jc w:val="center"/>
        <w:rPr>
          <w:rFonts w:hint="eastAsia" w:ascii="宋体" w:hAnsi="宋体" w:eastAsia="宋体" w:cs="宋体"/>
          <w:sz w:val="28"/>
          <w:szCs w:val="28"/>
          <w:highlight w:val="white"/>
        </w:rPr>
      </w:pPr>
      <w:bookmarkStart w:id="10" w:name="_Toc522571286"/>
      <w:r>
        <w:rPr>
          <w:rFonts w:hint="eastAsia" w:ascii="宋体" w:hAnsi="宋体" w:eastAsia="宋体" w:cs="宋体"/>
          <w:sz w:val="28"/>
          <w:szCs w:val="28"/>
          <w:highlight w:val="white"/>
        </w:rPr>
        <w:t>投标函</w:t>
      </w:r>
      <w:bookmarkEnd w:id="3"/>
      <w:bookmarkEnd w:id="10"/>
    </w:p>
    <w:p>
      <w:pPr>
        <w:tabs>
          <w:tab w:val="left" w:pos="2410"/>
        </w:tabs>
        <w:spacing w:line="360" w:lineRule="auto"/>
        <w:rPr>
          <w:rFonts w:hint="eastAsia" w:ascii="宋体" w:hAnsi="宋体" w:eastAsia="宋体" w:cs="宋体"/>
        </w:rPr>
      </w:pPr>
      <w:r>
        <w:rPr>
          <w:rFonts w:hint="eastAsia" w:ascii="宋体" w:hAnsi="宋体" w:eastAsia="宋体" w:cs="宋体"/>
          <w:b/>
          <w:sz w:val="23"/>
          <w:szCs w:val="23"/>
          <w:u w:val="single"/>
        </w:rPr>
        <w:t xml:space="preserve">             </w:t>
      </w:r>
      <w:r>
        <w:rPr>
          <w:rFonts w:hint="eastAsia" w:ascii="宋体" w:hAnsi="宋体" w:eastAsia="宋体" w:cs="宋体"/>
        </w:rPr>
        <w:t>：</w:t>
      </w:r>
    </w:p>
    <w:p>
      <w:pPr>
        <w:widowControl/>
        <w:tabs>
          <w:tab w:val="left" w:pos="2410"/>
        </w:tabs>
        <w:spacing w:before="100" w:beforeAutospacing="1" w:after="100" w:afterAutospacing="1" w:line="360" w:lineRule="auto"/>
        <w:ind w:firstLine="420" w:firstLineChars="200"/>
        <w:jc w:val="left"/>
        <w:rPr>
          <w:rFonts w:hint="eastAsia" w:ascii="宋体" w:hAnsi="宋体" w:eastAsia="宋体" w:cs="宋体"/>
        </w:rPr>
      </w:pPr>
      <w:r>
        <w:rPr>
          <w:rFonts w:hint="eastAsia" w:ascii="宋体" w:hAnsi="宋体" w:eastAsia="宋体" w:cs="宋体"/>
        </w:rPr>
        <w:t xml:space="preserve"> (一)根据已收到的</w:t>
      </w:r>
      <w:r>
        <w:rPr>
          <w:rFonts w:hint="eastAsia" w:ascii="宋体" w:hAnsi="宋体" w:eastAsia="宋体" w:cs="宋体"/>
          <w:u w:val="single"/>
        </w:rPr>
        <w:t xml:space="preserve">                          </w:t>
      </w:r>
      <w:r>
        <w:rPr>
          <w:rFonts w:hint="eastAsia" w:ascii="宋体" w:hAnsi="宋体" w:eastAsia="宋体" w:cs="宋体"/>
        </w:rPr>
        <w:t>(工程名称)工程的</w:t>
      </w:r>
      <w:r>
        <w:rPr>
          <w:rFonts w:hint="eastAsia" w:ascii="宋体" w:hAnsi="宋体" w:eastAsia="宋体" w:cs="宋体"/>
          <w:lang w:eastAsia="zh-CN"/>
        </w:rPr>
        <w:t>询价</w:t>
      </w:r>
      <w:r>
        <w:rPr>
          <w:rFonts w:hint="eastAsia" w:ascii="宋体" w:hAnsi="宋体" w:eastAsia="宋体" w:cs="宋体"/>
        </w:rPr>
        <w:t>文件，我方经仔细研究招标文件全部内容并对现场进行踏勘后，愿遵守《中华人民共和国招标投标法》等有关法律文件的规定，并愿以人民币</w:t>
      </w:r>
      <w:r>
        <w:rPr>
          <w:rFonts w:hint="eastAsia" w:ascii="宋体" w:hAnsi="宋体" w:eastAsia="宋体" w:cs="宋体"/>
          <w:u w:val="single"/>
        </w:rPr>
        <w:t xml:space="preserve">                   </w:t>
      </w:r>
      <w:r>
        <w:rPr>
          <w:rFonts w:hint="eastAsia" w:ascii="宋体" w:hAnsi="宋体" w:eastAsia="宋体" w:cs="宋体"/>
        </w:rPr>
        <w:t>(大写)</w:t>
      </w:r>
      <w:r>
        <w:rPr>
          <w:rFonts w:hint="eastAsia" w:ascii="宋体" w:hAnsi="宋体" w:eastAsia="宋体" w:cs="宋体"/>
          <w:u w:val="single"/>
        </w:rPr>
        <w:t xml:space="preserve"> (￥           (小写))</w:t>
      </w:r>
      <w:r>
        <w:rPr>
          <w:rFonts w:hint="eastAsia" w:ascii="宋体" w:hAnsi="宋体" w:eastAsia="宋体" w:cs="宋体"/>
        </w:rPr>
        <w:t xml:space="preserve"> 元的总价，按</w:t>
      </w:r>
      <w:r>
        <w:rPr>
          <w:rFonts w:hint="eastAsia" w:ascii="宋体" w:hAnsi="宋体" w:eastAsia="宋体" w:cs="宋体"/>
          <w:lang w:eastAsia="zh-CN"/>
        </w:rPr>
        <w:t>询价</w:t>
      </w:r>
      <w:r>
        <w:rPr>
          <w:rFonts w:hint="eastAsia" w:ascii="宋体" w:hAnsi="宋体" w:eastAsia="宋体" w:cs="宋体"/>
        </w:rPr>
        <w:t>文件的要求承包本次招标范围内的全部工程。</w:t>
      </w:r>
    </w:p>
    <w:p>
      <w:pPr>
        <w:widowControl/>
        <w:tabs>
          <w:tab w:val="left" w:pos="2410"/>
        </w:tabs>
        <w:spacing w:before="100" w:beforeAutospacing="1" w:after="100" w:afterAutospacing="1" w:line="360" w:lineRule="auto"/>
        <w:ind w:firstLine="420" w:firstLineChars="200"/>
        <w:jc w:val="left"/>
        <w:rPr>
          <w:rFonts w:hint="eastAsia" w:ascii="宋体" w:hAnsi="宋体" w:eastAsia="宋体" w:cs="宋体"/>
        </w:rPr>
      </w:pPr>
      <w:r>
        <w:rPr>
          <w:rFonts w:hint="eastAsia" w:ascii="宋体" w:hAnsi="宋体" w:eastAsia="宋体" w:cs="宋体"/>
        </w:rPr>
        <w:t>(二) 我方保证在收到贵单位发出的书面开工令后立即开工，并保证在工期</w:t>
      </w:r>
      <w:r>
        <w:rPr>
          <w:rFonts w:hint="eastAsia" w:ascii="宋体" w:hAnsi="宋体" w:eastAsia="宋体" w:cs="宋体"/>
          <w:u w:val="single"/>
        </w:rPr>
        <w:t xml:space="preserve">     </w:t>
      </w:r>
      <w:r>
        <w:rPr>
          <w:rFonts w:hint="eastAsia" w:ascii="宋体" w:hAnsi="宋体" w:eastAsia="宋体" w:cs="宋体"/>
        </w:rPr>
        <w:t>日历天内竣工并移交整个工程及相关资料。</w:t>
      </w:r>
    </w:p>
    <w:p>
      <w:pPr>
        <w:widowControl/>
        <w:tabs>
          <w:tab w:val="left" w:pos="2410"/>
        </w:tabs>
        <w:spacing w:before="100" w:beforeAutospacing="1" w:after="100" w:afterAutospacing="1" w:line="360" w:lineRule="auto"/>
        <w:ind w:firstLine="420" w:firstLineChars="200"/>
        <w:jc w:val="left"/>
        <w:rPr>
          <w:rFonts w:hint="eastAsia" w:ascii="宋体" w:hAnsi="宋体" w:eastAsia="宋体" w:cs="宋体"/>
        </w:rPr>
      </w:pPr>
      <w:r>
        <w:rPr>
          <w:rFonts w:hint="eastAsia" w:ascii="宋体" w:hAnsi="宋体" w:eastAsia="宋体" w:cs="宋体"/>
        </w:rPr>
        <w:t>(三) 我方保证本工程质量达到</w:t>
      </w:r>
      <w:r>
        <w:rPr>
          <w:rFonts w:hint="eastAsia" w:ascii="宋体" w:hAnsi="宋体" w:eastAsia="宋体" w:cs="宋体"/>
          <w:u w:val="single"/>
        </w:rPr>
        <w:t xml:space="preserve">                   </w:t>
      </w:r>
      <w:r>
        <w:rPr>
          <w:rFonts w:hint="eastAsia" w:ascii="宋体" w:hAnsi="宋体" w:eastAsia="宋体" w:cs="宋体"/>
        </w:rPr>
        <w:t xml:space="preserve"> 。</w:t>
      </w:r>
    </w:p>
    <w:p>
      <w:pPr>
        <w:widowControl/>
        <w:tabs>
          <w:tab w:val="left" w:pos="2410"/>
        </w:tabs>
        <w:spacing w:before="100" w:beforeAutospacing="1" w:after="100" w:afterAutospacing="1" w:line="360" w:lineRule="auto"/>
        <w:ind w:firstLine="420" w:firstLineChars="20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四</w:t>
      </w:r>
      <w:r>
        <w:rPr>
          <w:rFonts w:hint="eastAsia" w:ascii="宋体" w:hAnsi="宋体" w:eastAsia="宋体" w:cs="宋体"/>
        </w:rPr>
        <w:t>) 如果我方中标，我方承诺在收到中标通知书后，在中标通知书规定的期限内与贵方签订合同。</w:t>
      </w:r>
    </w:p>
    <w:p>
      <w:pPr>
        <w:pStyle w:val="5"/>
        <w:tabs>
          <w:tab w:val="left" w:pos="2410"/>
        </w:tabs>
        <w:spacing w:line="360" w:lineRule="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五</w:t>
      </w:r>
      <w:r>
        <w:rPr>
          <w:rFonts w:hint="eastAsia" w:ascii="宋体" w:hAnsi="宋体" w:eastAsia="宋体" w:cs="宋体"/>
          <w:sz w:val="21"/>
        </w:rPr>
        <w:t>)贵单位的</w:t>
      </w:r>
      <w:r>
        <w:rPr>
          <w:rFonts w:hint="eastAsia" w:ascii="宋体" w:hAnsi="宋体" w:eastAsia="宋体" w:cs="宋体"/>
          <w:sz w:val="21"/>
          <w:lang w:eastAsia="zh-CN"/>
        </w:rPr>
        <w:t>询价</w:t>
      </w:r>
      <w:r>
        <w:rPr>
          <w:rFonts w:hint="eastAsia" w:ascii="宋体" w:hAnsi="宋体" w:eastAsia="宋体" w:cs="宋体"/>
          <w:sz w:val="21"/>
        </w:rPr>
        <w:t>文件、中标通知书和本投标文件将构成约束我们双方的合同。</w:t>
      </w:r>
    </w:p>
    <w:p>
      <w:pPr>
        <w:tabs>
          <w:tab w:val="left" w:pos="2410"/>
        </w:tabs>
        <w:adjustRightInd w:val="0"/>
        <w:spacing w:line="360" w:lineRule="auto"/>
        <w:ind w:left="840"/>
        <w:textAlignment w:val="baseline"/>
        <w:rPr>
          <w:rFonts w:hint="eastAsia" w:ascii="宋体" w:hAnsi="宋体" w:eastAsia="宋体" w:cs="宋体"/>
        </w:rPr>
      </w:pPr>
    </w:p>
    <w:p>
      <w:pPr>
        <w:tabs>
          <w:tab w:val="left" w:pos="2410"/>
        </w:tabs>
        <w:adjustRightInd w:val="0"/>
        <w:spacing w:line="360" w:lineRule="auto"/>
        <w:ind w:left="840"/>
        <w:textAlignment w:val="baseline"/>
        <w:rPr>
          <w:rFonts w:hint="eastAsia" w:ascii="宋体" w:hAnsi="宋体" w:eastAsia="宋体" w:cs="宋体"/>
          <w:u w:val="single"/>
        </w:rPr>
      </w:pPr>
      <w:r>
        <w:rPr>
          <w:rFonts w:hint="eastAsia" w:ascii="宋体" w:hAnsi="宋体" w:eastAsia="宋体" w:cs="宋体"/>
        </w:rPr>
        <w:t>投标人(盖法人章)：</w:t>
      </w:r>
      <w:r>
        <w:rPr>
          <w:rFonts w:hint="eastAsia" w:ascii="宋体" w:hAnsi="宋体" w:eastAsia="宋体" w:cs="宋体"/>
          <w:u w:val="single"/>
        </w:rPr>
        <w:t xml:space="preserve">                               </w:t>
      </w:r>
    </w:p>
    <w:p>
      <w:pPr>
        <w:tabs>
          <w:tab w:val="left" w:pos="2410"/>
        </w:tabs>
        <w:adjustRightInd w:val="0"/>
        <w:spacing w:line="360" w:lineRule="auto"/>
        <w:ind w:left="840"/>
        <w:textAlignment w:val="baseline"/>
        <w:rPr>
          <w:rFonts w:hint="eastAsia" w:ascii="宋体" w:hAnsi="宋体" w:eastAsia="宋体" w:cs="宋体"/>
        </w:rPr>
      </w:pPr>
    </w:p>
    <w:p>
      <w:pPr>
        <w:tabs>
          <w:tab w:val="left" w:pos="2410"/>
        </w:tabs>
        <w:adjustRightInd w:val="0"/>
        <w:spacing w:line="360" w:lineRule="auto"/>
        <w:ind w:left="840"/>
        <w:textAlignment w:val="baseline"/>
        <w:rPr>
          <w:rFonts w:hint="eastAsia" w:ascii="宋体" w:hAnsi="宋体" w:eastAsia="宋体" w:cs="宋体"/>
        </w:rPr>
      </w:pPr>
    </w:p>
    <w:p>
      <w:pPr>
        <w:tabs>
          <w:tab w:val="left" w:pos="2410"/>
        </w:tabs>
        <w:adjustRightInd w:val="0"/>
        <w:spacing w:line="360" w:lineRule="auto"/>
        <w:ind w:left="840"/>
        <w:textAlignment w:val="baseline"/>
        <w:rPr>
          <w:rFonts w:hint="eastAsia" w:ascii="宋体" w:hAnsi="宋体" w:eastAsia="宋体" w:cs="宋体"/>
        </w:rPr>
      </w:pPr>
      <w:r>
        <w:rPr>
          <w:rFonts w:hint="eastAsia" w:ascii="宋体" w:hAnsi="宋体" w:eastAsia="宋体" w:cs="宋体"/>
        </w:rPr>
        <w:t>法定代表人或委托代理人(签字或盖章)：</w:t>
      </w:r>
      <w:r>
        <w:rPr>
          <w:rFonts w:hint="eastAsia" w:ascii="宋体" w:hAnsi="宋体" w:eastAsia="宋体" w:cs="宋体"/>
          <w:u w:val="single"/>
        </w:rPr>
        <w:t xml:space="preserve">                        </w:t>
      </w:r>
      <w:r>
        <w:rPr>
          <w:rFonts w:hint="eastAsia" w:ascii="宋体" w:hAnsi="宋体" w:eastAsia="宋体" w:cs="宋体"/>
        </w:rPr>
        <w:t xml:space="preserve">      </w:t>
      </w:r>
    </w:p>
    <w:p>
      <w:pPr>
        <w:tabs>
          <w:tab w:val="left" w:pos="2410"/>
        </w:tabs>
        <w:adjustRightInd w:val="0"/>
        <w:spacing w:line="360" w:lineRule="auto"/>
        <w:ind w:left="840"/>
        <w:textAlignment w:val="baseline"/>
        <w:rPr>
          <w:rFonts w:hint="eastAsia" w:ascii="宋体" w:hAnsi="宋体" w:eastAsia="宋体" w:cs="宋体"/>
        </w:rPr>
      </w:pPr>
    </w:p>
    <w:p>
      <w:pPr>
        <w:tabs>
          <w:tab w:val="left" w:pos="2410"/>
        </w:tabs>
        <w:adjustRightInd w:val="0"/>
        <w:spacing w:line="360" w:lineRule="auto"/>
        <w:ind w:left="840"/>
        <w:textAlignment w:val="baseline"/>
        <w:rPr>
          <w:rFonts w:hint="eastAsia" w:ascii="宋体" w:hAnsi="宋体" w:eastAsia="宋体" w:cs="宋体"/>
        </w:rPr>
      </w:pPr>
    </w:p>
    <w:p>
      <w:pPr>
        <w:tabs>
          <w:tab w:val="left" w:pos="2410"/>
        </w:tabs>
        <w:adjustRightInd w:val="0"/>
        <w:spacing w:line="360" w:lineRule="auto"/>
        <w:ind w:left="840"/>
        <w:jc w:val="right"/>
        <w:textAlignment w:val="baseline"/>
        <w:rPr>
          <w:rFonts w:hint="eastAsia" w:ascii="宋体" w:hAnsi="宋体" w:eastAsia="宋体" w:cs="宋体"/>
        </w:rPr>
      </w:pPr>
      <w:r>
        <w:rPr>
          <w:rFonts w:hint="eastAsia" w:ascii="宋体" w:hAnsi="宋体" w:eastAsia="宋体" w:cs="宋体"/>
        </w:rPr>
        <w:t>日期：     年    月    日</w:t>
      </w:r>
    </w:p>
    <w:p>
      <w:pPr>
        <w:pStyle w:val="2"/>
        <w:rPr>
          <w:rFonts w:hint="eastAsia" w:ascii="宋体" w:hAnsi="宋体" w:eastAsia="宋体" w:cs="宋体"/>
        </w:rPr>
      </w:pPr>
    </w:p>
    <w:p>
      <w:pPr>
        <w:rPr>
          <w:rFonts w:hint="eastAsia" w:ascii="宋体" w:hAnsi="宋体" w:cs="宋体"/>
        </w:rPr>
      </w:pPr>
    </w:p>
    <w:p>
      <w:pPr>
        <w:pStyle w:val="2"/>
        <w:rPr>
          <w:rFonts w:hint="eastAsia" w:ascii="宋体" w:hAnsi="宋体" w:cs="宋体"/>
        </w:rPr>
      </w:pPr>
    </w:p>
    <w:p>
      <w:pPr>
        <w:rPr>
          <w:rFonts w:hint="eastAsia" w:ascii="宋体" w:hAnsi="宋体" w:cs="宋体"/>
        </w:rPr>
      </w:pPr>
    </w:p>
    <w:p>
      <w:pPr>
        <w:pStyle w:val="2"/>
        <w:rPr>
          <w:rFonts w:hint="eastAsia" w:ascii="宋体" w:hAnsi="宋体" w:cs="宋体"/>
        </w:rPr>
      </w:pPr>
    </w:p>
    <w:p>
      <w:pPr>
        <w:rPr>
          <w:rFonts w:hint="eastAsia" w:ascii="宋体" w:hAnsi="宋体" w:cs="宋体"/>
        </w:rPr>
      </w:pPr>
    </w:p>
    <w:p>
      <w:pPr>
        <w:pStyle w:val="2"/>
        <w:rPr>
          <w:rFonts w:hint="eastAsia" w:ascii="宋体" w:hAnsi="宋体" w:cs="宋体"/>
        </w:rPr>
      </w:pPr>
    </w:p>
    <w:p>
      <w:pPr>
        <w:rPr>
          <w:rFonts w:hint="eastAsia"/>
        </w:rPr>
      </w:pPr>
    </w:p>
    <w:p>
      <w:pPr>
        <w:rPr>
          <w:rFonts w:hint="eastAsia"/>
        </w:rPr>
      </w:pPr>
    </w:p>
    <w:p>
      <w:pPr>
        <w:pStyle w:val="2"/>
        <w:rPr>
          <w:rFonts w:hint="eastAsia"/>
        </w:rPr>
      </w:pPr>
    </w:p>
    <w:p>
      <w:pPr>
        <w:rPr>
          <w:rFonts w:hint="eastAsia"/>
        </w:rPr>
      </w:pPr>
    </w:p>
    <w:bookmarkEnd w:id="4"/>
    <w:bookmarkEnd w:id="5"/>
    <w:bookmarkEnd w:id="6"/>
    <w:bookmarkEnd w:id="7"/>
    <w:bookmarkEnd w:id="8"/>
    <w:bookmarkEnd w:id="9"/>
    <w:p>
      <w:pPr>
        <w:spacing w:beforeLines="100" w:line="360" w:lineRule="auto"/>
        <w:jc w:val="left"/>
        <w:rPr>
          <w:rFonts w:hint="default" w:ascii="宋体" w:hAnsi="宋体" w:cs="宋体" w:eastAsiaTheme="minorEastAsia"/>
          <w:b w:val="0"/>
          <w:bCs w:val="0"/>
          <w:sz w:val="21"/>
          <w:szCs w:val="21"/>
          <w:lang w:val="en-US" w:eastAsia="zh-CN"/>
        </w:rPr>
      </w:pPr>
      <w:r>
        <w:rPr>
          <w:rFonts w:hint="eastAsia" w:ascii="宋体" w:hAnsi="宋体" w:cs="宋体"/>
          <w:b w:val="0"/>
          <w:bCs w:val="0"/>
          <w:sz w:val="21"/>
          <w:szCs w:val="21"/>
          <w:lang w:eastAsia="zh-CN"/>
        </w:rPr>
        <w:t>附件</w:t>
      </w:r>
      <w:r>
        <w:rPr>
          <w:rFonts w:hint="eastAsia" w:ascii="宋体" w:hAnsi="宋体" w:cs="宋体"/>
          <w:b w:val="0"/>
          <w:bCs w:val="0"/>
          <w:sz w:val="21"/>
          <w:szCs w:val="21"/>
          <w:lang w:val="en-US" w:eastAsia="zh-CN"/>
        </w:rPr>
        <w:t>3</w:t>
      </w:r>
    </w:p>
    <w:p>
      <w:pPr>
        <w:spacing w:beforeLines="100" w:line="360" w:lineRule="auto"/>
        <w:jc w:val="center"/>
        <w:rPr>
          <w:rFonts w:ascii="宋体"/>
          <w:b/>
          <w:bCs/>
          <w:sz w:val="44"/>
          <w:szCs w:val="44"/>
        </w:rPr>
      </w:pPr>
      <w:r>
        <w:rPr>
          <w:rFonts w:hint="eastAsia" w:ascii="宋体" w:hAnsi="宋体" w:cs="宋体"/>
          <w:b/>
          <w:bCs/>
          <w:sz w:val="44"/>
          <w:szCs w:val="44"/>
        </w:rPr>
        <w:t>施工合同</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发包人（全称）：</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GB" w:eastAsia="zh-CN"/>
        </w:rPr>
        <w:t>南通市</w:t>
      </w:r>
      <w:r>
        <w:rPr>
          <w:rFonts w:hint="eastAsia" w:ascii="宋体" w:hAnsi="宋体" w:eastAsia="宋体" w:cs="宋体"/>
          <w:sz w:val="24"/>
          <w:szCs w:val="24"/>
          <w:u w:val="single"/>
          <w:lang w:val="en-GB"/>
        </w:rPr>
        <w:t>海门</w:t>
      </w:r>
      <w:r>
        <w:rPr>
          <w:rFonts w:hint="eastAsia" w:ascii="宋体" w:hAnsi="宋体" w:eastAsia="宋体" w:cs="宋体"/>
          <w:sz w:val="24"/>
          <w:szCs w:val="24"/>
          <w:u w:val="single"/>
          <w:lang w:val="en-GB" w:eastAsia="zh-CN"/>
        </w:rPr>
        <w:t>区</w:t>
      </w:r>
      <w:r>
        <w:rPr>
          <w:rFonts w:hint="eastAsia" w:ascii="宋体" w:hAnsi="宋体" w:eastAsia="宋体" w:cs="宋体"/>
          <w:sz w:val="24"/>
          <w:szCs w:val="24"/>
          <w:u w:val="single"/>
          <w:lang w:val="en-GB"/>
        </w:rPr>
        <w:t xml:space="preserve">政府投资项目工程建设中心  </w:t>
      </w:r>
      <w:r>
        <w:rPr>
          <w:rFonts w:hint="eastAsia" w:ascii="宋体" w:hAnsi="宋体" w:eastAsia="宋体" w:cs="宋体"/>
          <w:sz w:val="24"/>
          <w:szCs w:val="24"/>
          <w:lang w:val="en-GB"/>
        </w:rPr>
        <w:t xml:space="preserve"> </w:t>
      </w:r>
    </w:p>
    <w:p>
      <w:pPr>
        <w:spacing w:afterLines="50"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承包人（全称）：</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 xml:space="preserve">                            </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 xml:space="preserve">    依照有关法律、行政法规，遵循平等、自愿、公平和诚实信用的原则，双方就本建设工程施工事项协商一致，订立本合同。</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一、工程概况</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1、项目名称：</w:t>
      </w:r>
      <w:r>
        <w:rPr>
          <w:rFonts w:hint="eastAsia" w:ascii="宋体" w:hAnsi="宋体" w:eastAsia="宋体" w:cs="宋体"/>
          <w:sz w:val="24"/>
          <w:szCs w:val="24"/>
          <w:lang w:val="en-GB" w:eastAsia="zh-CN"/>
        </w:rPr>
        <w:t>南通市</w:t>
      </w:r>
      <w:r>
        <w:rPr>
          <w:rFonts w:hint="eastAsia" w:ascii="宋体" w:hAnsi="宋体" w:eastAsia="宋体" w:cs="宋体"/>
          <w:sz w:val="24"/>
          <w:szCs w:val="24"/>
          <w:lang w:val="en-GB"/>
        </w:rPr>
        <w:t>海门</w:t>
      </w:r>
      <w:r>
        <w:rPr>
          <w:rFonts w:hint="eastAsia" w:ascii="宋体" w:hAnsi="宋体" w:eastAsia="宋体" w:cs="宋体"/>
          <w:sz w:val="24"/>
          <w:szCs w:val="24"/>
          <w:lang w:val="en-GB" w:eastAsia="zh-CN"/>
        </w:rPr>
        <w:t>边防大队蒸汽管道搬迁工程</w:t>
      </w:r>
      <w:r>
        <w:rPr>
          <w:rFonts w:hint="eastAsia" w:ascii="宋体" w:hAnsi="宋体" w:eastAsia="宋体" w:cs="宋体"/>
          <w:sz w:val="24"/>
          <w:szCs w:val="24"/>
          <w:lang w:val="en-GB"/>
        </w:rPr>
        <w:t xml:space="preserve">。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2、施工范围：</w:t>
      </w:r>
      <w:r>
        <w:rPr>
          <w:rFonts w:hint="eastAsia" w:ascii="宋体" w:hAnsi="宋体" w:eastAsia="宋体" w:cs="宋体"/>
          <w:sz w:val="24"/>
          <w:szCs w:val="24"/>
          <w:lang w:val="en-GB" w:eastAsia="zh-CN"/>
        </w:rPr>
        <w:t>见方案图及工程量清单</w:t>
      </w:r>
      <w:r>
        <w:rPr>
          <w:rFonts w:hint="eastAsia" w:ascii="宋体" w:hAnsi="宋体" w:eastAsia="宋体" w:cs="宋体"/>
          <w:sz w:val="24"/>
          <w:szCs w:val="24"/>
          <w:lang w:val="en-GB"/>
        </w:rPr>
        <w:t>。</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二、工期</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计划开工日期：</w:t>
      </w:r>
      <w:r>
        <w:rPr>
          <w:rFonts w:hint="eastAsia" w:ascii="宋体" w:hAnsi="宋体" w:eastAsia="宋体" w:cs="宋体"/>
          <w:sz w:val="24"/>
          <w:szCs w:val="24"/>
          <w:u w:val="single"/>
          <w:lang w:val="en-GB"/>
        </w:rPr>
        <w:t xml:space="preserve">  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年</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月</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日</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计划竣工日期：</w:t>
      </w:r>
      <w:r>
        <w:rPr>
          <w:rFonts w:hint="eastAsia" w:ascii="宋体" w:hAnsi="宋体" w:eastAsia="宋体" w:cs="宋体"/>
          <w:sz w:val="24"/>
          <w:szCs w:val="24"/>
          <w:u w:val="single"/>
          <w:lang w:val="en-GB"/>
        </w:rPr>
        <w:t xml:space="preserve">  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年</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9</w:t>
      </w:r>
      <w:bookmarkStart w:id="11" w:name="_GoBack"/>
      <w:bookmarkEnd w:id="11"/>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月</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日</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工期总日历天数：</w:t>
      </w:r>
      <w:r>
        <w:rPr>
          <w:rFonts w:hint="eastAsia" w:ascii="宋体" w:hAnsi="宋体" w:eastAsia="宋体" w:cs="宋体"/>
          <w:sz w:val="24"/>
          <w:szCs w:val="24"/>
          <w:lang w:val="en-US" w:eastAsia="zh-CN"/>
        </w:rPr>
        <w:t>7</w:t>
      </w:r>
      <w:r>
        <w:rPr>
          <w:rFonts w:hint="eastAsia" w:ascii="宋体" w:hAnsi="宋体" w:eastAsia="宋体" w:cs="宋体"/>
          <w:sz w:val="24"/>
          <w:szCs w:val="24"/>
          <w:lang w:val="en-GB"/>
        </w:rPr>
        <w:t>日历天。</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工期总日历天数与根据前述计划开竣工日期计算的工期天数不一致的，以工期总日历天数为准。具体开工时间以发包人书面开工通知为准。</w:t>
      </w:r>
    </w:p>
    <w:p>
      <w:pPr>
        <w:spacing w:line="520" w:lineRule="exact"/>
        <w:rPr>
          <w:rFonts w:hint="eastAsia" w:ascii="宋体" w:hAnsi="宋体" w:eastAsia="宋体" w:cs="宋体"/>
          <w:sz w:val="24"/>
          <w:szCs w:val="24"/>
          <w:lang w:val="en-GB" w:eastAsia="zh-CN"/>
        </w:rPr>
      </w:pPr>
      <w:r>
        <w:rPr>
          <w:rFonts w:hint="eastAsia" w:ascii="宋体" w:hAnsi="宋体" w:eastAsia="宋体" w:cs="宋体"/>
          <w:sz w:val="24"/>
          <w:szCs w:val="24"/>
          <w:lang w:val="en-GB"/>
        </w:rPr>
        <w:t>三、质量要求</w:t>
      </w:r>
      <w:r>
        <w:rPr>
          <w:rFonts w:hint="eastAsia" w:ascii="宋体" w:hAnsi="宋体" w:eastAsia="宋体" w:cs="宋体"/>
          <w:sz w:val="24"/>
          <w:szCs w:val="24"/>
          <w:lang w:val="en-GB" w:eastAsia="zh-CN"/>
        </w:rPr>
        <w:t>：合格</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四、工程价格</w:t>
      </w:r>
    </w:p>
    <w:p>
      <w:pPr>
        <w:spacing w:line="520" w:lineRule="exact"/>
        <w:ind w:firstLine="482" w:firstLineChars="200"/>
        <w:rPr>
          <w:rFonts w:hint="eastAsia" w:ascii="宋体" w:hAnsi="宋体" w:eastAsia="宋体" w:cs="宋体"/>
          <w:b/>
          <w:bCs/>
          <w:sz w:val="24"/>
          <w:szCs w:val="24"/>
          <w:lang w:val="en-GB"/>
        </w:rPr>
      </w:pPr>
      <w:r>
        <w:rPr>
          <w:rFonts w:hint="eastAsia" w:ascii="宋体" w:hAnsi="宋体" w:eastAsia="宋体" w:cs="宋体"/>
          <w:b/>
          <w:bCs/>
          <w:sz w:val="24"/>
          <w:szCs w:val="24"/>
          <w:lang w:val="en-GB"/>
        </w:rPr>
        <w:t>1、签约合同价为：人民币（大写）</w:t>
      </w:r>
      <w:r>
        <w:rPr>
          <w:rFonts w:hint="eastAsia" w:ascii="宋体" w:hAnsi="宋体" w:eastAsia="宋体" w:cs="宋体"/>
          <w:b/>
          <w:bCs/>
          <w:sz w:val="24"/>
          <w:szCs w:val="24"/>
          <w:u w:val="single"/>
          <w:lang w:val="en-GB"/>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lang w:val="en-GB"/>
        </w:rPr>
        <w:t xml:space="preserve">  </w:t>
      </w:r>
      <w:r>
        <w:rPr>
          <w:rFonts w:hint="eastAsia" w:ascii="宋体" w:hAnsi="宋体" w:eastAsia="宋体" w:cs="宋体"/>
          <w:b/>
          <w:bCs/>
          <w:sz w:val="24"/>
          <w:szCs w:val="24"/>
          <w:lang w:val="en-GB"/>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GB"/>
        </w:rPr>
        <w:t>元)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2、本工程为全费用单价合同。含</w:t>
      </w:r>
      <w:r>
        <w:rPr>
          <w:rFonts w:hint="eastAsia" w:ascii="宋体" w:hAnsi="宋体" w:eastAsia="宋体" w:cs="宋体"/>
          <w:sz w:val="24"/>
          <w:szCs w:val="24"/>
          <w:lang w:val="en-GB" w:eastAsia="zh-CN"/>
        </w:rPr>
        <w:t>人工费、材料费、机械费、</w:t>
      </w:r>
      <w:r>
        <w:rPr>
          <w:rFonts w:hint="eastAsia" w:ascii="宋体" w:hAnsi="宋体" w:eastAsia="宋体" w:cs="宋体"/>
          <w:sz w:val="24"/>
          <w:szCs w:val="24"/>
          <w:lang w:val="en-GB"/>
        </w:rPr>
        <w:t>营改增因素、</w:t>
      </w:r>
      <w:r>
        <w:rPr>
          <w:rFonts w:hint="eastAsia" w:ascii="宋体" w:hAnsi="宋体" w:eastAsia="宋体" w:cs="宋体"/>
          <w:sz w:val="24"/>
          <w:szCs w:val="24"/>
          <w:lang w:val="en-GB" w:eastAsia="zh-CN"/>
        </w:rPr>
        <w:t>风险费、</w:t>
      </w:r>
      <w:r>
        <w:rPr>
          <w:rFonts w:hint="eastAsia" w:ascii="宋体" w:hAnsi="宋体" w:eastAsia="宋体" w:cs="宋体"/>
          <w:sz w:val="24"/>
          <w:szCs w:val="24"/>
          <w:lang w:val="en-GB"/>
        </w:rPr>
        <w:t>施工措施费</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管理费、利润</w:t>
      </w:r>
      <w:r>
        <w:rPr>
          <w:rFonts w:hint="eastAsia" w:ascii="宋体" w:hAnsi="宋体" w:eastAsia="宋体" w:cs="宋体"/>
          <w:sz w:val="24"/>
          <w:szCs w:val="24"/>
          <w:lang w:val="en-GB" w:eastAsia="zh-CN"/>
        </w:rPr>
        <w:t>、风险费</w:t>
      </w:r>
      <w:r>
        <w:rPr>
          <w:rFonts w:hint="eastAsia" w:ascii="宋体" w:hAnsi="宋体" w:eastAsia="宋体" w:cs="宋体"/>
          <w:sz w:val="24"/>
          <w:szCs w:val="24"/>
          <w:lang w:val="en-GB"/>
        </w:rPr>
        <w:t>以及规费税金等全部费用在内。</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3、风险范围及合同价格调整：</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（1）合同价款中包括的风险范围：</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①材料价格涨跌、国家政策性调整；</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②工程实施期间，遇到发包人以外的单位、个人和其他可能出现的阻挠施工所发生的费用；</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③招标文件中已明确由承包人承担的费用。</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风险费用的计算方法：视为投标人已预见上述合同价款中风险并足额把风险费用计入含有价格的项目中，在结算时一律不予计算此风险费用。</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（2）风险范围以外合同价格调整办法：</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①本工程招标</w:t>
      </w:r>
      <w:r>
        <w:rPr>
          <w:rFonts w:hint="eastAsia" w:ascii="宋体" w:hAnsi="宋体" w:eastAsia="宋体" w:cs="宋体"/>
          <w:sz w:val="24"/>
          <w:szCs w:val="24"/>
          <w:lang w:val="en-GB" w:eastAsia="zh-CN"/>
        </w:rPr>
        <w:t>清单</w:t>
      </w:r>
      <w:r>
        <w:rPr>
          <w:rFonts w:hint="eastAsia" w:ascii="宋体" w:hAnsi="宋体" w:eastAsia="宋体" w:cs="宋体"/>
          <w:sz w:val="24"/>
          <w:szCs w:val="24"/>
          <w:lang w:val="en-GB"/>
        </w:rPr>
        <w:t>工程量，根据发包人确认的</w:t>
      </w:r>
      <w:r>
        <w:rPr>
          <w:rFonts w:hint="eastAsia" w:ascii="宋体" w:hAnsi="宋体" w:eastAsia="宋体" w:cs="宋体"/>
          <w:sz w:val="24"/>
          <w:szCs w:val="24"/>
          <w:lang w:val="en-GB" w:eastAsia="zh-CN"/>
        </w:rPr>
        <w:t>现场竣工图</w:t>
      </w:r>
      <w:r>
        <w:rPr>
          <w:rFonts w:hint="eastAsia" w:ascii="宋体" w:hAnsi="宋体" w:eastAsia="宋体" w:cs="宋体"/>
          <w:sz w:val="24"/>
          <w:szCs w:val="24"/>
          <w:lang w:val="en-GB"/>
        </w:rPr>
        <w:t>按实调整；</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fldChar w:fldCharType="begin"/>
      </w:r>
      <w:r>
        <w:rPr>
          <w:rFonts w:hint="eastAsia" w:ascii="宋体" w:hAnsi="宋体" w:eastAsia="宋体" w:cs="宋体"/>
          <w:sz w:val="24"/>
          <w:szCs w:val="24"/>
          <w:lang w:val="en-GB"/>
        </w:rPr>
        <w:instrText xml:space="preserve"> = 2 \* GB3 \* MERGEFORMAT </w:instrText>
      </w:r>
      <w:r>
        <w:rPr>
          <w:rFonts w:hint="eastAsia" w:ascii="宋体" w:hAnsi="宋体" w:eastAsia="宋体" w:cs="宋体"/>
          <w:sz w:val="24"/>
          <w:szCs w:val="24"/>
          <w:lang w:val="en-GB"/>
        </w:rPr>
        <w:fldChar w:fldCharType="separate"/>
      </w:r>
      <w:r>
        <w:rPr>
          <w:rFonts w:hint="eastAsia" w:ascii="宋体" w:hAnsi="宋体" w:eastAsia="宋体" w:cs="宋体"/>
          <w:sz w:val="24"/>
          <w:szCs w:val="24"/>
          <w:lang w:val="en-GB"/>
        </w:rPr>
        <w:t>②</w:t>
      </w:r>
      <w:r>
        <w:rPr>
          <w:rFonts w:hint="eastAsia" w:ascii="宋体" w:hAnsi="宋体" w:eastAsia="宋体" w:cs="宋体"/>
          <w:sz w:val="24"/>
          <w:szCs w:val="24"/>
          <w:lang w:val="en-GB"/>
        </w:rPr>
        <w:fldChar w:fldCharType="end"/>
      </w:r>
      <w:r>
        <w:rPr>
          <w:rFonts w:hint="eastAsia" w:ascii="宋体" w:hAnsi="宋体" w:eastAsia="宋体" w:cs="宋体"/>
          <w:sz w:val="24"/>
          <w:szCs w:val="24"/>
          <w:lang w:val="en-GB"/>
        </w:rPr>
        <w:t>经发包人确认的施工合同承包范围内施工现场签证、经发包人确认的施工合同范围以外与本工程相关的工程量增加或减少，其工程量按实结算，综合单价按如下规定调整：</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a.承包人投标报价中有适用（或类似）变更工程的价格，则执行（或参照）承包人投标时的综合单价；</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b.承包人投标报价中没有适用（或类似）变更工程的价格，则由承包人按</w:t>
      </w:r>
      <w:r>
        <w:rPr>
          <w:rFonts w:hint="eastAsia" w:ascii="宋体" w:hAnsi="宋体" w:eastAsia="宋体" w:cs="宋体"/>
          <w:sz w:val="24"/>
          <w:szCs w:val="24"/>
          <w:lang w:val="en-GB" w:eastAsia="zh-CN"/>
        </w:rPr>
        <w:t>预算</w:t>
      </w:r>
      <w:r>
        <w:rPr>
          <w:rFonts w:hint="eastAsia" w:ascii="宋体" w:hAnsi="宋体" w:eastAsia="宋体" w:cs="宋体"/>
          <w:sz w:val="24"/>
          <w:szCs w:val="24"/>
          <w:lang w:val="en-GB"/>
        </w:rPr>
        <w:t>编制依据计价,并根据承包人投标时的下浮率作下浮，经发包人签认后作为结算的依据，下浮率=1-(中标价-不可竞争费)÷(标底价-不可竞争费）×100%。</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c. 若在承包人投标报价中没有适用的价格，且无计价依据的,其综合单价由承包人提出,经发包人审核后确定。</w:t>
      </w:r>
    </w:p>
    <w:p>
      <w:pPr>
        <w:spacing w:line="520" w:lineRule="exact"/>
        <w:ind w:firstLine="435"/>
        <w:rPr>
          <w:rFonts w:hint="eastAsia" w:ascii="宋体" w:hAnsi="宋体" w:eastAsia="宋体" w:cs="宋体"/>
          <w:sz w:val="24"/>
          <w:szCs w:val="24"/>
          <w:lang w:val="en-GB"/>
        </w:rPr>
      </w:pPr>
      <w:r>
        <w:rPr>
          <w:rFonts w:hint="eastAsia" w:ascii="宋体" w:hAnsi="宋体" w:eastAsia="宋体" w:cs="宋体"/>
          <w:sz w:val="24"/>
          <w:szCs w:val="24"/>
          <w:lang w:val="en-GB"/>
        </w:rPr>
        <w:t>注：由于变更引起清单项目中项目特征或工程内容发生部分变更的，应以原综合单价为基础，仅就变更部分相应定额子目调整综合单价。</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五、人员组成</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1、发包人代表</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姓名：</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 xml:space="preserve"> ；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职务：</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 xml:space="preserve"> ；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联系电话：</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 xml:space="preserve">。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发包人对发包人代表的授权范围如下：</w:t>
      </w:r>
      <w:r>
        <w:rPr>
          <w:rFonts w:hint="eastAsia" w:ascii="宋体" w:hAnsi="宋体" w:eastAsia="宋体" w:cs="宋体"/>
          <w:sz w:val="24"/>
          <w:szCs w:val="24"/>
          <w:u w:val="single"/>
          <w:lang w:val="en-GB"/>
        </w:rPr>
        <w:t xml:space="preserve">  对项目质量、工期和投资的控制权（具体权限按建设中心的管理制度规定）</w:t>
      </w:r>
      <w:r>
        <w:rPr>
          <w:rFonts w:hint="eastAsia" w:ascii="宋体" w:hAnsi="宋体" w:eastAsia="宋体" w:cs="宋体"/>
          <w:sz w:val="24"/>
          <w:szCs w:val="24"/>
          <w:lang w:val="en-GB"/>
        </w:rPr>
        <w:t>。</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2、项目经理</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 xml:space="preserve">姓名：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 xml:space="preserve">；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建造师执业资格等级：</w:t>
      </w:r>
      <w:r>
        <w:rPr>
          <w:rFonts w:hint="eastAsia" w:ascii="宋体" w:hAnsi="宋体" w:eastAsia="宋体" w:cs="宋体"/>
          <w:sz w:val="24"/>
          <w:szCs w:val="24"/>
          <w:u w:val="single"/>
          <w:lang w:val="en-GB"/>
        </w:rPr>
        <w:t xml:space="preserve"> 二级建造师           </w:t>
      </w:r>
      <w:r>
        <w:rPr>
          <w:rFonts w:hint="eastAsia" w:ascii="宋体" w:hAnsi="宋体" w:eastAsia="宋体" w:cs="宋体"/>
          <w:sz w:val="24"/>
          <w:szCs w:val="24"/>
          <w:lang w:val="en-GB"/>
        </w:rPr>
        <w:t xml:space="preserve">；    </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建造师注册证书号：</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建造师执业印章号：</w:t>
      </w:r>
      <w:r>
        <w:rPr>
          <w:rFonts w:hint="eastAsia" w:ascii="宋体" w:hAnsi="宋体" w:eastAsia="宋体" w:cs="宋体"/>
          <w:sz w:val="24"/>
          <w:szCs w:val="24"/>
          <w:u w:val="single"/>
          <w:lang w:val="en-GB"/>
        </w:rPr>
        <w:t xml:space="preserve">        /                </w:t>
      </w:r>
      <w:r>
        <w:rPr>
          <w:rFonts w:hint="eastAsia" w:ascii="宋体" w:hAnsi="宋体" w:eastAsia="宋体" w:cs="宋体"/>
          <w:sz w:val="24"/>
          <w:szCs w:val="24"/>
          <w:lang w:val="en-GB"/>
        </w:rPr>
        <w:t>；</w:t>
      </w:r>
    </w:p>
    <w:p>
      <w:pPr>
        <w:spacing w:line="520" w:lineRule="exact"/>
        <w:ind w:firstLine="480" w:firstLineChars="200"/>
        <w:rPr>
          <w:rFonts w:hint="eastAsia" w:ascii="宋体" w:hAnsi="宋体" w:eastAsia="宋体" w:cs="宋体"/>
          <w:sz w:val="24"/>
          <w:szCs w:val="24"/>
          <w:u w:val="single"/>
          <w:lang w:val="en-GB"/>
        </w:rPr>
      </w:pPr>
      <w:r>
        <w:rPr>
          <w:rFonts w:hint="eastAsia" w:ascii="宋体" w:hAnsi="宋体" w:eastAsia="宋体" w:cs="宋体"/>
          <w:sz w:val="24"/>
          <w:szCs w:val="24"/>
          <w:lang w:val="en-GB"/>
        </w:rPr>
        <w:t>安全生产考核合格证书号：</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w:t>
      </w:r>
    </w:p>
    <w:p>
      <w:pPr>
        <w:spacing w:line="520" w:lineRule="exact"/>
        <w:ind w:firstLine="480" w:firstLineChars="200"/>
        <w:rPr>
          <w:rFonts w:hint="eastAsia" w:ascii="宋体" w:hAnsi="宋体" w:eastAsia="宋体" w:cs="宋体"/>
          <w:sz w:val="24"/>
          <w:szCs w:val="24"/>
          <w:u w:val="single"/>
          <w:lang w:val="en-GB"/>
        </w:rPr>
      </w:pPr>
      <w:r>
        <w:rPr>
          <w:rFonts w:hint="eastAsia" w:ascii="宋体" w:hAnsi="宋体" w:eastAsia="宋体" w:cs="宋体"/>
          <w:sz w:val="24"/>
          <w:szCs w:val="24"/>
          <w:lang w:val="en-GB"/>
        </w:rPr>
        <w:t>联系电话：</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承包人对项目经理的授权范围如下：</w:t>
      </w:r>
      <w:r>
        <w:rPr>
          <w:rFonts w:hint="eastAsia" w:ascii="宋体" w:hAnsi="宋体" w:eastAsia="宋体" w:cs="宋体"/>
          <w:sz w:val="24"/>
          <w:szCs w:val="24"/>
          <w:u w:val="single"/>
          <w:lang w:val="en-GB"/>
        </w:rPr>
        <w:t xml:space="preserve">  根据承包人对其项目经理的授权范围而定  </w:t>
      </w:r>
      <w:r>
        <w:rPr>
          <w:rFonts w:hint="eastAsia" w:ascii="宋体" w:hAnsi="宋体" w:eastAsia="宋体" w:cs="宋体"/>
          <w:sz w:val="24"/>
          <w:szCs w:val="24"/>
          <w:lang w:val="en-GB"/>
        </w:rPr>
        <w:t>。</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六、合同文件构成</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下列文件应视为构成并作为阅读和理解本协议书的组成部分：</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1</w:t>
      </w:r>
      <w:r>
        <w:rPr>
          <w:rFonts w:hint="eastAsia" w:ascii="宋体" w:hAnsi="宋体" w:eastAsia="宋体" w:cs="宋体"/>
          <w:sz w:val="24"/>
          <w:szCs w:val="24"/>
          <w:lang w:val="en-GB"/>
        </w:rPr>
        <w:t>）中标通知书；</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GB"/>
        </w:rPr>
        <w:t>）投标函；</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GB"/>
        </w:rPr>
        <w:t>）招标文件；</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4</w:t>
      </w:r>
      <w:r>
        <w:rPr>
          <w:rFonts w:hint="eastAsia" w:ascii="宋体" w:hAnsi="宋体" w:eastAsia="宋体" w:cs="宋体"/>
          <w:sz w:val="24"/>
          <w:szCs w:val="24"/>
          <w:lang w:val="en-GB"/>
        </w:rPr>
        <w:t>）</w:t>
      </w:r>
      <w:r>
        <w:rPr>
          <w:rFonts w:hint="eastAsia" w:ascii="宋体" w:hAnsi="宋体" w:eastAsia="宋体" w:cs="宋体"/>
          <w:sz w:val="24"/>
          <w:szCs w:val="24"/>
          <w:lang w:val="en-GB" w:eastAsia="zh-CN"/>
        </w:rPr>
        <w:t>施工</w:t>
      </w:r>
      <w:r>
        <w:rPr>
          <w:rFonts w:hint="eastAsia" w:ascii="宋体" w:hAnsi="宋体" w:eastAsia="宋体" w:cs="宋体"/>
          <w:sz w:val="24"/>
          <w:szCs w:val="24"/>
          <w:lang w:val="en-GB"/>
        </w:rPr>
        <w:t>合同</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5</w:t>
      </w:r>
      <w:r>
        <w:rPr>
          <w:rFonts w:hint="eastAsia" w:ascii="宋体" w:hAnsi="宋体" w:eastAsia="宋体" w:cs="宋体"/>
          <w:sz w:val="24"/>
          <w:szCs w:val="24"/>
          <w:lang w:val="en-GB"/>
        </w:rPr>
        <w:t>）技术标准和要求；</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6</w:t>
      </w:r>
      <w:r>
        <w:rPr>
          <w:rFonts w:hint="eastAsia" w:ascii="宋体" w:hAnsi="宋体" w:eastAsia="宋体" w:cs="宋体"/>
          <w:sz w:val="24"/>
          <w:szCs w:val="24"/>
          <w:lang w:val="en-GB"/>
        </w:rPr>
        <w:t>）图纸；</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7</w:t>
      </w:r>
      <w:r>
        <w:rPr>
          <w:rFonts w:hint="eastAsia" w:ascii="宋体" w:hAnsi="宋体" w:eastAsia="宋体" w:cs="宋体"/>
          <w:sz w:val="24"/>
          <w:szCs w:val="24"/>
          <w:lang w:val="en-GB"/>
        </w:rPr>
        <w:t>）</w:t>
      </w:r>
      <w:r>
        <w:rPr>
          <w:rFonts w:hint="eastAsia" w:ascii="宋体" w:hAnsi="宋体" w:eastAsia="宋体" w:cs="宋体"/>
          <w:sz w:val="24"/>
          <w:szCs w:val="24"/>
          <w:lang w:val="en-GB" w:eastAsia="zh-CN"/>
        </w:rPr>
        <w:t>报价清单</w:t>
      </w:r>
      <w:r>
        <w:rPr>
          <w:rFonts w:hint="eastAsia" w:ascii="宋体" w:hAnsi="宋体" w:eastAsia="宋体" w:cs="宋体"/>
          <w:sz w:val="24"/>
          <w:szCs w:val="24"/>
          <w:lang w:val="en-GB"/>
        </w:rPr>
        <w:t>；</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8</w:t>
      </w:r>
      <w:r>
        <w:rPr>
          <w:rFonts w:hint="eastAsia" w:ascii="宋体" w:hAnsi="宋体" w:eastAsia="宋体" w:cs="宋体"/>
          <w:sz w:val="24"/>
          <w:szCs w:val="24"/>
          <w:lang w:val="en-GB"/>
        </w:rPr>
        <w:t>）其他合同文件。</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在合同订立及履行过程中形成的与合同有关的文件均构成合同文件组成部分。</w:t>
      </w:r>
    </w:p>
    <w:p>
      <w:pPr>
        <w:autoSpaceDE w:val="0"/>
        <w:autoSpaceDN w:val="0"/>
        <w:adjustRightInd w:val="0"/>
        <w:spacing w:line="520" w:lineRule="exact"/>
        <w:ind w:firstLine="480" w:firstLineChars="200"/>
        <w:jc w:val="left"/>
        <w:rPr>
          <w:rFonts w:hint="eastAsia" w:ascii="宋体" w:hAnsi="宋体" w:eastAsia="宋体" w:cs="宋体"/>
          <w:sz w:val="24"/>
          <w:szCs w:val="24"/>
          <w:lang w:val="en-GB"/>
        </w:rPr>
      </w:pPr>
      <w:r>
        <w:rPr>
          <w:rFonts w:hint="eastAsia" w:ascii="宋体" w:hAnsi="宋体" w:eastAsia="宋体" w:cs="宋体"/>
          <w:sz w:val="24"/>
          <w:szCs w:val="24"/>
          <w:lang w:val="en-GB"/>
        </w:rPr>
        <w:t>上述文件将互相补充，若有不明确或不一致之处，以上列次序在先者为准。属于同一类内容的文件，应以最新签署的为准。</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eastAsia="zh-CN"/>
        </w:rPr>
        <w:t>七</w:t>
      </w:r>
      <w:r>
        <w:rPr>
          <w:rFonts w:hint="eastAsia" w:ascii="宋体" w:hAnsi="宋体" w:eastAsia="宋体" w:cs="宋体"/>
          <w:sz w:val="24"/>
          <w:szCs w:val="24"/>
          <w:lang w:val="en-GB"/>
        </w:rPr>
        <w:t>、付款方式</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eastAsia="zh-CN"/>
        </w:rPr>
        <w:t>工程竣工</w:t>
      </w:r>
      <w:r>
        <w:rPr>
          <w:rFonts w:hint="eastAsia" w:ascii="宋体" w:hAnsi="宋体" w:eastAsia="宋体" w:cs="宋体"/>
          <w:sz w:val="24"/>
          <w:szCs w:val="24"/>
          <w:lang w:val="en-GB"/>
        </w:rPr>
        <w:t>验收</w:t>
      </w:r>
      <w:r>
        <w:rPr>
          <w:rFonts w:hint="eastAsia" w:ascii="宋体" w:hAnsi="宋体" w:eastAsia="宋体" w:cs="宋体"/>
          <w:sz w:val="24"/>
          <w:szCs w:val="24"/>
          <w:lang w:val="en-GB" w:eastAsia="zh-CN"/>
        </w:rPr>
        <w:t>合格并提交结算审计资料后付至合同价的</w:t>
      </w:r>
      <w:r>
        <w:rPr>
          <w:rFonts w:hint="eastAsia" w:ascii="宋体" w:hAnsi="宋体" w:eastAsia="宋体" w:cs="宋体"/>
          <w:sz w:val="24"/>
          <w:szCs w:val="24"/>
          <w:lang w:val="en-US" w:eastAsia="zh-CN"/>
        </w:rPr>
        <w:t>80%，</w:t>
      </w:r>
      <w:r>
        <w:rPr>
          <w:rFonts w:hint="eastAsia" w:ascii="宋体" w:hAnsi="宋体" w:eastAsia="宋体" w:cs="宋体"/>
          <w:sz w:val="24"/>
          <w:szCs w:val="24"/>
          <w:lang w:val="en-GB" w:eastAsia="zh-CN"/>
        </w:rPr>
        <w:t>结算</w:t>
      </w:r>
      <w:r>
        <w:rPr>
          <w:rFonts w:hint="eastAsia" w:ascii="宋体" w:hAnsi="宋体" w:eastAsia="宋体" w:cs="宋体"/>
          <w:sz w:val="24"/>
          <w:szCs w:val="24"/>
          <w:lang w:val="en-GB"/>
        </w:rPr>
        <w:t>审计</w:t>
      </w:r>
      <w:r>
        <w:rPr>
          <w:rFonts w:hint="eastAsia" w:ascii="宋体" w:hAnsi="宋体" w:eastAsia="宋体" w:cs="宋体"/>
          <w:sz w:val="24"/>
          <w:szCs w:val="24"/>
          <w:lang w:val="en-GB" w:eastAsia="zh-CN"/>
        </w:rPr>
        <w:t>完成</w:t>
      </w:r>
      <w:r>
        <w:rPr>
          <w:rFonts w:hint="eastAsia" w:ascii="宋体" w:hAnsi="宋体" w:eastAsia="宋体" w:cs="宋体"/>
          <w:sz w:val="24"/>
          <w:szCs w:val="24"/>
          <w:lang w:val="en-GB"/>
        </w:rPr>
        <w:t>后付至审</w:t>
      </w:r>
      <w:r>
        <w:rPr>
          <w:rFonts w:hint="eastAsia" w:ascii="宋体" w:hAnsi="宋体" w:eastAsia="宋体" w:cs="宋体"/>
          <w:sz w:val="24"/>
          <w:szCs w:val="24"/>
          <w:lang w:val="en-GB" w:eastAsia="zh-CN"/>
        </w:rPr>
        <w:t>定</w:t>
      </w:r>
      <w:r>
        <w:rPr>
          <w:rFonts w:hint="eastAsia" w:ascii="宋体" w:hAnsi="宋体" w:eastAsia="宋体" w:cs="宋体"/>
          <w:sz w:val="24"/>
          <w:szCs w:val="24"/>
          <w:lang w:val="en-GB"/>
        </w:rPr>
        <w:t>价的9</w:t>
      </w:r>
      <w:r>
        <w:rPr>
          <w:rFonts w:hint="eastAsia" w:ascii="宋体" w:hAnsi="宋体" w:eastAsia="宋体" w:cs="宋体"/>
          <w:sz w:val="24"/>
          <w:szCs w:val="24"/>
          <w:lang w:val="en-US" w:eastAsia="zh-CN"/>
        </w:rPr>
        <w:t>7</w:t>
      </w:r>
      <w:r>
        <w:rPr>
          <w:rFonts w:hint="eastAsia" w:ascii="宋体" w:hAnsi="宋体" w:eastAsia="宋体" w:cs="宋体"/>
          <w:sz w:val="24"/>
          <w:szCs w:val="24"/>
          <w:lang w:val="en-GB"/>
        </w:rPr>
        <w:t>%，免费质保期满后付</w:t>
      </w:r>
      <w:r>
        <w:rPr>
          <w:rFonts w:hint="eastAsia" w:ascii="宋体" w:hAnsi="宋体" w:eastAsia="宋体" w:cs="宋体"/>
          <w:sz w:val="24"/>
          <w:szCs w:val="24"/>
          <w:lang w:val="en-GB" w:eastAsia="zh-CN"/>
        </w:rPr>
        <w:t>清余款</w:t>
      </w:r>
      <w:r>
        <w:rPr>
          <w:rFonts w:hint="eastAsia" w:ascii="宋体" w:hAnsi="宋体" w:eastAsia="宋体" w:cs="宋体"/>
          <w:sz w:val="24"/>
          <w:szCs w:val="24"/>
          <w:lang w:val="en-GB"/>
        </w:rPr>
        <w:t>。所有款项均不计息。</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eastAsia="zh-CN"/>
        </w:rPr>
        <w:t>八</w:t>
      </w:r>
      <w:r>
        <w:rPr>
          <w:rFonts w:hint="eastAsia" w:ascii="宋体" w:hAnsi="宋体" w:eastAsia="宋体" w:cs="宋体"/>
          <w:sz w:val="24"/>
          <w:szCs w:val="24"/>
          <w:lang w:val="en-GB"/>
        </w:rPr>
        <w:t>、双方责任</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1、发包人责任</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（1）合同签订后及时向承包人进行交底。</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（2）工程具备竣工验收条件后，发包人应及时组织验收。</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（3）按照支付方式的规定，按时向承包人支付应付的工程款。</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2、承包人责任</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（1）承包人必须服从发包人管理监督，施工中发生的质量问题必须及时整改，因承包人原因被责令停工和返工，所造成的责任与损失均由承包人承担。</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（2）承包人应严格按工程建设安全生产的有关管理规定，采取安全措施组织施工。若发生安全事故，一切责任和费用由承包人承担。</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（3）在施工过程中，如有公共设施和工程设备损坏一切责任由承包人承担。</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（4）承包人应严格履行合同，精心组织施工，加强质量控制，按规定的工期和质量目标完成本合同工程及其缺陷的修复。</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5</w:t>
      </w:r>
      <w:r>
        <w:rPr>
          <w:rFonts w:hint="eastAsia" w:ascii="宋体" w:hAnsi="宋体" w:eastAsia="宋体" w:cs="宋体"/>
          <w:sz w:val="24"/>
          <w:szCs w:val="24"/>
          <w:lang w:val="en-GB"/>
        </w:rPr>
        <w:t>）承包人必须按规定办理由承包人单位投保的一切保险（包括但不限于工程施工期间的工程一切险、工程第三方责任险、人身意外险等）。</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（7）承包人应按照《劳动法》规定雇佣民工，确保民工工资按时足额到位。</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（8）竣工图必须与实际相符合，并经发包人确认。</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eastAsia="zh-CN"/>
        </w:rPr>
        <w:t>九</w:t>
      </w:r>
      <w:r>
        <w:rPr>
          <w:rFonts w:hint="eastAsia" w:ascii="宋体" w:hAnsi="宋体" w:eastAsia="宋体" w:cs="宋体"/>
          <w:sz w:val="24"/>
          <w:szCs w:val="24"/>
          <w:lang w:val="en-GB"/>
        </w:rPr>
        <w:t>、竣工结算与审计</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承包人需在工程竣工验收合格之日起30天内完成竣工结算资料的送审，每延期一天罚款100元。发包人应及时进行核实，给予确认或者提出修改意见。</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eastAsia="zh-CN"/>
        </w:rPr>
        <w:t>工程竣工价款结算最终审核核减率{〔建设单位送审金额-核查结算金额（建设单位复核结算金额）〕/建设单位送审金额*100%}大于等于5%的，施工单位承担全部审计费。同时，最终审核核减率在 5% (含) -10% 之间的，扣减审计结果金额的 0.5%作为违约金；最终审核核减率在10% (含) -20% 之间的，扣减审计结果金额的1%作为违约金；最终审核核减率在20% (含)-30% 之间的，扣减审计结果金额的2%作为违约金；最终审核核减率在30% (含)以上的，扣减审计结果金额的 3%作为违约金。施工单位应承担的审计服务费及违约金由建设单位在支付工程款时直接扣除。</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十、保修期</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本工程的保修期为</w:t>
      </w:r>
      <w:r>
        <w:rPr>
          <w:rFonts w:hint="eastAsia" w:ascii="宋体" w:hAnsi="宋体" w:eastAsia="宋体" w:cs="宋体"/>
          <w:sz w:val="24"/>
          <w:szCs w:val="24"/>
          <w:lang w:val="en-GB" w:eastAsia="zh-CN"/>
        </w:rPr>
        <w:t>两</w:t>
      </w:r>
      <w:r>
        <w:rPr>
          <w:rFonts w:hint="eastAsia" w:ascii="宋体" w:hAnsi="宋体" w:eastAsia="宋体" w:cs="宋体"/>
          <w:sz w:val="24"/>
          <w:szCs w:val="24"/>
          <w:lang w:val="en-GB"/>
        </w:rPr>
        <w:t>年，自竣工验收合格之日起算。属于保修范围、内容的项目，承包人应当在接到保修通知之日起</w:t>
      </w:r>
      <w:r>
        <w:rPr>
          <w:rFonts w:hint="eastAsia" w:ascii="宋体" w:hAnsi="宋体" w:eastAsia="宋体" w:cs="宋体"/>
          <w:sz w:val="24"/>
          <w:szCs w:val="24"/>
          <w:lang w:val="en-US" w:eastAsia="zh-CN"/>
        </w:rPr>
        <w:t>2</w:t>
      </w:r>
      <w:r>
        <w:rPr>
          <w:rFonts w:hint="eastAsia" w:ascii="宋体" w:hAnsi="宋体" w:eastAsia="宋体" w:cs="宋体"/>
          <w:sz w:val="24"/>
          <w:szCs w:val="24"/>
          <w:lang w:val="en-GB"/>
        </w:rPr>
        <w:t>天内派人保修。承包人不在约定期限内派人保修的，发包人可以委托他人修理；发生紧急抢修事故的，承包人在接到事故通知后，应当立即到达事故现场抢修。</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十</w:t>
      </w:r>
      <w:r>
        <w:rPr>
          <w:rFonts w:hint="eastAsia" w:ascii="宋体" w:hAnsi="宋体" w:eastAsia="宋体" w:cs="宋体"/>
          <w:sz w:val="24"/>
          <w:szCs w:val="24"/>
          <w:lang w:val="en-GB" w:eastAsia="zh-CN"/>
        </w:rPr>
        <w:t>一</w:t>
      </w:r>
      <w:r>
        <w:rPr>
          <w:rFonts w:hint="eastAsia" w:ascii="宋体" w:hAnsi="宋体" w:eastAsia="宋体" w:cs="宋体"/>
          <w:sz w:val="24"/>
          <w:szCs w:val="24"/>
          <w:lang w:val="en-GB"/>
        </w:rPr>
        <w:t>、纠纷解决</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本合同在履行过程中发生的争议，由双方当事人协商解决，协商不成依法向</w:t>
      </w:r>
      <w:r>
        <w:rPr>
          <w:rFonts w:hint="eastAsia" w:ascii="宋体" w:hAnsi="宋体" w:eastAsia="宋体" w:cs="宋体"/>
          <w:sz w:val="24"/>
          <w:szCs w:val="24"/>
          <w:u w:val="single"/>
          <w:lang w:val="en-GB"/>
        </w:rPr>
        <w:t xml:space="preserve">  工程所在地  </w:t>
      </w:r>
      <w:r>
        <w:rPr>
          <w:rFonts w:hint="eastAsia" w:ascii="宋体" w:hAnsi="宋体" w:eastAsia="宋体" w:cs="宋体"/>
          <w:sz w:val="24"/>
          <w:szCs w:val="24"/>
          <w:lang w:val="en-GB"/>
        </w:rPr>
        <w:t>人民法院起诉。</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十</w:t>
      </w:r>
      <w:r>
        <w:rPr>
          <w:rFonts w:hint="eastAsia" w:ascii="宋体" w:hAnsi="宋体" w:eastAsia="宋体" w:cs="宋体"/>
          <w:sz w:val="24"/>
          <w:szCs w:val="24"/>
          <w:lang w:val="en-GB" w:eastAsia="zh-CN"/>
        </w:rPr>
        <w:t>二</w:t>
      </w:r>
      <w:r>
        <w:rPr>
          <w:rFonts w:hint="eastAsia" w:ascii="宋体" w:hAnsi="宋体" w:eastAsia="宋体" w:cs="宋体"/>
          <w:sz w:val="24"/>
          <w:szCs w:val="24"/>
          <w:lang w:val="en-GB"/>
        </w:rPr>
        <w:t>、 签订时间</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本合同于</w:t>
      </w:r>
      <w:r>
        <w:rPr>
          <w:rFonts w:hint="eastAsia" w:ascii="宋体" w:hAnsi="宋体" w:eastAsia="宋体" w:cs="宋体"/>
          <w:sz w:val="24"/>
          <w:szCs w:val="24"/>
          <w:u w:val="single"/>
          <w:lang w:val="en-GB"/>
        </w:rPr>
        <w:t xml:space="preserve">  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年</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月</w:t>
      </w:r>
      <w:r>
        <w:rPr>
          <w:rFonts w:hint="eastAsia" w:ascii="宋体" w:hAnsi="宋体" w:eastAsia="宋体" w:cs="宋体"/>
          <w:sz w:val="24"/>
          <w:szCs w:val="24"/>
          <w:u w:val="single"/>
          <w:lang w:val="en-GB"/>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GB"/>
        </w:rPr>
        <w:t xml:space="preserve"> </w:t>
      </w:r>
      <w:r>
        <w:rPr>
          <w:rFonts w:hint="eastAsia" w:ascii="宋体" w:hAnsi="宋体" w:eastAsia="宋体" w:cs="宋体"/>
          <w:sz w:val="24"/>
          <w:szCs w:val="24"/>
          <w:lang w:val="en-GB"/>
        </w:rPr>
        <w:t>日签订。</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十</w:t>
      </w:r>
      <w:r>
        <w:rPr>
          <w:rFonts w:hint="eastAsia" w:ascii="宋体" w:hAnsi="宋体" w:eastAsia="宋体" w:cs="宋体"/>
          <w:sz w:val="24"/>
          <w:szCs w:val="24"/>
          <w:lang w:val="en-GB" w:eastAsia="zh-CN"/>
        </w:rPr>
        <w:t>三</w:t>
      </w:r>
      <w:r>
        <w:rPr>
          <w:rFonts w:hint="eastAsia" w:ascii="宋体" w:hAnsi="宋体" w:eastAsia="宋体" w:cs="宋体"/>
          <w:sz w:val="24"/>
          <w:szCs w:val="24"/>
          <w:lang w:val="en-GB"/>
        </w:rPr>
        <w:t>、签订地点</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本合同在</w:t>
      </w:r>
      <w:r>
        <w:rPr>
          <w:rFonts w:hint="eastAsia" w:ascii="宋体" w:hAnsi="宋体" w:eastAsia="宋体" w:cs="宋体"/>
          <w:sz w:val="24"/>
          <w:szCs w:val="24"/>
          <w:u w:val="single"/>
          <w:lang w:val="en-GB"/>
        </w:rPr>
        <w:t xml:space="preserve">  江苏海门  </w:t>
      </w:r>
      <w:r>
        <w:rPr>
          <w:rFonts w:hint="eastAsia" w:ascii="宋体" w:hAnsi="宋体" w:eastAsia="宋体" w:cs="宋体"/>
          <w:sz w:val="24"/>
          <w:szCs w:val="24"/>
          <w:lang w:val="en-GB"/>
        </w:rPr>
        <w:t>签订。</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十</w:t>
      </w:r>
      <w:r>
        <w:rPr>
          <w:rFonts w:hint="eastAsia" w:ascii="宋体" w:hAnsi="宋体" w:eastAsia="宋体" w:cs="宋体"/>
          <w:sz w:val="24"/>
          <w:szCs w:val="24"/>
          <w:lang w:val="en-GB" w:eastAsia="zh-CN"/>
        </w:rPr>
        <w:t>四</w:t>
      </w:r>
      <w:r>
        <w:rPr>
          <w:rFonts w:hint="eastAsia" w:ascii="宋体" w:hAnsi="宋体" w:eastAsia="宋体" w:cs="宋体"/>
          <w:sz w:val="24"/>
          <w:szCs w:val="24"/>
          <w:lang w:val="en-GB"/>
        </w:rPr>
        <w:t>、合同生效</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本合同自</w:t>
      </w:r>
      <w:r>
        <w:rPr>
          <w:rFonts w:hint="eastAsia" w:ascii="宋体" w:hAnsi="宋体" w:eastAsia="宋体" w:cs="宋体"/>
          <w:sz w:val="24"/>
          <w:szCs w:val="24"/>
          <w:u w:val="single"/>
          <w:lang w:val="en-GB"/>
        </w:rPr>
        <w:t xml:space="preserve">  合同经双方签字盖章后  </w:t>
      </w:r>
      <w:r>
        <w:rPr>
          <w:rFonts w:hint="eastAsia" w:ascii="宋体" w:hAnsi="宋体" w:eastAsia="宋体" w:cs="宋体"/>
          <w:sz w:val="24"/>
          <w:szCs w:val="24"/>
          <w:lang w:val="en-GB"/>
        </w:rPr>
        <w:t>生效。</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十</w:t>
      </w:r>
      <w:r>
        <w:rPr>
          <w:rFonts w:hint="eastAsia" w:ascii="宋体" w:hAnsi="宋体" w:eastAsia="宋体" w:cs="宋体"/>
          <w:sz w:val="24"/>
          <w:szCs w:val="24"/>
          <w:lang w:val="en-GB" w:eastAsia="zh-CN"/>
        </w:rPr>
        <w:t>五</w:t>
      </w:r>
      <w:r>
        <w:rPr>
          <w:rFonts w:hint="eastAsia" w:ascii="宋体" w:hAnsi="宋体" w:eastAsia="宋体" w:cs="宋体"/>
          <w:sz w:val="24"/>
          <w:szCs w:val="24"/>
          <w:lang w:val="en-GB"/>
        </w:rPr>
        <w:t>、合同份数</w:t>
      </w:r>
    </w:p>
    <w:p>
      <w:pPr>
        <w:spacing w:line="5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本合同一式</w:t>
      </w:r>
      <w:r>
        <w:rPr>
          <w:rFonts w:hint="eastAsia" w:ascii="宋体" w:hAnsi="宋体" w:eastAsia="宋体" w:cs="宋体"/>
          <w:sz w:val="24"/>
          <w:szCs w:val="24"/>
          <w:lang w:val="en-GB" w:eastAsia="zh-CN"/>
        </w:rPr>
        <w:t>陆</w:t>
      </w:r>
      <w:r>
        <w:rPr>
          <w:rFonts w:hint="eastAsia" w:ascii="宋体" w:hAnsi="宋体" w:eastAsia="宋体" w:cs="宋体"/>
          <w:sz w:val="24"/>
          <w:szCs w:val="24"/>
          <w:lang w:val="en-GB"/>
        </w:rPr>
        <w:t>份，均具有同等法律效力，发包人执四份，承包人执</w:t>
      </w:r>
      <w:r>
        <w:rPr>
          <w:rFonts w:hint="eastAsia" w:ascii="宋体" w:hAnsi="宋体" w:eastAsia="宋体" w:cs="宋体"/>
          <w:sz w:val="24"/>
          <w:szCs w:val="24"/>
          <w:lang w:val="en-GB" w:eastAsia="zh-CN"/>
        </w:rPr>
        <w:t>二</w:t>
      </w:r>
      <w:r>
        <w:rPr>
          <w:rFonts w:hint="eastAsia" w:ascii="宋体" w:hAnsi="宋体" w:eastAsia="宋体" w:cs="宋体"/>
          <w:sz w:val="24"/>
          <w:szCs w:val="24"/>
          <w:lang w:val="en-GB"/>
        </w:rPr>
        <w:t>份。</w:t>
      </w:r>
    </w:p>
    <w:p>
      <w:pPr>
        <w:spacing w:line="520" w:lineRule="exact"/>
        <w:ind w:firstLine="459"/>
        <w:rPr>
          <w:rFonts w:hint="eastAsia" w:ascii="宋体" w:hAnsi="宋体" w:eastAsia="宋体" w:cs="宋体"/>
          <w:sz w:val="24"/>
          <w:szCs w:val="24"/>
          <w:lang w:val="en-GB"/>
        </w:rPr>
      </w:pP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发包人：  (公章)                         承包人：  (公章)</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法定代表人或其委托代理人：               法定代表人或其委托代理人：</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（签字）                                （签字）</w:t>
      </w:r>
    </w:p>
    <w:p>
      <w:pPr>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GB"/>
        </w:rPr>
        <w:t>统一社会信用代码：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统一社会信用代码：</w:t>
      </w:r>
      <w:r>
        <w:rPr>
          <w:rFonts w:hint="eastAsia" w:ascii="宋体" w:hAnsi="宋体" w:eastAsia="宋体" w:cs="宋体"/>
          <w:sz w:val="24"/>
          <w:szCs w:val="24"/>
          <w:lang w:val="en-US" w:eastAsia="zh-CN"/>
        </w:rPr>
        <w:t xml:space="preserve"> </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地  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地  址：</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电  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电  话： </w:t>
      </w:r>
    </w:p>
    <w:p>
      <w:pPr>
        <w:spacing w:line="520" w:lineRule="exact"/>
        <w:ind w:left="31680" w:hanging="6240" w:hangingChars="2600"/>
        <w:rPr>
          <w:rFonts w:hint="eastAsia" w:ascii="宋体" w:hAnsi="宋体" w:eastAsia="宋体" w:cs="宋体"/>
          <w:sz w:val="24"/>
          <w:szCs w:val="24"/>
          <w:lang w:val="en-GB"/>
        </w:rPr>
      </w:pPr>
      <w:r>
        <w:rPr>
          <w:rFonts w:hint="eastAsia" w:ascii="宋体" w:hAnsi="宋体" w:eastAsia="宋体" w:cs="宋体"/>
          <w:sz w:val="24"/>
          <w:szCs w:val="24"/>
          <w:lang w:val="en-GB"/>
        </w:rPr>
        <w:t xml:space="preserve">开户银行：江苏银行股份有限公司海门支行   开户银行： </w:t>
      </w:r>
    </w:p>
    <w:p>
      <w:pPr>
        <w:spacing w:line="520" w:lineRule="exact"/>
        <w:rPr>
          <w:rFonts w:hint="eastAsia" w:ascii="宋体" w:hAnsi="宋体" w:eastAsia="宋体" w:cs="宋体"/>
          <w:sz w:val="24"/>
          <w:szCs w:val="24"/>
          <w:lang w:val="en-GB"/>
        </w:rPr>
      </w:pPr>
      <w:r>
        <w:rPr>
          <w:rFonts w:hint="eastAsia" w:ascii="宋体" w:hAnsi="宋体" w:eastAsia="宋体" w:cs="宋体"/>
          <w:sz w:val="24"/>
          <w:szCs w:val="24"/>
          <w:lang w:val="en-GB"/>
        </w:rPr>
        <w:t>账  号：89681015201110001235             账  号：</w:t>
      </w:r>
    </w:p>
    <w:p>
      <w:pPr>
        <w:spacing w:beforeLines="50" w:afterLines="50" w:line="440" w:lineRule="exact"/>
        <w:jc w:val="left"/>
        <w:rPr>
          <w:rFonts w:hint="eastAsia" w:ascii="宋体" w:hAnsi="宋体" w:eastAsia="宋体" w:cs="宋体"/>
          <w:sz w:val="24"/>
          <w:szCs w:val="24"/>
        </w:rPr>
      </w:pPr>
    </w:p>
    <w:p>
      <w:pPr>
        <w:spacing w:beforeLines="50" w:afterLines="50" w:line="440" w:lineRule="exact"/>
        <w:jc w:val="left"/>
        <w:rPr>
          <w:rFonts w:ascii="宋体"/>
          <w:sz w:val="24"/>
          <w:szCs w:val="24"/>
        </w:rPr>
      </w:pPr>
    </w:p>
    <w:p>
      <w:pPr>
        <w:spacing w:beforeLines="50" w:afterLines="50" w:line="440" w:lineRule="exact"/>
        <w:jc w:val="left"/>
        <w:rPr>
          <w:rFonts w:ascii="宋体"/>
          <w:sz w:val="24"/>
          <w:szCs w:val="24"/>
        </w:rPr>
      </w:pPr>
    </w:p>
    <w:p>
      <w:pPr>
        <w:spacing w:beforeLines="50" w:afterLines="50" w:line="440" w:lineRule="exact"/>
        <w:jc w:val="left"/>
        <w:rPr>
          <w:rFonts w:ascii="宋体"/>
          <w:sz w:val="24"/>
          <w:szCs w:val="24"/>
        </w:rPr>
      </w:pPr>
    </w:p>
    <w:p>
      <w:pPr>
        <w:spacing w:beforeLines="50" w:afterLines="50" w:line="440" w:lineRule="exact"/>
        <w:jc w:val="left"/>
        <w:rPr>
          <w:rFonts w:ascii="宋体"/>
          <w:sz w:val="24"/>
          <w:szCs w:val="24"/>
        </w:rPr>
      </w:pPr>
    </w:p>
    <w:p>
      <w:pPr>
        <w:spacing w:beforeLines="50" w:afterLines="50" w:line="440" w:lineRule="exact"/>
        <w:jc w:val="left"/>
        <w:rPr>
          <w:rFonts w:ascii="宋体"/>
          <w:sz w:val="24"/>
          <w:szCs w:val="24"/>
        </w:rPr>
      </w:pPr>
    </w:p>
    <w:p>
      <w:pPr>
        <w:spacing w:beforeLines="50" w:afterLines="50" w:line="440" w:lineRule="exact"/>
        <w:jc w:val="left"/>
        <w:rPr>
          <w:rFonts w:ascii="宋体"/>
          <w:sz w:val="24"/>
          <w:szCs w:val="24"/>
        </w:rPr>
      </w:pPr>
    </w:p>
    <w:p>
      <w:pPr>
        <w:pStyle w:val="2"/>
        <w:rPr>
          <w:rFonts w:ascii="宋体"/>
          <w:sz w:val="24"/>
          <w:szCs w:val="24"/>
        </w:rPr>
      </w:pPr>
    </w:p>
    <w:p>
      <w:pPr>
        <w:rPr>
          <w:rFonts w:hint="eastAsia" w:ascii="宋体"/>
          <w:sz w:val="24"/>
          <w:szCs w:val="24"/>
        </w:rPr>
      </w:pPr>
    </w:p>
    <w:sectPr>
      <w:footerReference r:id="rId4" w:type="first"/>
      <w:footerReference r:id="rId3" w:type="default"/>
      <w:pgSz w:w="11910" w:h="16850"/>
      <w:pgMar w:top="1304" w:right="1134" w:bottom="1304" w:left="1134" w:header="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fldChar w:fldCharType="begin"/>
    </w:r>
    <w:r>
      <w:instrText xml:space="preserve">PAGE   \* MERGEFORMAT</w:instrText>
    </w:r>
    <w:r>
      <w:fldChar w:fldCharType="separate"/>
    </w:r>
    <w:r>
      <w:rPr>
        <w:lang w:val="zh-CN"/>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rFonts w:hint="eastAsia"/>
      </w:rPr>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v:path/>
          <v:fill on="f" focussize="0,0"/>
          <v:stroke on="f" joinstyle="miter"/>
          <v:imagedata o:title=""/>
          <o:lock v:ext="edit"/>
          <v:textbox inset="0mm,0mm,0mm,0mm" style="mso-fit-shape-to-text:t;">
            <w:txbxContent>
              <w:p>
                <w:pPr>
                  <w:pStyle w:val="6"/>
                  <w:rPr>
                    <w:rFonts w:hint="eastAsia"/>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1MzRjYzVlMDgyNGYyM2E0OTlmYmQ0MWY0YzVjOTEifQ=="/>
  </w:docVars>
  <w:rsids>
    <w:rsidRoot w:val="008E7C5B"/>
    <w:rsid w:val="00006302"/>
    <w:rsid w:val="00022030"/>
    <w:rsid w:val="00024B37"/>
    <w:rsid w:val="00041B9A"/>
    <w:rsid w:val="0004405C"/>
    <w:rsid w:val="000573D8"/>
    <w:rsid w:val="00062DC5"/>
    <w:rsid w:val="00071422"/>
    <w:rsid w:val="00075737"/>
    <w:rsid w:val="000821D4"/>
    <w:rsid w:val="00094B5B"/>
    <w:rsid w:val="000A2D3F"/>
    <w:rsid w:val="000A469E"/>
    <w:rsid w:val="000A78E7"/>
    <w:rsid w:val="000B4001"/>
    <w:rsid w:val="000B7D43"/>
    <w:rsid w:val="000C2491"/>
    <w:rsid w:val="000C26B1"/>
    <w:rsid w:val="000D4557"/>
    <w:rsid w:val="000E11AE"/>
    <w:rsid w:val="0011396E"/>
    <w:rsid w:val="001172CC"/>
    <w:rsid w:val="00130667"/>
    <w:rsid w:val="00134160"/>
    <w:rsid w:val="001442D0"/>
    <w:rsid w:val="00153C6D"/>
    <w:rsid w:val="00170C31"/>
    <w:rsid w:val="00175E54"/>
    <w:rsid w:val="001816A8"/>
    <w:rsid w:val="00183DCA"/>
    <w:rsid w:val="00187D72"/>
    <w:rsid w:val="0019515C"/>
    <w:rsid w:val="001A3CCD"/>
    <w:rsid w:val="001B6FD7"/>
    <w:rsid w:val="001C5829"/>
    <w:rsid w:val="001F2B88"/>
    <w:rsid w:val="00205B03"/>
    <w:rsid w:val="002061E9"/>
    <w:rsid w:val="00225F93"/>
    <w:rsid w:val="00232E7F"/>
    <w:rsid w:val="002334B0"/>
    <w:rsid w:val="00237688"/>
    <w:rsid w:val="00256BF0"/>
    <w:rsid w:val="0025756A"/>
    <w:rsid w:val="002711F9"/>
    <w:rsid w:val="0027783F"/>
    <w:rsid w:val="0028163C"/>
    <w:rsid w:val="00282DC2"/>
    <w:rsid w:val="00285223"/>
    <w:rsid w:val="00291940"/>
    <w:rsid w:val="002A4FF3"/>
    <w:rsid w:val="002B3E63"/>
    <w:rsid w:val="002B6515"/>
    <w:rsid w:val="002D4F43"/>
    <w:rsid w:val="002D5A15"/>
    <w:rsid w:val="002D641C"/>
    <w:rsid w:val="002D6DEB"/>
    <w:rsid w:val="002D7454"/>
    <w:rsid w:val="002E066C"/>
    <w:rsid w:val="002E1599"/>
    <w:rsid w:val="002F666C"/>
    <w:rsid w:val="0030064D"/>
    <w:rsid w:val="003142C5"/>
    <w:rsid w:val="00315C80"/>
    <w:rsid w:val="00317C3F"/>
    <w:rsid w:val="003221DE"/>
    <w:rsid w:val="0032492C"/>
    <w:rsid w:val="00327FF9"/>
    <w:rsid w:val="003426A6"/>
    <w:rsid w:val="00353C47"/>
    <w:rsid w:val="00372743"/>
    <w:rsid w:val="003728A7"/>
    <w:rsid w:val="00376E05"/>
    <w:rsid w:val="00391249"/>
    <w:rsid w:val="00394DAF"/>
    <w:rsid w:val="00395C07"/>
    <w:rsid w:val="003B3D77"/>
    <w:rsid w:val="00410FCF"/>
    <w:rsid w:val="004238D2"/>
    <w:rsid w:val="00423D43"/>
    <w:rsid w:val="00437CC1"/>
    <w:rsid w:val="0044581F"/>
    <w:rsid w:val="00446B16"/>
    <w:rsid w:val="0045712F"/>
    <w:rsid w:val="004615FD"/>
    <w:rsid w:val="004710DA"/>
    <w:rsid w:val="00491D5A"/>
    <w:rsid w:val="004A2432"/>
    <w:rsid w:val="004A2C70"/>
    <w:rsid w:val="004A57F3"/>
    <w:rsid w:val="004B6980"/>
    <w:rsid w:val="004C23C7"/>
    <w:rsid w:val="004F0332"/>
    <w:rsid w:val="004F6266"/>
    <w:rsid w:val="005267F7"/>
    <w:rsid w:val="00527323"/>
    <w:rsid w:val="00533660"/>
    <w:rsid w:val="0053673F"/>
    <w:rsid w:val="00543916"/>
    <w:rsid w:val="005548FC"/>
    <w:rsid w:val="00554E73"/>
    <w:rsid w:val="00561667"/>
    <w:rsid w:val="005619AA"/>
    <w:rsid w:val="00571FAD"/>
    <w:rsid w:val="005744A5"/>
    <w:rsid w:val="00577A23"/>
    <w:rsid w:val="00597D44"/>
    <w:rsid w:val="005A0260"/>
    <w:rsid w:val="005C24FA"/>
    <w:rsid w:val="005C6929"/>
    <w:rsid w:val="005E1FDF"/>
    <w:rsid w:val="005F6A6F"/>
    <w:rsid w:val="006014DD"/>
    <w:rsid w:val="00601F16"/>
    <w:rsid w:val="00615153"/>
    <w:rsid w:val="0062705F"/>
    <w:rsid w:val="006379C0"/>
    <w:rsid w:val="0065620A"/>
    <w:rsid w:val="006817C6"/>
    <w:rsid w:val="006904FA"/>
    <w:rsid w:val="006915E1"/>
    <w:rsid w:val="00694F87"/>
    <w:rsid w:val="006A1679"/>
    <w:rsid w:val="006B458C"/>
    <w:rsid w:val="006B4BC4"/>
    <w:rsid w:val="006C5007"/>
    <w:rsid w:val="006D2351"/>
    <w:rsid w:val="006D4F30"/>
    <w:rsid w:val="006E4215"/>
    <w:rsid w:val="006F08E8"/>
    <w:rsid w:val="006F0DEE"/>
    <w:rsid w:val="0071791C"/>
    <w:rsid w:val="00721D6A"/>
    <w:rsid w:val="00723D2D"/>
    <w:rsid w:val="007309EC"/>
    <w:rsid w:val="00732357"/>
    <w:rsid w:val="00733033"/>
    <w:rsid w:val="0073550E"/>
    <w:rsid w:val="00735BFA"/>
    <w:rsid w:val="00735E06"/>
    <w:rsid w:val="007373C6"/>
    <w:rsid w:val="007571AC"/>
    <w:rsid w:val="00765A84"/>
    <w:rsid w:val="00766904"/>
    <w:rsid w:val="0077177D"/>
    <w:rsid w:val="007772BC"/>
    <w:rsid w:val="00783236"/>
    <w:rsid w:val="00787DF0"/>
    <w:rsid w:val="007951CC"/>
    <w:rsid w:val="00795A61"/>
    <w:rsid w:val="0079756E"/>
    <w:rsid w:val="007A4E14"/>
    <w:rsid w:val="007A56FB"/>
    <w:rsid w:val="007A7961"/>
    <w:rsid w:val="007C3435"/>
    <w:rsid w:val="007D1085"/>
    <w:rsid w:val="007D6556"/>
    <w:rsid w:val="007E0F79"/>
    <w:rsid w:val="007F70CF"/>
    <w:rsid w:val="00812737"/>
    <w:rsid w:val="00817487"/>
    <w:rsid w:val="00843101"/>
    <w:rsid w:val="0084473B"/>
    <w:rsid w:val="00847CED"/>
    <w:rsid w:val="008632BB"/>
    <w:rsid w:val="00866BCE"/>
    <w:rsid w:val="008B218B"/>
    <w:rsid w:val="008B514B"/>
    <w:rsid w:val="008E5DB3"/>
    <w:rsid w:val="008E7C5B"/>
    <w:rsid w:val="00911FE3"/>
    <w:rsid w:val="00917814"/>
    <w:rsid w:val="009364DD"/>
    <w:rsid w:val="0093700C"/>
    <w:rsid w:val="009428FD"/>
    <w:rsid w:val="00945A15"/>
    <w:rsid w:val="0094664E"/>
    <w:rsid w:val="00950E80"/>
    <w:rsid w:val="00956987"/>
    <w:rsid w:val="009666E0"/>
    <w:rsid w:val="00966977"/>
    <w:rsid w:val="00993336"/>
    <w:rsid w:val="009A2ED8"/>
    <w:rsid w:val="009C1E81"/>
    <w:rsid w:val="009C54CB"/>
    <w:rsid w:val="009C78A8"/>
    <w:rsid w:val="009E2736"/>
    <w:rsid w:val="009E5CD3"/>
    <w:rsid w:val="009E5DD3"/>
    <w:rsid w:val="009E6F0D"/>
    <w:rsid w:val="00A00F0F"/>
    <w:rsid w:val="00A03688"/>
    <w:rsid w:val="00A0435C"/>
    <w:rsid w:val="00A07150"/>
    <w:rsid w:val="00A139CF"/>
    <w:rsid w:val="00A171A7"/>
    <w:rsid w:val="00A2035C"/>
    <w:rsid w:val="00A20588"/>
    <w:rsid w:val="00A263A7"/>
    <w:rsid w:val="00A44F6C"/>
    <w:rsid w:val="00A520C8"/>
    <w:rsid w:val="00A554AC"/>
    <w:rsid w:val="00A60019"/>
    <w:rsid w:val="00A6202D"/>
    <w:rsid w:val="00A65948"/>
    <w:rsid w:val="00A82E13"/>
    <w:rsid w:val="00A84E0D"/>
    <w:rsid w:val="00A85A93"/>
    <w:rsid w:val="00AA25C9"/>
    <w:rsid w:val="00AA703D"/>
    <w:rsid w:val="00AB02C1"/>
    <w:rsid w:val="00AB0A1F"/>
    <w:rsid w:val="00AE1FD7"/>
    <w:rsid w:val="00AF0029"/>
    <w:rsid w:val="00B00C2D"/>
    <w:rsid w:val="00B037ED"/>
    <w:rsid w:val="00B07147"/>
    <w:rsid w:val="00B1545B"/>
    <w:rsid w:val="00B31FB6"/>
    <w:rsid w:val="00B4493F"/>
    <w:rsid w:val="00B45CB5"/>
    <w:rsid w:val="00B54F20"/>
    <w:rsid w:val="00B62E27"/>
    <w:rsid w:val="00BB0ED1"/>
    <w:rsid w:val="00BB612A"/>
    <w:rsid w:val="00BB7009"/>
    <w:rsid w:val="00BC08F1"/>
    <w:rsid w:val="00BC3925"/>
    <w:rsid w:val="00BF4249"/>
    <w:rsid w:val="00C1591D"/>
    <w:rsid w:val="00C2247F"/>
    <w:rsid w:val="00C22FC5"/>
    <w:rsid w:val="00C260A8"/>
    <w:rsid w:val="00C2661E"/>
    <w:rsid w:val="00C344D3"/>
    <w:rsid w:val="00C42888"/>
    <w:rsid w:val="00C46913"/>
    <w:rsid w:val="00C46EAD"/>
    <w:rsid w:val="00C51AAA"/>
    <w:rsid w:val="00C54432"/>
    <w:rsid w:val="00C62748"/>
    <w:rsid w:val="00C62E1C"/>
    <w:rsid w:val="00C67420"/>
    <w:rsid w:val="00C6749D"/>
    <w:rsid w:val="00C90213"/>
    <w:rsid w:val="00C97371"/>
    <w:rsid w:val="00CA448A"/>
    <w:rsid w:val="00CC018A"/>
    <w:rsid w:val="00CD71FB"/>
    <w:rsid w:val="00CE057D"/>
    <w:rsid w:val="00CE3686"/>
    <w:rsid w:val="00CF05A7"/>
    <w:rsid w:val="00CF7834"/>
    <w:rsid w:val="00D05939"/>
    <w:rsid w:val="00D1384D"/>
    <w:rsid w:val="00D15137"/>
    <w:rsid w:val="00D313C1"/>
    <w:rsid w:val="00D411EA"/>
    <w:rsid w:val="00D458EB"/>
    <w:rsid w:val="00D4769C"/>
    <w:rsid w:val="00D47EF1"/>
    <w:rsid w:val="00D85B97"/>
    <w:rsid w:val="00D86966"/>
    <w:rsid w:val="00D9308A"/>
    <w:rsid w:val="00D94D41"/>
    <w:rsid w:val="00DA24AF"/>
    <w:rsid w:val="00DA5E7B"/>
    <w:rsid w:val="00DB7EB1"/>
    <w:rsid w:val="00DC2793"/>
    <w:rsid w:val="00DC3325"/>
    <w:rsid w:val="00DD7CC3"/>
    <w:rsid w:val="00DE67D5"/>
    <w:rsid w:val="00DF1D88"/>
    <w:rsid w:val="00DF75E1"/>
    <w:rsid w:val="00E06C2B"/>
    <w:rsid w:val="00E332B5"/>
    <w:rsid w:val="00E54E5C"/>
    <w:rsid w:val="00E61933"/>
    <w:rsid w:val="00E70EFF"/>
    <w:rsid w:val="00E72F4D"/>
    <w:rsid w:val="00E734FA"/>
    <w:rsid w:val="00E852D8"/>
    <w:rsid w:val="00E86797"/>
    <w:rsid w:val="00E8789F"/>
    <w:rsid w:val="00E90F84"/>
    <w:rsid w:val="00E920AE"/>
    <w:rsid w:val="00EA3B88"/>
    <w:rsid w:val="00EB26F0"/>
    <w:rsid w:val="00EB2FC3"/>
    <w:rsid w:val="00EC76F7"/>
    <w:rsid w:val="00EE0033"/>
    <w:rsid w:val="00EF08CC"/>
    <w:rsid w:val="00EF475A"/>
    <w:rsid w:val="00F06C7E"/>
    <w:rsid w:val="00F12737"/>
    <w:rsid w:val="00F31412"/>
    <w:rsid w:val="00F32402"/>
    <w:rsid w:val="00F433CD"/>
    <w:rsid w:val="00F452D3"/>
    <w:rsid w:val="00F511E0"/>
    <w:rsid w:val="00F72CE0"/>
    <w:rsid w:val="00F90157"/>
    <w:rsid w:val="00FA7A01"/>
    <w:rsid w:val="00FB2A35"/>
    <w:rsid w:val="00FC4246"/>
    <w:rsid w:val="00FC5124"/>
    <w:rsid w:val="00FE65B7"/>
    <w:rsid w:val="00FF42A6"/>
    <w:rsid w:val="023470AD"/>
    <w:rsid w:val="06863B44"/>
    <w:rsid w:val="06971860"/>
    <w:rsid w:val="07256B46"/>
    <w:rsid w:val="0B507E53"/>
    <w:rsid w:val="0E384B7E"/>
    <w:rsid w:val="0FAF077F"/>
    <w:rsid w:val="10AD125B"/>
    <w:rsid w:val="1518730A"/>
    <w:rsid w:val="157E23AE"/>
    <w:rsid w:val="182D1071"/>
    <w:rsid w:val="1AA12FC2"/>
    <w:rsid w:val="1AB25F58"/>
    <w:rsid w:val="1BAF7B07"/>
    <w:rsid w:val="1DE52437"/>
    <w:rsid w:val="1E63699B"/>
    <w:rsid w:val="1EA16A0F"/>
    <w:rsid w:val="1F6E0A5F"/>
    <w:rsid w:val="27E404FE"/>
    <w:rsid w:val="29084DDE"/>
    <w:rsid w:val="29F50960"/>
    <w:rsid w:val="2B7C46DD"/>
    <w:rsid w:val="2CD1126B"/>
    <w:rsid w:val="344F6F38"/>
    <w:rsid w:val="3979608D"/>
    <w:rsid w:val="40CC53F8"/>
    <w:rsid w:val="45D74323"/>
    <w:rsid w:val="46695A93"/>
    <w:rsid w:val="46CE6E39"/>
    <w:rsid w:val="46FA61CA"/>
    <w:rsid w:val="49963DC9"/>
    <w:rsid w:val="4C84012B"/>
    <w:rsid w:val="4CD56481"/>
    <w:rsid w:val="4DAA4D57"/>
    <w:rsid w:val="50F759E4"/>
    <w:rsid w:val="51CC6EC2"/>
    <w:rsid w:val="51E57DEC"/>
    <w:rsid w:val="563978C2"/>
    <w:rsid w:val="56A91614"/>
    <w:rsid w:val="57466C3E"/>
    <w:rsid w:val="5C4B69FC"/>
    <w:rsid w:val="5FAA3AFF"/>
    <w:rsid w:val="60EA7D0F"/>
    <w:rsid w:val="61250DED"/>
    <w:rsid w:val="62FA1604"/>
    <w:rsid w:val="64821AF4"/>
    <w:rsid w:val="6A7D30C3"/>
    <w:rsid w:val="6B33681A"/>
    <w:rsid w:val="6BF22C99"/>
    <w:rsid w:val="6DA170E8"/>
    <w:rsid w:val="73357A0F"/>
    <w:rsid w:val="74B24D99"/>
    <w:rsid w:val="7505739D"/>
    <w:rsid w:val="767B0AF0"/>
    <w:rsid w:val="79AB41AB"/>
    <w:rsid w:val="79FB13C1"/>
    <w:rsid w:val="7A06086D"/>
    <w:rsid w:val="7B2C68B1"/>
    <w:rsid w:val="7CC00493"/>
    <w:rsid w:val="7DA83C6B"/>
    <w:rsid w:val="7DC0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5">
    <w:name w:val="Normal Indent"/>
    <w:basedOn w:val="1"/>
    <w:qFormat/>
    <w:uiPriority w:val="0"/>
    <w:pPr>
      <w:widowControl/>
      <w:ind w:firstLine="420"/>
      <w:jc w:val="left"/>
    </w:pPr>
    <w:rPr>
      <w:sz w:val="20"/>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字符"/>
    <w:basedOn w:val="11"/>
    <w:link w:val="3"/>
    <w:qFormat/>
    <w:uiPriority w:val="9"/>
    <w:rPr>
      <w:rFonts w:ascii="宋体" w:hAnsi="宋体" w:eastAsia="宋体" w:cs="宋体"/>
      <w:b/>
      <w:bCs/>
      <w:kern w:val="36"/>
      <w:sz w:val="48"/>
      <w:szCs w:val="48"/>
    </w:rPr>
  </w:style>
  <w:style w:type="character" w:customStyle="1" w:styleId="15">
    <w:name w:val="标题 2 字符"/>
    <w:basedOn w:val="11"/>
    <w:link w:val="4"/>
    <w:qFormat/>
    <w:uiPriority w:val="9"/>
    <w:rPr>
      <w:rFonts w:ascii="宋体" w:hAnsi="宋体" w:eastAsia="宋体" w:cs="宋体"/>
      <w:b/>
      <w:bCs/>
      <w:kern w:val="0"/>
      <w:sz w:val="36"/>
      <w:szCs w:val="36"/>
    </w:rPr>
  </w:style>
  <w:style w:type="character" w:customStyle="1" w:styleId="16">
    <w:name w:val="15"/>
    <w:basedOn w:val="11"/>
    <w:qFormat/>
    <w:uiPriority w:val="0"/>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未处理的提及1"/>
    <w:basedOn w:val="11"/>
    <w:semiHidden/>
    <w:unhideWhenUsed/>
    <w:qFormat/>
    <w:uiPriority w:val="99"/>
    <w:rPr>
      <w:color w:val="605E5C"/>
      <w:shd w:val="clear" w:color="auto" w:fill="E1DFDD"/>
    </w:rPr>
  </w:style>
  <w:style w:type="paragraph" w:customStyle="1" w:styleId="20">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1343</Words>
  <Characters>7657</Characters>
  <Lines>63</Lines>
  <Paragraphs>17</Paragraphs>
  <TotalTime>3</TotalTime>
  <ScaleCrop>false</ScaleCrop>
  <LinksUpToDate>false</LinksUpToDate>
  <CharactersWithSpaces>8983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2022-11-11T01:12:00Z</dcterms:created>
  <dc:creator>tom ding</dc:creator>
  <cp:lastModifiedBy>Administrator</cp:lastModifiedBy>
  <cp:lastPrinted>2024-08-02T02:39:00Z</cp:lastPrinted>
  <dcterms:modified xsi:type="dcterms:W3CDTF">2024-09-05T01:15:14Z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D01FE7ED898D40A3B44083D20EFFBBA7</vt:lpwstr>
  </property>
</Properties>
</file>