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ascii="方正小标宋简体" w:hAnsi="方正小标宋简体" w:eastAsia="方正小标宋简体" w:cs="方正小标宋简体"/>
          <w:bCs/>
          <w:color w:val="2F2F2F"/>
          <w:kern w:val="0"/>
          <w:sz w:val="36"/>
          <w:szCs w:val="36"/>
        </w:rPr>
      </w:pPr>
      <w:bookmarkStart w:id="0" w:name="_Hlk167271559"/>
      <w:r>
        <w:rPr>
          <w:rFonts w:hint="eastAsia" w:ascii="方正小标宋简体" w:hAnsi="方正小标宋简体" w:eastAsia="方正小标宋简体" w:cs="方正小标宋简体"/>
          <w:bCs/>
          <w:color w:val="2F2F2F"/>
          <w:kern w:val="0"/>
          <w:sz w:val="36"/>
          <w:szCs w:val="36"/>
        </w:rPr>
        <w:t>南通市海门区民兵训练基地建设维修工程</w:t>
      </w:r>
    </w:p>
    <w:p>
      <w:pPr>
        <w:widowControl/>
        <w:shd w:val="clear" w:color="auto" w:fill="FFFFFF"/>
        <w:spacing w:line="460" w:lineRule="atLeast"/>
        <w:jc w:val="center"/>
        <w:rPr>
          <w:rFonts w:ascii="方正小标宋简体" w:hAnsi="方正小标宋简体" w:eastAsia="方正小标宋简体" w:cs="方正小标宋简体"/>
          <w:color w:val="2F2F2F"/>
          <w:kern w:val="0"/>
          <w:sz w:val="36"/>
          <w:szCs w:val="36"/>
        </w:rPr>
      </w:pPr>
      <w:r>
        <w:rPr>
          <w:rFonts w:hint="eastAsia" w:ascii="方正小标宋简体" w:hAnsi="方正小标宋简体" w:eastAsia="方正小标宋简体" w:cs="方正小标宋简体"/>
          <w:color w:val="2F2F2F"/>
          <w:kern w:val="0"/>
          <w:sz w:val="36"/>
          <w:szCs w:val="36"/>
        </w:rPr>
        <w:t>质量检测询价文件</w:t>
      </w:r>
    </w:p>
    <w:p>
      <w:pPr>
        <w:widowControl/>
        <w:shd w:val="clear" w:color="auto" w:fill="FFFFFF"/>
        <w:spacing w:line="440" w:lineRule="atLeast"/>
        <w:jc w:val="left"/>
        <w:rPr>
          <w:rFonts w:ascii="宋体" w:hAnsi="宋体" w:cs="宋体"/>
          <w:color w:val="2F2F2F"/>
          <w:kern w:val="0"/>
          <w:szCs w:val="21"/>
        </w:rPr>
      </w:pPr>
      <w:r>
        <w:rPr>
          <w:rFonts w:ascii="宋体" w:hAnsi="宋体" w:cs="宋体"/>
          <w:color w:val="2F2F2F"/>
          <w:kern w:val="0"/>
          <w:szCs w:val="21"/>
        </w:rPr>
        <w:t> </w:t>
      </w:r>
    </w:p>
    <w:p>
      <w:pPr>
        <w:widowControl/>
        <w:shd w:val="clear" w:color="auto" w:fill="FFFFFF"/>
        <w:spacing w:line="460" w:lineRule="atLeast"/>
        <w:jc w:val="left"/>
        <w:rPr>
          <w:rFonts w:ascii="宋体" w:hAnsi="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520" w:lineRule="exact"/>
        <w:ind w:firstLine="560" w:firstLineChars="200"/>
        <w:jc w:val="left"/>
        <w:rPr>
          <w:rFonts w:ascii="仿宋" w:hAnsi="仿宋" w:eastAsia="仿宋" w:cs="宋体"/>
          <w:color w:val="2F2F2F"/>
          <w:kern w:val="0"/>
          <w:sz w:val="28"/>
          <w:szCs w:val="28"/>
          <w:u w:val="single"/>
        </w:rPr>
      </w:pPr>
      <w:r>
        <w:rPr>
          <w:rFonts w:hint="eastAsia" w:ascii="仿宋" w:hAnsi="仿宋" w:eastAsia="仿宋" w:cs="宋体"/>
          <w:color w:val="2F2F2F"/>
          <w:kern w:val="0"/>
          <w:sz w:val="28"/>
          <w:szCs w:val="28"/>
        </w:rPr>
        <w:t>项目名称：南通市海门区民兵训练基地建设维修工程质量检测</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招标方式：公开询价</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最高限价：工程质量检测费根据苏价服</w:t>
      </w:r>
      <w:r>
        <w:rPr>
          <w:rFonts w:ascii="仿宋" w:hAnsi="仿宋" w:eastAsia="仿宋" w:cs="宋体"/>
          <w:color w:val="2F2F2F"/>
          <w:kern w:val="0"/>
          <w:sz w:val="28"/>
          <w:szCs w:val="28"/>
        </w:rPr>
        <w:t>[2001]113</w:t>
      </w:r>
      <w:r>
        <w:rPr>
          <w:rFonts w:hint="eastAsia" w:ascii="仿宋" w:hAnsi="仿宋" w:eastAsia="仿宋" w:cs="宋体"/>
          <w:color w:val="2F2F2F"/>
          <w:kern w:val="0"/>
          <w:sz w:val="28"/>
          <w:szCs w:val="28"/>
        </w:rPr>
        <w:t>号文收费标准的</w:t>
      </w:r>
      <w:r>
        <w:rPr>
          <w:rFonts w:ascii="仿宋" w:hAnsi="仿宋" w:eastAsia="仿宋" w:cs="宋体"/>
          <w:color w:val="2F2F2F"/>
          <w:kern w:val="0"/>
          <w:sz w:val="28"/>
          <w:szCs w:val="28"/>
        </w:rPr>
        <w:t xml:space="preserve"> </w:t>
      </w:r>
      <w:r>
        <w:rPr>
          <w:rFonts w:ascii="仿宋" w:hAnsi="仿宋" w:eastAsia="仿宋" w:cs="宋体"/>
          <w:color w:val="2F2F2F"/>
          <w:kern w:val="0"/>
          <w:sz w:val="28"/>
          <w:szCs w:val="28"/>
          <w:u w:val="single"/>
        </w:rPr>
        <w:t xml:space="preserve"> 50 </w:t>
      </w:r>
      <w:r>
        <w:rPr>
          <w:rFonts w:ascii="仿宋" w:hAnsi="仿宋" w:eastAsia="仿宋" w:cs="宋体"/>
          <w:color w:val="2F2F2F"/>
          <w:kern w:val="0"/>
          <w:sz w:val="28"/>
          <w:szCs w:val="28"/>
        </w:rPr>
        <w:t xml:space="preserve"> %</w:t>
      </w:r>
      <w:r>
        <w:rPr>
          <w:rFonts w:hint="eastAsia" w:ascii="仿宋" w:hAnsi="仿宋" w:eastAsia="仿宋" w:cs="宋体"/>
          <w:color w:val="2F2F2F"/>
          <w:kern w:val="0"/>
          <w:sz w:val="28"/>
          <w:szCs w:val="28"/>
        </w:rPr>
        <w:t>。（如遇该文件中未列出的检测项目，参照通工协</w:t>
      </w:r>
      <w:r>
        <w:rPr>
          <w:rFonts w:ascii="仿宋" w:hAnsi="仿宋" w:eastAsia="仿宋" w:cs="宋体"/>
          <w:color w:val="2F2F2F"/>
          <w:kern w:val="0"/>
          <w:sz w:val="28"/>
          <w:szCs w:val="28"/>
        </w:rPr>
        <w:t>[2016]</w:t>
      </w:r>
      <w:r>
        <w:rPr>
          <w:rFonts w:hint="eastAsia" w:ascii="仿宋" w:hAnsi="仿宋" w:eastAsia="仿宋" w:cs="宋体"/>
          <w:color w:val="2F2F2F"/>
          <w:kern w:val="0"/>
          <w:sz w:val="28"/>
          <w:szCs w:val="28"/>
        </w:rPr>
        <w:t>第</w:t>
      </w:r>
      <w:r>
        <w:rPr>
          <w:rFonts w:ascii="仿宋" w:hAnsi="仿宋" w:eastAsia="仿宋" w:cs="宋体"/>
          <w:color w:val="2F2F2F"/>
          <w:kern w:val="0"/>
          <w:sz w:val="28"/>
          <w:szCs w:val="28"/>
        </w:rPr>
        <w:t>8</w:t>
      </w:r>
      <w:r>
        <w:rPr>
          <w:rFonts w:hint="eastAsia" w:ascii="仿宋" w:hAnsi="仿宋" w:eastAsia="仿宋" w:cs="宋体"/>
          <w:color w:val="2F2F2F"/>
          <w:kern w:val="0"/>
          <w:sz w:val="28"/>
          <w:szCs w:val="28"/>
        </w:rPr>
        <w:t>号文、通工协</w:t>
      </w:r>
      <w:r>
        <w:rPr>
          <w:rFonts w:ascii="仿宋" w:hAnsi="仿宋" w:eastAsia="仿宋" w:cs="宋体"/>
          <w:color w:val="2F2F2F"/>
          <w:kern w:val="0"/>
          <w:sz w:val="28"/>
          <w:szCs w:val="28"/>
        </w:rPr>
        <w:t>[2018]</w:t>
      </w:r>
      <w:r>
        <w:rPr>
          <w:rFonts w:hint="eastAsia" w:ascii="仿宋" w:hAnsi="仿宋" w:eastAsia="仿宋" w:cs="宋体"/>
          <w:color w:val="2F2F2F"/>
          <w:kern w:val="0"/>
          <w:sz w:val="28"/>
          <w:szCs w:val="28"/>
        </w:rPr>
        <w:t>第</w:t>
      </w:r>
      <w:r>
        <w:rPr>
          <w:rFonts w:ascii="仿宋" w:hAnsi="仿宋" w:eastAsia="仿宋" w:cs="宋体"/>
          <w:color w:val="2F2F2F"/>
          <w:kern w:val="0"/>
          <w:sz w:val="28"/>
          <w:szCs w:val="28"/>
        </w:rPr>
        <w:t>2</w:t>
      </w:r>
      <w:r>
        <w:rPr>
          <w:rFonts w:hint="eastAsia" w:ascii="仿宋" w:hAnsi="仿宋" w:eastAsia="仿宋" w:cs="宋体"/>
          <w:color w:val="2F2F2F"/>
          <w:kern w:val="0"/>
          <w:sz w:val="28"/>
          <w:szCs w:val="28"/>
        </w:rPr>
        <w:t>号文、通工协</w:t>
      </w:r>
      <w:r>
        <w:rPr>
          <w:rFonts w:ascii="仿宋" w:hAnsi="仿宋" w:eastAsia="仿宋" w:cs="宋体"/>
          <w:color w:val="2F2F2F"/>
          <w:kern w:val="0"/>
          <w:sz w:val="28"/>
          <w:szCs w:val="28"/>
        </w:rPr>
        <w:t>[2019]</w:t>
      </w:r>
      <w:r>
        <w:rPr>
          <w:rFonts w:hint="eastAsia" w:ascii="仿宋" w:hAnsi="仿宋" w:eastAsia="仿宋" w:cs="宋体"/>
          <w:color w:val="2F2F2F"/>
          <w:kern w:val="0"/>
          <w:sz w:val="28"/>
          <w:szCs w:val="28"/>
        </w:rPr>
        <w:t>第</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号文及通工协</w:t>
      </w:r>
      <w:r>
        <w:rPr>
          <w:rFonts w:ascii="仿宋" w:hAnsi="仿宋" w:eastAsia="仿宋" w:cs="宋体"/>
          <w:color w:val="2F2F2F"/>
          <w:kern w:val="0"/>
          <w:sz w:val="28"/>
          <w:szCs w:val="28"/>
        </w:rPr>
        <w:t>[2022]</w:t>
      </w:r>
      <w:r>
        <w:rPr>
          <w:rFonts w:hint="eastAsia" w:ascii="仿宋" w:hAnsi="仿宋" w:eastAsia="仿宋" w:cs="宋体"/>
          <w:color w:val="2F2F2F"/>
          <w:kern w:val="0"/>
          <w:sz w:val="28"/>
          <w:szCs w:val="28"/>
        </w:rPr>
        <w:t>第</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号文执行。通工协文件间就同一检测项目收费不同的，按后出的文件执行）。结算按实际发生的工程质量检测项目进行计算。</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工程内容：南通市海门区民兵训练基地建设维修工程的质量检测服务，具体检测内容按照南通市城乡建设局发布的“南通市建设工程质量验收抽样检测技术导则（</w:t>
      </w:r>
      <w:r>
        <w:rPr>
          <w:rFonts w:ascii="仿宋" w:hAnsi="仿宋" w:eastAsia="仿宋" w:cs="宋体"/>
          <w:color w:val="2F2F2F"/>
          <w:kern w:val="0"/>
          <w:sz w:val="28"/>
          <w:szCs w:val="28"/>
        </w:rPr>
        <w:t>2022</w:t>
      </w:r>
      <w:r>
        <w:rPr>
          <w:rFonts w:hint="eastAsia" w:ascii="仿宋" w:hAnsi="仿宋" w:eastAsia="仿宋" w:cs="宋体"/>
          <w:color w:val="2F2F2F"/>
          <w:kern w:val="0"/>
          <w:sz w:val="28"/>
          <w:szCs w:val="28"/>
        </w:rPr>
        <w:t>版）”执行，含备案类、见证类、专项类检测等。</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检测工期：完成工程质量检测后在规定的时间内提交正式的检测或试验报告。</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检测目的：出具的工程质量检测数据能够准确、及时、真实的反映工程实体质量，确保施工符合设计和规范的质量标准。所出具的检测报告等文件必须真实有效，符合有关规范要求。</w:t>
      </w:r>
    </w:p>
    <w:p>
      <w:pPr>
        <w:widowControl/>
        <w:shd w:val="clear" w:color="auto" w:fill="FFFFFF"/>
        <w:spacing w:line="460" w:lineRule="atLeast"/>
        <w:jc w:val="left"/>
        <w:rPr>
          <w:rFonts w:ascii="黑体" w:hAnsi="黑体" w:eastAsia="黑体" w:cs="宋体"/>
          <w:color w:val="2F2F2F"/>
          <w:kern w:val="0"/>
          <w:sz w:val="28"/>
          <w:szCs w:val="28"/>
        </w:rPr>
      </w:pPr>
      <w:r>
        <w:rPr>
          <w:rFonts w:hint="eastAsia" w:ascii="黑体" w:hAnsi="黑体" w:eastAsia="黑体" w:cs="宋体"/>
          <w:color w:val="2F2F2F"/>
          <w:kern w:val="0"/>
          <w:sz w:val="28"/>
          <w:szCs w:val="28"/>
        </w:rPr>
        <w:t>二、申请人的资格要求：</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投标人资格要求：</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参加投标的工程质量检测单位必须具有独立法人资格和省级及以上建设行政主管部门核发的建设工程质量检测机构资质（检测项目须包含房建工程），并取得省级及以上质量技术监督局批准的《资质认定计量认证证书》。</w:t>
      </w:r>
    </w:p>
    <w:p>
      <w:pPr>
        <w:pStyle w:val="2"/>
        <w:ind w:firstLine="560" w:firstLineChars="200"/>
        <w:rPr>
          <w:rFonts w:eastAsia="仿宋"/>
        </w:rPr>
      </w:pPr>
      <w:r>
        <w:rPr>
          <w:rFonts w:ascii="仿宋" w:hAnsi="仿宋" w:eastAsia="仿宋" w:cs="宋体"/>
          <w:color w:val="2F2F2F"/>
          <w:szCs w:val="28"/>
        </w:rPr>
        <w:t>2.</w:t>
      </w:r>
      <w:r>
        <w:t xml:space="preserve"> </w:t>
      </w:r>
      <w:r>
        <w:rPr>
          <w:rFonts w:hint="eastAsia" w:ascii="仿宋" w:hAnsi="仿宋" w:eastAsia="仿宋" w:cs="宋体"/>
          <w:color w:val="2F2F2F"/>
          <w:szCs w:val="28"/>
        </w:rPr>
        <w:t>本项目不接受联合体。</w:t>
      </w:r>
    </w:p>
    <w:p>
      <w:pPr>
        <w:widowControl/>
        <w:shd w:val="clear" w:color="auto" w:fill="FFFFFF"/>
        <w:spacing w:line="460" w:lineRule="atLeast"/>
        <w:jc w:val="left"/>
        <w:rPr>
          <w:rFonts w:ascii="宋体" w:hAnsi="宋体" w:cs="宋体"/>
          <w:color w:val="2F2F2F"/>
          <w:kern w:val="0"/>
          <w:szCs w:val="21"/>
        </w:rPr>
      </w:pPr>
      <w:r>
        <w:rPr>
          <w:rFonts w:hint="eastAsia" w:ascii="黑体" w:hAnsi="黑体" w:eastAsia="黑体" w:cs="宋体"/>
          <w:color w:val="2F2F2F"/>
          <w:kern w:val="0"/>
          <w:sz w:val="28"/>
          <w:szCs w:val="28"/>
        </w:rPr>
        <w:t>三、投标文件要求：</w:t>
      </w:r>
    </w:p>
    <w:p>
      <w:pPr>
        <w:widowControl/>
        <w:shd w:val="clear" w:color="auto" w:fill="FFFFFF"/>
        <w:spacing w:line="520" w:lineRule="exact"/>
        <w:ind w:firstLine="560" w:firstLineChars="200"/>
        <w:jc w:val="left"/>
        <w:rPr>
          <w:rFonts w:ascii="宋体" w:hAnsi="宋体" w:eastAsia="仿宋" w:cs="宋体"/>
          <w:color w:val="2F2F2F"/>
          <w:kern w:val="0"/>
          <w:szCs w:val="21"/>
        </w:rPr>
      </w:pP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资格审查材料单独封装（必须包括以下内容）</w:t>
      </w:r>
    </w:p>
    <w:p>
      <w:pPr>
        <w:widowControl/>
        <w:shd w:val="clear" w:color="auto" w:fill="FFFFFF"/>
        <w:spacing w:line="520" w:lineRule="exact"/>
        <w:ind w:firstLine="560" w:firstLineChars="200"/>
        <w:jc w:val="left"/>
        <w:rPr>
          <w:rFonts w:ascii="宋体" w:hAnsi="宋体" w:cs="宋体"/>
          <w:color w:val="2F2F2F"/>
          <w:kern w:val="0"/>
          <w:szCs w:val="21"/>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）营业执照复印件（加盖公章）；</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2</w:t>
      </w:r>
      <w:r>
        <w:rPr>
          <w:rFonts w:hint="eastAsia" w:ascii="仿宋" w:hAnsi="仿宋" w:eastAsia="仿宋" w:cs="宋体"/>
          <w:color w:val="2F2F2F"/>
          <w:kern w:val="0"/>
          <w:sz w:val="28"/>
          <w:szCs w:val="28"/>
        </w:rPr>
        <w:t>）检测机构资质证书、资质认定计量认证证书（加盖公章）；</w:t>
      </w:r>
    </w:p>
    <w:p>
      <w:pPr>
        <w:widowControl/>
        <w:shd w:val="clear" w:color="auto" w:fill="FFFFFF"/>
        <w:spacing w:line="520" w:lineRule="exact"/>
        <w:ind w:firstLine="560" w:firstLineChars="200"/>
        <w:jc w:val="left"/>
        <w:rPr>
          <w:rFonts w:ascii="仿宋" w:hAnsi="仿宋" w:eastAsia="仿宋" w:cs="宋体"/>
          <w:color w:val="2F2F2F"/>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w:t>
      </w:r>
      <w:r>
        <w:rPr>
          <w:rFonts w:hint="eastAsia" w:ascii="仿宋" w:hAnsi="仿宋" w:eastAsia="仿宋" w:cs="宋体"/>
          <w:color w:val="2F2F2F"/>
          <w:kern w:val="0"/>
          <w:sz w:val="28"/>
          <w:szCs w:val="28"/>
        </w:rPr>
        <w:t>）企业法定代表人签名并加盖单位公章的承诺书；</w:t>
      </w:r>
    </w:p>
    <w:p>
      <w:pPr>
        <w:widowControl/>
        <w:shd w:val="clear" w:color="auto" w:fill="FFFFFF"/>
        <w:spacing w:line="520" w:lineRule="exact"/>
        <w:ind w:firstLine="560" w:firstLineChars="200"/>
        <w:jc w:val="left"/>
        <w:rPr>
          <w:rFonts w:ascii="黑体" w:hAnsi="黑体" w:eastAsia="黑体" w:cs="宋体"/>
          <w:color w:val="2F2F2F"/>
          <w:kern w:val="0"/>
          <w:sz w:val="28"/>
          <w:szCs w:val="28"/>
        </w:rPr>
      </w:pPr>
      <w:r>
        <w:rPr>
          <w:rFonts w:ascii="仿宋" w:hAnsi="仿宋" w:eastAsia="仿宋" w:cs="宋体"/>
          <w:color w:val="2F2F2F"/>
          <w:kern w:val="0"/>
          <w:sz w:val="28"/>
          <w:szCs w:val="28"/>
        </w:rPr>
        <w:t>2.</w:t>
      </w:r>
      <w:r>
        <w:rPr>
          <w:rFonts w:hint="eastAsia" w:ascii="仿宋" w:hAnsi="仿宋" w:eastAsia="仿宋" w:cs="宋体"/>
          <w:color w:val="2F2F2F"/>
          <w:kern w:val="0"/>
          <w:sz w:val="28"/>
          <w:szCs w:val="28"/>
        </w:rPr>
        <w:t>报价单单独封装（</w:t>
      </w:r>
      <w:r>
        <w:rPr>
          <w:rFonts w:hint="eastAsia" w:ascii="仿宋" w:hAnsi="仿宋" w:eastAsia="仿宋" w:cs="宋体"/>
          <w:color w:val="2F2F2F"/>
          <w:spacing w:val="-8"/>
          <w:kern w:val="0"/>
          <w:sz w:val="28"/>
          <w:szCs w:val="28"/>
        </w:rPr>
        <w:t>格式见附件，必须加盖单位公章、法定代表人印鉴</w:t>
      </w:r>
      <w:r>
        <w:rPr>
          <w:rFonts w:hint="eastAsia" w:ascii="仿宋" w:hAnsi="仿宋" w:eastAsia="仿宋" w:cs="宋体"/>
          <w:color w:val="2F2F2F"/>
          <w:kern w:val="0"/>
          <w:sz w:val="28"/>
          <w:szCs w:val="28"/>
        </w:rPr>
        <w:t>）</w:t>
      </w:r>
    </w:p>
    <w:p>
      <w:pPr>
        <w:widowControl/>
        <w:shd w:val="clear" w:color="auto" w:fill="FFFFFF"/>
        <w:spacing w:line="460" w:lineRule="atLeast"/>
        <w:jc w:val="left"/>
        <w:rPr>
          <w:rFonts w:ascii="宋体" w:hAnsi="宋体" w:cs="宋体"/>
          <w:color w:val="2F2F2F"/>
          <w:kern w:val="0"/>
          <w:szCs w:val="21"/>
        </w:rPr>
      </w:pPr>
      <w:r>
        <w:rPr>
          <w:rFonts w:hint="eastAsia" w:ascii="黑体" w:hAnsi="黑体" w:eastAsia="黑体" w:cs="宋体"/>
          <w:color w:val="2F2F2F"/>
          <w:kern w:val="0"/>
          <w:sz w:val="28"/>
          <w:szCs w:val="28"/>
        </w:rPr>
        <w:t>四、获取询价文件</w:t>
      </w:r>
    </w:p>
    <w:p>
      <w:pPr>
        <w:widowControl/>
        <w:shd w:val="clear" w:color="auto" w:fill="FFFFFF"/>
        <w:spacing w:line="520" w:lineRule="exact"/>
        <w:ind w:firstLine="560" w:firstLineChars="200"/>
        <w:rPr>
          <w:rFonts w:ascii="仿宋" w:hAnsi="仿宋" w:eastAsia="仿宋" w:cs="宋体"/>
          <w:color w:val="2F2F2F"/>
          <w:kern w:val="0"/>
          <w:sz w:val="28"/>
          <w:szCs w:val="28"/>
        </w:rPr>
      </w:pPr>
      <w:r>
        <w:rPr>
          <w:rFonts w:hint="eastAsia" w:ascii="仿宋" w:hAnsi="仿宋" w:eastAsia="仿宋" w:cs="宋体"/>
          <w:color w:val="2F2F2F"/>
          <w:kern w:val="0"/>
          <w:sz w:val="28"/>
          <w:szCs w:val="28"/>
        </w:rPr>
        <w:t>时间：</w:t>
      </w:r>
      <w:r>
        <w:rPr>
          <w:rFonts w:ascii="仿宋" w:hAnsi="仿宋" w:eastAsia="仿宋" w:cs="宋体"/>
          <w:color w:val="2F2F2F"/>
          <w:kern w:val="0"/>
          <w:sz w:val="28"/>
          <w:szCs w:val="28"/>
        </w:rPr>
        <w:t xml:space="preserve"> 2024</w:t>
      </w:r>
      <w:r>
        <w:rPr>
          <w:rFonts w:hint="eastAsia" w:ascii="仿宋" w:hAnsi="仿宋" w:eastAsia="仿宋" w:cs="宋体"/>
          <w:color w:val="2F2F2F"/>
          <w:kern w:val="0"/>
          <w:sz w:val="28"/>
          <w:szCs w:val="28"/>
        </w:rPr>
        <w:t>年</w:t>
      </w:r>
      <w:r>
        <w:rPr>
          <w:rFonts w:ascii="仿宋" w:hAnsi="仿宋" w:eastAsia="仿宋" w:cs="宋体"/>
          <w:color w:val="2F2F2F"/>
          <w:kern w:val="0"/>
          <w:sz w:val="28"/>
          <w:szCs w:val="28"/>
        </w:rPr>
        <w:t>10</w:t>
      </w:r>
      <w:r>
        <w:rPr>
          <w:rFonts w:hint="eastAsia" w:ascii="仿宋" w:hAnsi="仿宋" w:eastAsia="仿宋" w:cs="宋体"/>
          <w:color w:val="2F2F2F"/>
          <w:kern w:val="0"/>
          <w:sz w:val="28"/>
          <w:szCs w:val="28"/>
        </w:rPr>
        <w:t>月</w:t>
      </w:r>
      <w:r>
        <w:rPr>
          <w:rFonts w:ascii="仿宋" w:hAnsi="仿宋" w:eastAsia="仿宋" w:cs="宋体"/>
          <w:color w:val="2F2F2F"/>
          <w:kern w:val="0"/>
          <w:sz w:val="28"/>
          <w:szCs w:val="28"/>
        </w:rPr>
        <w:t xml:space="preserve">29 </w:t>
      </w:r>
      <w:r>
        <w:rPr>
          <w:rFonts w:hint="eastAsia" w:ascii="仿宋" w:hAnsi="仿宋" w:eastAsia="仿宋" w:cs="宋体"/>
          <w:color w:val="2F2F2F"/>
          <w:kern w:val="0"/>
          <w:sz w:val="28"/>
          <w:szCs w:val="28"/>
        </w:rPr>
        <w:t>日至</w:t>
      </w:r>
      <w:r>
        <w:rPr>
          <w:rFonts w:ascii="仿宋" w:hAnsi="仿宋" w:eastAsia="仿宋" w:cs="宋体"/>
          <w:color w:val="2F2F2F"/>
          <w:kern w:val="0"/>
          <w:sz w:val="28"/>
          <w:szCs w:val="28"/>
        </w:rPr>
        <w:t xml:space="preserve">  2024 </w:t>
      </w:r>
      <w:r>
        <w:rPr>
          <w:rFonts w:hint="eastAsia" w:ascii="仿宋" w:hAnsi="仿宋" w:eastAsia="仿宋" w:cs="宋体"/>
          <w:color w:val="2F2F2F"/>
          <w:kern w:val="0"/>
          <w:sz w:val="28"/>
          <w:szCs w:val="28"/>
        </w:rPr>
        <w:t>年</w:t>
      </w:r>
      <w:r>
        <w:rPr>
          <w:rFonts w:ascii="仿宋" w:hAnsi="仿宋" w:eastAsia="仿宋" w:cs="宋体"/>
          <w:color w:val="2F2F2F"/>
          <w:kern w:val="0"/>
          <w:sz w:val="28"/>
          <w:szCs w:val="28"/>
        </w:rPr>
        <w:t>11</w:t>
      </w:r>
      <w:r>
        <w:rPr>
          <w:rFonts w:hint="eastAsia" w:ascii="仿宋" w:hAnsi="仿宋" w:eastAsia="仿宋" w:cs="宋体"/>
          <w:color w:val="2F2F2F"/>
          <w:kern w:val="0"/>
          <w:sz w:val="28"/>
          <w:szCs w:val="28"/>
        </w:rPr>
        <w:t>月</w:t>
      </w:r>
      <w:r>
        <w:rPr>
          <w:rFonts w:ascii="仿宋" w:hAnsi="仿宋" w:eastAsia="仿宋" w:cs="宋体"/>
          <w:color w:val="2F2F2F"/>
          <w:kern w:val="0"/>
          <w:sz w:val="28"/>
          <w:szCs w:val="28"/>
        </w:rPr>
        <w:t xml:space="preserve"> 1</w:t>
      </w:r>
      <w:r>
        <w:rPr>
          <w:rFonts w:hint="eastAsia" w:ascii="仿宋" w:hAnsi="仿宋" w:eastAsia="仿宋" w:cs="宋体"/>
          <w:color w:val="2F2F2F"/>
          <w:kern w:val="0"/>
          <w:sz w:val="28"/>
          <w:szCs w:val="28"/>
        </w:rPr>
        <w:t>日</w:t>
      </w:r>
    </w:p>
    <w:p>
      <w:pPr>
        <w:widowControl/>
        <w:shd w:val="clear" w:color="auto" w:fill="FFFFFF"/>
        <w:spacing w:line="520" w:lineRule="exact"/>
        <w:ind w:firstLine="560" w:firstLineChars="200"/>
        <w:rPr>
          <w:rFonts w:ascii="仿宋" w:hAnsi="仿宋" w:eastAsia="仿宋" w:cs="宋体"/>
          <w:color w:val="2F2F2F"/>
          <w:kern w:val="0"/>
          <w:sz w:val="28"/>
          <w:szCs w:val="28"/>
        </w:rPr>
      </w:pPr>
      <w:r>
        <w:rPr>
          <w:rFonts w:hint="eastAsia" w:ascii="仿宋" w:hAnsi="仿宋" w:eastAsia="仿宋" w:cs="宋体"/>
          <w:color w:val="2F2F2F"/>
          <w:kern w:val="0"/>
          <w:sz w:val="28"/>
          <w:szCs w:val="28"/>
        </w:rPr>
        <w:t>投标人需在南通市海门区人民政府网单位信息公开栏（政府投资项目工程建设中心）（</w:t>
      </w:r>
      <w:r>
        <w:rPr>
          <w:rFonts w:ascii="仿宋" w:hAnsi="仿宋" w:eastAsia="仿宋" w:cs="宋体"/>
          <w:color w:val="2F2F2F"/>
          <w:kern w:val="0"/>
          <w:sz w:val="28"/>
          <w:szCs w:val="28"/>
        </w:rPr>
        <w:t>http://www.haimen.gov.cn/hmszftzxmgcjszx/zfcg/zfcg.html</w:t>
      </w:r>
      <w:r>
        <w:rPr>
          <w:rFonts w:hint="eastAsia" w:ascii="仿宋" w:hAnsi="仿宋" w:eastAsia="仿宋" w:cs="宋体"/>
          <w:color w:val="2F2F2F"/>
          <w:kern w:val="0"/>
          <w:sz w:val="28"/>
          <w:szCs w:val="28"/>
        </w:rPr>
        <w:t>）获取询价文件，并将投标文件于</w:t>
      </w:r>
      <w:r>
        <w:rPr>
          <w:rFonts w:ascii="仿宋" w:hAnsi="仿宋" w:eastAsia="仿宋" w:cs="宋体"/>
          <w:color w:val="2F2F2F"/>
          <w:kern w:val="0"/>
          <w:sz w:val="28"/>
          <w:szCs w:val="28"/>
        </w:rPr>
        <w:t>2024</w:t>
      </w:r>
      <w:r>
        <w:rPr>
          <w:rFonts w:hint="eastAsia" w:ascii="仿宋" w:hAnsi="仿宋" w:eastAsia="仿宋" w:cs="宋体"/>
          <w:color w:val="2F2F2F"/>
          <w:kern w:val="0"/>
          <w:sz w:val="28"/>
          <w:szCs w:val="28"/>
        </w:rPr>
        <w:t>年</w:t>
      </w:r>
      <w:r>
        <w:rPr>
          <w:rFonts w:ascii="仿宋" w:hAnsi="仿宋" w:eastAsia="仿宋" w:cs="宋体"/>
          <w:color w:val="2F2F2F"/>
          <w:kern w:val="0"/>
          <w:sz w:val="28"/>
          <w:szCs w:val="28"/>
        </w:rPr>
        <w:t xml:space="preserve">11 </w:t>
      </w:r>
      <w:r>
        <w:rPr>
          <w:rFonts w:hint="eastAsia" w:ascii="仿宋" w:hAnsi="仿宋" w:eastAsia="仿宋" w:cs="宋体"/>
          <w:color w:val="2F2F2F"/>
          <w:kern w:val="0"/>
          <w:sz w:val="28"/>
          <w:szCs w:val="28"/>
        </w:rPr>
        <w:t>月</w:t>
      </w:r>
      <w:r>
        <w:rPr>
          <w:rFonts w:ascii="仿宋" w:hAnsi="仿宋" w:eastAsia="仿宋" w:cs="宋体"/>
          <w:color w:val="2F2F2F"/>
          <w:kern w:val="0"/>
          <w:sz w:val="28"/>
          <w:szCs w:val="28"/>
        </w:rPr>
        <w:t xml:space="preserve"> 1</w:t>
      </w:r>
      <w:r>
        <w:rPr>
          <w:rFonts w:hint="eastAsia" w:ascii="仿宋" w:hAnsi="仿宋" w:eastAsia="仿宋" w:cs="宋体"/>
          <w:color w:val="2F2F2F"/>
          <w:kern w:val="0"/>
          <w:sz w:val="28"/>
          <w:szCs w:val="28"/>
        </w:rPr>
        <w:t>日下午</w:t>
      </w:r>
      <w:r>
        <w:rPr>
          <w:rFonts w:ascii="仿宋" w:hAnsi="仿宋" w:eastAsia="仿宋" w:cs="宋体"/>
          <w:color w:val="2F2F2F"/>
          <w:kern w:val="0"/>
          <w:sz w:val="28"/>
          <w:szCs w:val="28"/>
        </w:rPr>
        <w:t>5:00</w:t>
      </w:r>
      <w:r>
        <w:rPr>
          <w:rFonts w:hint="eastAsia" w:ascii="仿宋" w:hAnsi="仿宋" w:eastAsia="仿宋" w:cs="宋体"/>
          <w:color w:val="2F2F2F"/>
          <w:kern w:val="0"/>
          <w:sz w:val="28"/>
          <w:szCs w:val="28"/>
        </w:rPr>
        <w:t>前密封后送至南通市海门区住房和城乡建设局合同管理科</w:t>
      </w:r>
      <w:r>
        <w:rPr>
          <w:rFonts w:ascii="仿宋" w:hAnsi="仿宋" w:eastAsia="仿宋" w:cs="宋体"/>
          <w:color w:val="2F2F2F"/>
          <w:kern w:val="0"/>
          <w:sz w:val="28"/>
          <w:szCs w:val="28"/>
        </w:rPr>
        <w:t>109</w:t>
      </w:r>
      <w:r>
        <w:rPr>
          <w:rFonts w:hint="eastAsia" w:ascii="仿宋" w:hAnsi="仿宋" w:eastAsia="仿宋" w:cs="宋体"/>
          <w:color w:val="2F2F2F"/>
          <w:kern w:val="0"/>
          <w:sz w:val="28"/>
          <w:szCs w:val="28"/>
        </w:rPr>
        <w:t>办公室（也可采用邮寄的方式，地址：江苏省南通市海门区北京中路</w:t>
      </w:r>
      <w:r>
        <w:rPr>
          <w:rFonts w:ascii="仿宋" w:hAnsi="仿宋" w:eastAsia="仿宋" w:cs="宋体"/>
          <w:color w:val="2F2F2F"/>
          <w:kern w:val="0"/>
          <w:sz w:val="28"/>
          <w:szCs w:val="28"/>
        </w:rPr>
        <w:t>588</w:t>
      </w:r>
      <w:r>
        <w:rPr>
          <w:rFonts w:hint="eastAsia" w:ascii="仿宋" w:hAnsi="仿宋" w:eastAsia="仿宋" w:cs="宋体"/>
          <w:color w:val="2F2F2F"/>
          <w:kern w:val="0"/>
          <w:sz w:val="28"/>
          <w:szCs w:val="28"/>
        </w:rPr>
        <w:t>号</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楼</w:t>
      </w:r>
      <w:r>
        <w:rPr>
          <w:rFonts w:ascii="仿宋" w:hAnsi="仿宋" w:eastAsia="仿宋" w:cs="宋体"/>
          <w:color w:val="2F2F2F"/>
          <w:kern w:val="0"/>
          <w:sz w:val="28"/>
          <w:szCs w:val="28"/>
        </w:rPr>
        <w:t>109</w:t>
      </w:r>
      <w:r>
        <w:rPr>
          <w:rFonts w:hint="eastAsia" w:ascii="仿宋" w:hAnsi="仿宋" w:eastAsia="仿宋" w:cs="宋体"/>
          <w:color w:val="2F2F2F"/>
          <w:kern w:val="0"/>
          <w:sz w:val="28"/>
          <w:szCs w:val="28"/>
        </w:rPr>
        <w:t>办公室，联系人：董健健</w:t>
      </w:r>
      <w:r>
        <w:rPr>
          <w:rFonts w:ascii="仿宋" w:hAnsi="仿宋" w:eastAsia="仿宋" w:cs="宋体"/>
          <w:color w:val="2F2F2F"/>
          <w:kern w:val="0"/>
          <w:sz w:val="28"/>
          <w:szCs w:val="28"/>
        </w:rPr>
        <w:t>18362168055</w:t>
      </w:r>
      <w:r>
        <w:rPr>
          <w:rFonts w:hint="eastAsia" w:ascii="仿宋" w:hAnsi="仿宋" w:eastAsia="仿宋" w:cs="宋体"/>
          <w:color w:val="2F2F2F"/>
          <w:kern w:val="0"/>
          <w:sz w:val="28"/>
          <w:szCs w:val="28"/>
        </w:rPr>
        <w:t>，以</w:t>
      </w:r>
      <w:r>
        <w:rPr>
          <w:rFonts w:ascii="仿宋" w:hAnsi="仿宋" w:eastAsia="仿宋" w:cs="宋体"/>
          <w:color w:val="2F2F2F"/>
          <w:kern w:val="0"/>
          <w:sz w:val="28"/>
          <w:szCs w:val="28"/>
        </w:rPr>
        <w:t>2024</w:t>
      </w:r>
      <w:r>
        <w:rPr>
          <w:rFonts w:hint="eastAsia" w:ascii="仿宋" w:hAnsi="仿宋" w:eastAsia="仿宋" w:cs="宋体"/>
          <w:color w:val="2F2F2F"/>
          <w:kern w:val="0"/>
          <w:sz w:val="28"/>
          <w:szCs w:val="28"/>
        </w:rPr>
        <w:t>年</w:t>
      </w:r>
      <w:r>
        <w:rPr>
          <w:rFonts w:ascii="仿宋" w:hAnsi="仿宋" w:eastAsia="仿宋" w:cs="宋体"/>
          <w:color w:val="2F2F2F"/>
          <w:kern w:val="0"/>
          <w:sz w:val="28"/>
          <w:szCs w:val="28"/>
        </w:rPr>
        <w:t>11</w:t>
      </w:r>
      <w:r>
        <w:rPr>
          <w:rFonts w:hint="eastAsia" w:ascii="仿宋" w:hAnsi="仿宋" w:eastAsia="仿宋" w:cs="宋体"/>
          <w:color w:val="2F2F2F"/>
          <w:kern w:val="0"/>
          <w:sz w:val="28"/>
          <w:szCs w:val="28"/>
        </w:rPr>
        <w:t>月</w:t>
      </w: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日下午</w:t>
      </w:r>
      <w:r>
        <w:rPr>
          <w:rFonts w:ascii="仿宋" w:hAnsi="仿宋" w:eastAsia="仿宋" w:cs="宋体"/>
          <w:color w:val="2F2F2F"/>
          <w:kern w:val="0"/>
          <w:sz w:val="28"/>
          <w:szCs w:val="28"/>
        </w:rPr>
        <w:t>5:00</w:t>
      </w:r>
      <w:r>
        <w:rPr>
          <w:rFonts w:hint="eastAsia" w:ascii="仿宋" w:hAnsi="仿宋" w:eastAsia="仿宋" w:cs="宋体"/>
          <w:color w:val="2F2F2F"/>
          <w:kern w:val="0"/>
          <w:sz w:val="28"/>
          <w:szCs w:val="28"/>
        </w:rPr>
        <w:t>前签收为准（北京时间））。</w:t>
      </w:r>
    </w:p>
    <w:p>
      <w:pPr>
        <w:widowControl/>
        <w:shd w:val="clear" w:color="auto" w:fill="FFFFFF"/>
        <w:spacing w:line="460" w:lineRule="atLeast"/>
        <w:jc w:val="left"/>
        <w:rPr>
          <w:rFonts w:ascii="仿宋" w:hAnsi="仿宋" w:eastAsia="仿宋" w:cs="宋体"/>
          <w:color w:val="2F2F2F"/>
          <w:kern w:val="0"/>
          <w:sz w:val="28"/>
          <w:szCs w:val="28"/>
        </w:rPr>
      </w:pPr>
      <w:r>
        <w:rPr>
          <w:rFonts w:hint="eastAsia" w:ascii="黑体" w:hAnsi="黑体" w:eastAsia="黑体" w:cs="宋体"/>
          <w:color w:val="2F2F2F"/>
          <w:kern w:val="0"/>
          <w:sz w:val="28"/>
          <w:szCs w:val="28"/>
        </w:rPr>
        <w:t>五、评标办法：</w:t>
      </w:r>
      <w:r>
        <w:rPr>
          <w:rFonts w:hint="eastAsia" w:ascii="仿宋" w:hAnsi="仿宋" w:eastAsia="仿宋" w:cs="宋体"/>
          <w:color w:val="2F2F2F"/>
          <w:kern w:val="0"/>
          <w:sz w:val="28"/>
          <w:szCs w:val="28"/>
        </w:rPr>
        <w:t>最低评标价法</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符合询价文件要求且报价最低者为第一中标候选人。</w:t>
      </w:r>
    </w:p>
    <w:p>
      <w:pPr>
        <w:widowControl/>
        <w:shd w:val="clear" w:color="auto" w:fill="FFFFFF"/>
        <w:spacing w:line="460" w:lineRule="atLeast"/>
        <w:jc w:val="left"/>
        <w:rPr>
          <w:rFonts w:ascii="宋体" w:hAnsi="宋体" w:cs="宋体"/>
          <w:color w:val="2F2F2F"/>
          <w:kern w:val="0"/>
          <w:szCs w:val="21"/>
        </w:rPr>
      </w:pPr>
      <w:r>
        <w:rPr>
          <w:rFonts w:hint="eastAsia" w:ascii="黑体" w:hAnsi="黑体" w:eastAsia="黑体" w:cs="宋体"/>
          <w:color w:val="2F2F2F"/>
          <w:kern w:val="0"/>
          <w:sz w:val="28"/>
          <w:szCs w:val="28"/>
        </w:rPr>
        <w:t>六、其他事项</w:t>
      </w:r>
    </w:p>
    <w:p>
      <w:pPr>
        <w:widowControl/>
        <w:shd w:val="clear" w:color="auto" w:fill="FFFFFF"/>
        <w:spacing w:line="520" w:lineRule="exact"/>
        <w:ind w:firstLine="560" w:firstLineChars="200"/>
        <w:rPr>
          <w:rFonts w:ascii="仿宋" w:hAnsi="仿宋" w:eastAsia="仿宋" w:cs="宋体"/>
          <w:color w:val="2F2F2F"/>
          <w:kern w:val="0"/>
          <w:sz w:val="28"/>
          <w:szCs w:val="28"/>
        </w:rPr>
      </w:pPr>
      <w:r>
        <w:rPr>
          <w:rFonts w:ascii="仿宋" w:hAnsi="仿宋" w:eastAsia="仿宋" w:cs="宋体"/>
          <w:color w:val="2F2F2F"/>
          <w:kern w:val="0"/>
          <w:sz w:val="28"/>
          <w:szCs w:val="28"/>
        </w:rPr>
        <w:t>1.</w:t>
      </w:r>
      <w:r>
        <w:rPr>
          <w:rFonts w:hint="eastAsia" w:ascii="仿宋" w:hAnsi="仿宋" w:eastAsia="仿宋" w:cs="宋体"/>
          <w:color w:val="2F2F2F"/>
          <w:kern w:val="0"/>
          <w:sz w:val="28"/>
          <w:szCs w:val="28"/>
        </w:rPr>
        <w:t>投标人应认真对现场环境进行踏勘，对施工现场情况和影响检测的因素以及困难条件进行周密的勘察和研究，作出自己的判断结论和估价。中标后和签订合同时及工程质量检测过程中，投标人均不得以不了解现场情况为由，提出任何形式增加工程质量检测造价的要求。</w:t>
      </w:r>
    </w:p>
    <w:p>
      <w:pPr>
        <w:widowControl/>
        <w:shd w:val="clear" w:color="auto" w:fill="FFFFFF"/>
        <w:spacing w:line="520" w:lineRule="exact"/>
        <w:ind w:firstLine="560" w:firstLineChars="200"/>
        <w:rPr>
          <w:rFonts w:ascii="仿宋" w:hAnsi="仿宋" w:eastAsia="仿宋" w:cs="宋体"/>
          <w:color w:val="2F2F2F"/>
          <w:kern w:val="0"/>
          <w:sz w:val="28"/>
          <w:szCs w:val="28"/>
        </w:rPr>
      </w:pPr>
      <w:r>
        <w:rPr>
          <w:rFonts w:ascii="仿宋" w:hAnsi="仿宋" w:eastAsia="仿宋" w:cs="宋体"/>
          <w:color w:val="2F2F2F"/>
          <w:kern w:val="0"/>
          <w:sz w:val="28"/>
          <w:szCs w:val="28"/>
        </w:rPr>
        <w:t>2.</w:t>
      </w:r>
      <w:bookmarkStart w:id="1" w:name="_Hlk138601861"/>
      <w:r>
        <w:rPr>
          <w:rFonts w:hint="eastAsia" w:ascii="仿宋" w:hAnsi="仿宋" w:eastAsia="仿宋" w:cs="宋体"/>
          <w:color w:val="2F2F2F"/>
          <w:kern w:val="0"/>
          <w:sz w:val="28"/>
          <w:szCs w:val="28"/>
        </w:rPr>
        <w:t>投标报价即为工程质量检测费报价，工程质量检测费应为本次招标工程质量检测所发生的所有费用（含税金），即为投标申请人从事本项目工程质量检测活动、完成相关质量检测并出具书面报告等工作所需的一切费用，包括专业质量检测人员、交通工具、质量检测办公室及测量仪器、常用试验器具、办公、通讯等一切费用，本项目无论工程施工时间是否延长、项目实施期间各类材料的市场风险和国家政策性风险等均不另外计取工程质量检测服务费。</w:t>
      </w:r>
    </w:p>
    <w:bookmarkEnd w:id="1"/>
    <w:p>
      <w:pPr>
        <w:widowControl/>
        <w:shd w:val="clear" w:color="auto" w:fill="FFFFFF"/>
        <w:spacing w:line="520" w:lineRule="exact"/>
        <w:ind w:firstLine="560" w:firstLineChars="200"/>
        <w:rPr>
          <w:rFonts w:ascii="仿宋" w:hAnsi="仿宋" w:eastAsia="仿宋" w:cs="宋体"/>
          <w:color w:val="2F2F2F"/>
          <w:kern w:val="0"/>
          <w:sz w:val="28"/>
          <w:szCs w:val="28"/>
        </w:rPr>
      </w:pPr>
      <w:r>
        <w:rPr>
          <w:rFonts w:ascii="仿宋" w:hAnsi="仿宋" w:eastAsia="仿宋" w:cs="宋体"/>
          <w:color w:val="2F2F2F"/>
          <w:kern w:val="0"/>
          <w:sz w:val="28"/>
          <w:szCs w:val="28"/>
        </w:rPr>
        <w:t>3.</w:t>
      </w:r>
      <w:r>
        <w:rPr>
          <w:rFonts w:hint="eastAsia" w:ascii="仿宋" w:hAnsi="仿宋" w:eastAsia="仿宋" w:cs="宋体"/>
          <w:color w:val="2F2F2F"/>
          <w:kern w:val="0"/>
          <w:sz w:val="28"/>
          <w:szCs w:val="28"/>
        </w:rPr>
        <w:t>付款方式：工程竣工、乙方将检测报告提供完毕，甲方将检测款项一次性结清。乙方申请付款时，应当将经监理、甲方认可的工程质量检测资料按项目整理成册并列表明示所有工程质量检测的项目名称和结果。</w:t>
      </w:r>
    </w:p>
    <w:bookmarkEnd w:id="0"/>
    <w:p>
      <w:pPr>
        <w:widowControl/>
        <w:spacing w:line="360" w:lineRule="auto"/>
        <w:ind w:firstLine="1205" w:firstLineChars="400"/>
        <w:rPr>
          <w:rFonts w:ascii="宋体" w:hAnsi="宋体" w:cs="宋体"/>
        </w:rPr>
      </w:pPr>
      <w:r>
        <w:rPr>
          <w:rFonts w:ascii="宋体" w:hAnsi="宋体" w:cs="宋体"/>
          <w:b/>
          <w:bCs/>
          <w:color w:val="2F2F2F"/>
          <w:kern w:val="0"/>
          <w:sz w:val="30"/>
          <w:szCs w:val="30"/>
        </w:rPr>
        <w:t>  </w:t>
      </w:r>
      <w:bookmarkStart w:id="2" w:name="_Toc389065355"/>
      <w:bookmarkStart w:id="3" w:name="_Toc163270989"/>
      <w:bookmarkStart w:id="4" w:name="_Toc173558684"/>
      <w:bookmarkStart w:id="5" w:name="_Toc251051976"/>
      <w:bookmarkStart w:id="6" w:name="_Toc349555831"/>
      <w:bookmarkStart w:id="7" w:name="_Toc158458008"/>
      <w:bookmarkStart w:id="8" w:name="_Toc349215544"/>
    </w:p>
    <w:p>
      <w:pPr>
        <w:spacing w:beforeLines="100" w:afterLines="100" w:line="360" w:lineRule="auto"/>
        <w:rPr>
          <w:rFonts w:ascii="宋体" w:hAnsi="宋体" w:cs="宋体"/>
        </w:rPr>
      </w:pPr>
      <w:r>
        <w:rPr>
          <w:rFonts w:hint="eastAsia" w:ascii="宋体" w:hAnsi="宋体" w:cs="宋体"/>
        </w:rPr>
        <w:t>附件</w:t>
      </w:r>
      <w:r>
        <w:rPr>
          <w:rFonts w:ascii="宋体" w:hAnsi="宋体" w:cs="宋体"/>
        </w:rPr>
        <w:t>1</w:t>
      </w:r>
    </w:p>
    <w:p>
      <w:pPr>
        <w:pStyle w:val="4"/>
        <w:spacing w:line="360" w:lineRule="auto"/>
        <w:jc w:val="center"/>
        <w:rPr>
          <w:sz w:val="28"/>
          <w:szCs w:val="28"/>
          <w:highlight w:val="white"/>
        </w:rPr>
      </w:pPr>
      <w:bookmarkStart w:id="9" w:name="_Toc522571286"/>
      <w:r>
        <w:rPr>
          <w:rFonts w:hint="eastAsia"/>
          <w:sz w:val="28"/>
          <w:szCs w:val="28"/>
          <w:highlight w:val="white"/>
        </w:rPr>
        <w:t>投标函</w:t>
      </w:r>
      <w:bookmarkEnd w:id="2"/>
      <w:bookmarkEnd w:id="9"/>
    </w:p>
    <w:p>
      <w:pPr>
        <w:tabs>
          <w:tab w:val="left" w:pos="2410"/>
        </w:tabs>
        <w:spacing w:line="360" w:lineRule="auto"/>
        <w:rPr>
          <w:rFonts w:ascii="宋体" w:hAnsi="宋体" w:cs="宋体"/>
        </w:rPr>
      </w:pPr>
      <w:r>
        <w:rPr>
          <w:rFonts w:ascii="宋体" w:hAnsi="宋体" w:cs="宋体"/>
          <w:b/>
          <w:sz w:val="23"/>
          <w:szCs w:val="23"/>
          <w:u w:val="single"/>
        </w:rPr>
        <w:t xml:space="preserve">             </w:t>
      </w:r>
      <w:r>
        <w:rPr>
          <w:rFonts w:hint="eastAsia" w:ascii="宋体" w:hAnsi="宋体" w:cs="宋体"/>
        </w:rPr>
        <w:t>：</w:t>
      </w:r>
    </w:p>
    <w:p>
      <w:pPr>
        <w:widowControl/>
        <w:tabs>
          <w:tab w:val="left" w:pos="2410"/>
        </w:tabs>
        <w:spacing w:before="100" w:beforeAutospacing="1" w:after="100" w:afterAutospacing="1" w:line="360" w:lineRule="auto"/>
        <w:ind w:firstLine="420" w:firstLineChars="200"/>
        <w:jc w:val="left"/>
        <w:rPr>
          <w:rFonts w:ascii="宋体" w:hAnsi="宋体" w:cs="宋体"/>
        </w:rPr>
      </w:pPr>
      <w:r>
        <w:rPr>
          <w:rFonts w:ascii="宋体" w:hAnsi="宋体" w:cs="宋体"/>
        </w:rPr>
        <w:t xml:space="preserve"> (</w:t>
      </w:r>
      <w:r>
        <w:rPr>
          <w:rFonts w:hint="eastAsia" w:ascii="宋体" w:hAnsi="宋体" w:cs="宋体"/>
        </w:rPr>
        <w:t>一</w:t>
      </w:r>
      <w:r>
        <w:rPr>
          <w:rFonts w:ascii="宋体" w:hAnsi="宋体" w:cs="宋体"/>
        </w:rPr>
        <w:t>)</w:t>
      </w:r>
      <w:r>
        <w:rPr>
          <w:rFonts w:hint="eastAsia" w:ascii="宋体" w:hAnsi="宋体" w:cs="宋体"/>
        </w:rPr>
        <w:t>根据已收到的</w:t>
      </w:r>
      <w:r>
        <w:rPr>
          <w:rFonts w:ascii="宋体" w:hAnsi="宋体" w:cs="宋体"/>
          <w:u w:val="single"/>
        </w:rPr>
        <w:t xml:space="preserve">                          </w:t>
      </w:r>
      <w:r>
        <w:rPr>
          <w:rFonts w:ascii="宋体" w:hAnsi="宋体" w:cs="宋体"/>
        </w:rPr>
        <w:t>(</w:t>
      </w:r>
      <w:r>
        <w:rPr>
          <w:rFonts w:hint="eastAsia" w:ascii="宋体" w:hAnsi="宋体" w:cs="宋体"/>
        </w:rPr>
        <w:t>工程名称</w:t>
      </w:r>
      <w:r>
        <w:rPr>
          <w:rFonts w:ascii="宋体" w:hAnsi="宋体" w:cs="宋体"/>
        </w:rPr>
        <w:t>)</w:t>
      </w:r>
      <w:r>
        <w:rPr>
          <w:rFonts w:hint="eastAsia" w:ascii="宋体" w:hAnsi="宋体" w:cs="宋体"/>
        </w:rPr>
        <w:t>工程的询价文件，我方经仔细研究招标文件全部内容并对现场进行踏勘后，愿遵守</w:t>
      </w:r>
      <w:r>
        <w:rPr>
          <w:rFonts w:hint="eastAsia" w:ascii="宋体" w:hAnsi="宋体" w:cs="宋体"/>
          <w:highlight w:val="yellow"/>
        </w:rPr>
        <w:t>《中华人民共和国政府采购法》</w:t>
      </w:r>
      <w:r>
        <w:rPr>
          <w:rFonts w:hint="eastAsia" w:ascii="宋体" w:hAnsi="宋体" w:cs="宋体"/>
        </w:rPr>
        <w:t>等有关法律文件的规定，并愿以工程质量检测费根据苏价服</w:t>
      </w:r>
      <w:r>
        <w:rPr>
          <w:rFonts w:ascii="宋体" w:hAnsi="宋体" w:cs="宋体"/>
        </w:rPr>
        <w:t>[2001]113</w:t>
      </w:r>
      <w:r>
        <w:rPr>
          <w:rFonts w:hint="eastAsia" w:ascii="宋体" w:hAnsi="宋体" w:cs="宋体"/>
        </w:rPr>
        <w:t>号文收费标准的</w:t>
      </w:r>
      <w:r>
        <w:rPr>
          <w:rFonts w:ascii="宋体" w:hAnsi="宋体" w:cs="宋体"/>
        </w:rPr>
        <w:t xml:space="preserve"> </w:t>
      </w:r>
      <w:r>
        <w:rPr>
          <w:rFonts w:ascii="宋体" w:hAnsi="宋体" w:cs="宋体"/>
          <w:u w:val="single"/>
        </w:rPr>
        <w:t xml:space="preserve">     </w:t>
      </w:r>
      <w:r>
        <w:rPr>
          <w:rFonts w:ascii="宋体" w:hAnsi="宋体" w:cs="宋体"/>
        </w:rPr>
        <w:t>%</w:t>
      </w:r>
      <w:r>
        <w:rPr>
          <w:rFonts w:hint="eastAsia" w:ascii="宋体" w:hAnsi="宋体" w:cs="宋体"/>
        </w:rPr>
        <w:t>，按询价文件的要求承包本次招标范围内的全部工程。</w:t>
      </w:r>
    </w:p>
    <w:p>
      <w:pPr>
        <w:widowControl/>
        <w:tabs>
          <w:tab w:val="left" w:pos="2410"/>
        </w:tabs>
        <w:spacing w:before="100" w:beforeAutospacing="1" w:after="100" w:afterAutospacing="1" w:line="360" w:lineRule="auto"/>
        <w:ind w:firstLine="420" w:firstLineChars="200"/>
        <w:jc w:val="left"/>
        <w:rPr>
          <w:rFonts w:ascii="宋体" w:hAnsi="宋体" w:cs="宋体"/>
        </w:rPr>
      </w:pPr>
      <w:r>
        <w:rPr>
          <w:rFonts w:ascii="宋体" w:hAnsi="宋体" w:cs="宋体"/>
        </w:rPr>
        <w:t>(</w:t>
      </w:r>
      <w:r>
        <w:rPr>
          <w:rFonts w:hint="eastAsia" w:ascii="宋体" w:hAnsi="宋体" w:cs="宋体"/>
        </w:rPr>
        <w:t>二</w:t>
      </w:r>
      <w:r>
        <w:rPr>
          <w:rFonts w:ascii="宋体" w:hAnsi="宋体" w:cs="宋体"/>
        </w:rPr>
        <w:t xml:space="preserve">) </w:t>
      </w:r>
      <w:r>
        <w:rPr>
          <w:rFonts w:hint="eastAsia" w:ascii="宋体" w:hAnsi="宋体" w:cs="宋体"/>
        </w:rPr>
        <w:t>我方保证在收到贵单位发出的书面开工令后立即开工，并保证在</w:t>
      </w:r>
      <w:r>
        <w:rPr>
          <w:rFonts w:hint="eastAsia" w:ascii="宋体" w:hAnsi="宋体" w:cs="宋体"/>
          <w:highlight w:val="yellow"/>
        </w:rPr>
        <w:t>规定时间</w:t>
      </w:r>
      <w:r>
        <w:rPr>
          <w:rFonts w:hint="eastAsia" w:ascii="宋体" w:hAnsi="宋体" w:cs="宋体"/>
        </w:rPr>
        <w:t>内竣工并移交整个工程及相关资料。</w:t>
      </w:r>
    </w:p>
    <w:p>
      <w:pPr>
        <w:widowControl/>
        <w:tabs>
          <w:tab w:val="left" w:pos="2410"/>
        </w:tabs>
        <w:spacing w:before="100" w:beforeAutospacing="1" w:after="100" w:afterAutospacing="1" w:line="360" w:lineRule="auto"/>
        <w:ind w:firstLine="420" w:firstLineChars="200"/>
        <w:jc w:val="left"/>
        <w:rPr>
          <w:rFonts w:ascii="宋体" w:hAnsi="宋体" w:cs="宋体"/>
        </w:rPr>
      </w:pPr>
      <w:r>
        <w:rPr>
          <w:rFonts w:ascii="宋体" w:hAnsi="宋体" w:cs="宋体"/>
        </w:rPr>
        <w:t>(</w:t>
      </w:r>
      <w:r>
        <w:rPr>
          <w:rFonts w:hint="eastAsia" w:ascii="宋体" w:hAnsi="宋体" w:cs="宋体"/>
        </w:rPr>
        <w:t>三</w:t>
      </w:r>
      <w:r>
        <w:rPr>
          <w:rFonts w:ascii="宋体" w:hAnsi="宋体" w:cs="宋体"/>
        </w:rPr>
        <w:t xml:space="preserve">) </w:t>
      </w:r>
      <w:r>
        <w:rPr>
          <w:rFonts w:hint="eastAsia" w:ascii="宋体" w:hAnsi="宋体" w:cs="宋体"/>
        </w:rPr>
        <w:t>我方保证本工程质量达到</w:t>
      </w:r>
      <w:r>
        <w:rPr>
          <w:rFonts w:ascii="宋体" w:hAnsi="宋体" w:cs="宋体"/>
          <w:u w:val="single"/>
        </w:rPr>
        <w:t xml:space="preserve">                   </w:t>
      </w:r>
      <w:r>
        <w:rPr>
          <w:rFonts w:ascii="宋体" w:hAnsi="宋体" w:cs="宋体"/>
        </w:rPr>
        <w:t xml:space="preserve"> </w:t>
      </w:r>
      <w:r>
        <w:rPr>
          <w:rFonts w:hint="eastAsia" w:ascii="宋体" w:hAnsi="宋体" w:cs="宋体"/>
        </w:rPr>
        <w:t>。</w:t>
      </w:r>
    </w:p>
    <w:p>
      <w:pPr>
        <w:widowControl/>
        <w:tabs>
          <w:tab w:val="left" w:pos="2410"/>
        </w:tabs>
        <w:spacing w:before="100" w:beforeAutospacing="1" w:after="100" w:afterAutospacing="1" w:line="360" w:lineRule="auto"/>
        <w:ind w:firstLine="420" w:firstLineChars="200"/>
        <w:jc w:val="left"/>
        <w:rPr>
          <w:rFonts w:ascii="宋体" w:hAnsi="宋体" w:cs="宋体"/>
        </w:rPr>
      </w:pPr>
      <w:r>
        <w:rPr>
          <w:rFonts w:ascii="宋体" w:hAnsi="宋体" w:cs="宋体"/>
        </w:rPr>
        <w:t>(</w:t>
      </w:r>
      <w:r>
        <w:rPr>
          <w:rFonts w:hint="eastAsia" w:ascii="宋体" w:hAnsi="宋体" w:cs="宋体"/>
        </w:rPr>
        <w:t>四</w:t>
      </w:r>
      <w:r>
        <w:rPr>
          <w:rFonts w:ascii="宋体" w:hAnsi="宋体" w:cs="宋体"/>
        </w:rPr>
        <w:t xml:space="preserve">) </w:t>
      </w:r>
      <w:r>
        <w:rPr>
          <w:rFonts w:hint="eastAsia" w:ascii="宋体" w:hAnsi="宋体" w:cs="宋体"/>
        </w:rPr>
        <w:t>如果我方中标，我方承诺在收到中标通知书后，在中标通知书规定的期限内与贵方签订合同。</w:t>
      </w:r>
    </w:p>
    <w:p>
      <w:pPr>
        <w:pStyle w:val="5"/>
        <w:tabs>
          <w:tab w:val="left" w:pos="2410"/>
        </w:tabs>
        <w:spacing w:line="360" w:lineRule="auto"/>
        <w:rPr>
          <w:rFonts w:ascii="宋体" w:hAnsi="宋体" w:cs="宋体"/>
          <w:sz w:val="21"/>
        </w:rPr>
      </w:pPr>
      <w:r>
        <w:rPr>
          <w:rFonts w:ascii="宋体" w:hAnsi="宋体" w:cs="宋体"/>
          <w:sz w:val="21"/>
        </w:rPr>
        <w:t>(</w:t>
      </w:r>
      <w:r>
        <w:rPr>
          <w:rFonts w:hint="eastAsia" w:ascii="宋体" w:hAnsi="宋体" w:cs="宋体"/>
          <w:sz w:val="21"/>
        </w:rPr>
        <w:t>五</w:t>
      </w:r>
      <w:r>
        <w:rPr>
          <w:rFonts w:ascii="宋体" w:hAnsi="宋体" w:cs="宋体"/>
          <w:sz w:val="21"/>
        </w:rPr>
        <w:t>)</w:t>
      </w:r>
      <w:r>
        <w:rPr>
          <w:rFonts w:hint="eastAsia" w:ascii="宋体" w:hAnsi="宋体" w:cs="宋体"/>
          <w:sz w:val="21"/>
        </w:rPr>
        <w:t>贵单位的询价文件、中标通知书和本投标文件将构成约束我们双方的合同。</w:t>
      </w:r>
    </w:p>
    <w:p>
      <w:pPr>
        <w:pStyle w:val="5"/>
        <w:tabs>
          <w:tab w:val="left" w:pos="2410"/>
        </w:tabs>
        <w:spacing w:line="360" w:lineRule="auto"/>
        <w:rPr>
          <w:rFonts w:ascii="宋体" w:hAnsi="宋体" w:cs="宋体"/>
          <w:sz w:val="21"/>
        </w:rPr>
      </w:pPr>
    </w:p>
    <w:p>
      <w:pPr>
        <w:tabs>
          <w:tab w:val="left" w:pos="2410"/>
        </w:tabs>
        <w:adjustRightInd w:val="0"/>
        <w:spacing w:line="360" w:lineRule="auto"/>
        <w:ind w:left="840"/>
        <w:textAlignment w:val="baseline"/>
        <w:rPr>
          <w:rFonts w:ascii="宋体" w:hAnsi="宋体" w:cs="宋体"/>
        </w:rPr>
      </w:pPr>
    </w:p>
    <w:p>
      <w:pPr>
        <w:tabs>
          <w:tab w:val="left" w:pos="2410"/>
        </w:tabs>
        <w:adjustRightInd w:val="0"/>
        <w:spacing w:line="360" w:lineRule="auto"/>
        <w:ind w:left="840"/>
        <w:textAlignment w:val="baseline"/>
        <w:rPr>
          <w:rFonts w:ascii="宋体" w:hAnsi="宋体" w:cs="宋体"/>
          <w:u w:val="single"/>
        </w:rPr>
      </w:pPr>
      <w:r>
        <w:rPr>
          <w:rFonts w:hint="eastAsia" w:ascii="宋体" w:hAnsi="宋体" w:cs="宋体"/>
        </w:rPr>
        <w:t>投标人</w:t>
      </w:r>
      <w:r>
        <w:rPr>
          <w:rFonts w:ascii="宋体" w:hAnsi="宋体" w:cs="宋体"/>
        </w:rPr>
        <w:t>(</w:t>
      </w:r>
      <w:r>
        <w:rPr>
          <w:rFonts w:hint="eastAsia" w:ascii="宋体" w:hAnsi="宋体" w:cs="宋体"/>
        </w:rPr>
        <w:t>盖法人章</w:t>
      </w:r>
      <w:r>
        <w:rPr>
          <w:rFonts w:ascii="宋体" w:hAnsi="宋体" w:cs="宋体"/>
        </w:rPr>
        <w:t>)</w:t>
      </w:r>
      <w:r>
        <w:rPr>
          <w:rFonts w:hint="eastAsia" w:ascii="宋体" w:hAnsi="宋体" w:cs="宋体"/>
        </w:rPr>
        <w:t>：</w:t>
      </w:r>
      <w:r>
        <w:rPr>
          <w:rFonts w:ascii="宋体" w:hAnsi="宋体" w:cs="宋体"/>
          <w:u w:val="single"/>
        </w:rPr>
        <w:t xml:space="preserve">                               </w:t>
      </w:r>
    </w:p>
    <w:p>
      <w:pPr>
        <w:tabs>
          <w:tab w:val="left" w:pos="2410"/>
        </w:tabs>
        <w:adjustRightInd w:val="0"/>
        <w:spacing w:line="360" w:lineRule="auto"/>
        <w:ind w:left="840"/>
        <w:textAlignment w:val="baseline"/>
        <w:rPr>
          <w:rFonts w:ascii="宋体" w:hAnsi="宋体" w:cs="宋体"/>
        </w:rPr>
      </w:pPr>
    </w:p>
    <w:p>
      <w:pPr>
        <w:tabs>
          <w:tab w:val="left" w:pos="2410"/>
        </w:tabs>
        <w:adjustRightInd w:val="0"/>
        <w:spacing w:line="360" w:lineRule="auto"/>
        <w:ind w:left="840"/>
        <w:textAlignment w:val="baseline"/>
        <w:rPr>
          <w:rFonts w:ascii="宋体" w:hAnsi="宋体" w:cs="宋体"/>
        </w:rPr>
      </w:pPr>
    </w:p>
    <w:p>
      <w:pPr>
        <w:tabs>
          <w:tab w:val="left" w:pos="2410"/>
        </w:tabs>
        <w:adjustRightInd w:val="0"/>
        <w:spacing w:line="360" w:lineRule="auto"/>
        <w:ind w:left="840"/>
        <w:textAlignment w:val="baseline"/>
        <w:rPr>
          <w:rFonts w:ascii="宋体" w:hAnsi="宋体" w:cs="宋体"/>
        </w:rPr>
      </w:pPr>
      <w:r>
        <w:rPr>
          <w:rFonts w:hint="eastAsia" w:ascii="宋体" w:hAnsi="宋体" w:cs="宋体"/>
        </w:rPr>
        <w:t>法定代表人或委托代理人</w:t>
      </w:r>
      <w:r>
        <w:rPr>
          <w:rFonts w:ascii="宋体" w:hAnsi="宋体" w:cs="宋体"/>
        </w:rPr>
        <w:t>(</w:t>
      </w:r>
      <w:r>
        <w:rPr>
          <w:rFonts w:hint="eastAsia" w:ascii="宋体" w:hAnsi="宋体" w:cs="宋体"/>
        </w:rPr>
        <w:t>签字或盖章</w:t>
      </w:r>
      <w:r>
        <w:rPr>
          <w:rFonts w:ascii="宋体" w:hAnsi="宋体" w:cs="宋体"/>
        </w:rPr>
        <w:t>)</w:t>
      </w:r>
      <w:r>
        <w:rPr>
          <w:rFonts w:hint="eastAsia" w:ascii="宋体" w:hAnsi="宋体" w:cs="宋体"/>
        </w:rPr>
        <w:t>：</w:t>
      </w:r>
      <w:r>
        <w:rPr>
          <w:rFonts w:ascii="宋体" w:hAnsi="宋体" w:cs="宋体"/>
          <w:u w:val="single"/>
        </w:rPr>
        <w:t xml:space="preserve">                        </w:t>
      </w:r>
      <w:r>
        <w:rPr>
          <w:rFonts w:ascii="宋体" w:hAnsi="宋体" w:cs="宋体"/>
        </w:rPr>
        <w:t xml:space="preserve">      </w:t>
      </w:r>
    </w:p>
    <w:p>
      <w:pPr>
        <w:tabs>
          <w:tab w:val="left" w:pos="2410"/>
        </w:tabs>
        <w:adjustRightInd w:val="0"/>
        <w:spacing w:line="360" w:lineRule="auto"/>
        <w:ind w:left="840"/>
        <w:textAlignment w:val="baseline"/>
        <w:rPr>
          <w:rFonts w:ascii="宋体" w:hAnsi="宋体" w:cs="宋体"/>
        </w:rPr>
      </w:pPr>
    </w:p>
    <w:p>
      <w:pPr>
        <w:tabs>
          <w:tab w:val="left" w:pos="2410"/>
        </w:tabs>
        <w:adjustRightInd w:val="0"/>
        <w:spacing w:line="360" w:lineRule="auto"/>
        <w:ind w:left="840"/>
        <w:textAlignment w:val="baseline"/>
        <w:rPr>
          <w:rFonts w:ascii="宋体" w:hAnsi="宋体" w:cs="宋体"/>
        </w:rPr>
      </w:pPr>
    </w:p>
    <w:p>
      <w:pPr>
        <w:tabs>
          <w:tab w:val="left" w:pos="2410"/>
        </w:tabs>
        <w:adjustRightInd w:val="0"/>
        <w:spacing w:line="360" w:lineRule="auto"/>
        <w:ind w:left="840"/>
        <w:jc w:val="right"/>
        <w:textAlignment w:val="baseline"/>
        <w:rPr>
          <w:rFonts w:ascii="宋体" w:hAnsi="宋体" w:cs="宋体"/>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rPr>
          <w:rFonts w:ascii="宋体" w:hAnsi="宋体" w:eastAsia="宋体" w:cs="宋体"/>
        </w:rPr>
      </w:pPr>
    </w:p>
    <w:p>
      <w:pPr>
        <w:rPr>
          <w:rFonts w:ascii="宋体" w:cs="宋体"/>
        </w:rPr>
      </w:pPr>
    </w:p>
    <w:p>
      <w:pPr>
        <w:pStyle w:val="2"/>
        <w:rPr>
          <w:rFonts w:ascii="宋体" w:eastAsia="宋体" w:cs="宋体"/>
        </w:rPr>
      </w:pPr>
    </w:p>
    <w:p>
      <w:pPr>
        <w:rPr>
          <w:rFonts w:ascii="宋体" w:cs="宋体"/>
        </w:rPr>
      </w:pPr>
    </w:p>
    <w:p>
      <w:pPr>
        <w:pStyle w:val="2"/>
        <w:rPr>
          <w:rFonts w:ascii="宋体" w:eastAsia="宋体" w:cs="宋体"/>
        </w:rPr>
      </w:pPr>
    </w:p>
    <w:p>
      <w:pPr>
        <w:rPr>
          <w:rFonts w:ascii="宋体" w:cs="宋体"/>
        </w:rPr>
      </w:pPr>
    </w:p>
    <w:p>
      <w:pPr>
        <w:pStyle w:val="2"/>
        <w:rPr>
          <w:rFonts w:ascii="宋体" w:eastAsia="宋体" w:cs="宋体"/>
        </w:rPr>
      </w:pPr>
    </w:p>
    <w:p/>
    <w:bookmarkEnd w:id="3"/>
    <w:bookmarkEnd w:id="4"/>
    <w:bookmarkEnd w:id="5"/>
    <w:bookmarkEnd w:id="6"/>
    <w:bookmarkEnd w:id="7"/>
    <w:bookmarkEnd w:id="8"/>
    <w:p>
      <w:pPr>
        <w:pStyle w:val="5"/>
        <w:spacing w:line="440" w:lineRule="exact"/>
        <w:ind w:firstLine="0"/>
        <w:rPr>
          <w:rFonts w:ascii="宋体"/>
          <w:kern w:val="0"/>
          <w:sz w:val="24"/>
        </w:rPr>
      </w:pPr>
    </w:p>
    <w:p>
      <w:pPr>
        <w:spacing w:beforeLines="100" w:afterLines="100" w:line="360" w:lineRule="auto"/>
        <w:rPr>
          <w:rFonts w:ascii="宋体" w:hAnsi="宋体" w:cs="宋体"/>
        </w:rPr>
      </w:pPr>
      <w:r>
        <w:rPr>
          <w:rFonts w:hint="eastAsia" w:ascii="宋体" w:hAnsi="宋体" w:cs="宋体"/>
        </w:rPr>
        <w:t>附件</w:t>
      </w:r>
      <w:r>
        <w:rPr>
          <w:rFonts w:ascii="宋体" w:hAnsi="宋体" w:cs="宋体"/>
        </w:rPr>
        <w:t>2</w:t>
      </w:r>
    </w:p>
    <w:p>
      <w:pPr>
        <w:jc w:val="center"/>
        <w:rPr>
          <w:b/>
          <w:sz w:val="32"/>
          <w:szCs w:val="32"/>
        </w:rPr>
      </w:pPr>
      <w:r>
        <w:rPr>
          <w:rFonts w:hint="eastAsia" w:ascii="宋体" w:hAnsi="宋体" w:cs="宋体"/>
          <w:b/>
          <w:bCs/>
          <w:kern w:val="0"/>
          <w:sz w:val="28"/>
          <w:szCs w:val="28"/>
          <w:highlight w:val="white"/>
        </w:rPr>
        <w:t>诚信承诺书</w:t>
      </w:r>
    </w:p>
    <w:p>
      <w:pPr>
        <w:spacing w:line="480" w:lineRule="exact"/>
        <w:ind w:firstLine="420" w:firstLineChars="200"/>
        <w:jc w:val="left"/>
        <w:textAlignment w:val="baseline"/>
        <w:rPr>
          <w:szCs w:val="21"/>
        </w:rPr>
      </w:pPr>
      <w:r>
        <w:rPr>
          <w:szCs w:val="21"/>
        </w:rPr>
        <w:t xml:space="preserve">   </w:t>
      </w:r>
    </w:p>
    <w:p>
      <w:pPr>
        <w:spacing w:line="480" w:lineRule="exact"/>
        <w:jc w:val="left"/>
        <w:textAlignment w:val="baseline"/>
        <w:rPr>
          <w:sz w:val="24"/>
        </w:rPr>
      </w:pPr>
      <w:r>
        <w:rPr>
          <w:rFonts w:hint="eastAsia" w:ascii="宋体" w:hAnsi="宋体" w:cs="宋体"/>
          <w:sz w:val="24"/>
        </w:rPr>
        <w:t>致：</w:t>
      </w:r>
      <w:r>
        <w:rPr>
          <w:sz w:val="24"/>
          <w:u w:val="single"/>
        </w:rPr>
        <w:t xml:space="preserve">                           </w:t>
      </w:r>
      <w:r>
        <w:rPr>
          <w:rFonts w:hint="eastAsia" w:ascii="宋体" w:hAnsi="宋体" w:cs="宋体"/>
          <w:sz w:val="24"/>
          <w:u w:val="single"/>
        </w:rPr>
        <w:t>（</w:t>
      </w:r>
      <w:r>
        <w:rPr>
          <w:rFonts w:hint="eastAsia" w:ascii="宋体" w:hAnsi="宋体" w:cs="宋体"/>
          <w:sz w:val="24"/>
        </w:rPr>
        <w:t>招标人名称）</w:t>
      </w:r>
    </w:p>
    <w:p>
      <w:pPr>
        <w:spacing w:line="480" w:lineRule="exact"/>
        <w:ind w:firstLine="480" w:firstLineChars="200"/>
        <w:jc w:val="left"/>
        <w:textAlignment w:val="baseline"/>
        <w:rPr>
          <w:sz w:val="24"/>
        </w:rPr>
      </w:pPr>
      <w:r>
        <w:rPr>
          <w:sz w:val="24"/>
          <w:u w:val="single"/>
        </w:rPr>
        <w:t xml:space="preserve">                     </w:t>
      </w:r>
      <w:r>
        <w:rPr>
          <w:rFonts w:hint="eastAsia" w:ascii="宋体" w:hAnsi="宋体" w:cs="宋体"/>
          <w:sz w:val="24"/>
        </w:rPr>
        <w:t>（投标人名称）</w:t>
      </w:r>
      <w:r>
        <w:rPr>
          <w:sz w:val="24"/>
        </w:rPr>
        <w:t xml:space="preserve"> </w:t>
      </w:r>
      <w:r>
        <w:rPr>
          <w:rFonts w:hint="eastAsia" w:ascii="宋体" w:hAnsi="宋体" w:cs="宋体"/>
          <w:sz w:val="24"/>
        </w:rPr>
        <w:t>参与</w:t>
      </w:r>
      <w:r>
        <w:rPr>
          <w:sz w:val="24"/>
          <w:u w:val="single"/>
        </w:rPr>
        <w:t xml:space="preserve">                 </w:t>
      </w:r>
      <w:r>
        <w:rPr>
          <w:rFonts w:hint="eastAsia" w:ascii="宋体" w:hAnsi="宋体" w:cs="宋体"/>
          <w:sz w:val="24"/>
        </w:rPr>
        <w:t>（项目名称）投标，我单位愿意作出以下承诺：</w:t>
      </w:r>
    </w:p>
    <w:p>
      <w:pPr>
        <w:spacing w:line="480" w:lineRule="exact"/>
        <w:ind w:firstLine="480" w:firstLineChars="200"/>
        <w:jc w:val="left"/>
        <w:textAlignment w:val="baseline"/>
        <w:rPr>
          <w:sz w:val="24"/>
        </w:rPr>
      </w:pPr>
      <w:r>
        <w:rPr>
          <w:sz w:val="24"/>
        </w:rPr>
        <w:t>1</w:t>
      </w:r>
      <w:r>
        <w:rPr>
          <w:rFonts w:hint="eastAsia" w:ascii="宋体" w:hAnsi="宋体" w:cs="宋体"/>
          <w:sz w:val="24"/>
        </w:rPr>
        <w:t>、我单位参与本工程投标，提交的投标文件及参与投标的人员真实可信。所有证件及有关附件是真实的，绝无弄虚作假行为。</w:t>
      </w:r>
    </w:p>
    <w:p>
      <w:pPr>
        <w:spacing w:line="480" w:lineRule="exact"/>
        <w:ind w:firstLine="480" w:firstLineChars="200"/>
        <w:jc w:val="left"/>
        <w:textAlignment w:val="baseline"/>
        <w:rPr>
          <w:sz w:val="24"/>
        </w:rPr>
      </w:pPr>
      <w:r>
        <w:rPr>
          <w:sz w:val="24"/>
        </w:rPr>
        <w:t>2</w:t>
      </w:r>
      <w:r>
        <w:rPr>
          <w:rFonts w:hint="eastAsia" w:ascii="宋体" w:hAnsi="宋体" w:cs="宋体"/>
          <w:sz w:val="24"/>
        </w:rPr>
        <w:t>、我单位参与本工程投标绝无借资质、挂靠行为。</w:t>
      </w:r>
    </w:p>
    <w:p>
      <w:pPr>
        <w:spacing w:line="480" w:lineRule="exact"/>
        <w:ind w:firstLine="480" w:firstLineChars="200"/>
        <w:jc w:val="left"/>
        <w:textAlignment w:val="baseline"/>
        <w:rPr>
          <w:sz w:val="24"/>
        </w:rPr>
      </w:pPr>
      <w:r>
        <w:rPr>
          <w:sz w:val="24"/>
        </w:rPr>
        <w:t>3</w:t>
      </w:r>
      <w:r>
        <w:rPr>
          <w:rFonts w:hint="eastAsia" w:ascii="宋体" w:hAnsi="宋体" w:cs="宋体"/>
          <w:sz w:val="24"/>
        </w:rPr>
        <w:t>、我单位参与本工程投标绝无串标、围标行为。</w:t>
      </w:r>
    </w:p>
    <w:p>
      <w:pPr>
        <w:spacing w:line="480" w:lineRule="exact"/>
        <w:ind w:firstLine="480" w:firstLineChars="200"/>
        <w:jc w:val="left"/>
        <w:textAlignment w:val="baseline"/>
        <w:rPr>
          <w:sz w:val="24"/>
        </w:rPr>
      </w:pPr>
      <w:r>
        <w:rPr>
          <w:sz w:val="24"/>
        </w:rPr>
        <w:t>4</w:t>
      </w:r>
      <w:r>
        <w:rPr>
          <w:rFonts w:hint="eastAsia" w:ascii="宋体" w:hAnsi="宋体" w:cs="宋体"/>
          <w:sz w:val="24"/>
        </w:rPr>
        <w:t>、我单位参与本工程投标的项目负责人为本单位正式人员，绝非兼职人员（即：执业证书注册在我单位，而实际工作在机关、事业单位和国有企业的人员）。</w:t>
      </w:r>
    </w:p>
    <w:p>
      <w:pPr>
        <w:spacing w:line="480" w:lineRule="exact"/>
        <w:ind w:firstLine="480" w:firstLineChars="200"/>
        <w:textAlignment w:val="baseline"/>
        <w:rPr>
          <w:sz w:val="24"/>
        </w:rPr>
      </w:pPr>
      <w:r>
        <w:rPr>
          <w:rFonts w:hint="eastAsia" w:ascii="宋体" w:hAnsi="宋体" w:cs="宋体"/>
          <w:sz w:val="24"/>
        </w:rPr>
        <w:t>若我单位未能兑现以上承诺，愿意放弃收回投标保证金的权利，愿意接受业主和监管部门的处罚，并愿意承担因违反上述承诺内容所引发的一切责任与后果。</w:t>
      </w:r>
    </w:p>
    <w:p>
      <w:pPr>
        <w:spacing w:line="480" w:lineRule="exact"/>
        <w:ind w:firstLine="480" w:firstLineChars="200"/>
        <w:jc w:val="left"/>
        <w:textAlignment w:val="baseline"/>
        <w:rPr>
          <w:sz w:val="24"/>
        </w:rPr>
      </w:pPr>
    </w:p>
    <w:p>
      <w:pPr>
        <w:spacing w:line="480" w:lineRule="exact"/>
        <w:ind w:firstLine="480" w:firstLineChars="200"/>
        <w:jc w:val="left"/>
        <w:textAlignment w:val="baseline"/>
        <w:rPr>
          <w:sz w:val="24"/>
        </w:rPr>
      </w:pPr>
    </w:p>
    <w:p>
      <w:pPr>
        <w:spacing w:line="480" w:lineRule="exact"/>
        <w:ind w:firstLine="480" w:firstLineChars="200"/>
        <w:jc w:val="left"/>
        <w:textAlignment w:val="baseline"/>
        <w:rPr>
          <w:sz w:val="24"/>
        </w:rPr>
      </w:pPr>
    </w:p>
    <w:p>
      <w:pPr>
        <w:spacing w:line="480" w:lineRule="exact"/>
        <w:ind w:firstLine="480" w:firstLineChars="200"/>
        <w:jc w:val="left"/>
        <w:textAlignment w:val="baseline"/>
        <w:rPr>
          <w:sz w:val="24"/>
        </w:rPr>
      </w:pPr>
    </w:p>
    <w:p>
      <w:pPr>
        <w:spacing w:line="560" w:lineRule="exact"/>
        <w:ind w:firstLine="3960" w:firstLineChars="1650"/>
        <w:jc w:val="left"/>
        <w:textAlignment w:val="baseline"/>
        <w:rPr>
          <w:sz w:val="24"/>
        </w:rPr>
      </w:pPr>
      <w:r>
        <w:rPr>
          <w:rFonts w:hint="eastAsia" w:ascii="宋体" w:hAnsi="宋体" w:cs="宋体"/>
          <w:sz w:val="24"/>
        </w:rPr>
        <w:t>投标申请人（盖公章）：</w:t>
      </w:r>
      <w:r>
        <w:rPr>
          <w:sz w:val="24"/>
        </w:rPr>
        <w:t xml:space="preserve"> </w:t>
      </w:r>
      <w:r>
        <w:rPr>
          <w:sz w:val="24"/>
          <w:u w:val="single"/>
        </w:rPr>
        <w:t xml:space="preserve">                      </w:t>
      </w:r>
    </w:p>
    <w:p>
      <w:pPr>
        <w:spacing w:line="560" w:lineRule="exact"/>
        <w:ind w:firstLine="3960" w:firstLineChars="1650"/>
        <w:jc w:val="left"/>
        <w:textAlignment w:val="baseline"/>
        <w:rPr>
          <w:sz w:val="24"/>
        </w:rPr>
      </w:pPr>
      <w:r>
        <w:rPr>
          <w:rFonts w:hint="eastAsia" w:ascii="宋体" w:hAnsi="宋体" w:cs="宋体"/>
          <w:sz w:val="24"/>
        </w:rPr>
        <w:t>法定代表人（签字或盖章）：</w:t>
      </w:r>
      <w:r>
        <w:rPr>
          <w:sz w:val="24"/>
          <w:u w:val="single"/>
        </w:rPr>
        <w:t xml:space="preserve">                   </w:t>
      </w:r>
    </w:p>
    <w:p>
      <w:pPr>
        <w:spacing w:line="360" w:lineRule="auto"/>
        <w:ind w:firstLine="480" w:firstLineChars="200"/>
      </w:pPr>
      <w:r>
        <w:rPr>
          <w:sz w:val="24"/>
        </w:rPr>
        <w:t xml:space="preserve"> </w:t>
      </w:r>
      <w:r>
        <w:rPr>
          <w:rFonts w:cs="宋体"/>
          <w:color w:val="666666"/>
          <w:kern w:val="0"/>
          <w:sz w:val="24"/>
        </w:rPr>
        <w:t xml:space="preserve">                                    </w:t>
      </w:r>
      <w:r>
        <w:rPr>
          <w:rFonts w:cs="宋体"/>
          <w:color w:val="000000"/>
          <w:kern w:val="0"/>
          <w:sz w:val="24"/>
        </w:rPr>
        <w:t xml:space="preserve"> </w:t>
      </w:r>
      <w:r>
        <w:rPr>
          <w:rFonts w:cs="宋体"/>
          <w:color w:val="000000"/>
          <w:kern w:val="0"/>
          <w:sz w:val="24"/>
          <w:u w:val="single"/>
        </w:rPr>
        <w:t xml:space="preserve">      </w:t>
      </w:r>
      <w:r>
        <w:rPr>
          <w:rFonts w:hint="eastAsia" w:ascii="宋体" w:hAnsi="宋体" w:cs="宋体"/>
          <w:sz w:val="24"/>
        </w:rPr>
        <w:t>年</w:t>
      </w:r>
      <w:r>
        <w:rPr>
          <w:sz w:val="24"/>
          <w:u w:val="single"/>
        </w:rPr>
        <w:t xml:space="preserve">     </w:t>
      </w:r>
      <w:r>
        <w:rPr>
          <w:rFonts w:hint="eastAsia" w:ascii="宋体" w:hAnsi="宋体" w:cs="宋体"/>
          <w:sz w:val="24"/>
        </w:rPr>
        <w:t>月</w:t>
      </w:r>
      <w:r>
        <w:rPr>
          <w:sz w:val="24"/>
          <w:u w:val="single"/>
        </w:rPr>
        <w:t xml:space="preserve">      </w:t>
      </w:r>
      <w:r>
        <w:rPr>
          <w:rFonts w:hint="eastAsia" w:ascii="宋体" w:hAnsi="宋体" w:cs="宋体"/>
          <w:sz w:val="24"/>
        </w:rPr>
        <w:t>日</w:t>
      </w:r>
    </w:p>
    <w:p>
      <w:pPr>
        <w:spacing w:line="560" w:lineRule="exact"/>
      </w:pPr>
    </w:p>
    <w:p>
      <w:pPr>
        <w:spacing w:line="560" w:lineRule="exact"/>
        <w:rPr>
          <w:rFonts w:cs="Arial"/>
        </w:rPr>
      </w:pPr>
    </w:p>
    <w:p>
      <w:pPr>
        <w:spacing w:line="360" w:lineRule="auto"/>
        <w:rPr>
          <w:sz w:val="24"/>
        </w:rPr>
      </w:pPr>
    </w:p>
    <w:p>
      <w:pPr>
        <w:pStyle w:val="10"/>
        <w:spacing w:before="0" w:beforeAutospacing="0" w:after="0" w:afterAutospacing="0" w:line="360" w:lineRule="auto"/>
        <w:ind w:right="26"/>
        <w:rPr>
          <w:rFonts w:ascii="宋体" w:hAnsi="宋体" w:cs="宋体"/>
          <w:b/>
          <w:bCs/>
          <w:sz w:val="30"/>
          <w:szCs w:val="30"/>
          <w:highlight w:val="white"/>
        </w:rPr>
      </w:pPr>
    </w:p>
    <w:p>
      <w:pPr>
        <w:pStyle w:val="10"/>
        <w:spacing w:before="0" w:beforeAutospacing="0" w:after="0" w:afterAutospacing="0" w:line="360" w:lineRule="auto"/>
        <w:ind w:right="26"/>
        <w:rPr>
          <w:rFonts w:ascii="宋体" w:hAnsi="宋体" w:cs="宋体"/>
          <w:kern w:val="2"/>
          <w:sz w:val="21"/>
        </w:rPr>
      </w:pPr>
    </w:p>
    <w:p>
      <w:pPr>
        <w:pStyle w:val="10"/>
        <w:spacing w:before="0" w:beforeAutospacing="0" w:after="0" w:afterAutospacing="0" w:line="360" w:lineRule="auto"/>
        <w:ind w:right="26"/>
        <w:rPr>
          <w:rFonts w:ascii="宋体" w:hAnsi="宋体" w:cs="宋体"/>
          <w:kern w:val="2"/>
          <w:sz w:val="21"/>
        </w:rPr>
      </w:pPr>
    </w:p>
    <w:p>
      <w:pPr>
        <w:pStyle w:val="10"/>
        <w:spacing w:before="0" w:beforeAutospacing="0" w:after="0" w:afterAutospacing="0" w:line="360" w:lineRule="auto"/>
        <w:ind w:right="26"/>
        <w:rPr>
          <w:rFonts w:ascii="宋体" w:hAnsi="宋体" w:cs="宋体"/>
          <w:kern w:val="2"/>
          <w:sz w:val="21"/>
        </w:rPr>
      </w:pPr>
    </w:p>
    <w:p>
      <w:pPr>
        <w:pStyle w:val="10"/>
        <w:spacing w:before="0" w:beforeAutospacing="0" w:after="0" w:afterAutospacing="0" w:line="360" w:lineRule="auto"/>
        <w:ind w:right="26"/>
        <w:rPr>
          <w:rFonts w:ascii="宋体" w:hAnsi="宋体" w:cs="宋体"/>
          <w:kern w:val="2"/>
          <w:sz w:val="21"/>
        </w:rPr>
      </w:pPr>
      <w:r>
        <w:rPr>
          <w:rFonts w:hint="eastAsia" w:ascii="宋体" w:hAnsi="宋体" w:cs="宋体"/>
          <w:kern w:val="2"/>
          <w:sz w:val="21"/>
        </w:rPr>
        <w:t>附件</w:t>
      </w:r>
      <w:r>
        <w:rPr>
          <w:rFonts w:ascii="宋体" w:hAnsi="宋体" w:cs="宋体"/>
          <w:kern w:val="2"/>
          <w:sz w:val="21"/>
        </w:rPr>
        <w:t>3</w:t>
      </w:r>
    </w:p>
    <w:p>
      <w:pPr>
        <w:pStyle w:val="10"/>
        <w:spacing w:before="0" w:beforeAutospacing="0" w:after="0" w:afterAutospacing="0" w:line="360" w:lineRule="auto"/>
        <w:ind w:right="26" w:firstLine="4305"/>
        <w:rPr>
          <w:sz w:val="30"/>
          <w:szCs w:val="30"/>
        </w:rPr>
      </w:pPr>
      <w:r>
        <w:rPr>
          <w:rFonts w:ascii="宋体" w:hAnsi="宋体" w:cs="宋体"/>
          <w:b/>
          <w:bCs/>
          <w:sz w:val="30"/>
          <w:szCs w:val="30"/>
          <w:highlight w:val="white"/>
        </w:rPr>
        <w:t xml:space="preserve">  </w:t>
      </w:r>
      <w:r>
        <w:rPr>
          <w:rFonts w:hint="eastAsia" w:ascii="宋体" w:hAnsi="宋体" w:cs="宋体"/>
          <w:b/>
          <w:bCs/>
          <w:sz w:val="30"/>
          <w:szCs w:val="30"/>
          <w:highlight w:val="white"/>
        </w:rPr>
        <w:t>合同编号：</w:t>
      </w:r>
      <w:r>
        <w:rPr>
          <w:rFonts w:ascii="宋体" w:hAnsi="宋体" w:cs="宋体"/>
          <w:b/>
          <w:bCs/>
          <w:sz w:val="28"/>
          <w:szCs w:val="28"/>
          <w:highlight w:val="white"/>
        </w:rPr>
        <w:t>HMHT-297-202302zL-01</w:t>
      </w:r>
    </w:p>
    <w:p>
      <w:pPr>
        <w:adjustRightInd w:val="0"/>
        <w:snapToGrid w:val="0"/>
        <w:spacing w:line="360" w:lineRule="auto"/>
        <w:jc w:val="center"/>
        <w:rPr>
          <w:rFonts w:ascii="宋体"/>
          <w:b/>
          <w:bCs/>
          <w:sz w:val="52"/>
        </w:rPr>
      </w:pPr>
    </w:p>
    <w:p>
      <w:pPr>
        <w:adjustRightInd w:val="0"/>
        <w:snapToGrid w:val="0"/>
        <w:spacing w:line="360" w:lineRule="auto"/>
        <w:jc w:val="center"/>
        <w:rPr>
          <w:rFonts w:ascii="宋体"/>
          <w:b/>
          <w:bCs/>
          <w:sz w:val="52"/>
        </w:rPr>
      </w:pPr>
    </w:p>
    <w:p>
      <w:pPr>
        <w:adjustRightInd w:val="0"/>
        <w:snapToGrid w:val="0"/>
        <w:spacing w:line="360" w:lineRule="auto"/>
        <w:jc w:val="center"/>
        <w:rPr>
          <w:rFonts w:ascii="宋体"/>
          <w:b/>
          <w:bCs/>
          <w:sz w:val="52"/>
        </w:rPr>
      </w:pPr>
    </w:p>
    <w:p>
      <w:pPr>
        <w:adjustRightInd w:val="0"/>
        <w:snapToGrid w:val="0"/>
        <w:spacing w:line="360" w:lineRule="auto"/>
        <w:jc w:val="center"/>
        <w:rPr>
          <w:rFonts w:ascii="宋体"/>
          <w:b/>
          <w:bCs/>
          <w:sz w:val="52"/>
        </w:rPr>
      </w:pPr>
    </w:p>
    <w:p>
      <w:pPr>
        <w:adjustRightInd w:val="0"/>
        <w:snapToGrid w:val="0"/>
        <w:spacing w:line="360" w:lineRule="auto"/>
        <w:jc w:val="center"/>
        <w:rPr>
          <w:rFonts w:ascii="宋体" w:hAnsi="宋体" w:cs="宋体"/>
          <w:b/>
          <w:bCs/>
          <w:sz w:val="52"/>
        </w:rPr>
      </w:pPr>
      <w:r>
        <w:rPr>
          <w:rFonts w:hint="eastAsia" w:ascii="宋体" w:hAnsi="宋体" w:cs="宋体"/>
          <w:b/>
          <w:bCs/>
          <w:sz w:val="52"/>
        </w:rPr>
        <w:t>建设工程质量检测合同</w:t>
      </w:r>
    </w:p>
    <w:p>
      <w:pPr>
        <w:spacing w:line="360" w:lineRule="auto"/>
        <w:jc w:val="center"/>
        <w:rPr>
          <w:rFonts w:ascii="宋体"/>
          <w:b/>
          <w:bCs/>
          <w:sz w:val="30"/>
          <w:szCs w:val="30"/>
        </w:rPr>
      </w:pPr>
    </w:p>
    <w:p>
      <w:pPr>
        <w:adjustRightInd w:val="0"/>
        <w:snapToGrid w:val="0"/>
        <w:spacing w:line="360" w:lineRule="auto"/>
        <w:rPr>
          <w:rFonts w:eastAsia="华文中宋"/>
          <w:b/>
          <w:bCs/>
        </w:rPr>
      </w:pPr>
    </w:p>
    <w:p>
      <w:pPr>
        <w:adjustRightInd w:val="0"/>
        <w:snapToGrid w:val="0"/>
        <w:spacing w:line="360" w:lineRule="auto"/>
        <w:rPr>
          <w:rFonts w:eastAsia="华文中宋"/>
          <w:b/>
          <w:bCs/>
        </w:rPr>
      </w:pPr>
    </w:p>
    <w:p>
      <w:pPr>
        <w:adjustRightInd w:val="0"/>
        <w:snapToGrid w:val="0"/>
        <w:spacing w:line="360" w:lineRule="auto"/>
        <w:rPr>
          <w:rFonts w:eastAsia="华文中宋"/>
          <w:b/>
          <w:bCs/>
        </w:rPr>
      </w:pPr>
    </w:p>
    <w:p>
      <w:pPr>
        <w:adjustRightInd w:val="0"/>
        <w:snapToGrid w:val="0"/>
        <w:spacing w:line="360" w:lineRule="auto"/>
        <w:rPr>
          <w:rFonts w:eastAsia="华文中宋"/>
          <w:b/>
          <w:bCs/>
        </w:rPr>
      </w:pPr>
    </w:p>
    <w:p>
      <w:pPr>
        <w:adjustRightInd w:val="0"/>
        <w:snapToGrid w:val="0"/>
        <w:spacing w:line="360" w:lineRule="auto"/>
        <w:rPr>
          <w:rFonts w:eastAsia="华文中宋"/>
          <w:b/>
          <w:bCs/>
        </w:rPr>
      </w:pPr>
    </w:p>
    <w:p>
      <w:pPr>
        <w:adjustRightInd w:val="0"/>
        <w:snapToGrid w:val="0"/>
        <w:spacing w:afterLines="50" w:line="360" w:lineRule="auto"/>
        <w:ind w:left="1620" w:hanging="1620" w:hangingChars="500"/>
        <w:rPr>
          <w:rFonts w:ascii="宋体" w:hAnsi="宋体" w:cs="宋体"/>
          <w:sz w:val="30"/>
          <w:szCs w:val="30"/>
          <w:u w:val="single"/>
        </w:rPr>
      </w:pPr>
      <w:r>
        <w:rPr>
          <w:rFonts w:hint="eastAsia" w:ascii="宋体" w:hAnsi="宋体" w:cs="宋体"/>
          <w:spacing w:val="12"/>
          <w:sz w:val="30"/>
          <w:szCs w:val="30"/>
        </w:rPr>
        <w:t>工程名称</w:t>
      </w:r>
      <w:r>
        <w:rPr>
          <w:rFonts w:hint="eastAsia" w:ascii="宋体" w:hAnsi="宋体" w:cs="宋体"/>
          <w:sz w:val="30"/>
          <w:szCs w:val="30"/>
        </w:rPr>
        <w:t>：</w:t>
      </w:r>
      <w:r>
        <w:rPr>
          <w:rFonts w:hint="eastAsia" w:ascii="宋体" w:hAnsi="宋体" w:cs="宋体"/>
          <w:sz w:val="30"/>
          <w:szCs w:val="30"/>
          <w:u w:val="single"/>
        </w:rPr>
        <w:t>南通市海门区民兵训练基地建设维修项目</w:t>
      </w:r>
    </w:p>
    <w:p>
      <w:pPr>
        <w:adjustRightInd w:val="0"/>
        <w:snapToGrid w:val="0"/>
        <w:spacing w:afterLines="50" w:line="360" w:lineRule="auto"/>
        <w:ind w:left="2106" w:hanging="2106" w:hangingChars="650"/>
        <w:rPr>
          <w:rFonts w:ascii="宋体" w:hAnsi="宋体" w:cs="宋体"/>
          <w:sz w:val="30"/>
          <w:szCs w:val="30"/>
          <w:u w:val="single"/>
        </w:rPr>
      </w:pPr>
      <w:r>
        <w:rPr>
          <w:rFonts w:hint="eastAsia" w:ascii="宋体" w:hAnsi="宋体" w:cs="宋体"/>
          <w:spacing w:val="12"/>
          <w:sz w:val="30"/>
          <w:szCs w:val="30"/>
        </w:rPr>
        <w:t>工程地</w:t>
      </w:r>
      <w:r>
        <w:rPr>
          <w:rFonts w:hint="eastAsia" w:ascii="宋体" w:hAnsi="宋体" w:cs="宋体"/>
          <w:sz w:val="30"/>
          <w:szCs w:val="30"/>
        </w:rPr>
        <w:t>址：</w:t>
      </w:r>
      <w:r>
        <w:rPr>
          <w:rFonts w:hint="eastAsia" w:ascii="宋体" w:hAnsi="宋体" w:cs="宋体"/>
          <w:sz w:val="30"/>
          <w:szCs w:val="30"/>
          <w:u w:val="single"/>
        </w:rPr>
        <w:t>位于广州路南侧、江海风情园东侧</w:t>
      </w:r>
    </w:p>
    <w:p>
      <w:pPr>
        <w:adjustRightInd w:val="0"/>
        <w:snapToGrid w:val="0"/>
        <w:spacing w:afterLines="50" w:line="360" w:lineRule="auto"/>
        <w:ind w:left="2106" w:hanging="2106" w:hangingChars="650"/>
        <w:rPr>
          <w:rFonts w:ascii="宋体" w:hAnsi="宋体" w:cs="宋体"/>
          <w:sz w:val="30"/>
          <w:szCs w:val="30"/>
          <w:u w:val="single"/>
        </w:rPr>
      </w:pPr>
      <w:r>
        <w:rPr>
          <w:rFonts w:hint="eastAsia" w:ascii="宋体" w:hAnsi="宋体" w:cs="宋体"/>
          <w:spacing w:val="12"/>
          <w:sz w:val="30"/>
          <w:szCs w:val="30"/>
        </w:rPr>
        <w:t>委托单位：</w:t>
      </w:r>
      <w:r>
        <w:rPr>
          <w:rFonts w:hint="eastAsia" w:ascii="宋体" w:hAnsi="宋体" w:cs="宋体"/>
          <w:sz w:val="30"/>
          <w:szCs w:val="30"/>
          <w:u w:val="single"/>
        </w:rPr>
        <w:t>南通市海门区政府投资项目工程建设中心（代建单位）</w:t>
      </w:r>
    </w:p>
    <w:p>
      <w:pPr>
        <w:adjustRightInd w:val="0"/>
        <w:snapToGrid w:val="0"/>
        <w:spacing w:afterLines="50" w:line="360" w:lineRule="auto"/>
        <w:rPr>
          <w:rFonts w:ascii="宋体" w:hAnsi="宋体" w:cs="宋体"/>
          <w:sz w:val="30"/>
          <w:szCs w:val="30"/>
        </w:rPr>
      </w:pPr>
      <w:r>
        <w:rPr>
          <w:rFonts w:hint="eastAsia" w:ascii="宋体" w:hAnsi="宋体" w:cs="宋体"/>
          <w:spacing w:val="12"/>
          <w:sz w:val="30"/>
          <w:szCs w:val="30"/>
        </w:rPr>
        <w:t>检测单位：</w:t>
      </w:r>
      <w:r>
        <mc:AlternateContent>
          <mc:Choice Requires="wps">
            <w:drawing>
              <wp:anchor distT="0" distB="0" distL="114300" distR="114300" simplePos="0" relativeHeight="251659264" behindDoc="0" locked="0" layoutInCell="1" allowOverlap="1">
                <wp:simplePos x="0" y="0"/>
                <wp:positionH relativeFrom="column">
                  <wp:posOffset>3813810</wp:posOffset>
                </wp:positionH>
                <wp:positionV relativeFrom="paragraph">
                  <wp:posOffset>107950</wp:posOffset>
                </wp:positionV>
                <wp:extent cx="613410" cy="299720"/>
                <wp:effectExtent l="0" t="0" r="0" b="0"/>
                <wp:wrapNone/>
                <wp:docPr id="1" name="Text Box 2"/>
                <wp:cNvGraphicFramePr/>
                <a:graphic xmlns:a="http://schemas.openxmlformats.org/drawingml/2006/main">
                  <a:graphicData uri="http://schemas.microsoft.com/office/word/2010/wordprocessingShape">
                    <wps:wsp>
                      <wps:cNvSpPr txBox="1"/>
                      <wps:spPr>
                        <a:xfrm>
                          <a:off x="0" y="0"/>
                          <a:ext cx="613410" cy="299720"/>
                        </a:xfrm>
                        <a:prstGeom prst="rect">
                          <a:avLst/>
                        </a:prstGeom>
                        <a:noFill/>
                        <a:ln>
                          <a:noFill/>
                        </a:ln>
                        <a:effectLst/>
                      </wps:spPr>
                      <wps:txbx>
                        <w:txbxContent>
                          <w:p>
                            <w:pPr>
                              <w:pStyle w:val="9"/>
                              <w:adjustRightInd w:val="0"/>
                              <w:snapToGrid w:val="0"/>
                              <w:rPr>
                                <w:b/>
                                <w:bCs/>
                                <w:w w:val="70"/>
                                <w:sz w:val="90"/>
                              </w:rPr>
                            </w:pPr>
                          </w:p>
                        </w:txbxContent>
                      </wps:txbx>
                      <wps:bodyPr upright="1"/>
                    </wps:wsp>
                  </a:graphicData>
                </a:graphic>
              </wp:anchor>
            </w:drawing>
          </mc:Choice>
          <mc:Fallback>
            <w:pict>
              <v:shape id="Text Box 2" o:spid="_x0000_s1026" o:spt="202" type="#_x0000_t202" style="position:absolute;left:0pt;margin-left:300.3pt;margin-top:8.5pt;height:23.6pt;width:48.3pt;z-index:251659264;mso-width-relative:page;mso-height-relative:page;" filled="f" stroked="f" coordsize="21600,21600" o:gfxdata="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f3t4Y1QAAAAkBAAAPAAAAAAAAAAEA&#10;IAAAACIAAABkcnMvZG93bnJldi54bWxQSwECFAAUAAAACACHTuJAGblF06ABAABaAwAADgAAAAAA&#10;AAABACAAAAAkAQAAZHJzL2Uyb0RvYy54bWxQSwUGAAAAAAYABgBZAQAANgUAAAAA&#10;">
                <v:fill on="f" focussize="0,0"/>
                <v:stroke on="f"/>
                <v:imagedata o:title=""/>
                <o:lock v:ext="edit" aspectratio="f"/>
                <v:textbox>
                  <w:txbxContent>
                    <w:p>
                      <w:pPr>
                        <w:pStyle w:val="9"/>
                        <w:adjustRightInd w:val="0"/>
                        <w:snapToGrid w:val="0"/>
                        <w:rPr>
                          <w:b/>
                          <w:bCs/>
                          <w:w w:val="70"/>
                          <w:sz w:val="90"/>
                        </w:rPr>
                      </w:pPr>
                    </w:p>
                  </w:txbxContent>
                </v:textbox>
              </v:shape>
            </w:pict>
          </mc:Fallback>
        </mc:AlternateContent>
      </w:r>
      <w:r>
        <w:rPr>
          <w:rFonts w:ascii="宋体" w:hAnsi="宋体" w:cs="宋体"/>
          <w:spacing w:val="12"/>
          <w:sz w:val="30"/>
          <w:szCs w:val="30"/>
          <w:u w:val="single"/>
        </w:rPr>
        <w:t xml:space="preserve">                                   </w:t>
      </w:r>
      <w:r>
        <w:rPr>
          <w:rFonts w:ascii="宋体" w:hAnsi="宋体" w:cs="宋体"/>
          <w:sz w:val="30"/>
          <w:szCs w:val="30"/>
          <w:u w:val="single"/>
        </w:rPr>
        <w:t xml:space="preserve">  </w:t>
      </w:r>
    </w:p>
    <w:p>
      <w:pPr>
        <w:adjustRightInd w:val="0"/>
        <w:snapToGrid w:val="0"/>
        <w:spacing w:line="360" w:lineRule="auto"/>
        <w:rPr>
          <w:rFonts w:ascii="宋体"/>
          <w:b/>
          <w:sz w:val="44"/>
          <w:szCs w:val="44"/>
        </w:rPr>
      </w:pPr>
    </w:p>
    <w:p>
      <w:pPr>
        <w:adjustRightInd w:val="0"/>
        <w:snapToGrid w:val="0"/>
        <w:spacing w:line="360" w:lineRule="auto"/>
        <w:rPr>
          <w:rFonts w:ascii="宋体" w:hAnsi="宋体" w:cs="宋体"/>
          <w:b/>
          <w:sz w:val="44"/>
          <w:szCs w:val="44"/>
        </w:rPr>
      </w:pPr>
    </w:p>
    <w:p>
      <w:pPr>
        <w:adjustRightInd w:val="0"/>
        <w:snapToGrid w:val="0"/>
        <w:spacing w:line="360" w:lineRule="auto"/>
        <w:jc w:val="center"/>
        <w:rPr>
          <w:rFonts w:ascii="宋体"/>
          <w:b/>
          <w:sz w:val="44"/>
          <w:szCs w:val="44"/>
        </w:rPr>
      </w:pPr>
      <w:r>
        <w:rPr>
          <w:rFonts w:hint="eastAsia" w:ascii="宋体" w:hAnsi="宋体" w:cs="宋体"/>
          <w:b/>
          <w:sz w:val="44"/>
          <w:szCs w:val="44"/>
        </w:rPr>
        <w:t>工程检测协议书</w:t>
      </w:r>
    </w:p>
    <w:p>
      <w:pPr>
        <w:adjustRightInd w:val="0"/>
        <w:snapToGrid w:val="0"/>
        <w:spacing w:line="360" w:lineRule="auto"/>
        <w:rPr>
          <w:rFonts w:ascii="宋体" w:hAnsi="宋体" w:cs="宋体"/>
          <w:sz w:val="24"/>
          <w:u w:val="single"/>
        </w:rPr>
      </w:pPr>
      <w:r>
        <w:rPr>
          <w:rFonts w:hint="eastAsia" w:ascii="宋体" w:hAnsi="宋体" w:cs="宋体"/>
          <w:sz w:val="24"/>
        </w:rPr>
        <w:t>委托方：</w:t>
      </w:r>
      <w:r>
        <w:rPr>
          <w:rFonts w:hint="eastAsia" w:ascii="宋体" w:hAnsi="宋体" w:cs="宋体"/>
          <w:sz w:val="24"/>
          <w:u w:val="single"/>
        </w:rPr>
        <w:t>南通市海门区政府投资项目工程建设中心</w:t>
      </w:r>
      <w:r>
        <w:rPr>
          <w:rFonts w:hint="eastAsia" w:ascii="宋体" w:hAnsi="宋体" w:cs="宋体"/>
          <w:sz w:val="24"/>
        </w:rPr>
        <w:t>（以下简称甲方）</w:t>
      </w:r>
    </w:p>
    <w:p>
      <w:pPr>
        <w:adjustRightInd w:val="0"/>
        <w:snapToGrid w:val="0"/>
        <w:spacing w:line="360" w:lineRule="auto"/>
        <w:ind w:left="958" w:leftChars="456"/>
        <w:rPr>
          <w:rFonts w:ascii="宋体" w:hAnsi="宋体" w:cs="宋体"/>
          <w:sz w:val="24"/>
        </w:rPr>
      </w:pPr>
      <w:r>
        <w:rPr>
          <w:rFonts w:hint="eastAsia" w:ascii="宋体" w:hAnsi="宋体" w:cs="宋体"/>
          <w:sz w:val="24"/>
          <w:u w:val="single"/>
        </w:rPr>
        <w:t>（立项单位：南通市海门区人民武装部）</w:t>
      </w:r>
    </w:p>
    <w:p>
      <w:pPr>
        <w:adjustRightInd w:val="0"/>
        <w:snapToGrid w:val="0"/>
        <w:spacing w:line="360" w:lineRule="auto"/>
        <w:jc w:val="left"/>
        <w:rPr>
          <w:rFonts w:ascii="宋体" w:hAnsi="宋体" w:cs="宋体"/>
          <w:sz w:val="24"/>
        </w:rPr>
      </w:pPr>
      <w:r>
        <w:rPr>
          <w:rFonts w:hint="eastAsia" w:ascii="宋体" w:hAnsi="宋体" w:cs="宋体"/>
          <w:sz w:val="24"/>
        </w:rPr>
        <w:t>受托方：</w:t>
      </w:r>
      <w:r>
        <w:rPr>
          <w:rFonts w:ascii="宋体" w:hAnsi="宋体" w:cs="宋体"/>
          <w:sz w:val="24"/>
          <w:u w:val="single"/>
        </w:rPr>
        <w:t xml:space="preserve">                                     </w:t>
      </w:r>
      <w:r>
        <w:rPr>
          <w:rFonts w:hint="eastAsia" w:ascii="宋体" w:hAnsi="宋体" w:cs="宋体"/>
          <w:sz w:val="24"/>
        </w:rPr>
        <w:t>（以下简称乙方）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依照《中华人民共和国民法典》以及国家的有关法律、行政法规，遵循平等、自愿、公平和诚实信用的原则，双方就</w:t>
      </w:r>
      <w:r>
        <w:rPr>
          <w:rFonts w:hint="eastAsia" w:ascii="宋体" w:hAnsi="宋体" w:cs="宋体"/>
          <w:sz w:val="24"/>
          <w:u w:val="single"/>
        </w:rPr>
        <w:t>南通市海门区民兵训练基地建设维修项目工程质量检测服务</w:t>
      </w:r>
      <w:r>
        <w:rPr>
          <w:rFonts w:hint="eastAsia" w:ascii="宋体" w:hAnsi="宋体" w:cs="宋体"/>
          <w:sz w:val="24"/>
        </w:rPr>
        <w:t>事项协商一致，订立本合同。</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一、工程概况</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工程名称：</w:t>
      </w:r>
      <w:r>
        <w:rPr>
          <w:rFonts w:hint="eastAsia" w:ascii="宋体" w:hAnsi="宋体" w:cs="宋体"/>
          <w:sz w:val="24"/>
          <w:szCs w:val="24"/>
          <w:u w:val="single"/>
        </w:rPr>
        <w:t>南通市海门区民兵训练基地建设维修项目</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工程地点：</w:t>
      </w:r>
      <w:r>
        <w:rPr>
          <w:rFonts w:hint="eastAsia" w:ascii="宋体" w:hAnsi="宋体" w:cs="宋体"/>
          <w:sz w:val="24"/>
          <w:szCs w:val="24"/>
          <w:u w:val="single"/>
        </w:rPr>
        <w:t>位于广州路南侧、江海风情园东侧</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u w:val="single"/>
        </w:rPr>
        <w:t>工程内容：南通市海门区民兵训练基地建设维修项目工程质量检测服务，具体检测内容按照南通市城乡建设局发布的“南通市建设工程质量验收抽样检测技术导则（</w:t>
      </w:r>
      <w:r>
        <w:rPr>
          <w:rFonts w:ascii="宋体" w:hAnsi="宋体" w:cs="宋体"/>
          <w:sz w:val="24"/>
          <w:szCs w:val="24"/>
          <w:u w:val="single"/>
        </w:rPr>
        <w:t>2022</w:t>
      </w:r>
      <w:r>
        <w:rPr>
          <w:rFonts w:hint="eastAsia" w:ascii="宋体" w:hAnsi="宋体" w:cs="宋体"/>
          <w:sz w:val="24"/>
          <w:szCs w:val="24"/>
          <w:u w:val="single"/>
        </w:rPr>
        <w:t>版）”执行，含备案类、见证类、专项类检测等（桩基检测不含在内）。</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工程总投资：</w:t>
      </w:r>
      <w:r>
        <w:rPr>
          <w:rFonts w:ascii="宋体" w:hAnsi="宋体" w:cs="宋体"/>
          <w:sz w:val="24"/>
          <w:szCs w:val="24"/>
          <w:u w:val="single"/>
        </w:rPr>
        <w:t xml:space="preserve">       /               </w:t>
      </w: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w:t>
      </w:r>
      <w:r>
        <w:rPr>
          <w:rFonts w:hint="eastAsia" w:ascii="宋体" w:hAnsi="宋体" w:cs="宋体"/>
          <w:sz w:val="24"/>
          <w:szCs w:val="24"/>
        </w:rPr>
        <w:t>、甲方委托乙方为</w:t>
      </w:r>
      <w:r>
        <w:rPr>
          <w:rFonts w:hint="eastAsia" w:ascii="宋体" w:hAnsi="宋体" w:cs="宋体"/>
          <w:sz w:val="24"/>
          <w:szCs w:val="24"/>
          <w:u w:val="single"/>
        </w:rPr>
        <w:t>南通市海门区民兵训练基地建设维修项目工程质量检测服务</w:t>
      </w:r>
      <w:r>
        <w:rPr>
          <w:rFonts w:hint="eastAsia" w:ascii="宋体" w:hAnsi="宋体" w:cs="宋体"/>
          <w:sz w:val="24"/>
          <w:szCs w:val="24"/>
        </w:rPr>
        <w:t>的检测机构，承担</w:t>
      </w:r>
      <w:r>
        <w:rPr>
          <w:rFonts w:hint="eastAsia" w:ascii="宋体" w:hAnsi="宋体" w:cs="宋体"/>
          <w:sz w:val="24"/>
          <w:szCs w:val="24"/>
          <w:u w:val="single"/>
        </w:rPr>
        <w:t>建设工程质量检测</w:t>
      </w:r>
      <w:r>
        <w:rPr>
          <w:rFonts w:hint="eastAsia" w:ascii="宋体" w:hAnsi="宋体" w:cs="宋体"/>
          <w:kern w:val="0"/>
          <w:sz w:val="24"/>
          <w:szCs w:val="24"/>
          <w:u w:val="single"/>
        </w:rPr>
        <w:t>等</w:t>
      </w:r>
      <w:r>
        <w:rPr>
          <w:rFonts w:hint="eastAsia" w:ascii="宋体" w:hAnsi="宋体" w:cs="宋体"/>
          <w:sz w:val="24"/>
          <w:szCs w:val="24"/>
        </w:rPr>
        <w:t>工作。</w:t>
      </w: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三、合同价款</w:t>
      </w:r>
    </w:p>
    <w:p>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、工程质量检测费根据苏价服</w:t>
      </w:r>
      <w:r>
        <w:rPr>
          <w:rFonts w:ascii="宋体" w:hAnsi="宋体" w:cs="宋体"/>
          <w:sz w:val="24"/>
        </w:rPr>
        <w:t>[2001]113</w:t>
      </w:r>
      <w:r>
        <w:rPr>
          <w:rFonts w:hint="eastAsia" w:ascii="宋体" w:hAnsi="宋体" w:cs="宋体"/>
          <w:sz w:val="24"/>
        </w:rPr>
        <w:t>号文收费标准的</w:t>
      </w:r>
      <w:r>
        <w:rPr>
          <w:rFonts w:ascii="宋体" w:hAnsi="宋体" w:cs="宋体"/>
          <w:sz w:val="24"/>
          <w:u w:val="single"/>
        </w:rPr>
        <w:t xml:space="preserve">      </w:t>
      </w:r>
      <w:r>
        <w:rPr>
          <w:rFonts w:ascii="宋体" w:hAnsi="宋体" w:cs="宋体"/>
          <w:sz w:val="24"/>
        </w:rPr>
        <w:t>%</w:t>
      </w:r>
      <w:r>
        <w:rPr>
          <w:rFonts w:hint="eastAsia" w:ascii="宋体" w:hAnsi="宋体" w:cs="宋体"/>
          <w:sz w:val="24"/>
        </w:rPr>
        <w:t>计算（如遇该文件中未列出的检测项目，参照通工协</w:t>
      </w:r>
      <w:r>
        <w:rPr>
          <w:rFonts w:ascii="宋体" w:hAnsi="宋体" w:cs="宋体"/>
          <w:sz w:val="24"/>
        </w:rPr>
        <w:t>[2016]</w:t>
      </w:r>
      <w:r>
        <w:rPr>
          <w:rFonts w:hint="eastAsia" w:ascii="宋体" w:hAnsi="宋体" w:cs="宋体"/>
          <w:sz w:val="24"/>
        </w:rPr>
        <w:t>第</w:t>
      </w:r>
      <w:r>
        <w:rPr>
          <w:rFonts w:ascii="宋体" w:hAnsi="宋体" w:cs="宋体"/>
          <w:sz w:val="24"/>
        </w:rPr>
        <w:t>8</w:t>
      </w:r>
      <w:r>
        <w:rPr>
          <w:rFonts w:hint="eastAsia" w:ascii="宋体" w:hAnsi="宋体" w:cs="宋体"/>
          <w:sz w:val="24"/>
        </w:rPr>
        <w:t>号文、通工协</w:t>
      </w:r>
      <w:r>
        <w:rPr>
          <w:rFonts w:ascii="宋体" w:hAnsi="宋体" w:cs="宋体"/>
          <w:sz w:val="24"/>
        </w:rPr>
        <w:t>[2018]</w:t>
      </w:r>
      <w:r>
        <w:rPr>
          <w:rFonts w:hint="eastAsia" w:ascii="宋体" w:hAnsi="宋体" w:cs="宋体"/>
          <w:sz w:val="24"/>
        </w:rPr>
        <w:t>第</w:t>
      </w:r>
      <w:r>
        <w:rPr>
          <w:rFonts w:ascii="宋体" w:hAnsi="宋体" w:cs="宋体"/>
          <w:sz w:val="24"/>
        </w:rPr>
        <w:t>2</w:t>
      </w:r>
      <w:r>
        <w:rPr>
          <w:rFonts w:hint="eastAsia" w:ascii="宋体" w:hAnsi="宋体" w:cs="宋体"/>
          <w:sz w:val="24"/>
        </w:rPr>
        <w:t>号文、通工协</w:t>
      </w:r>
      <w:r>
        <w:rPr>
          <w:rFonts w:ascii="宋体" w:hAnsi="宋体" w:cs="宋体"/>
          <w:sz w:val="24"/>
        </w:rPr>
        <w:t>[2019]</w:t>
      </w:r>
      <w:r>
        <w:rPr>
          <w:rFonts w:hint="eastAsia" w:ascii="宋体" w:hAnsi="宋体" w:cs="宋体"/>
          <w:sz w:val="24"/>
        </w:rPr>
        <w:t>第</w:t>
      </w:r>
      <w:r>
        <w:rPr>
          <w:rFonts w:ascii="宋体" w:hAnsi="宋体" w:cs="宋体"/>
          <w:sz w:val="24"/>
        </w:rPr>
        <w:t>1</w:t>
      </w:r>
      <w:r>
        <w:rPr>
          <w:rFonts w:hint="eastAsia" w:ascii="宋体" w:hAnsi="宋体" w:cs="宋体"/>
          <w:sz w:val="24"/>
        </w:rPr>
        <w:t>号文及通工协</w:t>
      </w:r>
      <w:r>
        <w:rPr>
          <w:rFonts w:ascii="宋体" w:hAnsi="宋体" w:cs="宋体"/>
          <w:sz w:val="24"/>
        </w:rPr>
        <w:t>[2022]</w:t>
      </w:r>
      <w:r>
        <w:rPr>
          <w:rFonts w:hint="eastAsia" w:ascii="宋体" w:hAnsi="宋体" w:cs="宋体"/>
          <w:sz w:val="24"/>
        </w:rPr>
        <w:t>第</w:t>
      </w:r>
      <w:r>
        <w:rPr>
          <w:rFonts w:ascii="宋体" w:hAnsi="宋体" w:cs="宋体"/>
          <w:sz w:val="24"/>
        </w:rPr>
        <w:t>1</w:t>
      </w:r>
      <w:r>
        <w:rPr>
          <w:rFonts w:hint="eastAsia" w:ascii="宋体" w:hAnsi="宋体" w:cs="宋体"/>
          <w:sz w:val="24"/>
        </w:rPr>
        <w:t>号文执行。通工协文件间就同一检测项目收费不同的，按后出的文件执行）。结算按实际发生的工程质量检测项目进行计算。【注：如遇上述五个文件中均未涉及的检测收费项目，乙方必须在检测前向甲方提出，双方协商解决相关检测事宜】。</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、针对以上费用标准中未明确的检测项目，双方约定如下费用标准的</w:t>
      </w:r>
      <w:r>
        <w:rPr>
          <w:rFonts w:ascii="宋体" w:hAnsi="宋体" w:cs="宋体"/>
          <w:sz w:val="24"/>
          <w:u w:val="single"/>
        </w:rPr>
        <w:t xml:space="preserve">    %</w:t>
      </w:r>
      <w:r>
        <w:rPr>
          <w:rFonts w:hint="eastAsia" w:ascii="宋体" w:hAnsi="宋体" w:cs="宋体"/>
          <w:sz w:val="24"/>
        </w:rPr>
        <w:t>执行：（与报价百分比一致）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）、钢筋原材料检测中，φ≤</w:t>
      </w:r>
      <w:r>
        <w:rPr>
          <w:rFonts w:ascii="宋体" w:hAnsi="宋体" w:cs="宋体"/>
          <w:sz w:val="24"/>
        </w:rPr>
        <w:t>25mm</w:t>
      </w:r>
      <w:r>
        <w:rPr>
          <w:rFonts w:hint="eastAsia" w:ascii="宋体" w:hAnsi="宋体" w:cs="宋体"/>
          <w:sz w:val="24"/>
        </w:rPr>
        <w:t>冷弯检测按</w:t>
      </w:r>
      <w:r>
        <w:rPr>
          <w:rFonts w:ascii="宋体" w:hAnsi="宋体" w:cs="宋体"/>
          <w:sz w:val="24"/>
        </w:rPr>
        <w:t>20</w:t>
      </w:r>
      <w:r>
        <w:rPr>
          <w:rFonts w:hint="eastAsia" w:ascii="宋体" w:hAnsi="宋体" w:cs="宋体"/>
          <w:sz w:val="24"/>
        </w:rPr>
        <w:t>元</w:t>
      </w:r>
      <w:r>
        <w:rPr>
          <w:rFonts w:ascii="宋体" w:hAnsi="宋体" w:cs="宋体"/>
          <w:sz w:val="24"/>
        </w:rPr>
        <w:t>/</w:t>
      </w:r>
      <w:r>
        <w:rPr>
          <w:rFonts w:hint="eastAsia" w:ascii="宋体" w:hAnsi="宋体" w:cs="宋体"/>
          <w:sz w:val="24"/>
        </w:rPr>
        <w:t>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）、水泥土标准养护按砂浆标准养护执行。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）、网架杆件检测：承载力和抗拉强度共计</w:t>
      </w:r>
      <w:r>
        <w:rPr>
          <w:rFonts w:ascii="宋体" w:hAnsi="宋体" w:cs="宋体"/>
          <w:sz w:val="24"/>
        </w:rPr>
        <w:t>190</w:t>
      </w:r>
      <w:r>
        <w:rPr>
          <w:rFonts w:hint="eastAsia" w:ascii="宋体" w:hAnsi="宋体" w:cs="宋体"/>
          <w:sz w:val="24"/>
        </w:rPr>
        <w:t>元</w:t>
      </w:r>
      <w:r>
        <w:rPr>
          <w:rFonts w:ascii="宋体" w:hAnsi="宋体" w:cs="宋体"/>
          <w:sz w:val="24"/>
        </w:rPr>
        <w:t>/</w:t>
      </w:r>
      <w:r>
        <w:rPr>
          <w:rFonts w:hint="eastAsia" w:ascii="宋体" w:hAnsi="宋体" w:cs="宋体"/>
          <w:sz w:val="24"/>
        </w:rPr>
        <w:t>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）、陶瓷保温板原材料检测费用按水泥发泡板检测费执行，其中抗拉强度</w:t>
      </w:r>
      <w:r>
        <w:rPr>
          <w:rFonts w:ascii="宋体" w:hAnsi="宋体" w:cs="宋体"/>
          <w:sz w:val="24"/>
        </w:rPr>
        <w:t>/</w:t>
      </w:r>
      <w:r>
        <w:rPr>
          <w:rFonts w:hint="eastAsia" w:ascii="宋体" w:hAnsi="宋体" w:cs="宋体"/>
          <w:sz w:val="24"/>
        </w:rPr>
        <w:t>抗压强度为</w:t>
      </w:r>
      <w:r>
        <w:rPr>
          <w:rFonts w:ascii="宋体" w:hAnsi="宋体" w:cs="宋体"/>
          <w:sz w:val="24"/>
        </w:rPr>
        <w:t>500</w:t>
      </w:r>
      <w:r>
        <w:rPr>
          <w:rFonts w:hint="eastAsia" w:ascii="宋体" w:hAnsi="宋体" w:cs="宋体"/>
          <w:sz w:val="24"/>
        </w:rPr>
        <w:t>元，理解为抗拉强度和抗压强度共</w:t>
      </w:r>
      <w:r>
        <w:rPr>
          <w:rFonts w:ascii="宋体" w:hAnsi="宋体" w:cs="宋体"/>
          <w:sz w:val="24"/>
        </w:rPr>
        <w:t>500</w:t>
      </w:r>
      <w:r>
        <w:rPr>
          <w:rFonts w:hint="eastAsia" w:ascii="宋体" w:hAnsi="宋体" w:cs="宋体"/>
          <w:sz w:val="24"/>
        </w:rPr>
        <w:t>元，每项各</w:t>
      </w:r>
      <w:r>
        <w:rPr>
          <w:rFonts w:ascii="宋体" w:hAnsi="宋体" w:cs="宋体"/>
          <w:sz w:val="24"/>
        </w:rPr>
        <w:t>250</w:t>
      </w:r>
      <w:r>
        <w:rPr>
          <w:rFonts w:hint="eastAsia" w:ascii="宋体" w:hAnsi="宋体" w:cs="宋体"/>
          <w:sz w:val="24"/>
        </w:rPr>
        <w:t>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）、网格布原材料检测中，初始断裂强力参照耐碱断裂强度费用执行。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）、门窗气密性和水密性检测计</w:t>
      </w:r>
      <w:r>
        <w:rPr>
          <w:rFonts w:ascii="宋体" w:hAnsi="宋体" w:cs="宋体"/>
          <w:sz w:val="24"/>
        </w:rPr>
        <w:t>3000</w:t>
      </w:r>
      <w:r>
        <w:rPr>
          <w:rFonts w:hint="eastAsia" w:ascii="宋体" w:hAnsi="宋体" w:cs="宋体"/>
          <w:sz w:val="24"/>
        </w:rPr>
        <w:t>元，其中气密性和水密性检测各</w:t>
      </w:r>
      <w:r>
        <w:rPr>
          <w:rFonts w:ascii="宋体" w:hAnsi="宋体" w:cs="宋体"/>
          <w:sz w:val="24"/>
        </w:rPr>
        <w:t>1500</w:t>
      </w:r>
      <w:r>
        <w:rPr>
          <w:rFonts w:hint="eastAsia" w:ascii="宋体" w:hAnsi="宋体" w:cs="宋体"/>
          <w:sz w:val="24"/>
        </w:rPr>
        <w:t>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）、混凝土结构及构件实体检测中保护层厚度及板厚检测项合计为</w:t>
      </w:r>
      <w:r>
        <w:rPr>
          <w:rFonts w:ascii="宋体" w:hAnsi="宋体" w:cs="宋体"/>
          <w:sz w:val="24"/>
        </w:rPr>
        <w:t>1500</w:t>
      </w:r>
      <w:r>
        <w:rPr>
          <w:rFonts w:hint="eastAsia" w:ascii="宋体" w:hAnsi="宋体" w:cs="宋体"/>
          <w:sz w:val="24"/>
        </w:rPr>
        <w:t>元（</w:t>
      </w:r>
      <w:r>
        <w:rPr>
          <w:rFonts w:ascii="宋体" w:hAnsi="宋体" w:cs="宋体"/>
          <w:sz w:val="24"/>
        </w:rPr>
        <w:t>6</w:t>
      </w:r>
      <w:r>
        <w:rPr>
          <w:rFonts w:hint="eastAsia" w:ascii="宋体" w:hAnsi="宋体" w:cs="宋体"/>
          <w:sz w:val="24"/>
        </w:rPr>
        <w:t>层以上每增一层加</w:t>
      </w:r>
      <w:r>
        <w:rPr>
          <w:rFonts w:ascii="宋体" w:hAnsi="宋体" w:cs="宋体"/>
          <w:sz w:val="24"/>
        </w:rPr>
        <w:t>150</w:t>
      </w:r>
      <w:r>
        <w:rPr>
          <w:rFonts w:hint="eastAsia" w:ascii="宋体" w:hAnsi="宋体" w:cs="宋体"/>
          <w:sz w:val="24"/>
        </w:rPr>
        <w:t>元），检测结果资料满足验收需要。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）、保温系统锚固钉拉拔试验按通工协【</w:t>
      </w:r>
      <w:r>
        <w:rPr>
          <w:rFonts w:ascii="宋体" w:hAnsi="宋体" w:cs="宋体"/>
          <w:sz w:val="24"/>
        </w:rPr>
        <w:t>2016</w:t>
      </w:r>
      <w:r>
        <w:rPr>
          <w:rFonts w:hint="eastAsia" w:ascii="宋体" w:hAnsi="宋体" w:cs="宋体"/>
          <w:sz w:val="24"/>
        </w:rPr>
        <w:t>】第</w:t>
      </w:r>
      <w:r>
        <w:rPr>
          <w:rFonts w:ascii="宋体" w:hAnsi="宋体" w:cs="宋体"/>
          <w:sz w:val="24"/>
        </w:rPr>
        <w:t>8</w:t>
      </w:r>
      <w:r>
        <w:rPr>
          <w:rFonts w:hint="eastAsia" w:ascii="宋体" w:hAnsi="宋体" w:cs="宋体"/>
          <w:sz w:val="24"/>
        </w:rPr>
        <w:t>号文件为</w:t>
      </w:r>
      <w:r>
        <w:rPr>
          <w:rFonts w:ascii="宋体" w:hAnsi="宋体" w:cs="宋体"/>
          <w:sz w:val="24"/>
        </w:rPr>
        <w:t>6</w:t>
      </w:r>
      <w:r>
        <w:rPr>
          <w:rFonts w:hint="eastAsia" w:ascii="宋体" w:hAnsi="宋体" w:cs="宋体"/>
          <w:sz w:val="24"/>
        </w:rPr>
        <w:t>点</w:t>
      </w:r>
      <w:r>
        <w:rPr>
          <w:rFonts w:ascii="宋体" w:hAnsi="宋体" w:cs="宋体"/>
          <w:sz w:val="24"/>
        </w:rPr>
        <w:t>720</w:t>
      </w:r>
      <w:r>
        <w:rPr>
          <w:rFonts w:hint="eastAsia" w:ascii="宋体" w:hAnsi="宋体" w:cs="宋体"/>
          <w:sz w:val="24"/>
        </w:rPr>
        <w:t>元，按每点</w:t>
      </w:r>
      <w:r>
        <w:rPr>
          <w:rFonts w:ascii="宋体" w:hAnsi="宋体" w:cs="宋体"/>
          <w:sz w:val="24"/>
        </w:rPr>
        <w:t>120</w:t>
      </w:r>
      <w:r>
        <w:rPr>
          <w:rFonts w:hint="eastAsia" w:ascii="宋体" w:hAnsi="宋体" w:cs="宋体"/>
          <w:sz w:val="24"/>
        </w:rPr>
        <w:t>元计费。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）、墙地砖耐磨系数检测，同种规格型号按</w:t>
      </w:r>
      <w:r>
        <w:rPr>
          <w:rFonts w:ascii="宋体" w:hAnsi="宋体" w:cs="宋体"/>
          <w:sz w:val="24"/>
        </w:rPr>
        <w:t>1000</w:t>
      </w:r>
      <w:r>
        <w:rPr>
          <w:rFonts w:hint="eastAsia" w:ascii="宋体" w:hAnsi="宋体" w:cs="宋体"/>
          <w:sz w:val="24"/>
        </w:rPr>
        <w:t>元</w:t>
      </w:r>
      <w:r>
        <w:rPr>
          <w:rFonts w:ascii="宋体" w:hAnsi="宋体" w:cs="宋体"/>
          <w:sz w:val="24"/>
        </w:rPr>
        <w:t>/</w:t>
      </w:r>
      <w:r>
        <w:rPr>
          <w:rFonts w:hint="eastAsia" w:ascii="宋体" w:hAnsi="宋体" w:cs="宋体"/>
          <w:sz w:val="24"/>
        </w:rPr>
        <w:t>批次计费；防滑能力检测，干式检测法同种规格型号按</w:t>
      </w:r>
      <w:r>
        <w:rPr>
          <w:rFonts w:ascii="宋体" w:hAnsi="宋体" w:cs="宋体"/>
          <w:sz w:val="24"/>
        </w:rPr>
        <w:t>2000</w:t>
      </w:r>
      <w:r>
        <w:rPr>
          <w:rFonts w:hint="eastAsia" w:ascii="宋体" w:hAnsi="宋体" w:cs="宋体"/>
          <w:sz w:val="24"/>
        </w:rPr>
        <w:t>元</w:t>
      </w:r>
      <w:r>
        <w:rPr>
          <w:rFonts w:ascii="宋体" w:hAnsi="宋体" w:cs="宋体"/>
          <w:sz w:val="24"/>
        </w:rPr>
        <w:t>/</w:t>
      </w:r>
      <w:r>
        <w:rPr>
          <w:rFonts w:hint="eastAsia" w:ascii="宋体" w:hAnsi="宋体" w:cs="宋体"/>
          <w:sz w:val="24"/>
        </w:rPr>
        <w:t>批次计费；湿式检测法同种规格型号按</w:t>
      </w:r>
      <w:r>
        <w:rPr>
          <w:rFonts w:ascii="宋体" w:hAnsi="宋体" w:cs="宋体"/>
          <w:sz w:val="24"/>
        </w:rPr>
        <w:t>2000</w:t>
      </w:r>
      <w:r>
        <w:rPr>
          <w:rFonts w:hint="eastAsia" w:ascii="宋体" w:hAnsi="宋体" w:cs="宋体"/>
          <w:sz w:val="24"/>
        </w:rPr>
        <w:t>元</w:t>
      </w:r>
      <w:r>
        <w:rPr>
          <w:rFonts w:ascii="宋体" w:hAnsi="宋体" w:cs="宋体"/>
          <w:sz w:val="24"/>
        </w:rPr>
        <w:t>/</w:t>
      </w:r>
      <w:r>
        <w:rPr>
          <w:rFonts w:hint="eastAsia" w:ascii="宋体" w:hAnsi="宋体" w:cs="宋体"/>
          <w:sz w:val="24"/>
        </w:rPr>
        <w:t>批次计费。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）、钢结构防火涂料耐火极限试验收费标准，耐火极限</w:t>
      </w:r>
      <w:r>
        <w:rPr>
          <w:rFonts w:ascii="宋体" w:hAnsi="宋体" w:cs="宋体"/>
          <w:sz w:val="24"/>
        </w:rPr>
        <w:t>2h</w:t>
      </w:r>
      <w:r>
        <w:rPr>
          <w:rFonts w:hint="eastAsia" w:ascii="宋体" w:hAnsi="宋体" w:cs="宋体"/>
          <w:sz w:val="24"/>
        </w:rPr>
        <w:t>收费</w:t>
      </w:r>
      <w:r>
        <w:rPr>
          <w:rFonts w:ascii="宋体" w:hAnsi="宋体" w:cs="宋体"/>
          <w:sz w:val="24"/>
        </w:rPr>
        <w:t>26800</w:t>
      </w:r>
      <w:r>
        <w:rPr>
          <w:rFonts w:hint="eastAsia" w:ascii="宋体" w:hAnsi="宋体" w:cs="宋体"/>
          <w:sz w:val="24"/>
        </w:rPr>
        <w:t>元；</w:t>
      </w:r>
      <w:r>
        <w:rPr>
          <w:rFonts w:ascii="宋体" w:hAnsi="宋体" w:cs="宋体"/>
          <w:sz w:val="24"/>
        </w:rPr>
        <w:t>1.5h</w:t>
      </w:r>
      <w:r>
        <w:rPr>
          <w:rFonts w:hint="eastAsia" w:ascii="宋体" w:hAnsi="宋体" w:cs="宋体"/>
          <w:sz w:val="24"/>
        </w:rPr>
        <w:t>收费</w:t>
      </w:r>
      <w:r>
        <w:rPr>
          <w:rFonts w:ascii="宋体" w:hAnsi="宋体" w:cs="宋体"/>
          <w:sz w:val="24"/>
        </w:rPr>
        <w:t>21800</w:t>
      </w:r>
      <w:r>
        <w:rPr>
          <w:rFonts w:hint="eastAsia" w:ascii="宋体" w:hAnsi="宋体" w:cs="宋体"/>
          <w:sz w:val="24"/>
        </w:rPr>
        <w:t>元；</w:t>
      </w:r>
      <w:r>
        <w:rPr>
          <w:rFonts w:ascii="宋体" w:hAnsi="宋体" w:cs="宋体"/>
          <w:sz w:val="24"/>
        </w:rPr>
        <w:t>1h</w:t>
      </w:r>
      <w:r>
        <w:rPr>
          <w:rFonts w:hint="eastAsia" w:ascii="宋体" w:hAnsi="宋体" w:cs="宋体"/>
          <w:sz w:val="24"/>
        </w:rPr>
        <w:t>收费</w:t>
      </w:r>
      <w:r>
        <w:rPr>
          <w:rFonts w:ascii="宋体" w:hAnsi="宋体" w:cs="宋体"/>
          <w:sz w:val="24"/>
        </w:rPr>
        <w:t>16800</w:t>
      </w:r>
      <w:r>
        <w:rPr>
          <w:rFonts w:hint="eastAsia" w:ascii="宋体" w:hAnsi="宋体" w:cs="宋体"/>
          <w:sz w:val="24"/>
        </w:rPr>
        <w:t>元。</w:t>
      </w: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四、组成本合同的文件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）本合同协议书</w:t>
      </w:r>
    </w:p>
    <w:p>
      <w:pPr>
        <w:spacing w:line="360" w:lineRule="auto"/>
        <w:rPr>
          <w:rFonts w:ascii="宋体" w:hAns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）本合同专用条款</w:t>
      </w:r>
    </w:p>
    <w:p>
      <w:pPr>
        <w:spacing w:line="360" w:lineRule="auto"/>
        <w:rPr>
          <w:rFonts w:ascii="宋体" w:hAns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）本合同履行过程中双方以书面形式签署的补充和修正文件</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）本合同通用条款</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）技术标准和要求</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）建设工程质量检测计划</w:t>
      </w: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五、</w:t>
      </w:r>
      <w:r>
        <w:rPr>
          <w:rFonts w:hint="eastAsia" w:ascii="宋体" w:hAnsi="宋体" w:cs="宋体"/>
          <w:sz w:val="24"/>
          <w:szCs w:val="24"/>
        </w:rPr>
        <w:t>乙方向甲方承诺，按照本合同的约定，承担本合同专用条款中约定的工程检测业务。</w:t>
      </w: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六</w:t>
      </w:r>
      <w:r>
        <w:rPr>
          <w:rFonts w:hint="eastAsia" w:ascii="宋体" w:hAnsi="宋体" w:cs="宋体"/>
          <w:sz w:val="24"/>
          <w:szCs w:val="24"/>
        </w:rPr>
        <w:t>、甲方向乙方承诺，按照本合同的约定，确保工程检测费用的支付。</w:t>
      </w:r>
    </w:p>
    <w:p>
      <w:pPr>
        <w:spacing w:line="480" w:lineRule="exact"/>
        <w:ind w:firstLine="482" w:firstLineChars="200"/>
        <w:rPr>
          <w:rFonts w:ascii="宋体" w:hAnsi="宋体" w:cs="宋体"/>
          <w:sz w:val="24"/>
          <w:szCs w:val="24"/>
        </w:rPr>
      </w:pPr>
      <w:r>
        <w:rPr>
          <w:rFonts w:hint="eastAsia" w:ascii="宋体" w:hAnsi="宋体" w:cs="宋体"/>
          <w:b/>
          <w:bCs/>
          <w:sz w:val="24"/>
          <w:szCs w:val="24"/>
        </w:rPr>
        <w:t>七</w:t>
      </w:r>
      <w:r>
        <w:rPr>
          <w:rFonts w:hint="eastAsia" w:ascii="宋体" w:hAnsi="宋体" w:cs="宋体"/>
          <w:sz w:val="24"/>
          <w:szCs w:val="24"/>
        </w:rPr>
        <w:t>、</w:t>
      </w:r>
      <w:r>
        <w:rPr>
          <w:rFonts w:hint="eastAsia" w:ascii="宋体" w:hAnsi="宋体" w:cs="宋体"/>
          <w:spacing w:val="-4"/>
          <w:sz w:val="24"/>
          <w:szCs w:val="24"/>
        </w:rPr>
        <w:t>双方约定合同份数：正本贰份，副本陆份，共计捌份；甲方执正本壹份、副本肆份，乙方执正本壹份、副本贰份。</w:t>
      </w:r>
    </w:p>
    <w:p>
      <w:pPr>
        <w:adjustRightInd w:val="0"/>
        <w:snapToGrid w:val="0"/>
        <w:spacing w:line="360" w:lineRule="auto"/>
        <w:rPr>
          <w:rFonts w:ascii="宋体" w:hAnsi="宋体" w:cs="宋体"/>
          <w:sz w:val="24"/>
          <w:szCs w:val="24"/>
        </w:rPr>
      </w:pPr>
    </w:p>
    <w:p>
      <w:pPr>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八、合同订立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合同订立时间：</w:t>
      </w:r>
      <w:r>
        <w:rPr>
          <w:rFonts w:ascii="宋体" w:hAnsi="宋体" w:cs="宋体"/>
          <w:sz w:val="24"/>
          <w:szCs w:val="24"/>
          <w:u w:val="single"/>
        </w:rPr>
        <w:t>2024</w:t>
      </w:r>
      <w:r>
        <w:rPr>
          <w:rFonts w:hint="eastAsia" w:ascii="宋体" w:hAnsi="宋体" w:cs="宋体"/>
          <w:sz w:val="24"/>
          <w:szCs w:val="24"/>
        </w:rPr>
        <w:t>年</w:t>
      </w:r>
      <w:r>
        <w:rPr>
          <w:rFonts w:ascii="宋体" w:hAnsi="宋体" w:cs="宋体"/>
          <w:sz w:val="24"/>
          <w:szCs w:val="24"/>
          <w:u w:val="single"/>
        </w:rPr>
        <w:t>11</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合同订立地点：</w:t>
      </w:r>
      <w:r>
        <w:rPr>
          <w:rFonts w:hint="eastAsia" w:ascii="宋体" w:hAnsi="宋体" w:cs="宋体"/>
          <w:sz w:val="24"/>
          <w:szCs w:val="24"/>
          <w:u w:val="single"/>
        </w:rPr>
        <w:t>江苏省南通市海门区</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九、合同生效</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本合同自</w:t>
      </w:r>
      <w:r>
        <w:rPr>
          <w:rFonts w:hint="eastAsia" w:ascii="宋体" w:hAnsi="宋体" w:cs="宋体"/>
          <w:b/>
          <w:sz w:val="24"/>
          <w:szCs w:val="24"/>
          <w:u w:val="single"/>
        </w:rPr>
        <w:t>合同</w:t>
      </w:r>
      <w:r>
        <w:rPr>
          <w:rFonts w:hint="eastAsia" w:ascii="宋体" w:hAnsi="宋体" w:cs="宋体"/>
          <w:b/>
          <w:bCs/>
          <w:sz w:val="24"/>
          <w:szCs w:val="24"/>
          <w:u w:val="single"/>
        </w:rPr>
        <w:t>双方签字并加盖单位公章后</w:t>
      </w:r>
      <w:r>
        <w:rPr>
          <w:rFonts w:hint="eastAsia" w:ascii="宋体" w:hAnsi="宋体" w:cs="宋体"/>
          <w:bCs/>
          <w:sz w:val="24"/>
          <w:szCs w:val="24"/>
        </w:rPr>
        <w:t>生效。</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w w:val="75"/>
          <w:kern w:val="0"/>
          <w:sz w:val="28"/>
          <w:szCs w:val="28"/>
        </w:rPr>
      </w:pPr>
    </w:p>
    <w:p>
      <w:pPr>
        <w:adjustRightInd w:val="0"/>
        <w:snapToGrid w:val="0"/>
        <w:spacing w:line="360" w:lineRule="auto"/>
        <w:rPr>
          <w:rFonts w:ascii="宋体" w:hAnsi="宋体" w:cs="宋体"/>
          <w:w w:val="75"/>
          <w:kern w:val="0"/>
          <w:sz w:val="28"/>
          <w:szCs w:val="28"/>
        </w:rPr>
      </w:pPr>
    </w:p>
    <w:p>
      <w:pPr>
        <w:adjustRightInd w:val="0"/>
        <w:snapToGrid w:val="0"/>
        <w:spacing w:line="360" w:lineRule="auto"/>
        <w:rPr>
          <w:rFonts w:ascii="宋体" w:hAnsi="宋体" w:cs="宋体"/>
          <w:w w:val="75"/>
          <w:kern w:val="0"/>
          <w:sz w:val="28"/>
          <w:szCs w:val="28"/>
        </w:rPr>
      </w:pPr>
      <w:r>
        <w:rPr>
          <w:rFonts w:hint="eastAsia" w:ascii="宋体" w:hAnsi="宋体" w:cs="宋体"/>
          <w:w w:val="75"/>
          <w:kern w:val="0"/>
          <w:sz w:val="28"/>
          <w:szCs w:val="28"/>
        </w:rPr>
        <w:t>委托方（公章）：</w:t>
      </w:r>
    </w:p>
    <w:p>
      <w:pPr>
        <w:adjustRightInd w:val="0"/>
        <w:snapToGrid w:val="0"/>
        <w:spacing w:line="360" w:lineRule="auto"/>
        <w:rPr>
          <w:rFonts w:ascii="宋体" w:hAnsi="宋体" w:cs="宋体"/>
          <w:sz w:val="24"/>
          <w:szCs w:val="24"/>
        </w:rPr>
      </w:pPr>
      <w:r>
        <w:rPr>
          <w:rFonts w:hint="eastAsia" w:ascii="宋体" w:hAnsi="宋体" w:cs="宋体"/>
          <w:sz w:val="24"/>
          <w:szCs w:val="24"/>
        </w:rPr>
        <w:t>南通市海门区政府投资项目工程建设中心（代建单位）</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法定代表人（签章）：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统一社会信用代码：</w:t>
      </w:r>
      <w:r>
        <w:rPr>
          <w:rFonts w:ascii="宋体" w:hAnsi="宋体" w:cs="宋体"/>
          <w:sz w:val="24"/>
          <w:szCs w:val="24"/>
        </w:rPr>
        <w:t>12320684467859556F</w:t>
      </w:r>
    </w:p>
    <w:p>
      <w:pPr>
        <w:adjustRightInd w:val="0"/>
        <w:snapToGrid w:val="0"/>
        <w:spacing w:line="360" w:lineRule="auto"/>
        <w:ind w:left="5400" w:hanging="5400" w:hangingChars="2250"/>
        <w:rPr>
          <w:rFonts w:ascii="宋体" w:hAnsi="宋体" w:cs="宋体"/>
          <w:sz w:val="24"/>
          <w:szCs w:val="24"/>
        </w:rPr>
      </w:pPr>
      <w:r>
        <w:rPr>
          <w:rFonts w:hint="eastAsia" w:ascii="宋体" w:hAnsi="宋体" w:cs="宋体"/>
          <w:sz w:val="24"/>
          <w:szCs w:val="24"/>
        </w:rPr>
        <w:t>住所：南通市海门区张謇大道</w:t>
      </w:r>
      <w:r>
        <w:rPr>
          <w:rFonts w:ascii="宋体" w:hAnsi="宋体" w:cs="宋体"/>
          <w:sz w:val="24"/>
          <w:szCs w:val="24"/>
        </w:rPr>
        <w:t>899</w:t>
      </w:r>
      <w:r>
        <w:rPr>
          <w:rFonts w:hint="eastAsia" w:ascii="宋体" w:hAnsi="宋体" w:cs="宋体"/>
          <w:sz w:val="24"/>
          <w:szCs w:val="24"/>
        </w:rPr>
        <w:t>号</w:t>
      </w:r>
    </w:p>
    <w:p>
      <w:pPr>
        <w:adjustRightInd w:val="0"/>
        <w:snapToGrid w:val="0"/>
        <w:spacing w:line="460" w:lineRule="exact"/>
        <w:rPr>
          <w:rFonts w:ascii="宋体" w:hAnsi="宋体" w:cs="宋体"/>
          <w:sz w:val="24"/>
          <w:szCs w:val="24"/>
        </w:rPr>
      </w:pPr>
      <w:r>
        <w:rPr>
          <w:rFonts w:hint="eastAsia" w:ascii="宋体" w:hAnsi="宋体" w:cs="宋体"/>
          <w:sz w:val="24"/>
          <w:szCs w:val="24"/>
        </w:rPr>
        <w:t>联系电话：</w:t>
      </w:r>
      <w:r>
        <w:rPr>
          <w:rFonts w:ascii="宋体" w:hAnsi="宋体" w:cs="宋体"/>
          <w:sz w:val="24"/>
          <w:szCs w:val="24"/>
        </w:rPr>
        <w:t xml:space="preserve">0513-81207028   </w:t>
      </w:r>
    </w:p>
    <w:p>
      <w:pPr>
        <w:adjustRightInd w:val="0"/>
        <w:snapToGrid w:val="0"/>
        <w:spacing w:line="460" w:lineRule="exact"/>
        <w:rPr>
          <w:rFonts w:ascii="宋体" w:hAnsi="宋体" w:cs="宋体"/>
          <w:sz w:val="24"/>
          <w:szCs w:val="24"/>
        </w:rPr>
      </w:pPr>
      <w:r>
        <w:rPr>
          <w:rFonts w:hint="eastAsia" w:ascii="宋体" w:hAnsi="宋体" w:cs="宋体"/>
          <w:sz w:val="24"/>
          <w:szCs w:val="24"/>
        </w:rPr>
        <w:t>开户行：江苏银行股份有限公司海门支行</w:t>
      </w:r>
    </w:p>
    <w:p>
      <w:pPr>
        <w:adjustRightInd w:val="0"/>
        <w:snapToGrid w:val="0"/>
        <w:spacing w:line="460" w:lineRule="exact"/>
        <w:rPr>
          <w:rFonts w:ascii="宋体" w:hAnsi="宋体" w:cs="宋体"/>
          <w:sz w:val="24"/>
          <w:szCs w:val="24"/>
        </w:rPr>
      </w:pPr>
      <w:r>
        <w:rPr>
          <w:rFonts w:hint="eastAsia" w:ascii="宋体" w:hAnsi="宋体" w:cs="宋体"/>
          <w:sz w:val="24"/>
          <w:szCs w:val="24"/>
        </w:rPr>
        <w:t>帐号：</w:t>
      </w:r>
      <w:r>
        <w:rPr>
          <w:rFonts w:ascii="宋体" w:hAnsi="宋体" w:cs="宋体"/>
          <w:sz w:val="24"/>
          <w:szCs w:val="24"/>
        </w:rPr>
        <w:t xml:space="preserve">89681015201110001235   </w:t>
      </w:r>
    </w:p>
    <w:p>
      <w:pPr>
        <w:pStyle w:val="5"/>
        <w:spacing w:line="460" w:lineRule="exact"/>
        <w:ind w:firstLine="0"/>
        <w:rPr>
          <w:rFonts w:ascii="宋体" w:hAnsi="宋体" w:cs="宋体"/>
          <w:sz w:val="24"/>
          <w:szCs w:val="24"/>
        </w:rPr>
      </w:pPr>
      <w:r>
        <w:rPr>
          <w:rFonts w:ascii="宋体" w:hAnsi="宋体" w:cs="宋体"/>
          <w:bCs/>
          <w:sz w:val="24"/>
          <w:szCs w:val="24"/>
        </w:rPr>
        <w:t>2024</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8"/>
          <w:szCs w:val="28"/>
        </w:rPr>
      </w:pPr>
      <w:r>
        <w:rPr>
          <w:rFonts w:hint="eastAsia" w:ascii="宋体" w:hAnsi="宋体" w:cs="宋体"/>
          <w:w w:val="75"/>
          <w:kern w:val="0"/>
          <w:sz w:val="28"/>
          <w:szCs w:val="28"/>
        </w:rPr>
        <w:t>受托方（公章）：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法定代表人（签章）：</w:t>
      </w:r>
    </w:p>
    <w:p>
      <w:pPr>
        <w:adjustRightInd w:val="0"/>
        <w:snapToGrid w:val="0"/>
        <w:spacing w:line="360" w:lineRule="auto"/>
        <w:rPr>
          <w:rFonts w:ascii="宋体" w:hAnsi="宋体" w:cs="宋体"/>
          <w:sz w:val="24"/>
          <w:szCs w:val="24"/>
        </w:rPr>
      </w:pPr>
    </w:p>
    <w:p>
      <w:pPr>
        <w:adjustRightInd w:val="0"/>
        <w:snapToGrid w:val="0"/>
        <w:spacing w:line="460" w:lineRule="exact"/>
        <w:rPr>
          <w:rFonts w:ascii="宋体" w:hAnsi="宋体" w:cs="宋体"/>
          <w:sz w:val="24"/>
          <w:szCs w:val="24"/>
        </w:rPr>
      </w:pPr>
      <w:r>
        <w:rPr>
          <w:rFonts w:hint="eastAsia" w:ascii="宋体" w:hAnsi="宋体" w:cs="宋体"/>
          <w:sz w:val="24"/>
          <w:szCs w:val="24"/>
        </w:rPr>
        <w:t>统一社会信用代码：</w:t>
      </w:r>
    </w:p>
    <w:p>
      <w:pPr>
        <w:adjustRightInd w:val="0"/>
        <w:snapToGrid w:val="0"/>
        <w:spacing w:line="460" w:lineRule="exact"/>
        <w:ind w:left="5400" w:hanging="5400" w:hangingChars="2250"/>
        <w:rPr>
          <w:rFonts w:ascii="宋体" w:hAnsi="宋体" w:cs="宋体"/>
          <w:sz w:val="24"/>
          <w:szCs w:val="24"/>
        </w:rPr>
      </w:pPr>
      <w:r>
        <w:rPr>
          <w:rFonts w:hint="eastAsia" w:ascii="宋体" w:hAnsi="宋体" w:cs="宋体"/>
          <w:sz w:val="24"/>
          <w:szCs w:val="24"/>
        </w:rPr>
        <w:t>住所：</w:t>
      </w:r>
    </w:p>
    <w:p>
      <w:pPr>
        <w:adjustRightInd w:val="0"/>
        <w:snapToGrid w:val="0"/>
        <w:spacing w:line="460" w:lineRule="exact"/>
        <w:rPr>
          <w:rFonts w:ascii="宋体" w:hAnsi="宋体" w:cs="宋体"/>
          <w:sz w:val="24"/>
          <w:szCs w:val="24"/>
        </w:rPr>
      </w:pPr>
      <w:r>
        <w:rPr>
          <w:rFonts w:hint="eastAsia" w:ascii="宋体" w:hAnsi="宋体" w:cs="宋体"/>
          <w:sz w:val="24"/>
          <w:szCs w:val="24"/>
        </w:rPr>
        <w:t>联系电话：</w:t>
      </w:r>
    </w:p>
    <w:p>
      <w:pPr>
        <w:adjustRightInd w:val="0"/>
        <w:snapToGrid w:val="0"/>
        <w:spacing w:line="460" w:lineRule="exact"/>
        <w:rPr>
          <w:rFonts w:ascii="宋体" w:hAnsi="宋体" w:cs="宋体"/>
          <w:sz w:val="24"/>
          <w:szCs w:val="24"/>
        </w:rPr>
      </w:pPr>
      <w:r>
        <w:rPr>
          <w:rFonts w:hint="eastAsia" w:ascii="宋体" w:hAnsi="宋体" w:cs="宋体"/>
          <w:sz w:val="24"/>
          <w:szCs w:val="24"/>
        </w:rPr>
        <w:t>开户行：</w:t>
      </w:r>
    </w:p>
    <w:p>
      <w:pPr>
        <w:adjustRightInd w:val="0"/>
        <w:snapToGrid w:val="0"/>
        <w:spacing w:line="460" w:lineRule="exact"/>
        <w:rPr>
          <w:rFonts w:ascii="宋体" w:hAnsi="宋体" w:cs="宋体"/>
          <w:sz w:val="24"/>
          <w:szCs w:val="24"/>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p>
    <w:p>
      <w:pPr>
        <w:pStyle w:val="5"/>
        <w:spacing w:line="460" w:lineRule="exact"/>
        <w:ind w:firstLine="0"/>
        <w:rPr>
          <w:rFonts w:ascii="宋体" w:hAnsi="宋体" w:cs="宋体"/>
          <w:sz w:val="24"/>
          <w:szCs w:val="24"/>
        </w:rPr>
      </w:pPr>
      <w:r>
        <w:rPr>
          <w:rFonts w:ascii="宋体" w:hAnsi="宋体" w:cs="宋体"/>
          <w:bCs/>
          <w:sz w:val="24"/>
          <w:szCs w:val="24"/>
        </w:rPr>
        <w:t>2024</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adjustRightInd w:val="0"/>
        <w:snapToGrid w:val="0"/>
        <w:spacing w:afterLines="100" w:line="56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第一部分通用条款</w:t>
      </w:r>
    </w:p>
    <w:p>
      <w:pPr>
        <w:adjustRightInd w:val="0"/>
        <w:snapToGrid w:val="0"/>
        <w:spacing w:afterLines="30" w:line="560" w:lineRule="exact"/>
        <w:ind w:firstLine="482" w:firstLineChars="200"/>
        <w:rPr>
          <w:rFonts w:ascii="宋体" w:hAnsi="宋体" w:cs="宋体"/>
          <w:b/>
          <w:sz w:val="24"/>
          <w:szCs w:val="24"/>
        </w:rPr>
      </w:pPr>
      <w:r>
        <w:rPr>
          <w:rFonts w:hint="eastAsia" w:ascii="宋体" w:hAnsi="宋体" w:cs="宋体"/>
          <w:b/>
          <w:sz w:val="24"/>
          <w:szCs w:val="24"/>
        </w:rPr>
        <w:t>一、词语定义和适用法律</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、词语定义</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下列词语除本合同专用条款另有约定外，应具有本条款所赋予的定义：</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rPr>
        <w:t>质量检测合同：甲方将建设工程质量检测工作委托给具有相应质量检测资质的乙方，实施质量检测活动签订的委托合同。</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1.2 </w:t>
      </w:r>
      <w:r>
        <w:rPr>
          <w:rFonts w:hint="eastAsia" w:ascii="宋体" w:hAnsi="宋体" w:cs="宋体"/>
          <w:sz w:val="24"/>
          <w:szCs w:val="24"/>
        </w:rPr>
        <w:t>通用条款：是根据有关法律、行政法规和工程建设项目质量检测的需要所订立，通用于工程建设项目质量检测的条款。</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1.3 </w:t>
      </w:r>
      <w:r>
        <w:rPr>
          <w:rFonts w:hint="eastAsia" w:ascii="宋体" w:hAnsi="宋体" w:cs="宋体"/>
          <w:sz w:val="24"/>
          <w:szCs w:val="24"/>
        </w:rPr>
        <w:t>专用条款：是甲方与乙方根据有关法律、行政法规规定，结合具体工程建设项目质量检测的实际，经协商达成一致意见的条款，是对通用条款的具体化、补充或修改。</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1.4 </w:t>
      </w:r>
      <w:r>
        <w:rPr>
          <w:rFonts w:hint="eastAsia" w:ascii="宋体" w:hAnsi="宋体" w:cs="宋体"/>
          <w:sz w:val="24"/>
          <w:szCs w:val="24"/>
        </w:rPr>
        <w:t>甲方：指在合同中约定的，具有建设项目质量检测委托主体资格的当事人，以及取得该当事人资格的合法继承人。</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1.5 </w:t>
      </w:r>
      <w:r>
        <w:rPr>
          <w:rFonts w:hint="eastAsia" w:ascii="宋体" w:hAnsi="宋体" w:cs="宋体"/>
          <w:sz w:val="24"/>
          <w:szCs w:val="24"/>
        </w:rPr>
        <w:t>乙方：指在合同中约定的，被甲方接受的具有建设项目质量检测主体资格的当事人，以及取得该当事人资格的合法继承人。</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1.6 </w:t>
      </w:r>
      <w:r>
        <w:rPr>
          <w:rFonts w:hint="eastAsia" w:ascii="宋体" w:hAnsi="宋体" w:cs="宋体"/>
          <w:sz w:val="24"/>
          <w:szCs w:val="24"/>
        </w:rPr>
        <w:t>工程质量检测项目负责人：指乙方在专用条款中指定的负责合同履行的代表。</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1.7 </w:t>
      </w:r>
      <w:r>
        <w:rPr>
          <w:rFonts w:hint="eastAsia" w:ascii="宋体" w:hAnsi="宋体" w:cs="宋体"/>
          <w:sz w:val="24"/>
          <w:szCs w:val="24"/>
        </w:rPr>
        <w:t>工程建设项目：指由甲方和乙方在合同中约定的委托进行质量检测的工程。</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1.8 </w:t>
      </w:r>
      <w:r>
        <w:rPr>
          <w:rFonts w:hint="eastAsia" w:ascii="宋体" w:hAnsi="宋体" w:cs="宋体"/>
          <w:sz w:val="24"/>
          <w:szCs w:val="24"/>
        </w:rPr>
        <w:t>质量检测业务：甲方委托乙方实施工程建设项目质量检测的工作内容。</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1.9 </w:t>
      </w:r>
      <w:r>
        <w:rPr>
          <w:rFonts w:hint="eastAsia" w:ascii="宋体" w:hAnsi="宋体" w:cs="宋体"/>
          <w:sz w:val="24"/>
          <w:szCs w:val="24"/>
        </w:rPr>
        <w:t>附加服务：指甲方和乙方在本合同通用条款</w:t>
      </w:r>
      <w:r>
        <w:rPr>
          <w:rFonts w:ascii="宋体" w:hAnsi="宋体" w:cs="宋体"/>
          <w:sz w:val="24"/>
          <w:szCs w:val="24"/>
        </w:rPr>
        <w:t>4.1</w:t>
      </w:r>
      <w:r>
        <w:rPr>
          <w:rFonts w:hint="eastAsia" w:ascii="宋体" w:hAnsi="宋体" w:cs="宋体"/>
          <w:sz w:val="24"/>
          <w:szCs w:val="24"/>
        </w:rPr>
        <w:t>款和专业条款</w:t>
      </w:r>
      <w:r>
        <w:rPr>
          <w:rFonts w:ascii="宋体" w:hAnsi="宋体" w:cs="宋体"/>
          <w:sz w:val="24"/>
          <w:szCs w:val="24"/>
        </w:rPr>
        <w:t>4.1</w:t>
      </w:r>
      <w:r>
        <w:rPr>
          <w:rFonts w:hint="eastAsia" w:ascii="宋体" w:hAnsi="宋体" w:cs="宋体"/>
          <w:sz w:val="24"/>
          <w:szCs w:val="24"/>
        </w:rPr>
        <w:t>款中双方约定工作范围之外的附加工作。</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1.10 </w:t>
      </w:r>
      <w:r>
        <w:rPr>
          <w:rFonts w:hint="eastAsia" w:ascii="宋体" w:hAnsi="宋体" w:cs="宋体"/>
          <w:sz w:val="24"/>
          <w:szCs w:val="24"/>
        </w:rPr>
        <w:t>质量检测费用：甲方和乙方在合同中约定的，乙方按照约定应收取的质量检测费用总额。</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1.11 </w:t>
      </w:r>
      <w:r>
        <w:rPr>
          <w:rFonts w:hint="eastAsia" w:ascii="宋体" w:hAnsi="宋体" w:cs="宋体"/>
          <w:sz w:val="24"/>
          <w:szCs w:val="24"/>
        </w:rPr>
        <w:t>书面形式：指合同书、信件和数据电文（包括电报、电传、传真、电子数据交换和电子邮件）等可以有形地表现所载内容的形式。</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1.12 </w:t>
      </w:r>
      <w:r>
        <w:rPr>
          <w:rFonts w:hint="eastAsia" w:ascii="宋体" w:hAnsi="宋体" w:cs="宋体"/>
          <w:sz w:val="24"/>
          <w:szCs w:val="24"/>
        </w:rPr>
        <w:t>违约责任：指合同一方不履行合同义务或履行合同义务不符合约定所应承担的责任。</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1.13 </w:t>
      </w:r>
      <w:r>
        <w:rPr>
          <w:rFonts w:hint="eastAsia" w:ascii="宋体" w:hAnsi="宋体" w:cs="宋体"/>
          <w:sz w:val="24"/>
          <w:szCs w:val="24"/>
        </w:rPr>
        <w:t>索赔：指在合同履行过程中，对于并非自己的过错，而是应由对方承担责任的情况造成的实际损失，向对方提出经济补偿或其他的要求。</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1.14 </w:t>
      </w:r>
      <w:r>
        <w:rPr>
          <w:rFonts w:hint="eastAsia" w:ascii="宋体" w:hAnsi="宋体" w:cs="宋体"/>
          <w:sz w:val="24"/>
          <w:szCs w:val="24"/>
        </w:rPr>
        <w:t>不可抗力：指不能预见、不能避免并不能克服的客观情况。</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1.15 </w:t>
      </w:r>
      <w:r>
        <w:rPr>
          <w:rFonts w:hint="eastAsia" w:ascii="宋体" w:hAnsi="宋体" w:cs="宋体"/>
          <w:sz w:val="24"/>
          <w:szCs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宋体" w:hAnsi="宋体" w:cs="宋体"/>
          <w:sz w:val="24"/>
          <w:szCs w:val="24"/>
        </w:rPr>
        <w:t>24</w:t>
      </w:r>
      <w:r>
        <w:rPr>
          <w:rFonts w:hint="eastAsia" w:ascii="宋体" w:hAnsi="宋体" w:cs="宋体"/>
          <w:sz w:val="24"/>
          <w:szCs w:val="24"/>
        </w:rPr>
        <w:t>时。</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、合同文件及解释顺序</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2.1</w:t>
      </w:r>
      <w:r>
        <w:rPr>
          <w:rFonts w:hint="eastAsia" w:ascii="宋体" w:hAnsi="宋体" w:cs="宋体"/>
          <w:sz w:val="24"/>
          <w:szCs w:val="24"/>
        </w:rPr>
        <w:t>合同文件应能相互解释，互为说明。除专用条款另有约定外，组成本合同的文件及优先解释顺序如下：</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）本合同协议书；</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）本合同专用条款；</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）本合同履行过程中双方以书面形式签署的补充和修正文件；</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）本合同通用条款；</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）技术标准和要求；</w:t>
      </w:r>
    </w:p>
    <w:p>
      <w:pPr>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）建设工程质量检测计划</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2.2 </w:t>
      </w:r>
      <w:r>
        <w:rPr>
          <w:rFonts w:hint="eastAsia" w:ascii="宋体" w:hAnsi="宋体" w:cs="宋体"/>
          <w:sz w:val="24"/>
          <w:szCs w:val="24"/>
        </w:rPr>
        <w:t>当合同文件内容出现含糊不清或不相一致时，应在不影响工程质量检测业务正常进行的情况下，由甲方和乙方协商解决。双方协商不成时，按本合同通用条款第</w:t>
      </w:r>
      <w:r>
        <w:rPr>
          <w:rFonts w:ascii="宋体" w:hAnsi="宋体" w:cs="宋体"/>
          <w:sz w:val="24"/>
          <w:szCs w:val="24"/>
        </w:rPr>
        <w:t>12</w:t>
      </w:r>
      <w:r>
        <w:rPr>
          <w:rFonts w:hint="eastAsia" w:ascii="宋体" w:hAnsi="宋体" w:cs="宋体"/>
          <w:sz w:val="24"/>
          <w:szCs w:val="24"/>
        </w:rPr>
        <w:t>条关于争议的约定处理。</w:t>
      </w:r>
    </w:p>
    <w:p>
      <w:pPr>
        <w:adjustRightInd w:val="0"/>
        <w:snapToGrid w:val="0"/>
        <w:spacing w:beforeLines="30" w:afterLines="30"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、语言文字和适用法律</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3.1</w:t>
      </w:r>
      <w:r>
        <w:rPr>
          <w:rFonts w:hint="eastAsia" w:ascii="宋体" w:hAnsi="宋体" w:cs="宋体"/>
          <w:sz w:val="24"/>
          <w:szCs w:val="24"/>
        </w:rPr>
        <w:t>语言文字</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除本合同专用条款中另有约定，本合同文件使用汉语语言文字书写、解释和说明。</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3.2</w:t>
      </w:r>
      <w:r>
        <w:rPr>
          <w:rFonts w:hint="eastAsia" w:ascii="宋体" w:hAnsi="宋体" w:cs="宋体"/>
          <w:sz w:val="24"/>
          <w:szCs w:val="24"/>
        </w:rPr>
        <w:t>适用法律和法规</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本合同文件适用国家的法律和行政法规。需要明示的法律、行政法规，由双方在专用条款中约定。</w:t>
      </w:r>
    </w:p>
    <w:p>
      <w:pPr>
        <w:adjustRightInd w:val="0"/>
        <w:snapToGrid w:val="0"/>
        <w:spacing w:line="560" w:lineRule="exact"/>
        <w:ind w:firstLine="482" w:firstLineChars="200"/>
        <w:rPr>
          <w:rFonts w:ascii="宋体" w:hAnsi="宋体" w:cs="宋体"/>
          <w:sz w:val="24"/>
          <w:szCs w:val="24"/>
        </w:rPr>
      </w:pPr>
      <w:r>
        <w:rPr>
          <w:rFonts w:hint="eastAsia" w:ascii="宋体" w:hAnsi="宋体" w:cs="宋体"/>
          <w:b/>
          <w:sz w:val="24"/>
          <w:szCs w:val="24"/>
        </w:rPr>
        <w:t>二、双方一般权利和义务</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、甲方的义务</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4.1 </w:t>
      </w:r>
      <w:r>
        <w:rPr>
          <w:rFonts w:hint="eastAsia" w:ascii="宋体" w:hAnsi="宋体" w:cs="宋体"/>
          <w:sz w:val="24"/>
          <w:szCs w:val="24"/>
        </w:rPr>
        <w:t>甲方将委托工程质量检测工作的具体范围和内容在本合同专用条款中的约定。</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甲方按本合同专用条款约定的内容和时间完成下列工作：</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）向乙方提供完成本工程质量检测业务所需的全部技术资料和图纸，需要交底的须向乙方详细交底，并对提供资料的真实性、完整性、准确性负责；</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）向乙方提供保证工程质量检测工作顺利完成的条件，提供的条件在本合同专用条款内约定；</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）指定专人与乙方联系，指定人员的姓名、职责、联系方式在本合同专用条款内约定；</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）根据需要，做好与第三方的协调工作；</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）按本合同专用条款的约定支付质量检测费用；</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）依法应尽的其他义务，双方在本合同专用条款内约定；</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、乙方的义务</w:t>
      </w:r>
    </w:p>
    <w:p>
      <w:pPr>
        <w:adjustRightInd w:val="0"/>
        <w:snapToGrid w:val="0"/>
        <w:spacing w:line="560" w:lineRule="exact"/>
        <w:ind w:firstLine="360" w:firstLineChars="150"/>
        <w:rPr>
          <w:rFonts w:ascii="宋体" w:hAnsi="宋体" w:cs="宋体"/>
          <w:sz w:val="24"/>
          <w:szCs w:val="24"/>
        </w:rPr>
      </w:pPr>
      <w:r>
        <w:rPr>
          <w:rFonts w:ascii="宋体" w:hAnsi="宋体" w:cs="宋体"/>
          <w:sz w:val="24"/>
          <w:szCs w:val="24"/>
        </w:rPr>
        <w:t xml:space="preserve"> 5.1 </w:t>
      </w:r>
      <w:r>
        <w:rPr>
          <w:rFonts w:hint="eastAsia" w:ascii="宋体" w:hAnsi="宋体" w:cs="宋体"/>
          <w:sz w:val="24"/>
          <w:szCs w:val="24"/>
        </w:rPr>
        <w:t>乙方应根据本合同专用条款中约定的委托工程质量检测业务的工作范围和内容，选择有足够经验的专职技术人员担任工程质量检测项目负责人，工程质量检测项目负责人的姓名、联系方式在专用条款内写明。</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5.2 </w:t>
      </w:r>
      <w:r>
        <w:rPr>
          <w:rFonts w:hint="eastAsia" w:ascii="宋体" w:hAnsi="宋体" w:cs="宋体"/>
          <w:sz w:val="24"/>
          <w:szCs w:val="24"/>
        </w:rPr>
        <w:t>乙方按本合同专用条款约定的内容和时间完成下列工作：</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）依法按照公平、公正和诚实信用原则，组织工程质量检测工作，维护甲方的合法利益；</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）应用专业技术与技能为甲方提供完成工程质量检测工作相关的质量检测；</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）向甲方宣传有关工程质量检测的法规、规章和规范，解释合理的工程质量检测程序，以便得到甲方的支持和配合；</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）依法应尽的其他义务，双方在本合同专用条款约定。</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5.3 </w:t>
      </w:r>
      <w:r>
        <w:rPr>
          <w:rFonts w:hint="eastAsia" w:ascii="宋体" w:hAnsi="宋体" w:cs="宋体"/>
          <w:sz w:val="24"/>
          <w:szCs w:val="24"/>
        </w:rPr>
        <w:t>乙方应对工程质量检测工作中乙方所出具有关数据的计算、技术资料等的科学性、公正性和准确性负责。若测试工作中出现失误，甲方可按比例扣除实验检测费用，具体比例双方在本合同专业条款内约定。</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5.4 </w:t>
      </w:r>
      <w:r>
        <w:rPr>
          <w:rFonts w:hint="eastAsia" w:ascii="宋体" w:hAnsi="宋体" w:cs="宋体"/>
          <w:sz w:val="24"/>
          <w:szCs w:val="24"/>
        </w:rPr>
        <w:t>未经甲方同意，乙方不得分包或转让本合同的任何权利和义务。</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5.5 </w:t>
      </w:r>
      <w:r>
        <w:rPr>
          <w:rFonts w:hint="eastAsia" w:ascii="宋体" w:hAnsi="宋体" w:cs="宋体"/>
          <w:sz w:val="24"/>
          <w:szCs w:val="24"/>
        </w:rPr>
        <w:t>乙方不得接受所有被检测单位的礼品、宴请和任何其他好处，不得泄漏工程质量检测过程中依法需要保密的内容。合同终止后，未经甲方同意，乙方不得泄漏与本合同工程相关的任何质量检测资料和情况。</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5.6</w:t>
      </w:r>
      <w:r>
        <w:rPr>
          <w:rFonts w:hint="eastAsia" w:ascii="宋体" w:hAnsi="宋体" w:cs="宋体"/>
          <w:sz w:val="24"/>
          <w:szCs w:val="24"/>
        </w:rPr>
        <w:t>乙方未能履行以上各项义务，给甲方造成损失的，应当赔偿甲方的有关损失。</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、甲方的权利</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6.1</w:t>
      </w:r>
      <w:r>
        <w:rPr>
          <w:rFonts w:hint="eastAsia" w:ascii="宋体" w:hAnsi="宋体" w:cs="宋体"/>
          <w:sz w:val="24"/>
          <w:szCs w:val="24"/>
        </w:rPr>
        <w:t>甲方拥有下列权利：</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）按合同约定，接受工程质量检测成果；</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）向乙方询问本合同工程质量检测工作进展情况和相关内容或提出不违反法律、行政法规的建议；</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）审查乙方为本合同编制的各种文件，并提出修正意见；</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）要求乙方提交工程质量检测业务工作报告；</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）与乙方协商，建议更换其不称职的工程质量检测人员；</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）本合同履行期间，由于乙方不履行合同约定的内容，给甲方造成损失或影响工程质量检测工作正常进行的，甲方有权终止本合同，并依法向乙方追索经济赔偿，直至追究法律责任；</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）依法享有的其他权利，双方在本合同专用条款内约定。</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、乙方的权利</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7.1</w:t>
      </w:r>
      <w:r>
        <w:rPr>
          <w:rFonts w:hint="eastAsia" w:ascii="宋体" w:hAnsi="宋体" w:cs="宋体"/>
          <w:sz w:val="24"/>
          <w:szCs w:val="24"/>
        </w:rPr>
        <w:t>乙方拥有下列权利：</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）按合同约定收取质量检测费用；</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）对工程质量检测过程中甲方做出的决定，乙方有权提出建议；</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）当甲方提供的资料不足或不明确时，有权要求甲方补足资料或作出明确的答复；</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）拒绝甲方提出的违反法律、行政法规的要求，并向甲方作出解释；</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）有权参加甲方组织的涉及工程质量检测工作的所有会议和活动；</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）依法享有的其他权利，双方在本合同专用条款内约定。</w:t>
      </w:r>
    </w:p>
    <w:p>
      <w:pPr>
        <w:adjustRightInd w:val="0"/>
        <w:snapToGrid w:val="0"/>
        <w:spacing w:line="560" w:lineRule="exact"/>
        <w:ind w:firstLine="482" w:firstLineChars="200"/>
        <w:rPr>
          <w:rFonts w:ascii="宋体" w:hAnsi="宋体" w:cs="宋体"/>
          <w:sz w:val="24"/>
          <w:szCs w:val="24"/>
        </w:rPr>
      </w:pPr>
      <w:r>
        <w:rPr>
          <w:rFonts w:hint="eastAsia" w:ascii="宋体" w:hAnsi="宋体" w:cs="宋体"/>
          <w:b/>
          <w:sz w:val="24"/>
          <w:szCs w:val="24"/>
        </w:rPr>
        <w:t>三、质量检测费用与支付</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8</w:t>
      </w:r>
      <w:r>
        <w:rPr>
          <w:rFonts w:hint="eastAsia" w:ascii="宋体" w:hAnsi="宋体" w:cs="宋体"/>
          <w:sz w:val="24"/>
          <w:szCs w:val="24"/>
        </w:rPr>
        <w:t>、质量检测费用</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8.1 </w:t>
      </w:r>
      <w:r>
        <w:rPr>
          <w:rFonts w:hint="eastAsia" w:ascii="宋体" w:hAnsi="宋体" w:cs="宋体"/>
          <w:sz w:val="24"/>
          <w:szCs w:val="24"/>
        </w:rPr>
        <w:t>双方按照本合同约定的工程质量检测业务范围，在本合同专业条款内约定委托质量检测费用的计算方法、金额和支付方式、支付时间。</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、委托质量检测费用的支付</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9.1 </w:t>
      </w:r>
      <w:r>
        <w:rPr>
          <w:rFonts w:hint="eastAsia" w:ascii="宋体" w:hAnsi="宋体" w:cs="宋体"/>
          <w:sz w:val="24"/>
          <w:szCs w:val="24"/>
        </w:rPr>
        <w:t>甲方应按专用条款内约定的额度和时间向乙方支付工程质量检测费用。</w:t>
      </w:r>
    </w:p>
    <w:p>
      <w:pPr>
        <w:adjustRightInd w:val="0"/>
        <w:snapToGrid w:val="0"/>
        <w:spacing w:line="560" w:lineRule="exact"/>
        <w:ind w:firstLine="482" w:firstLineChars="200"/>
        <w:rPr>
          <w:rFonts w:ascii="宋体" w:hAnsi="宋体" w:cs="宋体"/>
          <w:sz w:val="24"/>
          <w:szCs w:val="24"/>
        </w:rPr>
      </w:pPr>
      <w:r>
        <w:rPr>
          <w:rFonts w:hint="eastAsia" w:ascii="宋体" w:hAnsi="宋体" w:cs="宋体"/>
          <w:b/>
          <w:sz w:val="24"/>
          <w:szCs w:val="24"/>
        </w:rPr>
        <w:t>四、违约、索赔和争议</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10</w:t>
      </w:r>
      <w:r>
        <w:rPr>
          <w:rFonts w:hint="eastAsia" w:ascii="宋体" w:hAnsi="宋体" w:cs="宋体"/>
          <w:sz w:val="24"/>
          <w:szCs w:val="24"/>
        </w:rPr>
        <w:t>、违约</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10.1</w:t>
      </w:r>
      <w:r>
        <w:rPr>
          <w:rFonts w:hint="eastAsia" w:ascii="宋体" w:hAnsi="宋体" w:cs="宋体"/>
          <w:sz w:val="24"/>
          <w:szCs w:val="24"/>
        </w:rPr>
        <w:t>甲方违约。当发生下列情况时：</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）本合同通用条款第</w:t>
      </w:r>
      <w:r>
        <w:rPr>
          <w:rFonts w:ascii="宋体" w:hAnsi="宋体" w:cs="宋体"/>
          <w:sz w:val="24"/>
          <w:szCs w:val="24"/>
        </w:rPr>
        <w:t>4.2-</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）款提到的甲方未按本合同专用条款的约定向乙方支付质量检测费用；</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）甲方不履行合同义务或不按合同约定履行义务的其他情况。</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甲方承担违约责任，赔偿因其违约给乙方造成的经济损失，双方在本合同专用条款内约定甲方赔偿乙方损失的计算方法或甲方应当支付违约金的数额或计算方法。</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 xml:space="preserve">10.2 </w:t>
      </w:r>
      <w:r>
        <w:rPr>
          <w:rFonts w:hint="eastAsia" w:ascii="宋体" w:hAnsi="宋体" w:cs="宋体"/>
          <w:sz w:val="24"/>
          <w:szCs w:val="24"/>
        </w:rPr>
        <w:t>乙方违约。当发生下列情况时：</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）本合同通用条款第</w:t>
      </w:r>
      <w:r>
        <w:rPr>
          <w:rFonts w:ascii="宋体" w:hAnsi="宋体" w:cs="宋体"/>
          <w:sz w:val="24"/>
          <w:szCs w:val="24"/>
        </w:rPr>
        <w:t>5.2-</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）款提到的乙方未按合同专用条款的约定，向甲方提供为完成工程质量检测工作的质量检测；</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）本合同通用条款第</w:t>
      </w:r>
      <w:r>
        <w:rPr>
          <w:rFonts w:ascii="宋体" w:hAnsi="宋体" w:cs="宋体"/>
          <w:sz w:val="24"/>
          <w:szCs w:val="24"/>
        </w:rPr>
        <w:t>5.5</w:t>
      </w:r>
      <w:r>
        <w:rPr>
          <w:rFonts w:hint="eastAsia" w:ascii="宋体" w:hAnsi="宋体" w:cs="宋体"/>
          <w:sz w:val="24"/>
          <w:szCs w:val="24"/>
        </w:rPr>
        <w:t>款提到的乙方未按本合同专用条款的约定，泄漏了与本合同工程相关的任何工程质量检测资料和情况；</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）乙方不履行合同义务或不按合同约定履行义务的其他情况。</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乙方承担违约责任，赔偿因其违约给甲方造成的经济损失，双方在本合同专用条款内约定乙方赔偿甲方损失的计算方法或乙方应当支付违约金的数额。乙方承担违约责任，赔偿金额最高不应超过当期质量检测费用的金额。</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rPr>
        <w:t>、索赔</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11.1</w:t>
      </w:r>
      <w:r>
        <w:rPr>
          <w:rFonts w:hint="eastAsia" w:ascii="宋体" w:hAnsi="宋体" w:cs="宋体"/>
          <w:sz w:val="24"/>
          <w:szCs w:val="24"/>
        </w:rPr>
        <w:t>当一方向另一方提出索赔时，要有正当索赔理由，且有索赔事件发生时的有效证据。</w:t>
      </w:r>
    </w:p>
    <w:p>
      <w:pPr>
        <w:adjustRightInd w:val="0"/>
        <w:snapToGrid w:val="0"/>
        <w:spacing w:line="560" w:lineRule="exact"/>
        <w:ind w:firstLine="480" w:firstLineChars="200"/>
        <w:rPr>
          <w:rFonts w:ascii="宋体" w:hAnsi="宋体" w:cs="宋体"/>
          <w:sz w:val="24"/>
          <w:szCs w:val="24"/>
        </w:rPr>
      </w:pPr>
      <w:r>
        <w:rPr>
          <w:rFonts w:ascii="宋体" w:hAnsi="宋体" w:cs="宋体"/>
          <w:sz w:val="24"/>
          <w:szCs w:val="24"/>
        </w:rPr>
        <w:t>11.2</w:t>
      </w:r>
      <w:r>
        <w:rPr>
          <w:rFonts w:hint="eastAsia" w:ascii="宋体" w:hAnsi="宋体" w:cs="宋体"/>
          <w:sz w:val="24"/>
          <w:szCs w:val="24"/>
        </w:rPr>
        <w:t>甲方未能按合同约定履行自己的各项义务，或发生应由甲方承担责任的其他情况，给乙方造成损失，乙方可按下列程序以书面形式向甲方索赔：</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）索赔事件发生后</w:t>
      </w:r>
      <w:r>
        <w:rPr>
          <w:rFonts w:ascii="宋体" w:hAnsi="宋体" w:cs="宋体"/>
          <w:sz w:val="24"/>
          <w:szCs w:val="24"/>
        </w:rPr>
        <w:t>7</w:t>
      </w:r>
      <w:r>
        <w:rPr>
          <w:rFonts w:hint="eastAsia" w:ascii="宋体" w:hAnsi="宋体" w:cs="宋体"/>
          <w:sz w:val="24"/>
          <w:szCs w:val="24"/>
        </w:rPr>
        <w:t>天内，向甲方发出索赔报告及有关资料；</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）甲方收到乙方送交的索赔报告和有关资料后，于</w:t>
      </w:r>
      <w:r>
        <w:rPr>
          <w:rFonts w:ascii="宋体" w:hAnsi="宋体" w:cs="宋体"/>
          <w:sz w:val="24"/>
          <w:szCs w:val="24"/>
        </w:rPr>
        <w:t>7</w:t>
      </w:r>
      <w:r>
        <w:rPr>
          <w:rFonts w:hint="eastAsia" w:ascii="宋体" w:hAnsi="宋体" w:cs="宋体"/>
          <w:sz w:val="24"/>
          <w:szCs w:val="24"/>
        </w:rPr>
        <w:t>天内给予答复，或要求承包人进一步补充索赔理由和证据；</w:t>
      </w:r>
    </w:p>
    <w:p>
      <w:pPr>
        <w:adjustRightInd w:val="0"/>
        <w:snapToGrid w:val="0"/>
        <w:spacing w:line="56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）甲方在收到乙方送交的索赔报告和有关资料后，于</w:t>
      </w:r>
      <w:r>
        <w:rPr>
          <w:rFonts w:ascii="宋体" w:hAnsi="宋体" w:cs="宋体"/>
          <w:sz w:val="24"/>
          <w:szCs w:val="24"/>
        </w:rPr>
        <w:t>7</w:t>
      </w:r>
      <w:r>
        <w:rPr>
          <w:rFonts w:hint="eastAsia" w:ascii="宋体" w:hAnsi="宋体" w:cs="宋体"/>
          <w:sz w:val="24"/>
          <w:szCs w:val="24"/>
        </w:rPr>
        <w:t>天内未予答复或未对承包人作进一步要求，视为该项索赔已经认可；</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11.3 </w:t>
      </w:r>
      <w:r>
        <w:rPr>
          <w:rFonts w:hint="eastAsia" w:ascii="宋体" w:hAnsi="宋体" w:cs="宋体"/>
          <w:sz w:val="24"/>
          <w:szCs w:val="24"/>
        </w:rPr>
        <w:t>乙方未能按合同约定履行自己的各项义务，或发生应由乙方承担责任的其他情况，给甲方造成经济损失，发包人可按</w:t>
      </w:r>
      <w:r>
        <w:rPr>
          <w:rFonts w:ascii="宋体" w:hAnsi="宋体" w:cs="宋体"/>
          <w:sz w:val="24"/>
          <w:szCs w:val="24"/>
        </w:rPr>
        <w:t>11.2</w:t>
      </w:r>
      <w:r>
        <w:rPr>
          <w:rFonts w:hint="eastAsia" w:ascii="宋体" w:hAnsi="宋体" w:cs="宋体"/>
          <w:sz w:val="24"/>
          <w:szCs w:val="24"/>
        </w:rPr>
        <w:t>款确定的时限向承包人提出索赔。</w:t>
      </w:r>
    </w:p>
    <w:p>
      <w:pPr>
        <w:adjustRightInd w:val="0"/>
        <w:snapToGrid w:val="0"/>
        <w:spacing w:line="560" w:lineRule="exact"/>
        <w:ind w:firstLine="555"/>
        <w:rPr>
          <w:rFonts w:ascii="宋体" w:hAnsi="宋体" w:cs="宋体"/>
          <w:sz w:val="24"/>
          <w:szCs w:val="24"/>
        </w:rPr>
      </w:pPr>
      <w:r>
        <w:rPr>
          <w:rFonts w:ascii="宋体" w:hAnsi="宋体" w:cs="宋体"/>
          <w:sz w:val="24"/>
          <w:szCs w:val="24"/>
        </w:rPr>
        <w:t>12</w:t>
      </w:r>
      <w:r>
        <w:rPr>
          <w:rFonts w:hint="eastAsia" w:ascii="宋体" w:hAnsi="宋体" w:cs="宋体"/>
          <w:sz w:val="24"/>
          <w:szCs w:val="24"/>
        </w:rPr>
        <w:t>、争议</w:t>
      </w:r>
    </w:p>
    <w:p>
      <w:pPr>
        <w:adjustRightInd w:val="0"/>
        <w:snapToGrid w:val="0"/>
        <w:spacing w:line="560" w:lineRule="exact"/>
        <w:ind w:firstLine="555"/>
        <w:rPr>
          <w:rFonts w:ascii="宋体" w:hAnsi="宋体" w:cs="宋体"/>
          <w:sz w:val="24"/>
          <w:szCs w:val="24"/>
        </w:rPr>
      </w:pPr>
      <w:r>
        <w:rPr>
          <w:rFonts w:ascii="宋体" w:hAnsi="宋体" w:cs="宋体"/>
          <w:sz w:val="24"/>
          <w:szCs w:val="24"/>
        </w:rPr>
        <w:t>12.1</w:t>
      </w:r>
      <w:r>
        <w:rPr>
          <w:rFonts w:hint="eastAsia" w:ascii="宋体" w:hAnsi="宋体" w:cs="宋体"/>
          <w:sz w:val="24"/>
          <w:szCs w:val="24"/>
        </w:rPr>
        <w:t>甲方和乙方在履行合同时发生争议，可以和解或者要求有关主管部门调解。当事人不愿和解、调解或者和解、调解不成的，双方可以在专用条款内约定以下一种方式解决争议：</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）双方达成仲裁协议，向约定的仲裁委员会申请仲裁；</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）向有管辖权的人民法院起诉</w:t>
      </w:r>
    </w:p>
    <w:p>
      <w:pPr>
        <w:adjustRightInd w:val="0"/>
        <w:snapToGrid w:val="0"/>
        <w:spacing w:beforeLines="30" w:afterLines="30" w:line="560" w:lineRule="exact"/>
        <w:ind w:firstLine="555"/>
        <w:rPr>
          <w:rFonts w:ascii="宋体" w:hAnsi="宋体" w:cs="宋体"/>
          <w:b/>
          <w:sz w:val="24"/>
          <w:szCs w:val="24"/>
        </w:rPr>
      </w:pPr>
      <w:r>
        <w:rPr>
          <w:rFonts w:hint="eastAsia" w:ascii="宋体" w:hAnsi="宋体" w:cs="宋体"/>
          <w:b/>
          <w:sz w:val="24"/>
          <w:szCs w:val="24"/>
        </w:rPr>
        <w:t>五、合同变更、生效与终止</w:t>
      </w:r>
    </w:p>
    <w:p>
      <w:pPr>
        <w:adjustRightInd w:val="0"/>
        <w:snapToGrid w:val="0"/>
        <w:spacing w:line="560" w:lineRule="exact"/>
        <w:ind w:firstLine="555"/>
        <w:rPr>
          <w:rFonts w:ascii="宋体" w:hAnsi="宋体" w:cs="宋体"/>
          <w:sz w:val="24"/>
          <w:szCs w:val="24"/>
        </w:rPr>
      </w:pPr>
      <w:r>
        <w:rPr>
          <w:rFonts w:ascii="宋体" w:hAnsi="宋体" w:cs="宋体"/>
          <w:sz w:val="24"/>
          <w:szCs w:val="24"/>
        </w:rPr>
        <w:t>13</w:t>
      </w:r>
      <w:r>
        <w:rPr>
          <w:rFonts w:hint="eastAsia" w:ascii="宋体" w:hAnsi="宋体" w:cs="宋体"/>
          <w:sz w:val="24"/>
          <w:szCs w:val="24"/>
        </w:rPr>
        <w:t>、合同变更或解除</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13.1 </w:t>
      </w:r>
      <w:r>
        <w:rPr>
          <w:rFonts w:hint="eastAsia" w:ascii="宋体" w:hAnsi="宋体" w:cs="宋体"/>
          <w:sz w:val="24"/>
          <w:szCs w:val="24"/>
        </w:rPr>
        <w:t>本合同签订后，由于甲方原因，使得乙方不能持续履行工程质量检测业务时，甲方应及时通知乙方暂停工程质量检测业务。当需要恢复工程质量检测业务时，应当在正式恢复前</w:t>
      </w:r>
      <w:r>
        <w:rPr>
          <w:rFonts w:ascii="宋体" w:hAnsi="宋体" w:cs="宋体"/>
          <w:sz w:val="24"/>
          <w:szCs w:val="24"/>
        </w:rPr>
        <w:t>7</w:t>
      </w:r>
      <w:r>
        <w:rPr>
          <w:rFonts w:hint="eastAsia" w:ascii="宋体" w:hAnsi="宋体" w:cs="宋体"/>
          <w:sz w:val="24"/>
          <w:szCs w:val="24"/>
        </w:rPr>
        <w:t>天通知乙方。</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13.2 </w:t>
      </w:r>
      <w:r>
        <w:rPr>
          <w:rFonts w:hint="eastAsia" w:ascii="宋体" w:hAnsi="宋体" w:cs="宋体"/>
          <w:sz w:val="24"/>
          <w:szCs w:val="24"/>
        </w:rPr>
        <w:t>本合同签订后，如因法律、行政法规发生变化或由于任何后续新颁布的法律、行政法规导致服务所需的成本或时间发生改变，本合同约定的质量检测项目单价均不作调整。</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13.3 </w:t>
      </w:r>
      <w:r>
        <w:rPr>
          <w:rFonts w:hint="eastAsia" w:ascii="宋体" w:hAnsi="宋体" w:cs="宋体"/>
          <w:sz w:val="24"/>
          <w:szCs w:val="24"/>
        </w:rPr>
        <w:t>本合同当事人一方要求变更或接触合同时，除法律、行政法规另有规定外，应对方当事人协商一致并达成书面协议。未达成书面协议的，本合同依然有效。</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13.4 </w:t>
      </w:r>
      <w:r>
        <w:rPr>
          <w:rFonts w:hint="eastAsia" w:ascii="宋体" w:hAnsi="宋体" w:cs="宋体"/>
          <w:sz w:val="24"/>
          <w:szCs w:val="24"/>
        </w:rPr>
        <w:t>因解除合同使当事人一方遭受损失的，除依法可以免除责任外，应由责任方负责赔偿对方的损失，赔偿方法与金额由双方在协议书约定。</w:t>
      </w:r>
    </w:p>
    <w:p>
      <w:pPr>
        <w:adjustRightInd w:val="0"/>
        <w:snapToGrid w:val="0"/>
        <w:spacing w:line="560" w:lineRule="exact"/>
        <w:ind w:firstLine="555"/>
        <w:rPr>
          <w:rFonts w:ascii="宋体" w:hAnsi="宋体" w:cs="宋体"/>
          <w:sz w:val="24"/>
          <w:szCs w:val="24"/>
        </w:rPr>
      </w:pPr>
      <w:r>
        <w:rPr>
          <w:rFonts w:ascii="宋体" w:hAnsi="宋体" w:cs="宋体"/>
          <w:sz w:val="24"/>
          <w:szCs w:val="24"/>
        </w:rPr>
        <w:t>14</w:t>
      </w:r>
      <w:r>
        <w:rPr>
          <w:rFonts w:hint="eastAsia" w:ascii="宋体" w:hAnsi="宋体" w:cs="宋体"/>
          <w:sz w:val="24"/>
          <w:szCs w:val="24"/>
        </w:rPr>
        <w:t>、合同生效</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14.1 </w:t>
      </w:r>
      <w:r>
        <w:rPr>
          <w:rFonts w:hint="eastAsia" w:ascii="宋体" w:hAnsi="宋体" w:cs="宋体"/>
          <w:sz w:val="24"/>
          <w:szCs w:val="24"/>
        </w:rPr>
        <w:t>除生效条件双方的协议书中另有预定外，本合同自双方盖章之起生效。</w:t>
      </w:r>
    </w:p>
    <w:p>
      <w:pPr>
        <w:adjustRightInd w:val="0"/>
        <w:snapToGrid w:val="0"/>
        <w:spacing w:line="560" w:lineRule="exact"/>
        <w:ind w:firstLine="555"/>
        <w:rPr>
          <w:rFonts w:ascii="宋体" w:hAnsi="宋体" w:cs="宋体"/>
          <w:sz w:val="24"/>
          <w:szCs w:val="24"/>
        </w:rPr>
      </w:pPr>
      <w:r>
        <w:rPr>
          <w:rFonts w:ascii="宋体" w:hAnsi="宋体" w:cs="宋体"/>
          <w:sz w:val="24"/>
          <w:szCs w:val="24"/>
        </w:rPr>
        <w:t>15</w:t>
      </w:r>
      <w:r>
        <w:rPr>
          <w:rFonts w:hint="eastAsia" w:ascii="宋体" w:hAnsi="宋体" w:cs="宋体"/>
          <w:sz w:val="24"/>
          <w:szCs w:val="24"/>
        </w:rPr>
        <w:t>、合同终止</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15.1 </w:t>
      </w:r>
      <w:r>
        <w:rPr>
          <w:rFonts w:hint="eastAsia" w:ascii="宋体" w:hAnsi="宋体" w:cs="宋体"/>
          <w:sz w:val="24"/>
          <w:szCs w:val="24"/>
        </w:rPr>
        <w:t>乙方完成甲方委托的工程质量检测业务，且甲方支付了质量检测费用后本合同终止。</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15.2 </w:t>
      </w:r>
      <w:r>
        <w:rPr>
          <w:rFonts w:hint="eastAsia" w:ascii="宋体" w:hAnsi="宋体" w:cs="宋体"/>
          <w:sz w:val="24"/>
          <w:szCs w:val="24"/>
        </w:rPr>
        <w:t>本合同终止并不影响各方应有的权利和应承担的义务。</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15.3 </w:t>
      </w:r>
      <w:r>
        <w:rPr>
          <w:rFonts w:hint="eastAsia" w:ascii="宋体" w:hAnsi="宋体" w:cs="宋体"/>
          <w:sz w:val="24"/>
          <w:szCs w:val="24"/>
        </w:rPr>
        <w:t>因不可抗力，致使当事人一方或双方不能履行本合同时，双方应协商确定本合同继续履行的条件或终止本合同。如果双方不能就本合同继续履行的条件或终止本合同达成一致意见，本合同自行终止。除甲方应付给乙方已完成工作的费用外，各自承担相应的损失。</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15.4 </w:t>
      </w:r>
      <w:r>
        <w:rPr>
          <w:rFonts w:hint="eastAsia" w:ascii="宋体" w:hAnsi="宋体" w:cs="宋体"/>
          <w:sz w:val="24"/>
          <w:szCs w:val="24"/>
        </w:rPr>
        <w:t>本合同的权利和义务终止后，甲方和乙方应当遵循诚实信用原则，履行通知、协助、保密等义务。</w:t>
      </w:r>
    </w:p>
    <w:p>
      <w:pPr>
        <w:adjustRightInd w:val="0"/>
        <w:snapToGrid w:val="0"/>
        <w:spacing w:beforeLines="30" w:afterLines="30" w:line="560" w:lineRule="exact"/>
        <w:ind w:firstLine="482" w:firstLineChars="200"/>
        <w:rPr>
          <w:rFonts w:ascii="宋体" w:hAnsi="宋体" w:cs="宋体"/>
          <w:b/>
          <w:sz w:val="24"/>
          <w:szCs w:val="24"/>
        </w:rPr>
      </w:pPr>
      <w:r>
        <w:rPr>
          <w:rFonts w:hint="eastAsia" w:ascii="宋体" w:hAnsi="宋体" w:cs="宋体"/>
          <w:b/>
          <w:sz w:val="24"/>
          <w:szCs w:val="24"/>
        </w:rPr>
        <w:t>六、其他</w:t>
      </w:r>
    </w:p>
    <w:p>
      <w:pPr>
        <w:adjustRightInd w:val="0"/>
        <w:snapToGrid w:val="0"/>
        <w:spacing w:line="560" w:lineRule="exact"/>
        <w:ind w:firstLine="555"/>
        <w:rPr>
          <w:rFonts w:ascii="宋体" w:hAnsi="宋体" w:cs="宋体"/>
          <w:sz w:val="24"/>
          <w:szCs w:val="24"/>
        </w:rPr>
      </w:pPr>
      <w:r>
        <w:rPr>
          <w:rFonts w:ascii="宋体" w:hAnsi="宋体" w:cs="宋体"/>
          <w:sz w:val="24"/>
          <w:szCs w:val="24"/>
        </w:rPr>
        <w:t>16</w:t>
      </w:r>
      <w:r>
        <w:rPr>
          <w:rFonts w:hint="eastAsia" w:ascii="宋体" w:hAnsi="宋体" w:cs="宋体"/>
          <w:sz w:val="24"/>
          <w:szCs w:val="24"/>
        </w:rPr>
        <w:t>、合同的分数</w:t>
      </w:r>
    </w:p>
    <w:p>
      <w:pPr>
        <w:adjustRightInd w:val="0"/>
        <w:snapToGrid w:val="0"/>
        <w:spacing w:line="560" w:lineRule="exact"/>
        <w:ind w:firstLine="555"/>
        <w:rPr>
          <w:rFonts w:ascii="宋体" w:hAnsi="宋体" w:cs="宋体"/>
          <w:sz w:val="24"/>
          <w:szCs w:val="24"/>
        </w:rPr>
      </w:pPr>
      <w:r>
        <w:rPr>
          <w:rFonts w:ascii="宋体" w:hAnsi="宋体" w:cs="宋体"/>
          <w:sz w:val="24"/>
          <w:szCs w:val="24"/>
        </w:rPr>
        <w:t xml:space="preserve">16.1 </w:t>
      </w:r>
      <w:r>
        <w:rPr>
          <w:rFonts w:hint="eastAsia" w:ascii="宋体" w:hAnsi="宋体" w:cs="宋体"/>
          <w:sz w:val="24"/>
          <w:szCs w:val="24"/>
        </w:rPr>
        <w:t>本合同正本一式两份，甲方和乙方各执一份。副本根据双方需要的在本合同专业条款内约定。</w:t>
      </w:r>
    </w:p>
    <w:p>
      <w:pPr>
        <w:adjustRightInd w:val="0"/>
        <w:snapToGrid w:val="0"/>
        <w:spacing w:line="560" w:lineRule="exact"/>
        <w:ind w:firstLine="482" w:firstLineChars="200"/>
        <w:rPr>
          <w:rFonts w:ascii="宋体" w:hAnsi="宋体" w:cs="宋体"/>
          <w:sz w:val="24"/>
          <w:szCs w:val="24"/>
        </w:rPr>
      </w:pPr>
      <w:r>
        <w:rPr>
          <w:rFonts w:hint="eastAsia" w:ascii="宋体" w:hAnsi="宋体" w:cs="宋体"/>
          <w:b/>
          <w:sz w:val="24"/>
          <w:szCs w:val="24"/>
        </w:rPr>
        <w:t>七、补充条款</w:t>
      </w:r>
    </w:p>
    <w:p>
      <w:pPr>
        <w:adjustRightInd w:val="0"/>
        <w:snapToGrid w:val="0"/>
        <w:spacing w:line="560" w:lineRule="exact"/>
        <w:ind w:firstLine="555"/>
        <w:rPr>
          <w:rFonts w:ascii="宋体" w:hAnsi="宋体" w:cs="宋体"/>
          <w:sz w:val="24"/>
          <w:szCs w:val="24"/>
        </w:rPr>
      </w:pPr>
      <w:r>
        <w:rPr>
          <w:rFonts w:ascii="宋体" w:hAnsi="宋体" w:cs="宋体"/>
          <w:sz w:val="24"/>
          <w:szCs w:val="24"/>
        </w:rPr>
        <w:t>1</w:t>
      </w:r>
      <w:r>
        <w:rPr>
          <w:rFonts w:hint="eastAsia" w:ascii="宋体" w:hAnsi="宋体" w:cs="宋体"/>
          <w:sz w:val="24"/>
          <w:szCs w:val="24"/>
        </w:rPr>
        <w:t>、双方根据有关法律、行政法规规定，结合本合同工程实际情况，经协商一致后，可对本合同通用条款未涉及的内容进行补充。</w:t>
      </w:r>
    </w:p>
    <w:p>
      <w:pPr>
        <w:adjustRightInd w:val="0"/>
        <w:snapToGrid w:val="0"/>
        <w:spacing w:line="360" w:lineRule="auto"/>
        <w:ind w:firstLine="555"/>
        <w:rPr>
          <w:rFonts w:ascii="宋体" w:hAnsi="宋体" w:cs="宋体"/>
          <w:sz w:val="24"/>
          <w:szCs w:val="24"/>
        </w:rPr>
      </w:pPr>
    </w:p>
    <w:p>
      <w:pPr>
        <w:adjustRightInd w:val="0"/>
        <w:snapToGrid w:val="0"/>
        <w:spacing w:afterLines="69" w:line="50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第二部分专用条款</w:t>
      </w:r>
    </w:p>
    <w:p>
      <w:pPr>
        <w:spacing w:line="500" w:lineRule="exact"/>
        <w:ind w:firstLine="482" w:firstLineChars="200"/>
        <w:rPr>
          <w:rFonts w:ascii="宋体" w:hAnsi="宋体" w:cs="宋体"/>
          <w:b/>
          <w:sz w:val="24"/>
          <w:szCs w:val="24"/>
        </w:rPr>
      </w:pPr>
      <w:r>
        <w:rPr>
          <w:rFonts w:hint="eastAsia" w:ascii="宋体" w:hAnsi="宋体" w:cs="宋体"/>
          <w:b/>
          <w:sz w:val="24"/>
          <w:szCs w:val="24"/>
        </w:rPr>
        <w:t>一、词语定义和适用法律</w:t>
      </w:r>
    </w:p>
    <w:p>
      <w:pPr>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、合同文件及解释顺序</w:t>
      </w:r>
    </w:p>
    <w:p>
      <w:pPr>
        <w:spacing w:line="500" w:lineRule="exact"/>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rPr>
        <w:t>合同文件解释顺序：</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）本合同协议书；</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）本合同专用条款；</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）本合同履行过程中双方以书面形式签署的补充和修正文件；</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）本合同通用条款；</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）技术标准和要求；</w:t>
      </w:r>
    </w:p>
    <w:p>
      <w:pPr>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、语言文字和适用法律</w:t>
      </w:r>
    </w:p>
    <w:p>
      <w:pPr>
        <w:spacing w:line="500" w:lineRule="exact"/>
        <w:ind w:firstLine="480"/>
        <w:rPr>
          <w:rFonts w:ascii="宋体" w:hAnsi="宋体" w:cs="宋体"/>
          <w:sz w:val="24"/>
          <w:szCs w:val="24"/>
        </w:rPr>
      </w:pPr>
      <w:r>
        <w:rPr>
          <w:rFonts w:ascii="宋体" w:hAnsi="宋体" w:cs="宋体"/>
          <w:sz w:val="24"/>
          <w:szCs w:val="24"/>
        </w:rPr>
        <w:t xml:space="preserve">2.1 </w:t>
      </w:r>
      <w:r>
        <w:rPr>
          <w:rFonts w:hint="eastAsia" w:ascii="宋体" w:hAnsi="宋体" w:cs="宋体"/>
          <w:sz w:val="24"/>
          <w:szCs w:val="24"/>
        </w:rPr>
        <w:t>语言文字</w:t>
      </w:r>
    </w:p>
    <w:p>
      <w:pPr>
        <w:spacing w:line="500" w:lineRule="exact"/>
        <w:ind w:firstLine="480"/>
        <w:rPr>
          <w:rFonts w:ascii="宋体" w:hAnsi="宋体" w:cs="宋体"/>
          <w:sz w:val="24"/>
          <w:szCs w:val="24"/>
        </w:rPr>
      </w:pPr>
      <w:r>
        <w:rPr>
          <w:rFonts w:hint="eastAsia" w:ascii="宋体" w:hAnsi="宋体" w:cs="宋体"/>
          <w:sz w:val="24"/>
          <w:szCs w:val="24"/>
        </w:rPr>
        <w:t>本合同采用的文章为：汉语</w:t>
      </w:r>
    </w:p>
    <w:p>
      <w:pPr>
        <w:spacing w:line="500" w:lineRule="exact"/>
        <w:ind w:firstLine="480"/>
        <w:rPr>
          <w:rFonts w:ascii="宋体" w:hAnsi="宋体" w:cs="宋体"/>
          <w:sz w:val="24"/>
          <w:szCs w:val="24"/>
        </w:rPr>
      </w:pPr>
      <w:r>
        <w:rPr>
          <w:rFonts w:ascii="宋体" w:hAnsi="宋体" w:cs="宋体"/>
          <w:sz w:val="24"/>
          <w:szCs w:val="24"/>
        </w:rPr>
        <w:t xml:space="preserve">2.2 </w:t>
      </w:r>
      <w:r>
        <w:rPr>
          <w:rFonts w:hint="eastAsia" w:ascii="宋体" w:hAnsi="宋体" w:cs="宋体"/>
          <w:sz w:val="24"/>
          <w:szCs w:val="24"/>
        </w:rPr>
        <w:t>本合同需要明示的法律、行政法规；</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）《中华人民共和国民法典》</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）《建设工程质量检测规程》</w:t>
      </w:r>
    </w:p>
    <w:p>
      <w:pPr>
        <w:spacing w:line="500" w:lineRule="exact"/>
        <w:ind w:firstLine="482" w:firstLineChars="200"/>
        <w:rPr>
          <w:rFonts w:ascii="宋体" w:hAnsi="宋体" w:cs="宋体"/>
          <w:b/>
          <w:sz w:val="24"/>
          <w:szCs w:val="24"/>
        </w:rPr>
      </w:pPr>
      <w:r>
        <w:rPr>
          <w:rFonts w:hint="eastAsia" w:ascii="宋体" w:hAnsi="宋体" w:cs="宋体"/>
          <w:b/>
          <w:sz w:val="24"/>
          <w:szCs w:val="24"/>
        </w:rPr>
        <w:t>二、双方一般权利和义务</w:t>
      </w:r>
    </w:p>
    <w:p>
      <w:pPr>
        <w:spacing w:line="480" w:lineRule="exact"/>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、甲方的义务</w:t>
      </w:r>
    </w:p>
    <w:p>
      <w:pPr>
        <w:spacing w:line="500" w:lineRule="exact"/>
        <w:ind w:firstLine="480"/>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委托工程检测工作的具体范围和内容：</w:t>
      </w:r>
    </w:p>
    <w:p>
      <w:pPr>
        <w:spacing w:line="500" w:lineRule="exact"/>
        <w:ind w:firstLine="480"/>
        <w:rPr>
          <w:rFonts w:ascii="宋体" w:hAnsi="宋体" w:cs="宋体"/>
          <w:sz w:val="24"/>
          <w:szCs w:val="24"/>
          <w:highlight w:val="yellow"/>
        </w:rPr>
      </w:pPr>
      <w:r>
        <w:rPr>
          <w:rFonts w:hint="eastAsia" w:ascii="宋体" w:hAnsi="宋体" w:cs="宋体"/>
          <w:sz w:val="24"/>
          <w:szCs w:val="24"/>
          <w:u w:val="single"/>
        </w:rPr>
        <w:t>南通市海门区民兵训练基地建设维修项目工程质量检测服务，具体检测内容按照南通市城乡建设局发布的“南通市建设工程质量验收抽样检测技术导则（</w:t>
      </w:r>
      <w:r>
        <w:rPr>
          <w:rFonts w:ascii="宋体" w:hAnsi="宋体" w:cs="宋体"/>
          <w:sz w:val="24"/>
          <w:szCs w:val="24"/>
          <w:u w:val="single"/>
        </w:rPr>
        <w:t>2022</w:t>
      </w:r>
      <w:r>
        <w:rPr>
          <w:rFonts w:hint="eastAsia" w:ascii="宋体" w:hAnsi="宋体" w:cs="宋体"/>
          <w:sz w:val="24"/>
          <w:szCs w:val="24"/>
          <w:u w:val="single"/>
        </w:rPr>
        <w:t>版）”执行，</w:t>
      </w:r>
      <w:r>
        <w:rPr>
          <w:rFonts w:hint="eastAsia" w:ascii="宋体" w:hAnsi="宋体" w:cs="宋体"/>
          <w:sz w:val="24"/>
          <w:szCs w:val="24"/>
          <w:highlight w:val="yellow"/>
          <w:u w:val="single"/>
        </w:rPr>
        <w:t>包含备案类、见证类、专项类检测等（桩基检测不含在内）。</w:t>
      </w:r>
    </w:p>
    <w:p>
      <w:pPr>
        <w:spacing w:line="500" w:lineRule="exact"/>
        <w:ind w:firstLine="477" w:firstLineChars="199"/>
        <w:rPr>
          <w:rFonts w:ascii="宋体" w:hAnsi="宋体" w:cs="宋体"/>
          <w:snapToGrid w:val="0"/>
          <w:kern w:val="0"/>
          <w:sz w:val="24"/>
          <w:szCs w:val="24"/>
        </w:rPr>
      </w:pPr>
      <w:r>
        <w:rPr>
          <w:rFonts w:ascii="宋体" w:hAnsi="宋体" w:cs="宋体"/>
          <w:sz w:val="24"/>
          <w:szCs w:val="24"/>
        </w:rPr>
        <w:t xml:space="preserve">3.2 </w:t>
      </w:r>
      <w:r>
        <w:rPr>
          <w:rFonts w:hint="eastAsia" w:ascii="宋体" w:hAnsi="宋体" w:cs="宋体"/>
          <w:sz w:val="24"/>
          <w:szCs w:val="24"/>
        </w:rPr>
        <w:t>甲方应按约定的时间和要求完成下列工作：</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）向乙方提供工程质量检测的相关图纸、资料及时间，根据《工程质量检测委托任务单》要求检测的时间，在检测现场提供图纸、资料。</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）向乙方提供保证工程质量检测工作顺利完成的条件。</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）指定的与乙方联系的人员</w:t>
      </w:r>
    </w:p>
    <w:p>
      <w:pPr>
        <w:adjustRightInd w:val="0"/>
        <w:snapToGrid w:val="0"/>
        <w:spacing w:line="500" w:lineRule="exact"/>
        <w:ind w:firstLine="360" w:firstLineChars="150"/>
        <w:jc w:val="left"/>
        <w:rPr>
          <w:rFonts w:ascii="宋体" w:hAns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职务：</w:t>
      </w:r>
      <w:r>
        <w:rPr>
          <w:rFonts w:ascii="宋体" w:hAnsi="宋体" w:cs="宋体"/>
          <w:sz w:val="24"/>
          <w:szCs w:val="24"/>
          <w:u w:val="single"/>
        </w:rPr>
        <w:t xml:space="preserve">    </w:t>
      </w:r>
      <w:r>
        <w:rPr>
          <w:rFonts w:hint="eastAsia" w:ascii="宋体" w:hAnsi="宋体" w:cs="宋体"/>
          <w:kern w:val="0"/>
          <w:sz w:val="24"/>
          <w:szCs w:val="24"/>
          <w:u w:val="single"/>
        </w:rPr>
        <w:t>，</w:t>
      </w: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）需要与第三方协调的工作，在检测单位进行质量抽验时，协调施工单位配合。</w:t>
      </w:r>
    </w:p>
    <w:p>
      <w:pPr>
        <w:adjustRightInd w:val="0"/>
        <w:snapToGrid w:val="0"/>
        <w:spacing w:line="5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）甲方通知乙方到现场检测的时间</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甲方提前</w:t>
      </w:r>
      <w:r>
        <w:rPr>
          <w:rFonts w:ascii="宋体" w:hAnsi="宋体" w:cs="宋体"/>
          <w:sz w:val="24"/>
          <w:szCs w:val="24"/>
        </w:rPr>
        <w:t>1</w:t>
      </w:r>
      <w:r>
        <w:rPr>
          <w:rFonts w:hint="eastAsia" w:ascii="宋体" w:hAnsi="宋体" w:cs="宋体"/>
          <w:sz w:val="24"/>
          <w:szCs w:val="24"/>
        </w:rPr>
        <w:t>天通知乙方到场检测，乙方应按时派人及安排相关设备进场检测。</w:t>
      </w:r>
    </w:p>
    <w:p>
      <w:pPr>
        <w:spacing w:line="500" w:lineRule="exact"/>
        <w:ind w:firstLine="480"/>
        <w:rPr>
          <w:rFonts w:ascii="宋体" w:hAnsi="宋体" w:cs="宋体"/>
          <w:sz w:val="24"/>
          <w:szCs w:val="24"/>
        </w:rPr>
      </w:pPr>
      <w:r>
        <w:rPr>
          <w:rFonts w:ascii="宋体" w:hAnsi="宋体" w:cs="宋体"/>
          <w:sz w:val="24"/>
          <w:szCs w:val="24"/>
        </w:rPr>
        <w:t>4</w:t>
      </w:r>
      <w:r>
        <w:rPr>
          <w:rFonts w:hint="eastAsia" w:ascii="宋体" w:hAnsi="宋体" w:cs="宋体"/>
          <w:sz w:val="24"/>
          <w:szCs w:val="24"/>
        </w:rPr>
        <w:t>、乙方的义务</w:t>
      </w:r>
    </w:p>
    <w:p>
      <w:pPr>
        <w:adjustRightInd w:val="0"/>
        <w:snapToGrid w:val="0"/>
        <w:spacing w:line="500" w:lineRule="exact"/>
        <w:ind w:firstLine="480" w:firstLineChars="200"/>
        <w:rPr>
          <w:rFonts w:ascii="宋体" w:hAnsi="宋体" w:cs="宋体"/>
          <w:sz w:val="24"/>
          <w:szCs w:val="24"/>
        </w:rPr>
      </w:pPr>
      <w:r>
        <w:rPr>
          <w:rFonts w:ascii="宋体" w:hAnsi="宋体" w:cs="宋体"/>
          <w:sz w:val="24"/>
          <w:szCs w:val="24"/>
        </w:rPr>
        <w:t xml:space="preserve">4.1 </w:t>
      </w:r>
      <w:r>
        <w:rPr>
          <w:rFonts w:hint="eastAsia" w:ascii="宋体" w:hAnsi="宋体" w:cs="宋体"/>
          <w:sz w:val="24"/>
          <w:szCs w:val="24"/>
        </w:rPr>
        <w:t>项目组人员构成：</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工程检测项目负责人</w:t>
      </w:r>
    </w:p>
    <w:p>
      <w:pPr>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u w:val="single"/>
        </w:rPr>
        <w:t xml:space="preserve">           </w:t>
      </w:r>
      <w:r>
        <w:rPr>
          <w:rFonts w:hint="eastAsia" w:ascii="宋体" w:hAnsi="宋体" w:cs="宋体"/>
          <w:sz w:val="24"/>
          <w:szCs w:val="24"/>
        </w:rPr>
        <w:t>。</w:t>
      </w:r>
    </w:p>
    <w:p>
      <w:pPr>
        <w:adjustRightInd w:val="0"/>
        <w:snapToGrid w:val="0"/>
        <w:spacing w:line="500" w:lineRule="exact"/>
        <w:ind w:firstLine="567"/>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技术服务的方式：</w:t>
      </w:r>
    </w:p>
    <w:p>
      <w:pPr>
        <w:adjustRightInd w:val="0"/>
        <w:snapToGrid w:val="0"/>
        <w:spacing w:line="500" w:lineRule="exact"/>
        <w:ind w:firstLine="567"/>
        <w:rPr>
          <w:rFonts w:ascii="宋体" w:hAnsi="宋体" w:cs="宋体"/>
          <w:sz w:val="24"/>
          <w:szCs w:val="24"/>
        </w:rPr>
      </w:pPr>
      <w:r>
        <w:rPr>
          <w:rFonts w:hint="eastAsia" w:ascii="宋体" w:hAnsi="宋体" w:cs="宋体"/>
          <w:sz w:val="24"/>
          <w:szCs w:val="24"/>
        </w:rPr>
        <w:t>①按甲方要求配备具有相应资格和技术水平的试验检测人员；②具有相关检测设备和试验室，根据施工试验检测需要，简单的土工试验在施工现场由专业人员负责操作，及时提供数据，需在乙方试验室完成的检测，由乙方自行负责运输，相关费用包含在检测费用中。③在规定时间内提供符合国家标准及行业标准的工程检测报告。</w:t>
      </w:r>
    </w:p>
    <w:p>
      <w:pPr>
        <w:adjustRightInd w:val="0"/>
        <w:snapToGrid w:val="0"/>
        <w:spacing w:line="500" w:lineRule="exact"/>
        <w:ind w:firstLine="595" w:firstLineChars="248"/>
        <w:rPr>
          <w:rFonts w:ascii="宋体" w:hAnsi="宋体" w:cs="宋体"/>
          <w:sz w:val="24"/>
          <w:szCs w:val="24"/>
        </w:rPr>
      </w:pPr>
      <w:r>
        <w:rPr>
          <w:rFonts w:ascii="宋体" w:hAnsi="宋体" w:cs="宋体"/>
          <w:sz w:val="24"/>
          <w:szCs w:val="24"/>
        </w:rPr>
        <w:t>4.3</w:t>
      </w:r>
      <w:r>
        <w:rPr>
          <w:rFonts w:hint="eastAsia" w:ascii="宋体" w:hAnsi="宋体" w:cs="宋体"/>
          <w:sz w:val="24"/>
          <w:szCs w:val="24"/>
        </w:rPr>
        <w:t>质量和期限要求：</w:t>
      </w:r>
    </w:p>
    <w:p>
      <w:pPr>
        <w:adjustRightInd w:val="0"/>
        <w:snapToGrid w:val="0"/>
        <w:spacing w:line="500" w:lineRule="exact"/>
        <w:ind w:firstLine="595" w:firstLineChars="248"/>
        <w:rPr>
          <w:rFonts w:ascii="宋体" w:hAnsi="宋体" w:cs="宋体"/>
          <w:sz w:val="24"/>
          <w:szCs w:val="24"/>
        </w:rPr>
      </w:pPr>
      <w:r>
        <w:rPr>
          <w:rFonts w:hint="eastAsia" w:ascii="宋体" w:hAnsi="宋体" w:cs="宋体"/>
          <w:sz w:val="24"/>
          <w:szCs w:val="24"/>
        </w:rPr>
        <w:t>①检测质量：按照南通市城乡建设局发布的“南通市建设工程质量验收抽样检测技术导则（</w:t>
      </w:r>
      <w:r>
        <w:rPr>
          <w:rFonts w:ascii="宋体" w:hAnsi="宋体" w:cs="宋体"/>
          <w:sz w:val="24"/>
          <w:szCs w:val="24"/>
        </w:rPr>
        <w:t>2022</w:t>
      </w:r>
      <w:r>
        <w:rPr>
          <w:rFonts w:hint="eastAsia" w:ascii="宋体" w:hAnsi="宋体" w:cs="宋体"/>
          <w:sz w:val="24"/>
          <w:szCs w:val="24"/>
        </w:rPr>
        <w:t>版）”执行。</w:t>
      </w:r>
    </w:p>
    <w:p>
      <w:pPr>
        <w:adjustRightInd w:val="0"/>
        <w:snapToGrid w:val="0"/>
        <w:spacing w:line="500" w:lineRule="exact"/>
        <w:ind w:firstLine="595" w:firstLineChars="248"/>
        <w:rPr>
          <w:rFonts w:ascii="宋体" w:hAnsi="宋体" w:cs="宋体"/>
          <w:sz w:val="24"/>
          <w:szCs w:val="24"/>
        </w:rPr>
      </w:pPr>
      <w:r>
        <w:rPr>
          <w:rFonts w:hint="eastAsia" w:ascii="宋体" w:hAnsi="宋体" w:cs="宋体"/>
          <w:sz w:val="24"/>
          <w:szCs w:val="24"/>
        </w:rPr>
        <w:t>②检测工期：完成工程质量检测后在规定的时间内提交正式的检测或试验报告。</w:t>
      </w:r>
    </w:p>
    <w:p>
      <w:pPr>
        <w:adjustRightInd w:val="0"/>
        <w:snapToGrid w:val="0"/>
        <w:spacing w:line="500" w:lineRule="exact"/>
        <w:ind w:firstLine="567"/>
        <w:rPr>
          <w:rFonts w:ascii="宋体" w:hAnsi="宋体" w:cs="宋体"/>
          <w:sz w:val="24"/>
          <w:szCs w:val="24"/>
        </w:rPr>
      </w:pPr>
      <w:r>
        <w:rPr>
          <w:rFonts w:hint="eastAsia" w:ascii="宋体" w:hAnsi="宋体" w:cs="宋体"/>
          <w:sz w:val="24"/>
          <w:szCs w:val="24"/>
        </w:rPr>
        <w:t>③所出具的检测报告等文件必须真实有效，符合有关规范要求。试验检测程序符合规范并对试验结果承担责任。检测作业结束后在规定的时间内</w:t>
      </w:r>
      <w:r>
        <w:rPr>
          <w:rFonts w:ascii="宋体" w:hAnsi="宋体" w:cs="宋体"/>
          <w:sz w:val="24"/>
          <w:szCs w:val="24"/>
        </w:rPr>
        <w:t>(</w:t>
      </w:r>
      <w:r>
        <w:rPr>
          <w:rFonts w:hint="eastAsia" w:ascii="宋体" w:hAnsi="宋体" w:cs="宋体"/>
          <w:sz w:val="24"/>
          <w:szCs w:val="24"/>
        </w:rPr>
        <w:t>一般</w:t>
      </w:r>
      <w:r>
        <w:rPr>
          <w:rFonts w:ascii="宋体" w:hAnsi="宋体" w:cs="宋体"/>
          <w:sz w:val="24"/>
          <w:szCs w:val="24"/>
        </w:rPr>
        <w:t>2-4</w:t>
      </w:r>
      <w:r>
        <w:rPr>
          <w:rFonts w:hint="eastAsia" w:ascii="宋体" w:hAnsi="宋体" w:cs="宋体"/>
          <w:sz w:val="24"/>
          <w:szCs w:val="24"/>
        </w:rPr>
        <w:t>日历天内</w:t>
      </w:r>
      <w:r>
        <w:rPr>
          <w:rFonts w:ascii="宋体" w:hAnsi="宋体" w:cs="宋体"/>
          <w:sz w:val="24"/>
          <w:szCs w:val="24"/>
        </w:rPr>
        <w:t>)</w:t>
      </w:r>
      <w:r>
        <w:rPr>
          <w:rFonts w:hint="eastAsia" w:ascii="宋体" w:hAnsi="宋体" w:cs="宋体"/>
          <w:sz w:val="24"/>
          <w:szCs w:val="24"/>
        </w:rPr>
        <w:t>出具真实、科学、准确、公正的检测报告</w:t>
      </w:r>
      <w:r>
        <w:rPr>
          <w:rFonts w:ascii="宋体" w:hAnsi="宋体" w:cs="宋体"/>
          <w:sz w:val="24"/>
          <w:szCs w:val="24"/>
        </w:rPr>
        <w:t>(</w:t>
      </w:r>
      <w:r>
        <w:rPr>
          <w:rFonts w:hint="eastAsia" w:ascii="宋体" w:hAnsi="宋体" w:cs="宋体"/>
          <w:sz w:val="24"/>
          <w:szCs w:val="24"/>
        </w:rPr>
        <w:t>一式贰份，其中一份在支付检测费用时提交给甲方</w:t>
      </w:r>
      <w:r>
        <w:rPr>
          <w:rFonts w:ascii="宋体" w:hAnsi="宋体" w:cs="宋体"/>
          <w:sz w:val="24"/>
          <w:szCs w:val="24"/>
        </w:rPr>
        <w:t>)</w:t>
      </w:r>
      <w:r>
        <w:rPr>
          <w:rFonts w:hint="eastAsia" w:ascii="宋体" w:hAnsi="宋体" w:cs="宋体"/>
          <w:sz w:val="24"/>
          <w:szCs w:val="24"/>
        </w:rPr>
        <w:t>，为甲方工程监管提供科学依据和技术咨询。</w:t>
      </w:r>
    </w:p>
    <w:p>
      <w:pPr>
        <w:adjustRightInd w:val="0"/>
        <w:snapToGrid w:val="0"/>
        <w:spacing w:line="500" w:lineRule="exact"/>
        <w:ind w:firstLine="567"/>
        <w:rPr>
          <w:rFonts w:ascii="宋体" w:hAnsi="宋体" w:cs="宋体"/>
          <w:sz w:val="24"/>
          <w:szCs w:val="24"/>
        </w:rPr>
      </w:pPr>
      <w:r>
        <w:rPr>
          <w:rFonts w:ascii="宋体" w:hAnsi="宋体" w:cs="宋体"/>
          <w:sz w:val="24"/>
          <w:szCs w:val="24"/>
        </w:rPr>
        <w:t>4.4</w:t>
      </w:r>
      <w:r>
        <w:rPr>
          <w:rFonts w:hint="eastAsia" w:ascii="宋体" w:hAnsi="宋体" w:cs="宋体"/>
          <w:sz w:val="24"/>
          <w:szCs w:val="24"/>
        </w:rPr>
        <w:t>服务目标：乙方出具的试验检测数据能够准确、及时、真实的反映工程实体质量，确保材料、施工符合设计和规范的质量标准。</w:t>
      </w:r>
    </w:p>
    <w:p>
      <w:pPr>
        <w:adjustRightInd w:val="0"/>
        <w:snapToGrid w:val="0"/>
        <w:spacing w:line="500" w:lineRule="exact"/>
        <w:ind w:firstLine="567"/>
        <w:rPr>
          <w:rFonts w:ascii="宋体" w:hAnsi="宋体" w:cs="宋体"/>
          <w:sz w:val="24"/>
          <w:szCs w:val="24"/>
        </w:rPr>
      </w:pPr>
      <w:r>
        <w:rPr>
          <w:rFonts w:ascii="宋体" w:hAnsi="宋体" w:cs="宋体"/>
          <w:sz w:val="24"/>
          <w:szCs w:val="24"/>
        </w:rPr>
        <w:t>4.5</w:t>
      </w:r>
      <w:r>
        <w:rPr>
          <w:rFonts w:hint="eastAsia" w:ascii="宋体" w:hAnsi="宋体" w:cs="宋体"/>
          <w:sz w:val="24"/>
          <w:szCs w:val="24"/>
        </w:rPr>
        <w:t>本检测工程服务地点为本合同项目工程工地或乙方试验室，服务期限至本合同项目竣工验收完成并提交所有检测资料为止。</w:t>
      </w:r>
    </w:p>
    <w:p>
      <w:pPr>
        <w:adjustRightInd w:val="0"/>
        <w:snapToGrid w:val="0"/>
        <w:spacing w:line="500" w:lineRule="exact"/>
        <w:ind w:firstLine="597" w:firstLineChars="249"/>
        <w:rPr>
          <w:rFonts w:ascii="宋体" w:hAnsi="宋体" w:cs="宋体"/>
          <w:sz w:val="24"/>
          <w:szCs w:val="24"/>
        </w:rPr>
      </w:pPr>
      <w:r>
        <w:rPr>
          <w:rFonts w:ascii="宋体" w:hAnsi="宋体" w:cs="宋体"/>
          <w:sz w:val="24"/>
          <w:szCs w:val="24"/>
        </w:rPr>
        <w:t>4.6</w:t>
      </w:r>
      <w:r>
        <w:rPr>
          <w:rFonts w:hint="eastAsia" w:ascii="宋体" w:hAnsi="宋体" w:cs="宋体"/>
          <w:sz w:val="24"/>
          <w:szCs w:val="24"/>
        </w:rPr>
        <w:t>乙方应严格遵守甲方制定的各项工程项目管理制度，否则必须按照制度接受处罚。</w:t>
      </w:r>
    </w:p>
    <w:p>
      <w:pPr>
        <w:adjustRightInd w:val="0"/>
        <w:snapToGrid w:val="0"/>
        <w:spacing w:line="500" w:lineRule="exact"/>
        <w:ind w:firstLine="597" w:firstLineChars="249"/>
        <w:rPr>
          <w:rFonts w:ascii="宋体" w:hAnsi="宋体" w:cs="宋体"/>
          <w:sz w:val="24"/>
          <w:szCs w:val="24"/>
        </w:rPr>
      </w:pPr>
      <w:r>
        <w:rPr>
          <w:rFonts w:ascii="宋体" w:hAnsi="宋体" w:cs="宋体"/>
          <w:sz w:val="24"/>
          <w:szCs w:val="24"/>
        </w:rPr>
        <w:t xml:space="preserve">4.7 </w:t>
      </w:r>
      <w:r>
        <w:rPr>
          <w:rFonts w:hint="eastAsia" w:ascii="宋体" w:hAnsi="宋体" w:cs="宋体"/>
          <w:sz w:val="24"/>
          <w:szCs w:val="24"/>
        </w:rPr>
        <w:t>乙方应按约定的时间和要求完成下列工作：</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）提出本工程质量检测规划和各检测项目向甲方提供正式成果报告的时间。</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）为甲方提供的为完成工程质量检测工作的相关服务；接受甲方有关工程质量检测的法规、规章和规范咨询，向甲方解释合理的工程质量检测程序及方案。</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）检测结果不合格的，乙方应在获得检测结果后</w:t>
      </w:r>
      <w:r>
        <w:rPr>
          <w:rFonts w:ascii="宋体" w:hAnsi="宋体" w:cs="宋体"/>
          <w:sz w:val="24"/>
          <w:szCs w:val="24"/>
          <w:u w:val="single"/>
        </w:rPr>
        <w:t xml:space="preserve">  24  </w:t>
      </w:r>
      <w:r>
        <w:rPr>
          <w:rFonts w:hint="eastAsia" w:ascii="宋体" w:hAnsi="宋体" w:cs="宋体"/>
          <w:sz w:val="24"/>
          <w:szCs w:val="24"/>
        </w:rPr>
        <w:t>小时内通知甲方。</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）单位工程验收前</w:t>
      </w:r>
      <w:r>
        <w:rPr>
          <w:rFonts w:ascii="宋体" w:hAnsi="宋体" w:cs="宋体"/>
          <w:sz w:val="24"/>
          <w:szCs w:val="24"/>
        </w:rPr>
        <w:t>2</w:t>
      </w:r>
      <w:r>
        <w:rPr>
          <w:rFonts w:hint="eastAsia" w:ascii="宋体" w:hAnsi="宋体" w:cs="宋体"/>
          <w:sz w:val="24"/>
          <w:szCs w:val="24"/>
        </w:rPr>
        <w:t>天，乙方应向甲方提供《建设工程检测报告》，对工程检测内容、数量和不合格项等情况作出说明；必须对整体工作质量进行评价，结论应明确；对发现存在的勘测、设计、施工质量问题必须明确指出。</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）乙方必须保证现场取样材料与检测材料为同一样品。</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）因工程质量检测工作失误，甲方不予支付当期质量检测费用且乙方应在</w:t>
      </w:r>
      <w:r>
        <w:rPr>
          <w:rFonts w:ascii="宋体" w:hAnsi="宋体" w:cs="宋体"/>
          <w:sz w:val="24"/>
          <w:szCs w:val="24"/>
        </w:rPr>
        <w:t>24</w:t>
      </w:r>
      <w:r>
        <w:rPr>
          <w:rFonts w:hint="eastAsia" w:ascii="宋体" w:hAnsi="宋体" w:cs="宋体"/>
          <w:sz w:val="24"/>
          <w:szCs w:val="24"/>
        </w:rPr>
        <w:t>小时内采取补救措施。</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）应尽的其他义务</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甲方提前</w:t>
      </w:r>
      <w:r>
        <w:rPr>
          <w:rFonts w:ascii="宋体" w:hAnsi="宋体" w:cs="宋体"/>
          <w:sz w:val="24"/>
          <w:szCs w:val="24"/>
        </w:rPr>
        <w:t>1</w:t>
      </w:r>
      <w:r>
        <w:rPr>
          <w:rFonts w:hint="eastAsia" w:ascii="宋体" w:hAnsi="宋体" w:cs="宋体"/>
          <w:sz w:val="24"/>
          <w:szCs w:val="24"/>
        </w:rPr>
        <w:t>天通知乙方到场检测时，乙方应按时派人及安排相关设备进场检测；乙方应遵守工程建设安全生产有关管理规定，严格按安全标准组织检测检验，如乙方未履行上述义务而造成工程、财产和人身伤害，由乙方承担责任，因乙方检验检测现场安全措施不力而引起的第三方事故，其责任应由乙方承担；乙方应遵守有关质量检测标准及技术规程，对检测方法及数据的科学性、公正性负责，保证服务质量；禁止乙方转包工程质量检测任务、接受所有被检测单位的礼品、宴请和任何其他好处，不得泄漏工程质量检测过程中依法需要保密的内容。合同终止后，未经甲方同意，乙方不得泄漏与本合同工程相关的任何质量检测资料和情况。</w:t>
      </w:r>
    </w:p>
    <w:p>
      <w:pPr>
        <w:adjustRightInd w:val="0"/>
        <w:snapToGrid w:val="0"/>
        <w:spacing w:line="5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按南通市住房和城乡建设局文件（通住建材【</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17</w:t>
      </w:r>
      <w:r>
        <w:rPr>
          <w:rFonts w:hint="eastAsia" w:ascii="宋体" w:hAnsi="宋体" w:cs="宋体"/>
          <w:sz w:val="24"/>
          <w:szCs w:val="24"/>
        </w:rPr>
        <w:t>号：关于转发《江苏省住房和城乡建设厅关于实行建设工程质量检测综合报告制度的通知》的通知）要求，落实好建设工程质量检测综合报告制度。</w:t>
      </w:r>
    </w:p>
    <w:p>
      <w:pPr>
        <w:spacing w:line="500" w:lineRule="exact"/>
        <w:ind w:firstLine="600" w:firstLineChars="250"/>
        <w:rPr>
          <w:rFonts w:ascii="宋体" w:hAnsi="宋体" w:cs="宋体"/>
          <w:sz w:val="24"/>
          <w:szCs w:val="24"/>
        </w:rPr>
      </w:pPr>
      <w:r>
        <w:rPr>
          <w:rFonts w:ascii="宋体" w:hAnsi="宋体" w:cs="宋体"/>
          <w:sz w:val="24"/>
          <w:szCs w:val="24"/>
        </w:rPr>
        <w:t>5</w:t>
      </w:r>
      <w:r>
        <w:rPr>
          <w:rFonts w:hint="eastAsia" w:ascii="宋体" w:hAnsi="宋体" w:cs="宋体"/>
          <w:sz w:val="24"/>
          <w:szCs w:val="24"/>
        </w:rPr>
        <w:t>、甲方的权利</w:t>
      </w:r>
    </w:p>
    <w:p>
      <w:pPr>
        <w:adjustRightInd w:val="0"/>
        <w:snapToGrid w:val="0"/>
        <w:spacing w:line="500" w:lineRule="exact"/>
        <w:ind w:firstLine="567"/>
        <w:rPr>
          <w:rFonts w:ascii="宋体" w:hAnsi="宋体" w:cs="宋体"/>
          <w:sz w:val="24"/>
          <w:szCs w:val="24"/>
        </w:rPr>
      </w:pPr>
      <w:r>
        <w:rPr>
          <w:rFonts w:ascii="宋体" w:hAnsi="宋体" w:cs="宋体"/>
          <w:sz w:val="24"/>
          <w:szCs w:val="24"/>
        </w:rPr>
        <w:t>5.1</w:t>
      </w:r>
      <w:r>
        <w:rPr>
          <w:rFonts w:hint="eastAsia" w:ascii="宋体" w:hAnsi="宋体" w:cs="宋体"/>
          <w:sz w:val="24"/>
          <w:szCs w:val="24"/>
        </w:rPr>
        <w:t>甲方代表和监理见证人员应对工程现场检测进行同时见证。</w:t>
      </w:r>
    </w:p>
    <w:p>
      <w:pPr>
        <w:adjustRightInd w:val="0"/>
        <w:snapToGrid w:val="0"/>
        <w:spacing w:line="500" w:lineRule="exact"/>
        <w:ind w:firstLine="567"/>
        <w:rPr>
          <w:rFonts w:ascii="宋体" w:hAnsi="宋体" w:cs="宋体"/>
          <w:sz w:val="24"/>
          <w:szCs w:val="24"/>
        </w:rPr>
      </w:pPr>
      <w:r>
        <w:rPr>
          <w:rFonts w:ascii="宋体" w:hAnsi="宋体" w:cs="宋体"/>
          <w:sz w:val="24"/>
          <w:szCs w:val="24"/>
        </w:rPr>
        <w:t xml:space="preserve">5.2 </w:t>
      </w:r>
      <w:r>
        <w:rPr>
          <w:rFonts w:hint="eastAsia" w:ascii="宋体" w:hAnsi="宋体" w:cs="宋体"/>
          <w:sz w:val="24"/>
          <w:szCs w:val="24"/>
        </w:rPr>
        <w:t>检测单位进行质量抽验时，甲方有权在现场随机取点要求取样。</w:t>
      </w:r>
    </w:p>
    <w:p>
      <w:pPr>
        <w:adjustRightInd w:val="0"/>
        <w:snapToGrid w:val="0"/>
        <w:spacing w:line="500" w:lineRule="exact"/>
        <w:ind w:firstLine="567"/>
        <w:rPr>
          <w:rFonts w:ascii="宋体" w:hAnsi="宋体" w:cs="宋体"/>
          <w:sz w:val="24"/>
          <w:szCs w:val="24"/>
        </w:rPr>
      </w:pPr>
      <w:r>
        <w:rPr>
          <w:rFonts w:ascii="宋体" w:hAnsi="宋体" w:cs="宋体"/>
          <w:sz w:val="24"/>
          <w:szCs w:val="24"/>
        </w:rPr>
        <w:t>5.3</w:t>
      </w:r>
      <w:r>
        <w:rPr>
          <w:rFonts w:hint="eastAsia" w:ascii="宋体" w:hAnsi="宋体" w:cs="宋体"/>
          <w:sz w:val="24"/>
          <w:szCs w:val="24"/>
        </w:rPr>
        <w:t>甲方发现乙方出具虚假检测报告，乙方必须承担所有责任。</w:t>
      </w:r>
    </w:p>
    <w:p>
      <w:pPr>
        <w:spacing w:line="500" w:lineRule="exact"/>
        <w:ind w:firstLine="600" w:firstLineChars="250"/>
        <w:rPr>
          <w:rFonts w:ascii="宋体" w:hAnsi="宋体" w:cs="宋体"/>
          <w:sz w:val="24"/>
          <w:szCs w:val="24"/>
        </w:rPr>
      </w:pPr>
      <w:r>
        <w:rPr>
          <w:rFonts w:ascii="宋体" w:hAnsi="宋体" w:cs="宋体"/>
          <w:sz w:val="24"/>
          <w:szCs w:val="24"/>
        </w:rPr>
        <w:t>6</w:t>
      </w:r>
      <w:r>
        <w:rPr>
          <w:rFonts w:hint="eastAsia" w:ascii="宋体" w:hAnsi="宋体" w:cs="宋体"/>
          <w:sz w:val="24"/>
          <w:szCs w:val="24"/>
        </w:rPr>
        <w:t>、乙方的权利</w:t>
      </w:r>
    </w:p>
    <w:p>
      <w:pPr>
        <w:adjustRightInd w:val="0"/>
        <w:snapToGrid w:val="0"/>
        <w:spacing w:line="500" w:lineRule="exact"/>
        <w:ind w:firstLine="612" w:firstLineChars="255"/>
        <w:rPr>
          <w:rFonts w:ascii="宋体" w:hAnsi="宋体" w:cs="宋体"/>
          <w:sz w:val="24"/>
          <w:szCs w:val="24"/>
        </w:rPr>
      </w:pPr>
      <w:r>
        <w:rPr>
          <w:rFonts w:ascii="宋体" w:hAnsi="宋体" w:cs="宋体"/>
          <w:sz w:val="24"/>
          <w:szCs w:val="24"/>
        </w:rPr>
        <w:t>6.1</w:t>
      </w:r>
      <w:r>
        <w:rPr>
          <w:rFonts w:hint="eastAsia" w:ascii="宋体" w:hAnsi="宋体" w:cs="宋体"/>
          <w:sz w:val="24"/>
          <w:szCs w:val="24"/>
        </w:rPr>
        <w:t>按合同约定收取质量检测费用。</w:t>
      </w:r>
    </w:p>
    <w:p>
      <w:pPr>
        <w:adjustRightInd w:val="0"/>
        <w:snapToGrid w:val="0"/>
        <w:spacing w:line="500" w:lineRule="exact"/>
        <w:ind w:firstLine="567"/>
        <w:rPr>
          <w:rFonts w:ascii="宋体" w:hAnsi="宋体" w:cs="宋体"/>
          <w:sz w:val="24"/>
          <w:szCs w:val="24"/>
        </w:rPr>
      </w:pPr>
      <w:r>
        <w:rPr>
          <w:rFonts w:hint="eastAsia" w:ascii="宋体" w:hAnsi="宋体" w:cs="宋体"/>
          <w:b/>
          <w:sz w:val="24"/>
          <w:szCs w:val="24"/>
        </w:rPr>
        <w:t>三、检测费用与支付</w:t>
      </w:r>
    </w:p>
    <w:p>
      <w:pPr>
        <w:adjustRightInd w:val="0"/>
        <w:snapToGrid w:val="0"/>
        <w:spacing w:line="480" w:lineRule="exact"/>
        <w:ind w:firstLine="480" w:firstLineChars="200"/>
        <w:rPr>
          <w:rFonts w:ascii="宋体" w:hAnsi="宋体" w:cs="宋体"/>
          <w:sz w:val="24"/>
        </w:rPr>
      </w:pPr>
      <w:r>
        <w:rPr>
          <w:rFonts w:ascii="宋体" w:hAnsi="宋体" w:cs="宋体"/>
          <w:sz w:val="24"/>
        </w:rPr>
        <w:t>7.1</w:t>
      </w:r>
      <w:r>
        <w:rPr>
          <w:rFonts w:hint="eastAsia" w:ascii="宋体" w:hAnsi="宋体" w:cs="宋体"/>
          <w:sz w:val="24"/>
        </w:rPr>
        <w:t>工程质量检测费根据苏价服</w:t>
      </w:r>
      <w:r>
        <w:rPr>
          <w:rFonts w:ascii="宋体" w:hAnsi="宋体" w:cs="宋体"/>
          <w:sz w:val="24"/>
        </w:rPr>
        <w:t>[2001]113</w:t>
      </w:r>
      <w:r>
        <w:rPr>
          <w:rFonts w:hint="eastAsia" w:ascii="宋体" w:hAnsi="宋体" w:cs="宋体"/>
          <w:sz w:val="24"/>
        </w:rPr>
        <w:t>号文收费标准的</w:t>
      </w:r>
      <w:r>
        <w:rPr>
          <w:rFonts w:ascii="宋体" w:hAnsi="宋体" w:cs="宋体"/>
          <w:sz w:val="24"/>
          <w:u w:val="single"/>
        </w:rPr>
        <w:t xml:space="preserve">      </w:t>
      </w:r>
      <w:r>
        <w:rPr>
          <w:rFonts w:ascii="宋体" w:hAnsi="宋体" w:cs="宋体"/>
          <w:sz w:val="24"/>
        </w:rPr>
        <w:t>%</w:t>
      </w:r>
      <w:r>
        <w:rPr>
          <w:rFonts w:hint="eastAsia" w:ascii="宋体" w:hAnsi="宋体" w:cs="宋体"/>
          <w:sz w:val="24"/>
        </w:rPr>
        <w:t>计算（如遇该文件中未列出的检测项目，参照通工协</w:t>
      </w:r>
      <w:r>
        <w:rPr>
          <w:rFonts w:ascii="宋体" w:hAnsi="宋体" w:cs="宋体"/>
          <w:sz w:val="24"/>
        </w:rPr>
        <w:t>[2016]</w:t>
      </w:r>
      <w:r>
        <w:rPr>
          <w:rFonts w:hint="eastAsia" w:ascii="宋体" w:hAnsi="宋体" w:cs="宋体"/>
          <w:sz w:val="24"/>
        </w:rPr>
        <w:t>第</w:t>
      </w:r>
      <w:r>
        <w:rPr>
          <w:rFonts w:ascii="宋体" w:hAnsi="宋体" w:cs="宋体"/>
          <w:sz w:val="24"/>
        </w:rPr>
        <w:t>8</w:t>
      </w:r>
      <w:r>
        <w:rPr>
          <w:rFonts w:hint="eastAsia" w:ascii="宋体" w:hAnsi="宋体" w:cs="宋体"/>
          <w:sz w:val="24"/>
        </w:rPr>
        <w:t>号文、通工协</w:t>
      </w:r>
      <w:r>
        <w:rPr>
          <w:rFonts w:ascii="宋体" w:hAnsi="宋体" w:cs="宋体"/>
          <w:sz w:val="24"/>
        </w:rPr>
        <w:t>[2018]</w:t>
      </w:r>
      <w:r>
        <w:rPr>
          <w:rFonts w:hint="eastAsia" w:ascii="宋体" w:hAnsi="宋体" w:cs="宋体"/>
          <w:sz w:val="24"/>
        </w:rPr>
        <w:t>第</w:t>
      </w:r>
      <w:r>
        <w:rPr>
          <w:rFonts w:ascii="宋体" w:hAnsi="宋体" w:cs="宋体"/>
          <w:sz w:val="24"/>
        </w:rPr>
        <w:t>2</w:t>
      </w:r>
      <w:r>
        <w:rPr>
          <w:rFonts w:hint="eastAsia" w:ascii="宋体" w:hAnsi="宋体" w:cs="宋体"/>
          <w:sz w:val="24"/>
        </w:rPr>
        <w:t>号文、通工协</w:t>
      </w:r>
      <w:r>
        <w:rPr>
          <w:rFonts w:ascii="宋体" w:hAnsi="宋体" w:cs="宋体"/>
          <w:sz w:val="24"/>
        </w:rPr>
        <w:t>[2019]</w:t>
      </w:r>
      <w:r>
        <w:rPr>
          <w:rFonts w:hint="eastAsia" w:ascii="宋体" w:hAnsi="宋体" w:cs="宋体"/>
          <w:sz w:val="24"/>
        </w:rPr>
        <w:t>第</w:t>
      </w:r>
      <w:r>
        <w:rPr>
          <w:rFonts w:ascii="宋体" w:hAnsi="宋体" w:cs="宋体"/>
          <w:sz w:val="24"/>
        </w:rPr>
        <w:t>1</w:t>
      </w:r>
      <w:r>
        <w:rPr>
          <w:rFonts w:hint="eastAsia" w:ascii="宋体" w:hAnsi="宋体" w:cs="宋体"/>
          <w:sz w:val="24"/>
        </w:rPr>
        <w:t>号文及通工协</w:t>
      </w:r>
      <w:r>
        <w:rPr>
          <w:rFonts w:ascii="宋体" w:hAnsi="宋体" w:cs="宋体"/>
          <w:sz w:val="24"/>
        </w:rPr>
        <w:t>[2022]</w:t>
      </w:r>
      <w:r>
        <w:rPr>
          <w:rFonts w:hint="eastAsia" w:ascii="宋体" w:hAnsi="宋体" w:cs="宋体"/>
          <w:sz w:val="24"/>
        </w:rPr>
        <w:t>第</w:t>
      </w:r>
      <w:r>
        <w:rPr>
          <w:rFonts w:ascii="宋体" w:hAnsi="宋体" w:cs="宋体"/>
          <w:sz w:val="24"/>
        </w:rPr>
        <w:t>1</w:t>
      </w:r>
      <w:r>
        <w:rPr>
          <w:rFonts w:hint="eastAsia" w:ascii="宋体" w:hAnsi="宋体" w:cs="宋体"/>
          <w:sz w:val="24"/>
        </w:rPr>
        <w:t>号文执行。通工协文件间就同一检测项目收费不同的，按后出的文件执行）。结算按实际发生的工程质量检测项目进行计算。【注：如遇上述四个文件中均未涉及的检测收费项目，乙方必须在检测前向甲方提出，双方协商解决相关检测事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针对以上费用标准中未明确的检测项目，双方约定如下费用标准的</w:t>
      </w:r>
      <w:r>
        <w:rPr>
          <w:rFonts w:ascii="宋体" w:hAnsi="宋体" w:cs="宋体"/>
          <w:sz w:val="24"/>
          <w:u w:val="single"/>
        </w:rPr>
        <w:t xml:space="preserve">     %</w:t>
      </w:r>
      <w:r>
        <w:rPr>
          <w:rFonts w:hint="eastAsia" w:ascii="宋体" w:hAnsi="宋体" w:cs="宋体"/>
          <w:sz w:val="24"/>
        </w:rPr>
        <w:t>执行：（与报价百分比一致）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）、钢筋原材料检测中，φ≤</w:t>
      </w:r>
      <w:r>
        <w:rPr>
          <w:rFonts w:ascii="宋体" w:hAnsi="宋体" w:cs="宋体"/>
          <w:sz w:val="24"/>
        </w:rPr>
        <w:t>25mm</w:t>
      </w:r>
      <w:r>
        <w:rPr>
          <w:rFonts w:hint="eastAsia" w:ascii="宋体" w:hAnsi="宋体" w:cs="宋体"/>
          <w:sz w:val="24"/>
        </w:rPr>
        <w:t>冷弯检测按</w:t>
      </w:r>
      <w:r>
        <w:rPr>
          <w:rFonts w:ascii="宋体" w:hAnsi="宋体" w:cs="宋体"/>
          <w:sz w:val="24"/>
        </w:rPr>
        <w:t>20</w:t>
      </w:r>
      <w:r>
        <w:rPr>
          <w:rFonts w:hint="eastAsia" w:ascii="宋体" w:hAnsi="宋体" w:cs="宋体"/>
          <w:sz w:val="24"/>
        </w:rPr>
        <w:t>元</w:t>
      </w:r>
      <w:r>
        <w:rPr>
          <w:rFonts w:ascii="宋体" w:hAnsi="宋体" w:cs="宋体"/>
          <w:sz w:val="24"/>
        </w:rPr>
        <w:t>/</w:t>
      </w:r>
      <w:r>
        <w:rPr>
          <w:rFonts w:hint="eastAsia" w:ascii="宋体" w:hAnsi="宋体" w:cs="宋体"/>
          <w:sz w:val="24"/>
        </w:rPr>
        <w:t>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）、水泥土标准养护按砂浆标准养护执行。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）、网架杆件检测：承载力和抗拉强度共计</w:t>
      </w:r>
      <w:r>
        <w:rPr>
          <w:rFonts w:ascii="宋体" w:hAnsi="宋体" w:cs="宋体"/>
          <w:sz w:val="24"/>
        </w:rPr>
        <w:t>190</w:t>
      </w:r>
      <w:r>
        <w:rPr>
          <w:rFonts w:hint="eastAsia" w:ascii="宋体" w:hAnsi="宋体" w:cs="宋体"/>
          <w:sz w:val="24"/>
        </w:rPr>
        <w:t>元</w:t>
      </w:r>
      <w:r>
        <w:rPr>
          <w:rFonts w:ascii="宋体" w:hAnsi="宋体" w:cs="宋体"/>
          <w:sz w:val="24"/>
        </w:rPr>
        <w:t>/</w:t>
      </w:r>
      <w:r>
        <w:rPr>
          <w:rFonts w:hint="eastAsia" w:ascii="宋体" w:hAnsi="宋体" w:cs="宋体"/>
          <w:sz w:val="24"/>
        </w:rPr>
        <w:t>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）、陶瓷保温板原材料检测费用按水泥发泡板检测费执行，其中抗拉强度</w:t>
      </w:r>
      <w:r>
        <w:rPr>
          <w:rFonts w:ascii="宋体" w:hAnsi="宋体" w:cs="宋体"/>
          <w:sz w:val="24"/>
        </w:rPr>
        <w:t>/</w:t>
      </w:r>
      <w:r>
        <w:rPr>
          <w:rFonts w:hint="eastAsia" w:ascii="宋体" w:hAnsi="宋体" w:cs="宋体"/>
          <w:sz w:val="24"/>
        </w:rPr>
        <w:t>抗压强度为</w:t>
      </w:r>
      <w:r>
        <w:rPr>
          <w:rFonts w:ascii="宋体" w:hAnsi="宋体" w:cs="宋体"/>
          <w:sz w:val="24"/>
        </w:rPr>
        <w:t>500</w:t>
      </w:r>
      <w:r>
        <w:rPr>
          <w:rFonts w:hint="eastAsia" w:ascii="宋体" w:hAnsi="宋体" w:cs="宋体"/>
          <w:sz w:val="24"/>
        </w:rPr>
        <w:t>元，理解为抗拉强度和抗压强度共</w:t>
      </w:r>
      <w:r>
        <w:rPr>
          <w:rFonts w:ascii="宋体" w:hAnsi="宋体" w:cs="宋体"/>
          <w:sz w:val="24"/>
        </w:rPr>
        <w:t>500</w:t>
      </w:r>
      <w:r>
        <w:rPr>
          <w:rFonts w:hint="eastAsia" w:ascii="宋体" w:hAnsi="宋体" w:cs="宋体"/>
          <w:sz w:val="24"/>
        </w:rPr>
        <w:t>元，每项各</w:t>
      </w:r>
      <w:r>
        <w:rPr>
          <w:rFonts w:ascii="宋体" w:hAnsi="宋体" w:cs="宋体"/>
          <w:sz w:val="24"/>
        </w:rPr>
        <w:t>250</w:t>
      </w:r>
      <w:r>
        <w:rPr>
          <w:rFonts w:hint="eastAsia" w:ascii="宋体" w:hAnsi="宋体" w:cs="宋体"/>
          <w:sz w:val="24"/>
        </w:rPr>
        <w:t>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）、网格布原材料检测中，初始断裂强力参照耐碱断裂强度费用执行。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）、门窗气密性和水密性检测计</w:t>
      </w:r>
      <w:r>
        <w:rPr>
          <w:rFonts w:ascii="宋体" w:hAnsi="宋体" w:cs="宋体"/>
          <w:sz w:val="24"/>
        </w:rPr>
        <w:t>3000</w:t>
      </w:r>
      <w:r>
        <w:rPr>
          <w:rFonts w:hint="eastAsia" w:ascii="宋体" w:hAnsi="宋体" w:cs="宋体"/>
          <w:sz w:val="24"/>
        </w:rPr>
        <w:t>元，其中气密性和水密性检测各</w:t>
      </w:r>
      <w:r>
        <w:rPr>
          <w:rFonts w:ascii="宋体" w:hAnsi="宋体" w:cs="宋体"/>
          <w:sz w:val="24"/>
        </w:rPr>
        <w:t>1500</w:t>
      </w:r>
      <w:r>
        <w:rPr>
          <w:rFonts w:hint="eastAsia" w:ascii="宋体" w:hAnsi="宋体" w:cs="宋体"/>
          <w:sz w:val="24"/>
        </w:rPr>
        <w:t>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）、混凝土结构及构件实体检测中保护层厚度及板厚检测项合计为</w:t>
      </w:r>
      <w:r>
        <w:rPr>
          <w:rFonts w:ascii="宋体" w:hAnsi="宋体" w:cs="宋体"/>
          <w:sz w:val="24"/>
        </w:rPr>
        <w:t>1500</w:t>
      </w:r>
      <w:r>
        <w:rPr>
          <w:rFonts w:hint="eastAsia" w:ascii="宋体" w:hAnsi="宋体" w:cs="宋体"/>
          <w:sz w:val="24"/>
        </w:rPr>
        <w:t>元（</w:t>
      </w:r>
      <w:r>
        <w:rPr>
          <w:rFonts w:ascii="宋体" w:hAnsi="宋体" w:cs="宋体"/>
          <w:sz w:val="24"/>
        </w:rPr>
        <w:t>6</w:t>
      </w:r>
      <w:r>
        <w:rPr>
          <w:rFonts w:hint="eastAsia" w:ascii="宋体" w:hAnsi="宋体" w:cs="宋体"/>
          <w:sz w:val="24"/>
        </w:rPr>
        <w:t>层以上每增一层加</w:t>
      </w:r>
      <w:r>
        <w:rPr>
          <w:rFonts w:ascii="宋体" w:hAnsi="宋体" w:cs="宋体"/>
          <w:sz w:val="24"/>
        </w:rPr>
        <w:t>150</w:t>
      </w:r>
      <w:r>
        <w:rPr>
          <w:rFonts w:hint="eastAsia" w:ascii="宋体" w:hAnsi="宋体" w:cs="宋体"/>
          <w:sz w:val="24"/>
        </w:rPr>
        <w:t>元），检测结果资料满足验收需要。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）、保温系统锚固钉拉拔试验按通工协【</w:t>
      </w:r>
      <w:r>
        <w:rPr>
          <w:rFonts w:ascii="宋体" w:hAnsi="宋体" w:cs="宋体"/>
          <w:sz w:val="24"/>
        </w:rPr>
        <w:t>2016</w:t>
      </w:r>
      <w:r>
        <w:rPr>
          <w:rFonts w:hint="eastAsia" w:ascii="宋体" w:hAnsi="宋体" w:cs="宋体"/>
          <w:sz w:val="24"/>
        </w:rPr>
        <w:t>】第</w:t>
      </w:r>
      <w:r>
        <w:rPr>
          <w:rFonts w:ascii="宋体" w:hAnsi="宋体" w:cs="宋体"/>
          <w:sz w:val="24"/>
        </w:rPr>
        <w:t>8</w:t>
      </w:r>
      <w:r>
        <w:rPr>
          <w:rFonts w:hint="eastAsia" w:ascii="宋体" w:hAnsi="宋体" w:cs="宋体"/>
          <w:sz w:val="24"/>
        </w:rPr>
        <w:t>号文件为</w:t>
      </w:r>
      <w:r>
        <w:rPr>
          <w:rFonts w:ascii="宋体" w:hAnsi="宋体" w:cs="宋体"/>
          <w:sz w:val="24"/>
        </w:rPr>
        <w:t>6</w:t>
      </w:r>
      <w:r>
        <w:rPr>
          <w:rFonts w:hint="eastAsia" w:ascii="宋体" w:hAnsi="宋体" w:cs="宋体"/>
          <w:sz w:val="24"/>
        </w:rPr>
        <w:t>点</w:t>
      </w:r>
      <w:r>
        <w:rPr>
          <w:rFonts w:ascii="宋体" w:hAnsi="宋体" w:cs="宋体"/>
          <w:sz w:val="24"/>
        </w:rPr>
        <w:t>720</w:t>
      </w:r>
      <w:r>
        <w:rPr>
          <w:rFonts w:hint="eastAsia" w:ascii="宋体" w:hAnsi="宋体" w:cs="宋体"/>
          <w:sz w:val="24"/>
        </w:rPr>
        <w:t>元，按每点</w:t>
      </w:r>
      <w:r>
        <w:rPr>
          <w:rFonts w:ascii="宋体" w:hAnsi="宋体" w:cs="宋体"/>
          <w:sz w:val="24"/>
        </w:rPr>
        <w:t>120</w:t>
      </w:r>
      <w:r>
        <w:rPr>
          <w:rFonts w:hint="eastAsia" w:ascii="宋体" w:hAnsi="宋体" w:cs="宋体"/>
          <w:sz w:val="24"/>
        </w:rPr>
        <w:t>元计费。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）、墙地砖耐磨系数检测，同种规格型号按</w:t>
      </w:r>
      <w:r>
        <w:rPr>
          <w:rFonts w:ascii="宋体" w:hAnsi="宋体" w:cs="宋体"/>
          <w:sz w:val="24"/>
        </w:rPr>
        <w:t>1000</w:t>
      </w:r>
      <w:r>
        <w:rPr>
          <w:rFonts w:hint="eastAsia" w:ascii="宋体" w:hAnsi="宋体" w:cs="宋体"/>
          <w:sz w:val="24"/>
        </w:rPr>
        <w:t>元</w:t>
      </w:r>
      <w:r>
        <w:rPr>
          <w:rFonts w:ascii="宋体" w:hAnsi="宋体" w:cs="宋体"/>
          <w:sz w:val="24"/>
        </w:rPr>
        <w:t>/</w:t>
      </w:r>
      <w:r>
        <w:rPr>
          <w:rFonts w:hint="eastAsia" w:ascii="宋体" w:hAnsi="宋体" w:cs="宋体"/>
          <w:sz w:val="24"/>
        </w:rPr>
        <w:t>批次计费；防滑能力检测，干式检测法同种规格型号按</w:t>
      </w:r>
      <w:r>
        <w:rPr>
          <w:rFonts w:ascii="宋体" w:hAnsi="宋体" w:cs="宋体"/>
          <w:sz w:val="24"/>
        </w:rPr>
        <w:t>2000</w:t>
      </w:r>
      <w:r>
        <w:rPr>
          <w:rFonts w:hint="eastAsia" w:ascii="宋体" w:hAnsi="宋体" w:cs="宋体"/>
          <w:sz w:val="24"/>
        </w:rPr>
        <w:t>元</w:t>
      </w:r>
      <w:r>
        <w:rPr>
          <w:rFonts w:ascii="宋体" w:hAnsi="宋体" w:cs="宋体"/>
          <w:sz w:val="24"/>
        </w:rPr>
        <w:t>/</w:t>
      </w:r>
      <w:r>
        <w:rPr>
          <w:rFonts w:hint="eastAsia" w:ascii="宋体" w:hAnsi="宋体" w:cs="宋体"/>
          <w:sz w:val="24"/>
        </w:rPr>
        <w:t>批次计费；湿式检测法同种规格型号按</w:t>
      </w:r>
      <w:r>
        <w:rPr>
          <w:rFonts w:ascii="宋体" w:hAnsi="宋体" w:cs="宋体"/>
          <w:sz w:val="24"/>
        </w:rPr>
        <w:t>2000</w:t>
      </w:r>
      <w:r>
        <w:rPr>
          <w:rFonts w:hint="eastAsia" w:ascii="宋体" w:hAnsi="宋体" w:cs="宋体"/>
          <w:sz w:val="24"/>
        </w:rPr>
        <w:t>元</w:t>
      </w:r>
      <w:r>
        <w:rPr>
          <w:rFonts w:ascii="宋体" w:hAnsi="宋体" w:cs="宋体"/>
          <w:sz w:val="24"/>
        </w:rPr>
        <w:t>/</w:t>
      </w:r>
      <w:r>
        <w:rPr>
          <w:rFonts w:hint="eastAsia" w:ascii="宋体" w:hAnsi="宋体" w:cs="宋体"/>
          <w:sz w:val="24"/>
        </w:rPr>
        <w:t>批次计费。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）、钢结构防火涂料耐火极限试验收费标准，耐火极限</w:t>
      </w:r>
      <w:r>
        <w:rPr>
          <w:rFonts w:ascii="宋体" w:hAnsi="宋体" w:cs="宋体"/>
          <w:sz w:val="24"/>
        </w:rPr>
        <w:t>2h</w:t>
      </w:r>
      <w:r>
        <w:rPr>
          <w:rFonts w:hint="eastAsia" w:ascii="宋体" w:hAnsi="宋体" w:cs="宋体"/>
          <w:sz w:val="24"/>
        </w:rPr>
        <w:t>收费</w:t>
      </w:r>
      <w:r>
        <w:rPr>
          <w:rFonts w:ascii="宋体" w:hAnsi="宋体" w:cs="宋体"/>
          <w:sz w:val="24"/>
        </w:rPr>
        <w:t>26800</w:t>
      </w:r>
      <w:r>
        <w:rPr>
          <w:rFonts w:hint="eastAsia" w:ascii="宋体" w:hAnsi="宋体" w:cs="宋体"/>
          <w:sz w:val="24"/>
        </w:rPr>
        <w:t>元；</w:t>
      </w:r>
      <w:r>
        <w:rPr>
          <w:rFonts w:ascii="宋体" w:hAnsi="宋体" w:cs="宋体"/>
          <w:sz w:val="24"/>
        </w:rPr>
        <w:t>1.5h</w:t>
      </w:r>
      <w:r>
        <w:rPr>
          <w:rFonts w:hint="eastAsia" w:ascii="宋体" w:hAnsi="宋体" w:cs="宋体"/>
          <w:sz w:val="24"/>
        </w:rPr>
        <w:t>收费</w:t>
      </w:r>
      <w:r>
        <w:rPr>
          <w:rFonts w:ascii="宋体" w:hAnsi="宋体" w:cs="宋体"/>
          <w:sz w:val="24"/>
        </w:rPr>
        <w:t>21800</w:t>
      </w:r>
      <w:r>
        <w:rPr>
          <w:rFonts w:hint="eastAsia" w:ascii="宋体" w:hAnsi="宋体" w:cs="宋体"/>
          <w:sz w:val="24"/>
        </w:rPr>
        <w:t>元；</w:t>
      </w:r>
      <w:r>
        <w:rPr>
          <w:rFonts w:ascii="宋体" w:hAnsi="宋体" w:cs="宋体"/>
          <w:sz w:val="24"/>
        </w:rPr>
        <w:t>1h</w:t>
      </w:r>
      <w:r>
        <w:rPr>
          <w:rFonts w:hint="eastAsia" w:ascii="宋体" w:hAnsi="宋体" w:cs="宋体"/>
          <w:sz w:val="24"/>
        </w:rPr>
        <w:t>收费</w:t>
      </w:r>
      <w:r>
        <w:rPr>
          <w:rFonts w:ascii="宋体" w:hAnsi="宋体" w:cs="宋体"/>
          <w:sz w:val="24"/>
        </w:rPr>
        <w:t>16800</w:t>
      </w:r>
      <w:r>
        <w:rPr>
          <w:rFonts w:hint="eastAsia" w:ascii="宋体" w:hAnsi="宋体" w:cs="宋体"/>
          <w:sz w:val="24"/>
        </w:rPr>
        <w:t>元。</w:t>
      </w:r>
    </w:p>
    <w:p>
      <w:pPr>
        <w:adjustRightInd w:val="0"/>
        <w:snapToGrid w:val="0"/>
        <w:spacing w:line="500" w:lineRule="exact"/>
        <w:ind w:firstLine="567"/>
        <w:rPr>
          <w:rFonts w:ascii="宋体" w:hAnsi="宋体" w:cs="宋体"/>
          <w:sz w:val="24"/>
        </w:rPr>
      </w:pPr>
      <w:r>
        <w:rPr>
          <w:rFonts w:ascii="宋体" w:hAnsi="宋体" w:cs="宋体"/>
          <w:sz w:val="24"/>
        </w:rPr>
        <w:t>7.2</w:t>
      </w:r>
      <w:r>
        <w:rPr>
          <w:rFonts w:hint="eastAsia" w:ascii="宋体" w:hAnsi="宋体" w:cs="宋体"/>
          <w:sz w:val="24"/>
        </w:rPr>
        <w:t>合同价款中已综合考虑各方面因素，本项目无论工程施工时间是否延长、项目实施期间各类材料的市场风险和国家政策性风险等均不另外计取工程质量检测服务费，也不对工程质量检测费率进行任何调整。</w:t>
      </w:r>
    </w:p>
    <w:p>
      <w:pPr>
        <w:adjustRightInd w:val="0"/>
        <w:snapToGrid w:val="0"/>
        <w:spacing w:line="500" w:lineRule="exact"/>
        <w:ind w:firstLine="567"/>
        <w:rPr>
          <w:rFonts w:ascii="宋体" w:hAnsi="宋体" w:cs="宋体"/>
          <w:sz w:val="24"/>
        </w:rPr>
      </w:pPr>
      <w:r>
        <w:rPr>
          <w:rFonts w:ascii="宋体" w:hAnsi="宋体" w:cs="宋体"/>
          <w:sz w:val="24"/>
        </w:rPr>
        <w:t>7.3</w:t>
      </w:r>
      <w:r>
        <w:rPr>
          <w:rFonts w:hint="eastAsia" w:ascii="宋体" w:hAnsi="宋体" w:cs="宋体"/>
          <w:sz w:val="24"/>
        </w:rPr>
        <w:t>工程质量检测费用包括</w:t>
      </w:r>
      <w:r>
        <w:rPr>
          <w:rFonts w:ascii="宋体" w:hAnsi="宋体" w:cs="宋体"/>
          <w:sz w:val="24"/>
        </w:rPr>
        <w:t>(</w:t>
      </w:r>
      <w:r>
        <w:rPr>
          <w:rFonts w:hint="eastAsia" w:ascii="宋体" w:hAnsi="宋体" w:cs="宋体"/>
          <w:sz w:val="24"/>
        </w:rPr>
        <w:t>但不限于</w:t>
      </w:r>
      <w:r>
        <w:rPr>
          <w:rFonts w:ascii="宋体" w:hAnsi="宋体" w:cs="宋体"/>
          <w:sz w:val="24"/>
        </w:rPr>
        <w:t>)</w:t>
      </w:r>
      <w:r>
        <w:rPr>
          <w:rFonts w:hint="eastAsia" w:ascii="宋体" w:hAnsi="宋体" w:cs="宋体"/>
          <w:sz w:val="24"/>
        </w:rPr>
        <w:t>以下内容：人工费、主要材料费、设备及机械费、仪器设备费、测试材料费、物件处理费、检测材料运输费、包干措施费、辅助材料费、采购及保管费、管理费、规费、利润、税金等所有检测所需的一切费用及出具合格书面报告费用。签订合同后不论政策调整、市场价格波动等任何因素，在合同履约过程中一律不予调整。</w:t>
      </w:r>
    </w:p>
    <w:p>
      <w:pPr>
        <w:adjustRightInd w:val="0"/>
        <w:snapToGrid w:val="0"/>
        <w:spacing w:line="500" w:lineRule="exact"/>
        <w:ind w:firstLine="567"/>
        <w:rPr>
          <w:rFonts w:ascii="宋体" w:hAnsi="宋体" w:cs="宋体"/>
          <w:sz w:val="24"/>
        </w:rPr>
      </w:pPr>
      <w:r>
        <w:rPr>
          <w:rFonts w:ascii="宋体" w:hAnsi="宋体" w:cs="宋体"/>
          <w:sz w:val="24"/>
        </w:rPr>
        <w:t>7.4</w:t>
      </w:r>
      <w:r>
        <w:rPr>
          <w:rFonts w:hint="eastAsia" w:ascii="宋体" w:hAnsi="宋体" w:cs="宋体"/>
          <w:sz w:val="24"/>
        </w:rPr>
        <w:t>包干使用的措施费包括</w:t>
      </w:r>
      <w:r>
        <w:rPr>
          <w:rFonts w:ascii="宋体" w:hAnsi="宋体" w:cs="宋体"/>
          <w:sz w:val="24"/>
        </w:rPr>
        <w:t>(</w:t>
      </w:r>
      <w:r>
        <w:rPr>
          <w:rFonts w:hint="eastAsia" w:ascii="宋体" w:hAnsi="宋体" w:cs="宋体"/>
          <w:sz w:val="24"/>
        </w:rPr>
        <w:t>但不限于</w:t>
      </w:r>
      <w:r>
        <w:rPr>
          <w:rFonts w:ascii="宋体" w:hAnsi="宋体" w:cs="宋体"/>
          <w:sz w:val="24"/>
        </w:rPr>
        <w:t>)</w:t>
      </w:r>
      <w:r>
        <w:rPr>
          <w:rFonts w:hint="eastAsia" w:ascii="宋体" w:hAnsi="宋体" w:cs="宋体"/>
          <w:sz w:val="24"/>
        </w:rPr>
        <w:t>以下内容：</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(1) </w:t>
      </w:r>
      <w:r>
        <w:rPr>
          <w:rFonts w:hint="eastAsia" w:ascii="宋体" w:hAnsi="宋体" w:cs="宋体"/>
          <w:sz w:val="24"/>
        </w:rPr>
        <w:t>工程质量检测作业机具进退场费，工程质量检测作业临时设施费；</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(2) </w:t>
      </w:r>
      <w:r>
        <w:rPr>
          <w:rFonts w:hint="eastAsia" w:ascii="宋体" w:hAnsi="宋体" w:cs="宋体"/>
          <w:sz w:val="24"/>
        </w:rPr>
        <w:t>工程质量检测工作需设置必要的临时设施而发生的费用；</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设备及机具拆装费及其进入施工的场地所必须采取的措施；</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(4) </w:t>
      </w:r>
      <w:r>
        <w:rPr>
          <w:rFonts w:hint="eastAsia" w:ascii="宋体" w:hAnsi="宋体" w:cs="宋体"/>
          <w:sz w:val="24"/>
        </w:rPr>
        <w:t>余物、垃圾、废弃物清理费；</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(5) </w:t>
      </w:r>
      <w:r>
        <w:rPr>
          <w:rFonts w:hint="eastAsia" w:ascii="宋体" w:hAnsi="宋体" w:cs="宋体"/>
          <w:sz w:val="24"/>
        </w:rPr>
        <w:t>本项目实施中可能发生的安全问题的治理防范措施费；</w:t>
      </w:r>
    </w:p>
    <w:p>
      <w:pPr>
        <w:adjustRightInd w:val="0"/>
        <w:snapToGrid w:val="0"/>
        <w:spacing w:line="500" w:lineRule="exact"/>
        <w:ind w:firstLine="480" w:firstLineChars="200"/>
        <w:rPr>
          <w:rFonts w:ascii="宋体" w:hAnsi="宋体" w:cs="宋体"/>
          <w:sz w:val="24"/>
        </w:rPr>
      </w:pPr>
      <w:r>
        <w:rPr>
          <w:rFonts w:ascii="宋体" w:hAnsi="宋体" w:cs="宋体"/>
          <w:sz w:val="24"/>
        </w:rPr>
        <w:t xml:space="preserve">(6) </w:t>
      </w:r>
      <w:r>
        <w:rPr>
          <w:rFonts w:hint="eastAsia" w:ascii="宋体" w:hAnsi="宋体" w:cs="宋体"/>
          <w:sz w:val="24"/>
        </w:rPr>
        <w:t>工程质量检测措施费、准备费；</w:t>
      </w:r>
    </w:p>
    <w:p>
      <w:pPr>
        <w:adjustRightInd w:val="0"/>
        <w:snapToGrid w:val="0"/>
        <w:spacing w:line="5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为本项目工程质量检测工作所发生的办公场所、办公家</w:t>
      </w:r>
      <w:r>
        <w:rPr>
          <w:rFonts w:hint="eastAsia" w:ascii="宋体" w:hAnsi="宋体" w:cs="宋体"/>
          <w:sz w:val="24"/>
          <w:lang w:eastAsia="zh-CN"/>
        </w:rPr>
        <w:t>具</w:t>
      </w:r>
      <w:r>
        <w:rPr>
          <w:rFonts w:hint="eastAsia" w:ascii="宋体" w:hAnsi="宋体" w:cs="宋体"/>
          <w:sz w:val="24"/>
        </w:rPr>
        <w:t>、办公用品、通讯工具、食宿、交通、通讯费等费；</w:t>
      </w:r>
    </w:p>
    <w:p>
      <w:pPr>
        <w:adjustRightInd w:val="0"/>
        <w:snapToGrid w:val="0"/>
        <w:spacing w:line="500" w:lineRule="exact"/>
        <w:ind w:firstLine="567"/>
        <w:rPr>
          <w:rFonts w:ascii="宋体" w:hAnsi="宋体" w:cs="宋体"/>
          <w:sz w:val="24"/>
        </w:rPr>
      </w:pPr>
      <w:r>
        <w:rPr>
          <w:rFonts w:ascii="宋体" w:hAnsi="宋体" w:cs="宋体"/>
          <w:sz w:val="24"/>
        </w:rPr>
        <w:t>7.5</w:t>
      </w:r>
      <w:r>
        <w:rPr>
          <w:rFonts w:hint="eastAsia" w:ascii="宋体" w:hAnsi="宋体" w:cs="宋体"/>
          <w:sz w:val="24"/>
        </w:rPr>
        <w:t>不合格项目的重复工程质量检测费由乙方单独列出上报给甲方，否则甲方只支付一次检测费用。</w:t>
      </w:r>
    </w:p>
    <w:p>
      <w:pPr>
        <w:adjustRightInd w:val="0"/>
        <w:snapToGrid w:val="0"/>
        <w:spacing w:line="500" w:lineRule="exact"/>
        <w:ind w:firstLine="567"/>
        <w:rPr>
          <w:rFonts w:ascii="宋体" w:hAnsi="宋体" w:cs="宋体"/>
          <w:sz w:val="24"/>
        </w:rPr>
      </w:pPr>
      <w:r>
        <w:rPr>
          <w:rFonts w:ascii="宋体" w:hAnsi="宋体" w:cs="宋体"/>
          <w:sz w:val="24"/>
        </w:rPr>
        <w:t>7.6</w:t>
      </w:r>
      <w:r>
        <w:rPr>
          <w:rFonts w:hint="eastAsia" w:ascii="宋体" w:hAnsi="宋体" w:cs="宋体"/>
          <w:sz w:val="24"/>
        </w:rPr>
        <w:t>工程质量检测费用为乙方从事本项目试验检测活动所需的一切费用，包括专业检测人员、交通工具、检测办公室及测量仪器、常用试验器具、办公、通讯等一切费用；若需在乙方单位试验室完成的检测，由乙方自行负责将检测材料运输至乙方单位，费用包含在合同总价中。</w:t>
      </w:r>
    </w:p>
    <w:p>
      <w:pPr>
        <w:spacing w:line="560" w:lineRule="exact"/>
        <w:ind w:firstLine="480" w:firstLineChars="200"/>
        <w:rPr>
          <w:rFonts w:ascii="宋体" w:hAnsi="宋体" w:cs="宋体"/>
          <w:sz w:val="24"/>
        </w:rPr>
      </w:pPr>
      <w:r>
        <w:rPr>
          <w:rFonts w:ascii="宋体" w:hAnsi="宋体" w:cs="宋体"/>
          <w:sz w:val="24"/>
        </w:rPr>
        <w:t>7.7</w:t>
      </w:r>
      <w:r>
        <w:rPr>
          <w:rFonts w:hint="eastAsia" w:ascii="宋体" w:hAnsi="宋体" w:cs="宋体"/>
          <w:sz w:val="24"/>
        </w:rPr>
        <w:t>付款方式：检测费按项目为单位进行结算</w:t>
      </w:r>
      <w:bookmarkStart w:id="10" w:name="_GoBack"/>
      <w:bookmarkEnd w:id="10"/>
      <w:r>
        <w:rPr>
          <w:rFonts w:hint="eastAsia" w:ascii="宋体" w:hAnsi="宋体" w:cs="宋体"/>
          <w:sz w:val="24"/>
        </w:rPr>
        <w:t>，工程竣工、乙方将检测报告提供完毕，甲方将检测款项一次性结清。乙方申请付款时，应当将经监理、甲方认可的工程质量检测资料按项目整理成册并列表明示所有工程质量检测的项目名称和结果。</w:t>
      </w:r>
    </w:p>
    <w:p>
      <w:pPr>
        <w:spacing w:line="560" w:lineRule="exact"/>
        <w:ind w:firstLine="482" w:firstLineChars="200"/>
        <w:rPr>
          <w:rFonts w:ascii="宋体" w:hAnsi="宋体" w:cs="宋体"/>
          <w:sz w:val="24"/>
        </w:rPr>
      </w:pPr>
      <w:r>
        <w:rPr>
          <w:rFonts w:hint="eastAsia" w:ascii="宋体" w:hAnsi="宋体" w:cs="宋体"/>
          <w:b/>
          <w:bCs/>
          <w:sz w:val="24"/>
        </w:rPr>
        <w:t>乙方提供等额增值税发票交甲方财务审核入账为发包人付款的必要条件。</w:t>
      </w:r>
    </w:p>
    <w:p>
      <w:pPr>
        <w:adjustRightInd w:val="0"/>
        <w:snapToGrid w:val="0"/>
        <w:spacing w:line="500" w:lineRule="exact"/>
        <w:ind w:firstLine="567"/>
        <w:rPr>
          <w:rFonts w:ascii="宋体" w:hAnsi="宋体" w:cs="宋体"/>
          <w:sz w:val="24"/>
        </w:rPr>
      </w:pPr>
      <w:r>
        <w:rPr>
          <w:rFonts w:ascii="宋体" w:hAnsi="宋体" w:cs="宋体"/>
          <w:sz w:val="24"/>
        </w:rPr>
        <w:t>7.8</w:t>
      </w:r>
      <w:r>
        <w:rPr>
          <w:rFonts w:hint="eastAsia" w:ascii="宋体" w:hAnsi="宋体" w:cs="宋体"/>
          <w:sz w:val="24"/>
        </w:rPr>
        <w:t>双方约定乙方到工程现场收取检测样品，并承担相应运输费用运输检测样品。乙方按有关规定对检测后的样品进行留样。</w:t>
      </w:r>
    </w:p>
    <w:p>
      <w:pPr>
        <w:adjustRightInd w:val="0"/>
        <w:snapToGrid w:val="0"/>
        <w:spacing w:line="500" w:lineRule="exact"/>
        <w:ind w:firstLine="567"/>
        <w:rPr>
          <w:rFonts w:ascii="宋体" w:hAnsi="宋体" w:cs="宋体"/>
          <w:sz w:val="24"/>
          <w:szCs w:val="24"/>
        </w:rPr>
      </w:pPr>
      <w:r>
        <w:rPr>
          <w:rFonts w:ascii="宋体" w:hAnsi="宋体" w:cs="宋体"/>
          <w:sz w:val="24"/>
        </w:rPr>
        <w:t xml:space="preserve">7.9 </w:t>
      </w:r>
      <w:r>
        <w:rPr>
          <w:rFonts w:hint="eastAsia" w:ascii="宋体" w:hAnsi="宋体" w:cs="宋体"/>
          <w:sz w:val="24"/>
        </w:rPr>
        <w:t>个别检测内容若不在乙方的资质范围内，由乙方委托有资质的机构进行检测，费用仍按本合同约定进行结算。</w:t>
      </w:r>
    </w:p>
    <w:p>
      <w:pPr>
        <w:adjustRightInd w:val="0"/>
        <w:snapToGrid w:val="0"/>
        <w:spacing w:line="500" w:lineRule="exact"/>
        <w:ind w:firstLine="567"/>
        <w:rPr>
          <w:rFonts w:ascii="宋体" w:hAnsi="宋体" w:cs="宋体"/>
          <w:b/>
          <w:sz w:val="24"/>
          <w:szCs w:val="24"/>
        </w:rPr>
      </w:pPr>
      <w:r>
        <w:rPr>
          <w:rFonts w:hint="eastAsia" w:ascii="宋体" w:hAnsi="宋体" w:cs="宋体"/>
          <w:b/>
          <w:sz w:val="24"/>
          <w:szCs w:val="24"/>
        </w:rPr>
        <w:t>四、对检测结论异议的处理：</w:t>
      </w:r>
    </w:p>
    <w:p>
      <w:pPr>
        <w:adjustRightInd w:val="0"/>
        <w:snapToGrid w:val="0"/>
        <w:spacing w:line="500" w:lineRule="exact"/>
        <w:ind w:firstLine="567"/>
        <w:rPr>
          <w:rFonts w:ascii="宋体" w:hAnsi="宋体" w:cs="宋体"/>
          <w:sz w:val="24"/>
          <w:szCs w:val="24"/>
        </w:rPr>
      </w:pPr>
      <w:r>
        <w:rPr>
          <w:rFonts w:ascii="宋体" w:hAnsi="宋体" w:cs="宋体"/>
          <w:sz w:val="24"/>
          <w:szCs w:val="24"/>
        </w:rPr>
        <w:t>8.1</w:t>
      </w:r>
      <w:r>
        <w:rPr>
          <w:rFonts w:hint="eastAsia" w:ascii="宋体" w:hAnsi="宋体" w:cs="宋体"/>
          <w:sz w:val="24"/>
          <w:szCs w:val="24"/>
        </w:rPr>
        <w:t>甲方对检测结论有异议的，甲方可另行委托检测机构对留置的同一样品进行复检。复检结论与原检测结论相同，由甲方支付复检费用；反之，则由乙方承担复检费用。对复检结论仍有异议的，可向建设主管部门申请专家论证解决。</w:t>
      </w:r>
    </w:p>
    <w:p>
      <w:pPr>
        <w:adjustRightInd w:val="0"/>
        <w:snapToGrid w:val="0"/>
        <w:spacing w:line="500" w:lineRule="exact"/>
        <w:ind w:firstLine="567"/>
        <w:rPr>
          <w:rFonts w:ascii="宋体" w:hAnsi="宋体" w:cs="宋体"/>
          <w:b/>
          <w:sz w:val="24"/>
          <w:szCs w:val="24"/>
        </w:rPr>
      </w:pPr>
      <w:r>
        <w:rPr>
          <w:rFonts w:hint="eastAsia" w:ascii="宋体" w:hAnsi="宋体" w:cs="宋体"/>
          <w:b/>
          <w:sz w:val="24"/>
          <w:szCs w:val="24"/>
        </w:rPr>
        <w:t>五、违约、索赔和争议</w:t>
      </w:r>
    </w:p>
    <w:p>
      <w:pPr>
        <w:adjustRightInd w:val="0"/>
        <w:snapToGrid w:val="0"/>
        <w:spacing w:line="500" w:lineRule="exact"/>
        <w:ind w:firstLine="567"/>
        <w:rPr>
          <w:rFonts w:ascii="宋体" w:hAnsi="宋体" w:cs="宋体"/>
          <w:sz w:val="24"/>
          <w:szCs w:val="24"/>
        </w:rPr>
      </w:pPr>
      <w:r>
        <w:rPr>
          <w:rFonts w:ascii="宋体" w:hAnsi="宋体" w:cs="宋体"/>
          <w:sz w:val="24"/>
          <w:szCs w:val="24"/>
        </w:rPr>
        <w:t>9.1</w:t>
      </w:r>
      <w:r>
        <w:rPr>
          <w:rFonts w:hint="eastAsia" w:ascii="宋体" w:hAnsi="宋体" w:cs="宋体"/>
          <w:sz w:val="24"/>
          <w:szCs w:val="24"/>
        </w:rPr>
        <w:t>违约</w:t>
      </w:r>
    </w:p>
    <w:p>
      <w:pPr>
        <w:adjustRightInd w:val="0"/>
        <w:snapToGrid w:val="0"/>
        <w:spacing w:line="500" w:lineRule="exact"/>
        <w:ind w:firstLine="477" w:firstLineChars="199"/>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）乙方未按照合同约定时间提交检测报告，每逾期一日应按相关检测项目检测费用的</w:t>
      </w:r>
      <w:r>
        <w:rPr>
          <w:rFonts w:ascii="宋体" w:hAnsi="宋体" w:cs="宋体"/>
          <w:sz w:val="24"/>
          <w:szCs w:val="24"/>
          <w:u w:val="single"/>
        </w:rPr>
        <w:t xml:space="preserve"> 5 </w:t>
      </w:r>
      <w:r>
        <w:rPr>
          <w:rFonts w:ascii="宋体" w:hAnsi="宋体" w:cs="宋体"/>
          <w:sz w:val="24"/>
          <w:szCs w:val="24"/>
        </w:rPr>
        <w:t>%</w:t>
      </w:r>
      <w:r>
        <w:rPr>
          <w:rFonts w:hint="eastAsia" w:ascii="宋体" w:hAnsi="宋体" w:cs="宋体"/>
          <w:sz w:val="24"/>
          <w:szCs w:val="24"/>
        </w:rPr>
        <w:t>向甲方支付违约金。</w:t>
      </w:r>
    </w:p>
    <w:p>
      <w:pPr>
        <w:adjustRightInd w:val="0"/>
        <w:snapToGrid w:val="0"/>
        <w:spacing w:line="500" w:lineRule="exact"/>
        <w:ind w:firstLine="477" w:firstLineChars="199"/>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）检测报告信息错误、未按照约定检测依据进行检测或者检测结论判断错误的，乙方应进行更正或免费重新进行检测，给甲方造成损失的应予以赔偿，由甲方原因造成上述错误的除外。</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其他违约责任：①本合同签订后，工程项目负责人不得随意更换，如有特殊原因确需更换的，必须经甲方同意。擅自更换的，甲方可以单方终止合同，并可以采取经济处罚。未经甲方同意更换的，更换项目负责人的处罚</w:t>
      </w:r>
      <w:r>
        <w:rPr>
          <w:rFonts w:ascii="宋体" w:hAnsi="宋体" w:cs="宋体"/>
          <w:sz w:val="24"/>
          <w:szCs w:val="24"/>
        </w:rPr>
        <w:t>1</w:t>
      </w:r>
      <w:r>
        <w:rPr>
          <w:rFonts w:hint="eastAsia" w:ascii="宋体" w:hAnsi="宋体" w:cs="宋体"/>
          <w:sz w:val="24"/>
          <w:szCs w:val="24"/>
        </w:rPr>
        <w:t>万元②应当检测的项目而乙方未检测的，每发现一次扣罚合同价的</w:t>
      </w:r>
      <w:r>
        <w:rPr>
          <w:rFonts w:ascii="宋体" w:hAnsi="宋体" w:cs="宋体"/>
          <w:sz w:val="24"/>
          <w:szCs w:val="24"/>
        </w:rPr>
        <w:t>5%</w:t>
      </w:r>
      <w:r>
        <w:rPr>
          <w:rFonts w:hint="eastAsia" w:ascii="宋体" w:hAnsi="宋体" w:cs="宋体"/>
          <w:sz w:val="24"/>
          <w:szCs w:val="24"/>
        </w:rPr>
        <w:t>，因此导致工程不能验收或验收通不过的责任和损失由乙方承担。</w:t>
      </w:r>
    </w:p>
    <w:p>
      <w:pPr>
        <w:adjustRightInd w:val="0"/>
        <w:snapToGrid w:val="0"/>
        <w:spacing w:line="500" w:lineRule="exact"/>
        <w:ind w:firstLine="479" w:firstLineChars="199"/>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4</w:t>
      </w:r>
      <w:r>
        <w:rPr>
          <w:rFonts w:hint="eastAsia" w:ascii="宋体" w:hAnsi="宋体" w:cs="宋体"/>
          <w:b/>
          <w:bCs/>
          <w:sz w:val="24"/>
          <w:szCs w:val="24"/>
        </w:rPr>
        <w:t>）项目实施过程中如发现乙方出具虚假检测报告或未经甲方同意让施工单位送检的行为，甲方将给予重罚，第一次发现，总合同检测费打</w:t>
      </w:r>
      <w:r>
        <w:rPr>
          <w:rFonts w:ascii="宋体" w:hAnsi="宋体" w:cs="宋体"/>
          <w:b/>
          <w:bCs/>
          <w:sz w:val="24"/>
          <w:szCs w:val="24"/>
        </w:rPr>
        <w:t>5</w:t>
      </w:r>
      <w:r>
        <w:rPr>
          <w:rFonts w:hint="eastAsia" w:ascii="宋体" w:hAnsi="宋体" w:cs="宋体"/>
          <w:b/>
          <w:bCs/>
          <w:sz w:val="24"/>
          <w:szCs w:val="24"/>
        </w:rPr>
        <w:t>折计，第二次发现终止合同且已完工程量不予计费，后续不得再承接甲方业务。</w:t>
      </w:r>
    </w:p>
    <w:p>
      <w:pPr>
        <w:adjustRightInd w:val="0"/>
        <w:snapToGrid w:val="0"/>
        <w:spacing w:line="500" w:lineRule="exact"/>
        <w:ind w:firstLine="482" w:firstLineChars="200"/>
        <w:rPr>
          <w:rFonts w:ascii="宋体" w:hAnsi="宋体" w:cs="宋体"/>
          <w:b/>
          <w:sz w:val="24"/>
          <w:szCs w:val="24"/>
        </w:rPr>
      </w:pPr>
      <w:r>
        <w:rPr>
          <w:rFonts w:hint="eastAsia" w:ascii="宋体" w:hAnsi="宋体" w:cs="宋体"/>
          <w:b/>
          <w:sz w:val="24"/>
          <w:szCs w:val="24"/>
        </w:rPr>
        <w:t>六、争议的解决</w:t>
      </w:r>
    </w:p>
    <w:p>
      <w:pPr>
        <w:spacing w:line="500" w:lineRule="exact"/>
        <w:ind w:firstLine="480" w:firstLineChars="200"/>
        <w:rPr>
          <w:rFonts w:ascii="宋体" w:hAnsi="宋体" w:cs="宋体"/>
          <w:sz w:val="24"/>
          <w:szCs w:val="24"/>
        </w:rPr>
      </w:pPr>
      <w:r>
        <w:rPr>
          <w:rFonts w:ascii="宋体" w:hAnsi="宋体" w:cs="宋体"/>
          <w:sz w:val="24"/>
          <w:szCs w:val="24"/>
        </w:rPr>
        <w:t xml:space="preserve">11.1 </w:t>
      </w:r>
      <w:r>
        <w:rPr>
          <w:rFonts w:hint="eastAsia" w:ascii="宋体" w:hAnsi="宋体" w:cs="宋体"/>
          <w:bCs/>
          <w:sz w:val="24"/>
          <w:szCs w:val="24"/>
        </w:rPr>
        <w:t>调解</w:t>
      </w:r>
    </w:p>
    <w:p>
      <w:pPr>
        <w:snapToGrid w:val="0"/>
        <w:spacing w:line="500" w:lineRule="exact"/>
        <w:ind w:firstLine="470" w:firstLineChars="196"/>
        <w:rPr>
          <w:rFonts w:ascii="宋体" w:hAnsi="宋体" w:cs="宋体"/>
          <w:sz w:val="24"/>
          <w:szCs w:val="24"/>
        </w:rPr>
      </w:pPr>
      <w:r>
        <w:rPr>
          <w:rFonts w:hint="eastAsia" w:ascii="宋体" w:hAnsi="宋体" w:cs="宋体"/>
          <w:sz w:val="24"/>
          <w:szCs w:val="24"/>
        </w:rPr>
        <w:t>本合同争议进行调解时，可提交</w:t>
      </w:r>
      <w:r>
        <w:rPr>
          <w:rFonts w:hint="eastAsia" w:ascii="宋体" w:hAnsi="宋体" w:cs="宋体"/>
          <w:sz w:val="24"/>
          <w:szCs w:val="24"/>
          <w:u w:val="single"/>
        </w:rPr>
        <w:t>建设行政主管部门</w:t>
      </w:r>
      <w:r>
        <w:rPr>
          <w:rFonts w:hint="eastAsia" w:ascii="宋体" w:hAnsi="宋体" w:cs="宋体"/>
          <w:sz w:val="24"/>
          <w:szCs w:val="24"/>
        </w:rPr>
        <w:t>进行调解。</w:t>
      </w:r>
    </w:p>
    <w:p>
      <w:pPr>
        <w:snapToGrid w:val="0"/>
        <w:spacing w:line="500" w:lineRule="exact"/>
        <w:ind w:firstLine="472" w:firstLineChars="197"/>
        <w:rPr>
          <w:rFonts w:ascii="宋体" w:hAnsi="宋体" w:cs="宋体"/>
          <w:sz w:val="24"/>
          <w:szCs w:val="24"/>
        </w:rPr>
      </w:pPr>
      <w:r>
        <w:rPr>
          <w:rFonts w:ascii="宋体" w:hAnsi="宋体" w:cs="宋体"/>
          <w:sz w:val="24"/>
          <w:szCs w:val="24"/>
        </w:rPr>
        <w:t>11.2</w:t>
      </w:r>
      <w:r>
        <w:rPr>
          <w:rFonts w:hint="eastAsia" w:ascii="宋体" w:hAnsi="宋体" w:cs="宋体"/>
          <w:bCs/>
          <w:sz w:val="24"/>
          <w:szCs w:val="24"/>
        </w:rPr>
        <w:t>仲裁或诉讼</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合同争议的最终解决方式为下列第</w:t>
      </w: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w:t>
      </w:r>
      <w:r>
        <w:rPr>
          <w:rFonts w:hint="eastAsia" w:ascii="宋体" w:hAnsi="宋体" w:cs="宋体"/>
          <w:sz w:val="24"/>
          <w:szCs w:val="24"/>
        </w:rPr>
        <w:t>种方式：</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）提请</w:t>
      </w:r>
      <w:r>
        <w:rPr>
          <w:rFonts w:hint="eastAsia" w:ascii="宋体" w:hAnsi="宋体" w:cs="宋体"/>
          <w:sz w:val="24"/>
          <w:szCs w:val="24"/>
          <w:u w:val="single"/>
        </w:rPr>
        <w:t>南通仲裁委员会</w:t>
      </w:r>
      <w:r>
        <w:rPr>
          <w:rFonts w:hint="eastAsia" w:ascii="宋体" w:hAnsi="宋体" w:cs="宋体"/>
          <w:sz w:val="24"/>
          <w:szCs w:val="24"/>
        </w:rPr>
        <w:t>进行仲裁。</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w:t>
      </w:r>
      <w:r>
        <w:rPr>
          <w:rFonts w:hint="eastAsia" w:ascii="宋体" w:hAnsi="宋体" w:cs="宋体"/>
          <w:sz w:val="24"/>
          <w:szCs w:val="24"/>
          <w:u w:val="single"/>
        </w:rPr>
        <w:t>工程所在地</w:t>
      </w:r>
      <w:r>
        <w:rPr>
          <w:rFonts w:hint="eastAsia" w:ascii="宋体" w:hAnsi="宋体" w:cs="宋体"/>
          <w:sz w:val="24"/>
          <w:szCs w:val="24"/>
        </w:rPr>
        <w:t>人民法院提起诉讼。</w:t>
      </w:r>
    </w:p>
    <w:p>
      <w:pPr>
        <w:adjustRightInd w:val="0"/>
        <w:snapToGrid w:val="0"/>
        <w:spacing w:line="500" w:lineRule="exact"/>
        <w:ind w:firstLine="482" w:firstLineChars="200"/>
        <w:rPr>
          <w:rFonts w:ascii="宋体" w:hAnsi="宋体" w:cs="宋体"/>
          <w:b/>
          <w:sz w:val="24"/>
          <w:szCs w:val="24"/>
        </w:rPr>
      </w:pPr>
      <w:r>
        <w:rPr>
          <w:rFonts w:hint="eastAsia" w:ascii="宋体" w:hAnsi="宋体" w:cs="宋体"/>
          <w:b/>
          <w:sz w:val="24"/>
          <w:szCs w:val="24"/>
        </w:rPr>
        <w:t>七、补充条款</w:t>
      </w:r>
    </w:p>
    <w:p>
      <w:pPr>
        <w:spacing w:line="500" w:lineRule="exact"/>
        <w:ind w:firstLine="482" w:firstLineChars="200"/>
        <w:rPr>
          <w:rFonts w:ascii="宋体" w:hAnsi="宋体" w:cs="宋体"/>
          <w:sz w:val="24"/>
          <w:szCs w:val="24"/>
        </w:rPr>
      </w:pPr>
      <w:r>
        <w:rPr>
          <w:rFonts w:hint="eastAsia" w:ascii="宋体" w:hAnsi="宋体" w:cs="宋体"/>
          <w:b/>
          <w:bCs/>
          <w:sz w:val="24"/>
          <w:szCs w:val="24"/>
        </w:rPr>
        <w:t>双方根据有关法律、行政法规规定，结合工程实际，经协商一致之后，可对本通用条款内容具体化、补充或修改，在专用条款内约定。</w:t>
      </w:r>
    </w:p>
    <w:p>
      <w:pPr>
        <w:spacing w:before="240" w:line="360" w:lineRule="auto"/>
        <w:rPr>
          <w:rFonts w:ascii="宋体" w:hAnsi="宋体" w:cs="宋体"/>
          <w:sz w:val="24"/>
          <w:szCs w:val="24"/>
        </w:rPr>
      </w:pPr>
    </w:p>
    <w:p>
      <w:pPr>
        <w:spacing w:before="240" w:line="360" w:lineRule="auto"/>
        <w:rPr>
          <w:rFonts w:ascii="宋体" w:hAnsi="宋体" w:cs="宋体"/>
          <w:sz w:val="24"/>
          <w:szCs w:val="24"/>
        </w:rPr>
      </w:pPr>
    </w:p>
    <w:p>
      <w:pPr>
        <w:spacing w:before="240" w:line="360" w:lineRule="auto"/>
        <w:rPr>
          <w:rFonts w:ascii="宋体" w:hAnsi="宋体" w:cs="宋体"/>
          <w:sz w:val="24"/>
          <w:szCs w:val="24"/>
        </w:rPr>
      </w:pPr>
    </w:p>
    <w:p>
      <w:pPr>
        <w:spacing w:before="240" w:line="360" w:lineRule="auto"/>
        <w:rPr>
          <w:rFonts w:ascii="宋体" w:hAnsi="宋体" w:cs="宋体"/>
          <w:sz w:val="24"/>
          <w:szCs w:val="24"/>
        </w:rPr>
      </w:pPr>
    </w:p>
    <w:p>
      <w:pPr>
        <w:spacing w:before="240" w:line="360" w:lineRule="auto"/>
        <w:rPr>
          <w:rFonts w:ascii="宋体" w:hAnsi="宋体" w:cs="宋体"/>
          <w:sz w:val="24"/>
          <w:szCs w:val="24"/>
        </w:rPr>
      </w:pPr>
    </w:p>
    <w:p>
      <w:pPr>
        <w:spacing w:before="240" w:line="360" w:lineRule="auto"/>
        <w:rPr>
          <w:rFonts w:ascii="宋体" w:hAnsi="宋体" w:cs="宋体"/>
          <w:sz w:val="24"/>
          <w:szCs w:val="24"/>
        </w:rPr>
      </w:pPr>
      <w:r>
        <w:rPr>
          <w:rFonts w:hint="eastAsia" w:ascii="宋体" w:hAnsi="宋体" w:cs="宋体"/>
          <w:sz w:val="24"/>
          <w:szCs w:val="24"/>
        </w:rPr>
        <w:t>合同附件</w:t>
      </w:r>
    </w:p>
    <w:p>
      <w:pPr>
        <w:pStyle w:val="27"/>
        <w:spacing w:line="360" w:lineRule="auto"/>
        <w:ind w:firstLine="117" w:firstLineChars="49"/>
        <w:jc w:val="center"/>
        <w:rPr>
          <w:rFonts w:ascii="宋体" w:hAnsi="宋体" w:cs="宋体"/>
          <w:szCs w:val="24"/>
        </w:rPr>
      </w:pPr>
      <w:r>
        <w:rPr>
          <w:rStyle w:val="28"/>
          <w:rFonts w:hint="eastAsia" w:ascii="宋体" w:hAnsi="宋体" w:cs="宋体"/>
          <w:bCs/>
          <w:i w:val="0"/>
          <w:szCs w:val="24"/>
        </w:rPr>
        <w:t>廉政合同</w:t>
      </w:r>
    </w:p>
    <w:p>
      <w:pPr>
        <w:pStyle w:val="27"/>
        <w:spacing w:line="430" w:lineRule="exact"/>
        <w:ind w:firstLine="480" w:firstLineChars="200"/>
        <w:rPr>
          <w:rStyle w:val="28"/>
          <w:rFonts w:ascii="宋体" w:hAnsi="宋体" w:cs="宋体"/>
          <w:i w:val="0"/>
          <w:szCs w:val="24"/>
        </w:rPr>
      </w:pPr>
    </w:p>
    <w:p>
      <w:pPr>
        <w:spacing w:line="480" w:lineRule="exact"/>
        <w:rPr>
          <w:rFonts w:ascii="宋体" w:hAnsi="宋体" w:cs="宋体"/>
          <w:sz w:val="24"/>
          <w:szCs w:val="24"/>
        </w:rPr>
      </w:pPr>
      <w:r>
        <w:rPr>
          <w:rFonts w:hint="eastAsia" w:ascii="宋体" w:hAnsi="宋体" w:cs="宋体"/>
          <w:sz w:val="24"/>
          <w:szCs w:val="24"/>
        </w:rPr>
        <w:t>发包人</w:t>
      </w:r>
      <w:r>
        <w:rPr>
          <w:rFonts w:ascii="宋体" w:hAnsi="宋体" w:cs="宋体"/>
          <w:sz w:val="24"/>
          <w:szCs w:val="24"/>
        </w:rPr>
        <w:t>(</w:t>
      </w:r>
      <w:r>
        <w:rPr>
          <w:rFonts w:hint="eastAsia" w:ascii="宋体" w:hAnsi="宋体" w:cs="宋体"/>
          <w:sz w:val="24"/>
          <w:szCs w:val="24"/>
        </w:rPr>
        <w:t>全称</w:t>
      </w:r>
      <w:r>
        <w:rPr>
          <w:rFonts w:ascii="宋体" w:hAnsi="宋体" w:cs="宋体"/>
          <w:sz w:val="24"/>
          <w:szCs w:val="24"/>
        </w:rPr>
        <w:t>)</w:t>
      </w:r>
      <w:r>
        <w:rPr>
          <w:rFonts w:hint="eastAsia" w:ascii="宋体" w:hAnsi="宋体" w:cs="宋体"/>
          <w:sz w:val="24"/>
          <w:szCs w:val="24"/>
        </w:rPr>
        <w:t>：</w:t>
      </w:r>
      <w:r>
        <w:rPr>
          <w:rFonts w:hint="eastAsia" w:ascii="宋体" w:hAnsi="宋体" w:cs="宋体"/>
          <w:sz w:val="24"/>
          <w:szCs w:val="24"/>
          <w:u w:val="single"/>
        </w:rPr>
        <w:t>南通市海门区政府投资项目工程建设中心</w:t>
      </w:r>
      <w:r>
        <w:rPr>
          <w:rFonts w:ascii="宋体" w:hAnsi="宋体" w:cs="宋体"/>
          <w:sz w:val="24"/>
          <w:szCs w:val="24"/>
          <w:u w:val="single"/>
        </w:rPr>
        <w:t xml:space="preserve"> </w:t>
      </w:r>
    </w:p>
    <w:p>
      <w:pPr>
        <w:spacing w:line="480" w:lineRule="exact"/>
        <w:ind w:firstLine="1680" w:firstLineChars="700"/>
        <w:rPr>
          <w:rFonts w:ascii="宋体" w:hAnsi="宋体" w:cs="宋体"/>
          <w:sz w:val="24"/>
          <w:szCs w:val="24"/>
          <w:u w:val="single"/>
        </w:rPr>
      </w:pPr>
      <w:r>
        <w:rPr>
          <w:rFonts w:hint="eastAsia" w:ascii="宋体" w:hAnsi="宋体" w:cs="宋体"/>
          <w:sz w:val="24"/>
          <w:szCs w:val="24"/>
          <w:u w:val="single"/>
        </w:rPr>
        <w:t>（立项单位：南通市海门区人民武装部）</w:t>
      </w:r>
    </w:p>
    <w:p>
      <w:pPr>
        <w:spacing w:line="480" w:lineRule="exact"/>
        <w:rPr>
          <w:rFonts w:ascii="宋体" w:hAnsi="宋体" w:cs="宋体"/>
          <w:sz w:val="24"/>
          <w:szCs w:val="24"/>
        </w:rPr>
      </w:pPr>
      <w:r>
        <w:rPr>
          <w:rFonts w:hint="eastAsia" w:ascii="宋体" w:hAnsi="宋体" w:cs="宋体"/>
          <w:sz w:val="24"/>
          <w:szCs w:val="24"/>
        </w:rPr>
        <w:t>承包人</w:t>
      </w:r>
      <w:r>
        <w:rPr>
          <w:rFonts w:ascii="宋体" w:hAnsi="宋体" w:cs="宋体"/>
          <w:sz w:val="24"/>
          <w:szCs w:val="24"/>
        </w:rPr>
        <w:t>(</w:t>
      </w:r>
      <w:r>
        <w:rPr>
          <w:rFonts w:hint="eastAsia" w:ascii="宋体" w:hAnsi="宋体" w:cs="宋体"/>
          <w:sz w:val="24"/>
          <w:szCs w:val="24"/>
        </w:rPr>
        <w:t>全称</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p>
    <w:p>
      <w:pPr>
        <w:spacing w:line="480" w:lineRule="exact"/>
        <w:ind w:firstLine="480" w:firstLineChars="200"/>
        <w:rPr>
          <w:rFonts w:ascii="宋体" w:hAnsi="宋体" w:cs="宋体"/>
          <w:sz w:val="24"/>
          <w:szCs w:val="24"/>
        </w:rPr>
      </w:pPr>
      <w:r>
        <w:rPr>
          <w:rFonts w:hint="eastAsia" w:ascii="宋体" w:hAnsi="宋体" w:cs="宋体"/>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双方权利和义务</w:t>
      </w:r>
    </w:p>
    <w:p>
      <w:pPr>
        <w:spacing w:line="480" w:lineRule="exact"/>
        <w:ind w:firstLine="480" w:firstLineChars="200"/>
        <w:rPr>
          <w:rFonts w:ascii="宋体" w:hAnsi="宋体" w:cs="宋体"/>
          <w:sz w:val="24"/>
          <w:szCs w:val="24"/>
        </w:rPr>
      </w:pPr>
      <w:r>
        <w:rPr>
          <w:rFonts w:ascii="宋体" w:hAnsi="宋体" w:cs="宋体"/>
          <w:sz w:val="24"/>
          <w:szCs w:val="24"/>
        </w:rPr>
        <w:t xml:space="preserve">1.1  </w:t>
      </w:r>
      <w:r>
        <w:rPr>
          <w:rFonts w:hint="eastAsia" w:ascii="宋体" w:hAnsi="宋体" w:cs="宋体"/>
          <w:sz w:val="24"/>
          <w:szCs w:val="24"/>
        </w:rPr>
        <w:t>严格遵守国家有关法律法规的规定。</w:t>
      </w:r>
    </w:p>
    <w:p>
      <w:pPr>
        <w:spacing w:line="480" w:lineRule="exact"/>
        <w:ind w:firstLine="480" w:firstLineChars="200"/>
        <w:rPr>
          <w:rFonts w:ascii="宋体" w:hAnsi="宋体" w:cs="宋体"/>
          <w:sz w:val="24"/>
          <w:szCs w:val="24"/>
        </w:rPr>
      </w:pPr>
      <w:r>
        <w:rPr>
          <w:rFonts w:ascii="宋体" w:hAnsi="宋体" w:cs="宋体"/>
          <w:sz w:val="24"/>
          <w:szCs w:val="24"/>
        </w:rPr>
        <w:t xml:space="preserve">1.2  </w:t>
      </w:r>
      <w:r>
        <w:rPr>
          <w:rFonts w:hint="eastAsia" w:ascii="宋体" w:hAnsi="宋体" w:cs="宋体"/>
          <w:sz w:val="24"/>
          <w:szCs w:val="24"/>
        </w:rPr>
        <w:t>严格执行一切合同文件，自觉按合同办事。</w:t>
      </w:r>
    </w:p>
    <w:p>
      <w:pPr>
        <w:spacing w:line="480" w:lineRule="exact"/>
        <w:ind w:firstLine="480" w:firstLineChars="200"/>
        <w:rPr>
          <w:rFonts w:ascii="宋体" w:hAnsi="宋体" w:cs="宋体"/>
          <w:sz w:val="24"/>
          <w:szCs w:val="24"/>
        </w:rPr>
      </w:pPr>
      <w:r>
        <w:rPr>
          <w:rFonts w:ascii="宋体" w:hAnsi="宋体" w:cs="宋体"/>
          <w:sz w:val="24"/>
          <w:szCs w:val="24"/>
        </w:rPr>
        <w:t xml:space="preserve">1.3  </w:t>
      </w:r>
      <w:r>
        <w:rPr>
          <w:rFonts w:hint="eastAsia" w:ascii="宋体" w:hAnsi="宋体" w:cs="宋体"/>
          <w:sz w:val="24"/>
          <w:szCs w:val="24"/>
        </w:rPr>
        <w:t>双方的业务活动坚持公平、公开、公正和诚信的原则（法律认定的商业秘密和合同文件另有规定除外），不得损害国家和集体利益，不得违反工程建设管理规章制度。</w:t>
      </w:r>
    </w:p>
    <w:p>
      <w:pPr>
        <w:spacing w:line="480" w:lineRule="exact"/>
        <w:ind w:firstLine="480" w:firstLineChars="200"/>
        <w:rPr>
          <w:rFonts w:ascii="宋体" w:hAnsi="宋体" w:cs="宋体"/>
          <w:sz w:val="24"/>
          <w:szCs w:val="24"/>
        </w:rPr>
      </w:pPr>
      <w:r>
        <w:rPr>
          <w:rFonts w:ascii="宋体" w:hAnsi="宋体" w:cs="宋体"/>
          <w:sz w:val="24"/>
          <w:szCs w:val="24"/>
        </w:rPr>
        <w:t xml:space="preserve">1.4  </w:t>
      </w:r>
      <w:r>
        <w:rPr>
          <w:rFonts w:hint="eastAsia" w:ascii="宋体" w:hAnsi="宋体" w:cs="宋体"/>
          <w:sz w:val="24"/>
          <w:szCs w:val="24"/>
        </w:rPr>
        <w:t>建立健全廉政制度，开展廉政教育，设立廉政告示牌，公布举报电话，监督并认真查处违法违纪行为。</w:t>
      </w:r>
    </w:p>
    <w:p>
      <w:pPr>
        <w:spacing w:line="480" w:lineRule="exact"/>
        <w:ind w:firstLine="480" w:firstLineChars="200"/>
        <w:rPr>
          <w:rFonts w:ascii="宋体" w:hAnsi="宋体" w:cs="宋体"/>
          <w:sz w:val="24"/>
          <w:szCs w:val="24"/>
        </w:rPr>
      </w:pPr>
      <w:r>
        <w:rPr>
          <w:rFonts w:ascii="宋体" w:hAnsi="宋体" w:cs="宋体"/>
          <w:sz w:val="24"/>
          <w:szCs w:val="24"/>
        </w:rPr>
        <w:t xml:space="preserve">1.5  </w:t>
      </w:r>
      <w:r>
        <w:rPr>
          <w:rFonts w:hint="eastAsia" w:ascii="宋体" w:hAnsi="宋体" w:cs="宋体"/>
          <w:sz w:val="24"/>
          <w:szCs w:val="24"/>
        </w:rPr>
        <w:t>发现对方在业务活动中有违反廉政建设规定的行为，应及时给予提醒和纠正。</w:t>
      </w:r>
    </w:p>
    <w:p>
      <w:pPr>
        <w:spacing w:line="480" w:lineRule="exact"/>
        <w:ind w:firstLine="480" w:firstLineChars="200"/>
        <w:rPr>
          <w:rFonts w:ascii="宋体" w:hAnsi="宋体" w:cs="宋体"/>
          <w:sz w:val="24"/>
          <w:szCs w:val="24"/>
        </w:rPr>
      </w:pPr>
      <w:r>
        <w:rPr>
          <w:rFonts w:ascii="宋体" w:hAnsi="宋体" w:cs="宋体"/>
          <w:sz w:val="24"/>
          <w:szCs w:val="24"/>
        </w:rPr>
        <w:t xml:space="preserve">1.6  </w:t>
      </w:r>
      <w:r>
        <w:rPr>
          <w:rFonts w:hint="eastAsia" w:ascii="宋体" w:hAnsi="宋体" w:cs="宋体"/>
          <w:sz w:val="24"/>
          <w:szCs w:val="24"/>
        </w:rPr>
        <w:t>发现对方严重违反合同的行为，有向其上级部门举报、建议给予处理并要求告知处理结果的权利。没有上级部门的，可按施工合同通用条款第</w:t>
      </w:r>
      <w:r>
        <w:rPr>
          <w:rFonts w:ascii="宋体" w:hAnsi="宋体" w:cs="宋体"/>
          <w:sz w:val="24"/>
          <w:szCs w:val="24"/>
        </w:rPr>
        <w:t>70</w:t>
      </w:r>
      <w:r>
        <w:rPr>
          <w:rFonts w:hint="eastAsia" w:ascii="宋体" w:hAnsi="宋体" w:cs="宋体"/>
          <w:sz w:val="24"/>
          <w:szCs w:val="24"/>
        </w:rPr>
        <w:t>条规定处理。</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2  </w:t>
      </w:r>
      <w:r>
        <w:rPr>
          <w:rFonts w:hint="eastAsia" w:ascii="宋体" w:hAnsi="宋体" w:cs="宋体"/>
          <w:b/>
          <w:bCs/>
          <w:sz w:val="24"/>
          <w:szCs w:val="24"/>
        </w:rPr>
        <w:t>发包人义务</w:t>
      </w:r>
    </w:p>
    <w:p>
      <w:pPr>
        <w:spacing w:line="480" w:lineRule="exact"/>
        <w:ind w:firstLine="480" w:firstLineChars="200"/>
        <w:rPr>
          <w:rFonts w:ascii="宋体" w:hAnsi="宋体" w:cs="宋体"/>
          <w:sz w:val="24"/>
          <w:szCs w:val="24"/>
        </w:rPr>
      </w:pPr>
      <w:r>
        <w:rPr>
          <w:rFonts w:ascii="宋体" w:hAnsi="宋体" w:cs="宋体"/>
          <w:sz w:val="24"/>
          <w:szCs w:val="24"/>
        </w:rPr>
        <w:t xml:space="preserve">2.1  </w:t>
      </w:r>
      <w:r>
        <w:rPr>
          <w:rFonts w:hint="eastAsia" w:ascii="宋体" w:hAnsi="宋体" w:cs="宋体"/>
          <w:sz w:val="24"/>
          <w:szCs w:val="24"/>
        </w:rPr>
        <w:t>发包人及其工作人员不得索要或接受承包人的礼金、有价证券和贵重物品，不得在承包人报销任何应由发包人或工作人员个人支付的费用等。</w:t>
      </w:r>
    </w:p>
    <w:p>
      <w:pPr>
        <w:spacing w:line="480" w:lineRule="exact"/>
        <w:ind w:firstLine="480" w:firstLineChars="200"/>
        <w:rPr>
          <w:rFonts w:ascii="宋体" w:hAnsi="宋体" w:cs="宋体"/>
          <w:sz w:val="24"/>
          <w:szCs w:val="24"/>
        </w:rPr>
      </w:pPr>
      <w:r>
        <w:rPr>
          <w:rFonts w:ascii="宋体" w:hAnsi="宋体" w:cs="宋体"/>
          <w:sz w:val="24"/>
          <w:szCs w:val="24"/>
        </w:rPr>
        <w:t xml:space="preserve">2.2  </w:t>
      </w:r>
      <w:r>
        <w:rPr>
          <w:rFonts w:hint="eastAsia" w:ascii="宋体" w:hAnsi="宋体" w:cs="宋体"/>
          <w:sz w:val="24"/>
          <w:szCs w:val="24"/>
        </w:rPr>
        <w:t>发包人及其工作人员不得参加承包人安排的宴请（工作餐除外）和娱乐活动；不得接受承包人提供的通讯工具、交通工具和高档办公用品等。</w:t>
      </w:r>
    </w:p>
    <w:p>
      <w:pPr>
        <w:spacing w:line="480" w:lineRule="exact"/>
        <w:ind w:firstLine="480" w:firstLineChars="200"/>
        <w:rPr>
          <w:rFonts w:ascii="宋体" w:hAnsi="宋体" w:cs="宋体"/>
          <w:sz w:val="24"/>
          <w:szCs w:val="24"/>
        </w:rPr>
      </w:pPr>
      <w:r>
        <w:rPr>
          <w:rFonts w:ascii="宋体" w:hAnsi="宋体" w:cs="宋体"/>
          <w:sz w:val="24"/>
          <w:szCs w:val="24"/>
        </w:rPr>
        <w:t xml:space="preserve">2.3  </w:t>
      </w:r>
      <w:r>
        <w:rPr>
          <w:rFonts w:hint="eastAsia" w:ascii="宋体" w:hAnsi="宋体" w:cs="宋体"/>
          <w:sz w:val="24"/>
          <w:szCs w:val="24"/>
        </w:rPr>
        <w:t>发包人及其工作人员不得要求或者接受承包人为其住装修、婚丧嫁娶活动、配偶子女的工作安排以及出国出境、旅游等提供方便等。</w:t>
      </w:r>
    </w:p>
    <w:p>
      <w:pPr>
        <w:spacing w:line="480" w:lineRule="exact"/>
        <w:ind w:firstLine="480" w:firstLineChars="200"/>
        <w:rPr>
          <w:rFonts w:ascii="宋体" w:hAnsi="宋体" w:cs="宋体"/>
          <w:sz w:val="24"/>
          <w:szCs w:val="24"/>
        </w:rPr>
      </w:pPr>
      <w:r>
        <w:rPr>
          <w:rFonts w:ascii="宋体" w:hAnsi="宋体" w:cs="宋体"/>
          <w:sz w:val="24"/>
          <w:szCs w:val="24"/>
        </w:rPr>
        <w:t xml:space="preserve">2.4  </w:t>
      </w:r>
      <w:r>
        <w:rPr>
          <w:rFonts w:hint="eastAsia" w:ascii="宋体" w:hAnsi="宋体" w:cs="宋体"/>
          <w:sz w:val="24"/>
          <w:szCs w:val="24"/>
        </w:rPr>
        <w:t>发包人及其工作人员及其配偶、子女不得从事与发包人有关的工程材料设备供应、工程分包、劳务等经济活动。</w:t>
      </w:r>
    </w:p>
    <w:p>
      <w:pPr>
        <w:spacing w:line="480" w:lineRule="exact"/>
        <w:ind w:firstLine="480" w:firstLineChars="200"/>
        <w:rPr>
          <w:rFonts w:ascii="宋体" w:hAnsi="宋体" w:cs="宋体"/>
          <w:sz w:val="24"/>
          <w:szCs w:val="24"/>
        </w:rPr>
      </w:pPr>
      <w:r>
        <w:rPr>
          <w:rFonts w:ascii="宋体" w:hAnsi="宋体" w:cs="宋体"/>
          <w:sz w:val="24"/>
          <w:szCs w:val="24"/>
        </w:rPr>
        <w:t xml:space="preserve">2.5  </w:t>
      </w:r>
      <w:r>
        <w:rPr>
          <w:rFonts w:hint="eastAsia" w:ascii="宋体" w:hAnsi="宋体" w:cs="宋体"/>
          <w:sz w:val="24"/>
          <w:szCs w:val="24"/>
        </w:rPr>
        <w:t>发包人及其工作人员不得以任何理由向承包人推荐分包单位或推销材料，不得要求承包人购买合同约定外的材料和设备。</w:t>
      </w:r>
    </w:p>
    <w:p>
      <w:pPr>
        <w:spacing w:line="480" w:lineRule="exact"/>
        <w:ind w:firstLine="480" w:firstLineChars="200"/>
        <w:rPr>
          <w:rFonts w:ascii="宋体" w:hAnsi="宋体" w:cs="宋体"/>
          <w:sz w:val="24"/>
          <w:szCs w:val="24"/>
        </w:rPr>
      </w:pPr>
      <w:r>
        <w:rPr>
          <w:rFonts w:ascii="宋体" w:hAnsi="宋体" w:cs="宋体"/>
          <w:sz w:val="24"/>
          <w:szCs w:val="24"/>
        </w:rPr>
        <w:t xml:space="preserve">2.6  </w:t>
      </w:r>
      <w:r>
        <w:rPr>
          <w:rFonts w:hint="eastAsia" w:ascii="宋体" w:hAnsi="宋体" w:cs="宋体"/>
          <w:sz w:val="24"/>
          <w:szCs w:val="24"/>
        </w:rPr>
        <w:t>发包人及其工作人员要秉公办事，不准营私舞弊，不准利用职权从事各种个人有偿中介活动。</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3  </w:t>
      </w:r>
      <w:r>
        <w:rPr>
          <w:rFonts w:hint="eastAsia" w:ascii="宋体" w:hAnsi="宋体" w:cs="宋体"/>
          <w:b/>
          <w:bCs/>
          <w:sz w:val="24"/>
          <w:szCs w:val="24"/>
        </w:rPr>
        <w:t>承包人义务</w:t>
      </w:r>
    </w:p>
    <w:p>
      <w:pPr>
        <w:spacing w:line="480" w:lineRule="exact"/>
        <w:ind w:firstLine="480" w:firstLineChars="200"/>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承包人不得以任何理由向发包人及其工作人员行贿或馈赠礼金、有价证券、贵重礼品。</w:t>
      </w:r>
    </w:p>
    <w:p>
      <w:pPr>
        <w:spacing w:line="480" w:lineRule="exact"/>
        <w:ind w:firstLine="480" w:firstLineChars="200"/>
        <w:rPr>
          <w:rFonts w:ascii="宋体" w:hAnsi="宋体" w:cs="宋体"/>
          <w:sz w:val="24"/>
          <w:szCs w:val="24"/>
        </w:rPr>
      </w:pPr>
      <w:r>
        <w:rPr>
          <w:rFonts w:ascii="宋体" w:hAnsi="宋体" w:cs="宋体"/>
          <w:sz w:val="24"/>
          <w:szCs w:val="24"/>
        </w:rPr>
        <w:t xml:space="preserve">3.2  </w:t>
      </w:r>
      <w:r>
        <w:rPr>
          <w:rFonts w:hint="eastAsia" w:ascii="宋体" w:hAnsi="宋体" w:cs="宋体"/>
          <w:sz w:val="24"/>
          <w:szCs w:val="24"/>
        </w:rPr>
        <w:t>承包人不得以任何名义为发包人及其工作人员报销应由发包人或工作人员个人支付的任何费用。</w:t>
      </w:r>
    </w:p>
    <w:p>
      <w:pPr>
        <w:spacing w:line="480" w:lineRule="exact"/>
        <w:ind w:firstLine="480" w:firstLineChars="200"/>
        <w:rPr>
          <w:rFonts w:ascii="宋体" w:hAnsi="宋体" w:cs="宋体"/>
          <w:sz w:val="24"/>
          <w:szCs w:val="24"/>
        </w:rPr>
      </w:pPr>
      <w:r>
        <w:rPr>
          <w:rFonts w:ascii="宋体" w:hAnsi="宋体" w:cs="宋体"/>
          <w:sz w:val="24"/>
          <w:szCs w:val="24"/>
        </w:rPr>
        <w:t xml:space="preserve">3.3  </w:t>
      </w:r>
      <w:r>
        <w:rPr>
          <w:rFonts w:hint="eastAsia" w:ascii="宋体" w:hAnsi="宋体" w:cs="宋体"/>
          <w:sz w:val="24"/>
          <w:szCs w:val="24"/>
        </w:rPr>
        <w:t>承包人不得以任何理由安排发包人及其工作人员参加宴请（工作餐除外）及娱乐活动。</w:t>
      </w:r>
    </w:p>
    <w:p>
      <w:pPr>
        <w:spacing w:line="480" w:lineRule="exact"/>
        <w:ind w:firstLine="480" w:firstLineChars="200"/>
        <w:rPr>
          <w:rFonts w:ascii="宋体" w:hAnsi="宋体" w:cs="宋体"/>
          <w:sz w:val="24"/>
          <w:szCs w:val="24"/>
        </w:rPr>
      </w:pPr>
      <w:r>
        <w:rPr>
          <w:rFonts w:ascii="宋体" w:hAnsi="宋体" w:cs="宋体"/>
          <w:sz w:val="24"/>
          <w:szCs w:val="24"/>
        </w:rPr>
        <w:t xml:space="preserve">3.4  </w:t>
      </w:r>
      <w:r>
        <w:rPr>
          <w:rFonts w:hint="eastAsia" w:ascii="宋体" w:hAnsi="宋体" w:cs="宋体"/>
          <w:sz w:val="24"/>
          <w:szCs w:val="24"/>
        </w:rPr>
        <w:t>承包人不得为发包人和个人购置或提供通讯工具、交通工具和高档办公用品等。</w:t>
      </w:r>
    </w:p>
    <w:p>
      <w:pPr>
        <w:tabs>
          <w:tab w:val="left" w:pos="900"/>
        </w:tabs>
        <w:spacing w:line="480" w:lineRule="exact"/>
        <w:ind w:firstLine="482" w:firstLineChars="200"/>
        <w:rPr>
          <w:rFonts w:ascii="宋体" w:hAnsi="宋体" w:cs="宋体"/>
          <w:b/>
          <w:bCs/>
          <w:sz w:val="24"/>
          <w:szCs w:val="24"/>
        </w:rPr>
      </w:pPr>
      <w:r>
        <w:rPr>
          <w:rFonts w:ascii="宋体" w:hAnsi="宋体" w:cs="宋体"/>
          <w:b/>
          <w:bCs/>
          <w:sz w:val="24"/>
          <w:szCs w:val="24"/>
        </w:rPr>
        <w:t xml:space="preserve">4  </w:t>
      </w:r>
      <w:r>
        <w:rPr>
          <w:rFonts w:hint="eastAsia" w:ascii="宋体" w:hAnsi="宋体" w:cs="宋体"/>
          <w:b/>
          <w:bCs/>
          <w:sz w:val="24"/>
          <w:szCs w:val="24"/>
        </w:rPr>
        <w:t>违约责任</w:t>
      </w:r>
    </w:p>
    <w:p>
      <w:pPr>
        <w:spacing w:line="480" w:lineRule="exact"/>
        <w:ind w:firstLine="480" w:firstLineChars="200"/>
        <w:rPr>
          <w:rFonts w:ascii="宋体" w:hAnsi="宋体" w:cs="宋体"/>
          <w:sz w:val="24"/>
          <w:szCs w:val="24"/>
        </w:rPr>
      </w:pPr>
      <w:r>
        <w:rPr>
          <w:rFonts w:ascii="宋体" w:hAnsi="宋体" w:cs="宋体"/>
          <w:sz w:val="24"/>
          <w:szCs w:val="24"/>
        </w:rPr>
        <w:t xml:space="preserve">4.1  </w:t>
      </w:r>
      <w:r>
        <w:rPr>
          <w:rFonts w:hint="eastAsia" w:ascii="宋体" w:hAnsi="宋体" w:cs="宋体"/>
          <w:sz w:val="24"/>
          <w:szCs w:val="24"/>
        </w:rPr>
        <w:t>发包人及其工作人员违反本合同第</w:t>
      </w:r>
      <w:r>
        <w:rPr>
          <w:rFonts w:ascii="宋体" w:hAnsi="宋体" w:cs="宋体"/>
          <w:sz w:val="24"/>
          <w:szCs w:val="24"/>
        </w:rPr>
        <w:t>1</w:t>
      </w:r>
      <w:r>
        <w:rPr>
          <w:rFonts w:hint="eastAsia" w:ascii="宋体" w:hAnsi="宋体" w:cs="宋体"/>
          <w:sz w:val="24"/>
          <w:szCs w:val="24"/>
        </w:rPr>
        <w:t>条和第</w:t>
      </w:r>
      <w:r>
        <w:rPr>
          <w:rFonts w:ascii="宋体" w:hAnsi="宋体" w:cs="宋体"/>
          <w:sz w:val="24"/>
          <w:szCs w:val="24"/>
        </w:rPr>
        <w:t>2</w:t>
      </w:r>
      <w:r>
        <w:rPr>
          <w:rFonts w:hint="eastAsia" w:ascii="宋体" w:hAnsi="宋体" w:cs="宋体"/>
          <w:sz w:val="24"/>
          <w:szCs w:val="24"/>
        </w:rPr>
        <w:t>条规定，应依据有关规定给予廉政建设规定的处分；涉嫌犯罪的，移交司法机关追究刑事责任；给承包人造成经济损失的，应予赔偿。</w:t>
      </w:r>
    </w:p>
    <w:p>
      <w:pPr>
        <w:spacing w:line="480" w:lineRule="exact"/>
        <w:ind w:firstLine="480" w:firstLineChars="200"/>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承包人及其工作人员违反本合同第</w:t>
      </w:r>
      <w:r>
        <w:rPr>
          <w:rFonts w:ascii="宋体" w:hAnsi="宋体" w:cs="宋体"/>
          <w:sz w:val="24"/>
          <w:szCs w:val="24"/>
        </w:rPr>
        <w:t>1</w:t>
      </w:r>
      <w:r>
        <w:rPr>
          <w:rFonts w:hint="eastAsia" w:ascii="宋体" w:hAnsi="宋体" w:cs="宋体"/>
          <w:sz w:val="24"/>
          <w:szCs w:val="24"/>
        </w:rPr>
        <w:t>条和第</w:t>
      </w:r>
      <w:r>
        <w:rPr>
          <w:rFonts w:ascii="宋体" w:hAnsi="宋体" w:cs="宋体"/>
          <w:sz w:val="24"/>
          <w:szCs w:val="24"/>
        </w:rPr>
        <w:t>3</w:t>
      </w:r>
      <w:r>
        <w:rPr>
          <w:rFonts w:hint="eastAsia" w:ascii="宋体" w:hAnsi="宋体" w:cs="宋体"/>
          <w:sz w:val="24"/>
          <w:szCs w:val="24"/>
        </w:rPr>
        <w:t>条规定，应依据有关规定给予廉政建设规定的处分；给发包人造成经济损失的，应予赔偿；情节严重的，给予承包人一至三年内不得进入工程建设市场的处罚。</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5  </w:t>
      </w:r>
      <w:r>
        <w:rPr>
          <w:rFonts w:hint="eastAsia" w:ascii="宋体" w:hAnsi="宋体" w:cs="宋体"/>
          <w:b/>
          <w:bCs/>
          <w:sz w:val="24"/>
          <w:szCs w:val="24"/>
        </w:rPr>
        <w:t>双方约定</w:t>
      </w:r>
    </w:p>
    <w:p>
      <w:pPr>
        <w:pStyle w:val="6"/>
        <w:spacing w:line="480" w:lineRule="exact"/>
        <w:ind w:firstLine="480"/>
        <w:rPr>
          <w:rFonts w:ascii="宋体" w:hAnsi="宋体" w:cs="宋体"/>
          <w:sz w:val="24"/>
          <w:szCs w:val="24"/>
        </w:rPr>
      </w:pPr>
      <w:r>
        <w:rPr>
          <w:rFonts w:hint="eastAsia" w:ascii="宋体" w:hAnsi="宋体" w:cs="宋体"/>
          <w:sz w:val="24"/>
          <w:szCs w:val="24"/>
        </w:rPr>
        <w:t>本合同由双方或其上级部门负责监督执行，并由双方或其上级部门相互约请对本合同执行情况进行检查。</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6  </w:t>
      </w:r>
      <w:r>
        <w:rPr>
          <w:rFonts w:hint="eastAsia" w:ascii="宋体" w:hAnsi="宋体" w:cs="宋体"/>
          <w:b/>
          <w:bCs/>
          <w:sz w:val="24"/>
          <w:szCs w:val="24"/>
        </w:rPr>
        <w:t>合同生效</w:t>
      </w:r>
    </w:p>
    <w:p>
      <w:pPr>
        <w:spacing w:line="480" w:lineRule="exact"/>
        <w:ind w:firstLine="480" w:firstLineChars="200"/>
        <w:rPr>
          <w:rFonts w:ascii="宋体" w:hAnsi="宋体" w:cs="宋体"/>
          <w:sz w:val="24"/>
          <w:szCs w:val="24"/>
        </w:rPr>
      </w:pPr>
      <w:r>
        <w:rPr>
          <w:rFonts w:hint="eastAsia" w:ascii="宋体" w:hAnsi="宋体" w:cs="宋体"/>
          <w:sz w:val="24"/>
          <w:szCs w:val="24"/>
        </w:rPr>
        <w:t>本合同的有效期，自双方签署之日起至该主合同结束之日止。</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7  </w:t>
      </w:r>
      <w:r>
        <w:rPr>
          <w:rFonts w:hint="eastAsia" w:ascii="宋体" w:hAnsi="宋体" w:cs="宋体"/>
          <w:b/>
          <w:bCs/>
          <w:sz w:val="24"/>
          <w:szCs w:val="24"/>
        </w:rPr>
        <w:t>合同法律效力</w:t>
      </w:r>
    </w:p>
    <w:p>
      <w:pPr>
        <w:spacing w:line="480" w:lineRule="exact"/>
        <w:ind w:firstLine="480" w:firstLineChars="200"/>
        <w:rPr>
          <w:rFonts w:ascii="宋体" w:hAnsi="宋体" w:cs="宋体"/>
          <w:sz w:val="24"/>
          <w:szCs w:val="24"/>
        </w:rPr>
      </w:pPr>
      <w:r>
        <w:rPr>
          <w:rFonts w:hint="eastAsia" w:ascii="宋体" w:hAnsi="宋体" w:cs="宋体"/>
          <w:sz w:val="24"/>
          <w:szCs w:val="24"/>
        </w:rPr>
        <w:t>本合同作为</w:t>
      </w:r>
      <w:r>
        <w:rPr>
          <w:rFonts w:hint="eastAsia" w:ascii="宋体" w:hAnsi="宋体" w:cs="宋体"/>
          <w:sz w:val="24"/>
          <w:szCs w:val="24"/>
          <w:u w:val="single"/>
        </w:rPr>
        <w:t>南通市海门区民兵训练基地建设维修项目工程质量检测服务</w:t>
      </w:r>
      <w:r>
        <w:rPr>
          <w:rFonts w:hint="eastAsia" w:ascii="宋体" w:hAnsi="宋体" w:cs="宋体"/>
          <w:sz w:val="24"/>
          <w:szCs w:val="24"/>
        </w:rPr>
        <w:t>合同的附件，与合同具有同等的法律效力，经双方签署后生效。</w:t>
      </w:r>
    </w:p>
    <w:p>
      <w:pPr>
        <w:spacing w:line="480" w:lineRule="exact"/>
        <w:ind w:firstLine="482" w:firstLineChars="200"/>
        <w:rPr>
          <w:rFonts w:ascii="宋体" w:hAnsi="宋体" w:cs="宋体"/>
          <w:b/>
          <w:bCs/>
          <w:sz w:val="24"/>
          <w:szCs w:val="24"/>
        </w:rPr>
      </w:pPr>
      <w:r>
        <w:rPr>
          <w:rFonts w:ascii="宋体" w:hAnsi="宋体" w:cs="宋体"/>
          <w:b/>
          <w:bCs/>
          <w:sz w:val="24"/>
          <w:szCs w:val="24"/>
        </w:rPr>
        <w:t xml:space="preserve">8  </w:t>
      </w:r>
      <w:r>
        <w:rPr>
          <w:rFonts w:hint="eastAsia" w:ascii="宋体" w:hAnsi="宋体" w:cs="宋体"/>
          <w:b/>
          <w:bCs/>
          <w:sz w:val="24"/>
          <w:szCs w:val="24"/>
        </w:rPr>
        <w:t>合同份数</w:t>
      </w:r>
    </w:p>
    <w:p>
      <w:pPr>
        <w:spacing w:line="480" w:lineRule="exact"/>
        <w:ind w:firstLine="480" w:firstLineChars="200"/>
        <w:rPr>
          <w:rFonts w:ascii="宋体" w:hAnsi="宋体" w:cs="宋体"/>
          <w:b/>
          <w:sz w:val="24"/>
          <w:szCs w:val="24"/>
          <w:u w:val="single"/>
        </w:rPr>
      </w:pPr>
      <w:r>
        <w:rPr>
          <w:rFonts w:hint="eastAsia" w:ascii="宋体" w:hAnsi="宋体" w:cs="宋体"/>
          <w:sz w:val="24"/>
          <w:szCs w:val="24"/>
        </w:rPr>
        <w:t>本合同</w:t>
      </w:r>
      <w:r>
        <w:rPr>
          <w:rFonts w:hint="eastAsia" w:ascii="宋体" w:hAnsi="宋体" w:cs="宋体"/>
          <w:b/>
          <w:sz w:val="24"/>
          <w:szCs w:val="24"/>
          <w:u w:val="single"/>
        </w:rPr>
        <w:t>正本</w:t>
      </w:r>
      <w:r>
        <w:rPr>
          <w:rFonts w:hint="eastAsia" w:ascii="宋体" w:hAnsi="宋体" w:cs="宋体"/>
          <w:b/>
          <w:bCs/>
          <w:sz w:val="24"/>
          <w:szCs w:val="24"/>
          <w:u w:val="single"/>
        </w:rPr>
        <w:t>贰</w:t>
      </w:r>
      <w:r>
        <w:rPr>
          <w:rFonts w:hint="eastAsia" w:ascii="宋体" w:hAnsi="宋体" w:cs="宋体"/>
          <w:b/>
          <w:sz w:val="24"/>
          <w:szCs w:val="24"/>
          <w:u w:val="single"/>
        </w:rPr>
        <w:t>份，副本</w:t>
      </w:r>
      <w:r>
        <w:rPr>
          <w:rFonts w:hint="eastAsia" w:ascii="宋体" w:hAnsi="宋体" w:cs="宋体"/>
          <w:b/>
          <w:bCs/>
          <w:sz w:val="24"/>
          <w:szCs w:val="24"/>
          <w:u w:val="single"/>
        </w:rPr>
        <w:t>陆</w:t>
      </w:r>
      <w:r>
        <w:rPr>
          <w:rFonts w:hint="eastAsia" w:ascii="宋体" w:hAnsi="宋体" w:cs="宋体"/>
          <w:b/>
          <w:sz w:val="24"/>
          <w:szCs w:val="24"/>
          <w:u w:val="single"/>
        </w:rPr>
        <w:t>份，共计</w:t>
      </w:r>
      <w:r>
        <w:rPr>
          <w:rFonts w:hint="eastAsia" w:ascii="宋体" w:hAnsi="宋体" w:cs="宋体"/>
          <w:b/>
          <w:bCs/>
          <w:sz w:val="24"/>
          <w:szCs w:val="24"/>
          <w:u w:val="single"/>
        </w:rPr>
        <w:t>捌</w:t>
      </w:r>
      <w:r>
        <w:rPr>
          <w:rFonts w:hint="eastAsia" w:ascii="宋体" w:hAnsi="宋体" w:cs="宋体"/>
          <w:b/>
          <w:sz w:val="24"/>
          <w:szCs w:val="24"/>
          <w:u w:val="single"/>
        </w:rPr>
        <w:t>份。</w:t>
      </w:r>
    </w:p>
    <w:p>
      <w:pPr>
        <w:pStyle w:val="27"/>
        <w:spacing w:afterLines="50" w:line="430" w:lineRule="exact"/>
        <w:rPr>
          <w:rFonts w:ascii="宋体" w:hAnsi="宋体" w:cs="宋体"/>
          <w:i w:val="0"/>
          <w:szCs w:val="24"/>
        </w:rPr>
      </w:pPr>
    </w:p>
    <w:p>
      <w:pPr>
        <w:pStyle w:val="27"/>
        <w:spacing w:afterLines="50" w:line="430" w:lineRule="exact"/>
        <w:rPr>
          <w:rStyle w:val="28"/>
          <w:rFonts w:ascii="宋体" w:hAnsi="宋体" w:cs="宋体"/>
          <w:i/>
          <w:kern w:val="2"/>
          <w:szCs w:val="24"/>
        </w:rPr>
      </w:pPr>
      <w:r>
        <w:rPr>
          <w:rFonts w:hint="eastAsia" w:ascii="宋体" w:hAnsi="宋体" w:cs="宋体"/>
          <w:i w:val="0"/>
          <w:szCs w:val="24"/>
        </w:rPr>
        <w:t>发包人</w:t>
      </w:r>
      <w:r>
        <w:rPr>
          <w:rFonts w:ascii="宋体" w:hAnsi="宋体" w:cs="宋体"/>
          <w:i w:val="0"/>
          <w:szCs w:val="24"/>
        </w:rPr>
        <w:t>(</w:t>
      </w:r>
      <w:r>
        <w:rPr>
          <w:rFonts w:hint="eastAsia" w:ascii="宋体" w:hAnsi="宋体" w:cs="宋体"/>
          <w:i w:val="0"/>
          <w:szCs w:val="24"/>
        </w:rPr>
        <w:t>公章</w:t>
      </w:r>
      <w:r>
        <w:rPr>
          <w:rFonts w:ascii="宋体" w:hAnsi="宋体" w:cs="宋体"/>
          <w:i w:val="0"/>
          <w:szCs w:val="24"/>
        </w:rPr>
        <w:t>)</w:t>
      </w:r>
      <w:r>
        <w:rPr>
          <w:rFonts w:hint="eastAsia" w:ascii="宋体" w:hAnsi="宋体" w:cs="宋体"/>
          <w:i w:val="0"/>
          <w:szCs w:val="24"/>
        </w:rPr>
        <w:t>：</w:t>
      </w:r>
      <w:r>
        <w:rPr>
          <w:rStyle w:val="28"/>
          <w:rFonts w:hint="eastAsia" w:ascii="宋体" w:hAnsi="宋体" w:cs="宋体"/>
          <w:i/>
          <w:spacing w:val="-6"/>
          <w:w w:val="85"/>
          <w:szCs w:val="24"/>
        </w:rPr>
        <w:t>　</w:t>
      </w:r>
    </w:p>
    <w:p>
      <w:pPr>
        <w:pStyle w:val="27"/>
        <w:spacing w:afterLines="50" w:line="430" w:lineRule="exact"/>
        <w:rPr>
          <w:rFonts w:ascii="宋体" w:hAnsi="宋体" w:cs="宋体"/>
          <w:szCs w:val="24"/>
        </w:rPr>
      </w:pPr>
      <w:r>
        <w:rPr>
          <w:rFonts w:hint="eastAsia" w:ascii="宋体" w:hAnsi="宋体" w:cs="宋体"/>
          <w:i w:val="0"/>
          <w:szCs w:val="24"/>
        </w:rPr>
        <w:t>南通市海门区政府投资项目工程建设中心（代建单位）</w:t>
      </w:r>
    </w:p>
    <w:p>
      <w:pPr>
        <w:pStyle w:val="27"/>
        <w:spacing w:afterLines="50" w:line="430" w:lineRule="exact"/>
        <w:rPr>
          <w:rStyle w:val="28"/>
          <w:rFonts w:ascii="宋体" w:hAnsi="宋体" w:cs="宋体"/>
          <w:i/>
          <w:kern w:val="2"/>
          <w:szCs w:val="24"/>
        </w:rPr>
      </w:pPr>
    </w:p>
    <w:p>
      <w:pPr>
        <w:pStyle w:val="27"/>
        <w:spacing w:afterLines="50" w:line="430" w:lineRule="exact"/>
        <w:rPr>
          <w:rStyle w:val="28"/>
          <w:rFonts w:ascii="宋体" w:hAnsi="宋体" w:cs="宋体"/>
          <w:i/>
          <w:kern w:val="2"/>
          <w:szCs w:val="24"/>
        </w:rPr>
      </w:pPr>
      <w:r>
        <w:rPr>
          <w:rStyle w:val="28"/>
          <w:rFonts w:hint="eastAsia" w:ascii="宋体" w:hAnsi="宋体" w:cs="宋体"/>
          <w:i w:val="0"/>
          <w:szCs w:val="24"/>
        </w:rPr>
        <w:t>法定代表人</w:t>
      </w:r>
      <w:r>
        <w:rPr>
          <w:rStyle w:val="28"/>
          <w:rFonts w:ascii="宋体" w:hAnsi="宋体" w:cs="宋体"/>
          <w:i w:val="0"/>
          <w:szCs w:val="24"/>
        </w:rPr>
        <w:t>(</w:t>
      </w:r>
      <w:r>
        <w:rPr>
          <w:rStyle w:val="28"/>
          <w:rFonts w:hint="eastAsia" w:ascii="宋体" w:hAnsi="宋体" w:cs="宋体"/>
          <w:i w:val="0"/>
          <w:szCs w:val="24"/>
        </w:rPr>
        <w:t>签章</w:t>
      </w:r>
      <w:r>
        <w:rPr>
          <w:rStyle w:val="28"/>
          <w:rFonts w:ascii="宋体" w:hAnsi="宋体" w:cs="宋体"/>
          <w:i w:val="0"/>
          <w:szCs w:val="24"/>
        </w:rPr>
        <w:t>)</w:t>
      </w:r>
      <w:r>
        <w:rPr>
          <w:rStyle w:val="28"/>
          <w:rFonts w:hint="eastAsia" w:ascii="宋体" w:hAnsi="宋体" w:cs="宋体"/>
          <w:i w:val="0"/>
          <w:szCs w:val="24"/>
        </w:rPr>
        <w:t>：　　　　　</w:t>
      </w:r>
      <w:r>
        <w:rPr>
          <w:rStyle w:val="28"/>
          <w:rFonts w:ascii="宋体" w:hAnsi="宋体" w:cs="宋体"/>
          <w:i w:val="0"/>
          <w:szCs w:val="24"/>
        </w:rPr>
        <w:t xml:space="preserve">    </w:t>
      </w:r>
    </w:p>
    <w:p>
      <w:pPr>
        <w:pStyle w:val="27"/>
        <w:spacing w:afterLines="50" w:line="430" w:lineRule="exact"/>
        <w:rPr>
          <w:rStyle w:val="28"/>
          <w:rFonts w:ascii="宋体" w:hAnsi="宋体" w:cs="宋体"/>
          <w:i w:val="0"/>
          <w:szCs w:val="24"/>
        </w:rPr>
      </w:pPr>
    </w:p>
    <w:p>
      <w:pPr>
        <w:pStyle w:val="27"/>
        <w:spacing w:afterLines="50" w:line="430" w:lineRule="exact"/>
        <w:rPr>
          <w:rFonts w:ascii="宋体" w:hAnsi="宋体" w:cs="宋体"/>
          <w:i w:val="0"/>
          <w:kern w:val="2"/>
          <w:szCs w:val="24"/>
        </w:rPr>
      </w:pPr>
      <w:r>
        <w:rPr>
          <w:rFonts w:ascii="宋体" w:hAnsi="宋体" w:cs="宋体"/>
          <w:i w:val="0"/>
          <w:kern w:val="2"/>
          <w:szCs w:val="24"/>
        </w:rPr>
        <w:t>2024</w:t>
      </w:r>
      <w:r>
        <w:rPr>
          <w:rFonts w:hint="eastAsia" w:ascii="宋体" w:hAnsi="宋体" w:cs="宋体"/>
          <w:i w:val="0"/>
          <w:kern w:val="2"/>
          <w:szCs w:val="24"/>
        </w:rPr>
        <w:t>年</w:t>
      </w:r>
      <w:r>
        <w:rPr>
          <w:rFonts w:ascii="宋体" w:hAnsi="宋体" w:cs="宋体"/>
          <w:i w:val="0"/>
          <w:kern w:val="2"/>
          <w:szCs w:val="24"/>
        </w:rPr>
        <w:t>11</w:t>
      </w:r>
      <w:r>
        <w:rPr>
          <w:rFonts w:hint="eastAsia" w:ascii="宋体" w:hAnsi="宋体" w:cs="宋体"/>
          <w:i w:val="0"/>
          <w:kern w:val="2"/>
          <w:szCs w:val="24"/>
        </w:rPr>
        <w:t>月</w:t>
      </w:r>
      <w:r>
        <w:rPr>
          <w:rFonts w:ascii="宋体" w:hAnsi="宋体" w:cs="宋体"/>
          <w:i w:val="0"/>
          <w:kern w:val="2"/>
          <w:szCs w:val="24"/>
        </w:rPr>
        <w:t xml:space="preserve">  </w:t>
      </w:r>
      <w:r>
        <w:rPr>
          <w:rFonts w:hint="eastAsia" w:ascii="宋体" w:hAnsi="宋体" w:cs="宋体"/>
          <w:i w:val="0"/>
          <w:kern w:val="2"/>
          <w:szCs w:val="24"/>
        </w:rPr>
        <w:t>日</w:t>
      </w:r>
    </w:p>
    <w:p>
      <w:pPr>
        <w:rPr>
          <w:rFonts w:ascii="宋体" w:hAnsi="宋体" w:cs="宋体"/>
          <w:sz w:val="24"/>
          <w:szCs w:val="24"/>
        </w:rPr>
      </w:pPr>
    </w:p>
    <w:p>
      <w:pPr>
        <w:pStyle w:val="27"/>
        <w:spacing w:afterLines="50" w:line="430" w:lineRule="exact"/>
        <w:rPr>
          <w:rStyle w:val="28"/>
          <w:rFonts w:ascii="宋体" w:hAnsi="宋体" w:cs="宋体"/>
          <w:i/>
          <w:kern w:val="2"/>
          <w:szCs w:val="24"/>
        </w:rPr>
      </w:pPr>
    </w:p>
    <w:p>
      <w:pPr>
        <w:pStyle w:val="27"/>
        <w:spacing w:afterLines="50" w:line="430" w:lineRule="exact"/>
        <w:rPr>
          <w:rStyle w:val="28"/>
          <w:rFonts w:ascii="宋体" w:hAnsi="宋体" w:cs="宋体"/>
          <w:i/>
          <w:kern w:val="2"/>
          <w:szCs w:val="24"/>
        </w:rPr>
      </w:pPr>
      <w:r>
        <w:rPr>
          <w:rStyle w:val="28"/>
          <w:rFonts w:hint="eastAsia" w:ascii="宋体" w:hAnsi="宋体" w:cs="宋体"/>
          <w:i w:val="0"/>
          <w:szCs w:val="24"/>
        </w:rPr>
        <w:t>承　包　人</w:t>
      </w:r>
      <w:r>
        <w:rPr>
          <w:rStyle w:val="28"/>
          <w:rFonts w:ascii="宋体" w:hAnsi="宋体" w:cs="宋体"/>
          <w:i w:val="0"/>
          <w:szCs w:val="24"/>
        </w:rPr>
        <w:t>(</w:t>
      </w:r>
      <w:r>
        <w:rPr>
          <w:rStyle w:val="28"/>
          <w:rFonts w:hint="eastAsia" w:ascii="宋体" w:hAnsi="宋体" w:cs="宋体"/>
          <w:i w:val="0"/>
          <w:szCs w:val="24"/>
        </w:rPr>
        <w:t>公章</w:t>
      </w:r>
      <w:r>
        <w:rPr>
          <w:rStyle w:val="28"/>
          <w:rFonts w:ascii="宋体" w:hAnsi="宋体" w:cs="宋体"/>
          <w:i w:val="0"/>
          <w:szCs w:val="24"/>
        </w:rPr>
        <w:t>)</w:t>
      </w:r>
      <w:r>
        <w:rPr>
          <w:rStyle w:val="28"/>
          <w:rFonts w:hint="eastAsia" w:ascii="宋体" w:hAnsi="宋体" w:cs="宋体"/>
          <w:i w:val="0"/>
          <w:szCs w:val="24"/>
        </w:rPr>
        <w:t>：</w:t>
      </w:r>
    </w:p>
    <w:p>
      <w:pPr>
        <w:pStyle w:val="27"/>
        <w:spacing w:afterLines="50" w:line="430" w:lineRule="exact"/>
        <w:rPr>
          <w:rStyle w:val="28"/>
          <w:rFonts w:ascii="宋体" w:hAnsi="宋体" w:cs="宋体"/>
          <w:i/>
          <w:kern w:val="2"/>
          <w:szCs w:val="24"/>
        </w:rPr>
      </w:pPr>
    </w:p>
    <w:p>
      <w:pPr>
        <w:pStyle w:val="27"/>
        <w:spacing w:afterLines="50" w:line="430" w:lineRule="exact"/>
        <w:rPr>
          <w:rFonts w:ascii="宋体" w:hAnsi="宋体" w:cs="宋体"/>
          <w:i w:val="0"/>
          <w:szCs w:val="24"/>
        </w:rPr>
      </w:pPr>
      <w:r>
        <w:rPr>
          <w:rStyle w:val="28"/>
          <w:rFonts w:hint="eastAsia" w:ascii="宋体" w:hAnsi="宋体" w:cs="宋体"/>
          <w:i w:val="0"/>
          <w:szCs w:val="24"/>
        </w:rPr>
        <w:t>法定代表人</w:t>
      </w:r>
      <w:r>
        <w:rPr>
          <w:rStyle w:val="28"/>
          <w:rFonts w:ascii="宋体" w:hAnsi="宋体" w:cs="宋体"/>
          <w:i w:val="0"/>
          <w:szCs w:val="24"/>
        </w:rPr>
        <w:t>(</w:t>
      </w:r>
      <w:r>
        <w:rPr>
          <w:rStyle w:val="28"/>
          <w:rFonts w:hint="eastAsia" w:ascii="宋体" w:hAnsi="宋体" w:cs="宋体"/>
          <w:i w:val="0"/>
          <w:szCs w:val="24"/>
        </w:rPr>
        <w:t>签章</w:t>
      </w:r>
      <w:r>
        <w:rPr>
          <w:rStyle w:val="28"/>
          <w:rFonts w:ascii="宋体" w:hAnsi="宋体" w:cs="宋体"/>
          <w:i w:val="0"/>
          <w:szCs w:val="24"/>
        </w:rPr>
        <w:t>)</w:t>
      </w:r>
      <w:r>
        <w:rPr>
          <w:rStyle w:val="28"/>
          <w:rFonts w:hint="eastAsia" w:ascii="宋体" w:hAnsi="宋体" w:cs="宋体"/>
          <w:i w:val="0"/>
          <w:szCs w:val="24"/>
        </w:rPr>
        <w:t>：</w:t>
      </w:r>
    </w:p>
    <w:p>
      <w:pPr>
        <w:pStyle w:val="27"/>
        <w:spacing w:afterLines="50" w:line="430" w:lineRule="exact"/>
        <w:rPr>
          <w:rStyle w:val="28"/>
          <w:rFonts w:ascii="宋体" w:hAnsi="宋体" w:cs="宋体"/>
          <w:i/>
          <w:kern w:val="2"/>
          <w:szCs w:val="24"/>
        </w:rPr>
      </w:pPr>
    </w:p>
    <w:p>
      <w:pPr>
        <w:pStyle w:val="27"/>
        <w:spacing w:afterLines="50" w:line="430" w:lineRule="exact"/>
        <w:rPr>
          <w:rFonts w:ascii="宋体" w:hAnsi="宋体" w:cs="宋体"/>
          <w:i w:val="0"/>
          <w:kern w:val="2"/>
          <w:szCs w:val="24"/>
        </w:rPr>
      </w:pPr>
      <w:r>
        <w:rPr>
          <w:rFonts w:ascii="宋体" w:hAnsi="宋体" w:cs="宋体"/>
          <w:i w:val="0"/>
          <w:kern w:val="2"/>
          <w:szCs w:val="24"/>
        </w:rPr>
        <w:t>2024</w:t>
      </w:r>
      <w:r>
        <w:rPr>
          <w:rFonts w:hint="eastAsia" w:ascii="宋体" w:hAnsi="宋体" w:cs="宋体"/>
          <w:i w:val="0"/>
          <w:kern w:val="2"/>
          <w:szCs w:val="24"/>
        </w:rPr>
        <w:t>年</w:t>
      </w:r>
      <w:r>
        <w:rPr>
          <w:rFonts w:ascii="宋体" w:hAnsi="宋体" w:cs="宋体"/>
          <w:i w:val="0"/>
          <w:kern w:val="2"/>
          <w:szCs w:val="24"/>
        </w:rPr>
        <w:t>11</w:t>
      </w:r>
      <w:r>
        <w:rPr>
          <w:rFonts w:hint="eastAsia" w:ascii="宋体" w:hAnsi="宋体" w:cs="宋体"/>
          <w:i w:val="0"/>
          <w:kern w:val="2"/>
          <w:szCs w:val="24"/>
        </w:rPr>
        <w:t>月</w:t>
      </w:r>
      <w:r>
        <w:rPr>
          <w:rFonts w:ascii="宋体" w:hAnsi="宋体" w:cs="宋体"/>
          <w:i w:val="0"/>
          <w:kern w:val="2"/>
          <w:szCs w:val="24"/>
        </w:rPr>
        <w:t xml:space="preserve">    </w:t>
      </w:r>
      <w:r>
        <w:rPr>
          <w:rFonts w:hint="eastAsia" w:ascii="宋体" w:hAnsi="宋体" w:cs="宋体"/>
          <w:i w:val="0"/>
          <w:kern w:val="2"/>
          <w:szCs w:val="24"/>
        </w:rPr>
        <w:t>日</w:t>
      </w:r>
    </w:p>
    <w:p>
      <w:pPr>
        <w:pStyle w:val="27"/>
        <w:spacing w:afterLines="50" w:line="430" w:lineRule="exact"/>
        <w:rPr>
          <w:rFonts w:ascii="宋体" w:hAnsi="宋体" w:cs="宋体"/>
          <w:i w:val="0"/>
          <w:szCs w:val="24"/>
        </w:rPr>
      </w:pPr>
    </w:p>
    <w:p>
      <w:pPr>
        <w:rPr>
          <w:rFonts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10" w:h="16850"/>
      <w:pgMar w:top="1304" w:right="1134" w:bottom="1304" w:left="1134" w:header="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7"/>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80jybA4CAAAQBAAADgAAAAAAAAABACAAAAAf&#10;AQAAZHJzL2Uyb0RvYy54bWxQSwUGAAAAAAYABgBZAQAAnwUAAAAA&#10;">
              <v:fill on="f" focussize="0,0"/>
              <v:stroke on="f"/>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zRjYzVlMDgyNGYyM2E0OTlmYmQ0MWY0YzVjOTEifQ=="/>
  </w:docVars>
  <w:rsids>
    <w:rsidRoot w:val="008E7C5B"/>
    <w:rsid w:val="00006302"/>
    <w:rsid w:val="00022030"/>
    <w:rsid w:val="00024B37"/>
    <w:rsid w:val="00041B9A"/>
    <w:rsid w:val="0004405C"/>
    <w:rsid w:val="000573D8"/>
    <w:rsid w:val="00062DC5"/>
    <w:rsid w:val="00071422"/>
    <w:rsid w:val="00075737"/>
    <w:rsid w:val="000821D4"/>
    <w:rsid w:val="00094B5B"/>
    <w:rsid w:val="000A2D3F"/>
    <w:rsid w:val="000A469E"/>
    <w:rsid w:val="000A78E7"/>
    <w:rsid w:val="000B4001"/>
    <w:rsid w:val="000B7D43"/>
    <w:rsid w:val="000C2491"/>
    <w:rsid w:val="000C26B1"/>
    <w:rsid w:val="000D4557"/>
    <w:rsid w:val="000E11AE"/>
    <w:rsid w:val="0011396E"/>
    <w:rsid w:val="001172CC"/>
    <w:rsid w:val="00130667"/>
    <w:rsid w:val="00134160"/>
    <w:rsid w:val="001442D0"/>
    <w:rsid w:val="00153C6D"/>
    <w:rsid w:val="00170C31"/>
    <w:rsid w:val="00175E54"/>
    <w:rsid w:val="001816A8"/>
    <w:rsid w:val="00183DCA"/>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6980"/>
    <w:rsid w:val="004C23C7"/>
    <w:rsid w:val="004F0332"/>
    <w:rsid w:val="004F6266"/>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B4EF5"/>
    <w:rsid w:val="006C5007"/>
    <w:rsid w:val="006D2351"/>
    <w:rsid w:val="006D4F30"/>
    <w:rsid w:val="006E4215"/>
    <w:rsid w:val="006F08E8"/>
    <w:rsid w:val="006F0DEE"/>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170FB"/>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77B0D"/>
    <w:rsid w:val="00C90213"/>
    <w:rsid w:val="00C97371"/>
    <w:rsid w:val="00CA448A"/>
    <w:rsid w:val="00CC018A"/>
    <w:rsid w:val="00CD71FB"/>
    <w:rsid w:val="00CE057D"/>
    <w:rsid w:val="00CE3686"/>
    <w:rsid w:val="00CF05A7"/>
    <w:rsid w:val="00CF7834"/>
    <w:rsid w:val="00D05939"/>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03E8"/>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F7"/>
    <w:rsid w:val="00EE0033"/>
    <w:rsid w:val="00EF08CC"/>
    <w:rsid w:val="00EF475A"/>
    <w:rsid w:val="00F06C7E"/>
    <w:rsid w:val="00F12737"/>
    <w:rsid w:val="00F31412"/>
    <w:rsid w:val="00F32402"/>
    <w:rsid w:val="00F433CD"/>
    <w:rsid w:val="00F452D3"/>
    <w:rsid w:val="00F511E0"/>
    <w:rsid w:val="00F72147"/>
    <w:rsid w:val="00F72CE0"/>
    <w:rsid w:val="00F90157"/>
    <w:rsid w:val="00FA7A01"/>
    <w:rsid w:val="00FB2A35"/>
    <w:rsid w:val="00FC4246"/>
    <w:rsid w:val="00FC5124"/>
    <w:rsid w:val="00FE65B7"/>
    <w:rsid w:val="00FF42A6"/>
    <w:rsid w:val="023470AD"/>
    <w:rsid w:val="06863B44"/>
    <w:rsid w:val="06971860"/>
    <w:rsid w:val="07256B46"/>
    <w:rsid w:val="07876313"/>
    <w:rsid w:val="083A08CE"/>
    <w:rsid w:val="09F74B6A"/>
    <w:rsid w:val="0B507E53"/>
    <w:rsid w:val="0E384B7E"/>
    <w:rsid w:val="0FAF077F"/>
    <w:rsid w:val="0FFF166E"/>
    <w:rsid w:val="10AD125B"/>
    <w:rsid w:val="116F1A29"/>
    <w:rsid w:val="1334693B"/>
    <w:rsid w:val="1518730A"/>
    <w:rsid w:val="157E23AE"/>
    <w:rsid w:val="182D1071"/>
    <w:rsid w:val="1AA12FC2"/>
    <w:rsid w:val="1AB25F58"/>
    <w:rsid w:val="1B784A1C"/>
    <w:rsid w:val="1BAF7B07"/>
    <w:rsid w:val="1DE52437"/>
    <w:rsid w:val="1E63699B"/>
    <w:rsid w:val="1EA16A0F"/>
    <w:rsid w:val="1F6E0A5F"/>
    <w:rsid w:val="2130091A"/>
    <w:rsid w:val="22CC3E6F"/>
    <w:rsid w:val="2354137A"/>
    <w:rsid w:val="2564603D"/>
    <w:rsid w:val="27E404FE"/>
    <w:rsid w:val="29084DDE"/>
    <w:rsid w:val="29F50960"/>
    <w:rsid w:val="2B7C46DD"/>
    <w:rsid w:val="2CD1126B"/>
    <w:rsid w:val="30594A42"/>
    <w:rsid w:val="344F6F38"/>
    <w:rsid w:val="3979608D"/>
    <w:rsid w:val="3B3E42F8"/>
    <w:rsid w:val="3F1D7400"/>
    <w:rsid w:val="40CC53F8"/>
    <w:rsid w:val="45D74323"/>
    <w:rsid w:val="46695A93"/>
    <w:rsid w:val="46CE6E39"/>
    <w:rsid w:val="46FA61CA"/>
    <w:rsid w:val="48835BA1"/>
    <w:rsid w:val="49963DC9"/>
    <w:rsid w:val="4C84012B"/>
    <w:rsid w:val="4CD56481"/>
    <w:rsid w:val="4DAA4D57"/>
    <w:rsid w:val="4F764532"/>
    <w:rsid w:val="50F759E4"/>
    <w:rsid w:val="51CC6EC2"/>
    <w:rsid w:val="51E57DEC"/>
    <w:rsid w:val="55020B6F"/>
    <w:rsid w:val="563978C2"/>
    <w:rsid w:val="56A91614"/>
    <w:rsid w:val="57057561"/>
    <w:rsid w:val="57466C3E"/>
    <w:rsid w:val="57CE10C1"/>
    <w:rsid w:val="58A92BC4"/>
    <w:rsid w:val="5C4B69FC"/>
    <w:rsid w:val="5FAA3AFF"/>
    <w:rsid w:val="60EA7D0F"/>
    <w:rsid w:val="61250DED"/>
    <w:rsid w:val="62FA1604"/>
    <w:rsid w:val="64821AF4"/>
    <w:rsid w:val="653920E1"/>
    <w:rsid w:val="669264F0"/>
    <w:rsid w:val="66AF2C96"/>
    <w:rsid w:val="6A7D30C3"/>
    <w:rsid w:val="6B33681A"/>
    <w:rsid w:val="6BF22C99"/>
    <w:rsid w:val="6DA170E8"/>
    <w:rsid w:val="707829D0"/>
    <w:rsid w:val="73357A0F"/>
    <w:rsid w:val="74B24D99"/>
    <w:rsid w:val="7505739D"/>
    <w:rsid w:val="753E03FE"/>
    <w:rsid w:val="767B0AF0"/>
    <w:rsid w:val="77C36A8D"/>
    <w:rsid w:val="79AB41AB"/>
    <w:rsid w:val="79FB13C1"/>
    <w:rsid w:val="7A06086D"/>
    <w:rsid w:val="7B2C68B1"/>
    <w:rsid w:val="7CC00493"/>
    <w:rsid w:val="7D0F3586"/>
    <w:rsid w:val="7DA83C6B"/>
    <w:rsid w:val="7DC06BDF"/>
    <w:rsid w:val="7EB433BC"/>
    <w:rsid w:val="7EE12E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paragraph" w:styleId="3">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autoRedefine/>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iPriority w:val="99"/>
    <w:rPr>
      <w:rFonts w:ascii="楷体_GB2312" w:hAnsi="Arial" w:eastAsia="楷体_GB2312"/>
      <w:kern w:val="0"/>
      <w:sz w:val="28"/>
    </w:rPr>
  </w:style>
  <w:style w:type="paragraph" w:styleId="5">
    <w:name w:val="Normal Indent"/>
    <w:basedOn w:val="1"/>
    <w:uiPriority w:val="99"/>
    <w:pPr>
      <w:widowControl/>
      <w:ind w:firstLine="420"/>
      <w:jc w:val="left"/>
    </w:pPr>
    <w:rPr>
      <w:sz w:val="20"/>
    </w:rPr>
  </w:style>
  <w:style w:type="paragraph" w:styleId="6">
    <w:name w:val="Body Text Indent"/>
    <w:basedOn w:val="1"/>
    <w:link w:val="19"/>
    <w:uiPriority w:val="99"/>
    <w:pPr>
      <w:spacing w:line="360" w:lineRule="auto"/>
      <w:ind w:firstLine="425"/>
    </w:pPr>
  </w:style>
  <w:style w:type="paragraph" w:styleId="7">
    <w:name w:val="footer"/>
    <w:basedOn w:val="1"/>
    <w:link w:val="20"/>
    <w:uiPriority w:val="99"/>
    <w:pPr>
      <w:tabs>
        <w:tab w:val="center" w:pos="4153"/>
        <w:tab w:val="right" w:pos="8306"/>
      </w:tabs>
      <w:snapToGrid w:val="0"/>
      <w:jc w:val="left"/>
    </w:pPr>
    <w:rPr>
      <w:sz w:val="18"/>
      <w:szCs w:val="18"/>
    </w:rPr>
  </w:style>
  <w:style w:type="paragraph" w:styleId="8">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2"/>
    <w:uiPriority w:val="99"/>
    <w:pPr>
      <w:spacing w:after="120" w:line="480" w:lineRule="auto"/>
    </w:pPr>
    <w:rPr>
      <w:rFonts w:ascii="Calibri" w:hAnsi="Calibri"/>
      <w:kern w:val="0"/>
      <w:sz w:val="24"/>
    </w:rPr>
  </w:style>
  <w:style w:type="paragraph" w:styleId="10">
    <w:name w:val="Normal (Web)"/>
    <w:basedOn w:val="1"/>
    <w:uiPriority w:val="99"/>
    <w:pPr>
      <w:spacing w:before="100" w:beforeAutospacing="1" w:after="100" w:afterAutospacing="1"/>
      <w:jc w:val="left"/>
    </w:pPr>
    <w:rPr>
      <w:kern w:val="0"/>
      <w:sz w:val="24"/>
    </w:rPr>
  </w:style>
  <w:style w:type="table" w:styleId="12">
    <w:name w:val="Table Grid"/>
    <w:basedOn w:val="11"/>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99"/>
    <w:rPr>
      <w:rFonts w:cs="Times New Roman"/>
      <w:i/>
    </w:rPr>
  </w:style>
  <w:style w:type="character" w:styleId="15">
    <w:name w:val="Hyperlink"/>
    <w:basedOn w:val="13"/>
    <w:autoRedefine/>
    <w:qFormat/>
    <w:uiPriority w:val="99"/>
    <w:rPr>
      <w:rFonts w:cs="Times New Roman"/>
      <w:color w:val="0563C1"/>
      <w:u w:val="single"/>
    </w:rPr>
  </w:style>
  <w:style w:type="character" w:customStyle="1" w:styleId="16">
    <w:name w:val="Heading 1 Char"/>
    <w:basedOn w:val="13"/>
    <w:link w:val="3"/>
    <w:locked/>
    <w:uiPriority w:val="99"/>
    <w:rPr>
      <w:rFonts w:ascii="宋体" w:hAnsi="宋体" w:eastAsia="宋体" w:cs="宋体"/>
      <w:b/>
      <w:bCs/>
      <w:kern w:val="36"/>
      <w:sz w:val="48"/>
      <w:szCs w:val="48"/>
    </w:rPr>
  </w:style>
  <w:style w:type="character" w:customStyle="1" w:styleId="17">
    <w:name w:val="Heading 2 Char"/>
    <w:basedOn w:val="13"/>
    <w:link w:val="4"/>
    <w:locked/>
    <w:uiPriority w:val="99"/>
    <w:rPr>
      <w:rFonts w:ascii="宋体" w:hAnsi="宋体" w:eastAsia="宋体" w:cs="宋体"/>
      <w:b/>
      <w:bCs/>
      <w:kern w:val="0"/>
      <w:sz w:val="36"/>
      <w:szCs w:val="36"/>
    </w:rPr>
  </w:style>
  <w:style w:type="character" w:customStyle="1" w:styleId="18">
    <w:name w:val="Body Text Char"/>
    <w:basedOn w:val="13"/>
    <w:link w:val="2"/>
    <w:semiHidden/>
    <w:uiPriority w:val="99"/>
    <w:rPr>
      <w:rFonts w:ascii="??" w:hAnsi="??"/>
    </w:rPr>
  </w:style>
  <w:style w:type="character" w:customStyle="1" w:styleId="19">
    <w:name w:val="Body Text Indent Char"/>
    <w:basedOn w:val="13"/>
    <w:link w:val="6"/>
    <w:semiHidden/>
    <w:uiPriority w:val="99"/>
    <w:rPr>
      <w:rFonts w:ascii="??" w:hAnsi="??"/>
    </w:rPr>
  </w:style>
  <w:style w:type="character" w:customStyle="1" w:styleId="20">
    <w:name w:val="Footer Char"/>
    <w:basedOn w:val="13"/>
    <w:link w:val="7"/>
    <w:locked/>
    <w:uiPriority w:val="99"/>
    <w:rPr>
      <w:rFonts w:cs="Times New Roman"/>
      <w:sz w:val="18"/>
      <w:szCs w:val="18"/>
    </w:rPr>
  </w:style>
  <w:style w:type="character" w:customStyle="1" w:styleId="21">
    <w:name w:val="Header Char"/>
    <w:basedOn w:val="13"/>
    <w:link w:val="8"/>
    <w:locked/>
    <w:uiPriority w:val="99"/>
    <w:rPr>
      <w:rFonts w:cs="Times New Roman"/>
      <w:sz w:val="18"/>
      <w:szCs w:val="18"/>
    </w:rPr>
  </w:style>
  <w:style w:type="character" w:customStyle="1" w:styleId="22">
    <w:name w:val="Body Text 2 Char"/>
    <w:basedOn w:val="13"/>
    <w:link w:val="9"/>
    <w:semiHidden/>
    <w:uiPriority w:val="99"/>
    <w:rPr>
      <w:rFonts w:ascii="??" w:hAnsi="??"/>
    </w:rPr>
  </w:style>
  <w:style w:type="character" w:customStyle="1" w:styleId="23">
    <w:name w:val="15"/>
    <w:basedOn w:val="13"/>
    <w:autoRedefine/>
    <w:qFormat/>
    <w:uiPriority w:val="99"/>
    <w:rPr>
      <w:rFonts w:cs="Times New Roman"/>
    </w:rPr>
  </w:style>
  <w:style w:type="character" w:customStyle="1" w:styleId="24">
    <w:name w:val="未处理的提及1"/>
    <w:basedOn w:val="13"/>
    <w:autoRedefine/>
    <w:semiHidden/>
    <w:qFormat/>
    <w:uiPriority w:val="99"/>
    <w:rPr>
      <w:rFonts w:cs="Times New Roman"/>
      <w:color w:val="605E5C"/>
      <w:shd w:val="clear" w:color="auto" w:fill="E1DFDD"/>
    </w:rPr>
  </w:style>
  <w:style w:type="paragraph" w:customStyle="1" w:styleId="25">
    <w:name w:val="正文_0"/>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HTML Markup"/>
    <w:autoRedefine/>
    <w:qFormat/>
    <w:uiPriority w:val="99"/>
    <w:rPr>
      <w:vanish/>
      <w:color w:val="FF0000"/>
    </w:rPr>
  </w:style>
  <w:style w:type="paragraph" w:customStyle="1" w:styleId="27">
    <w:name w:val="Address"/>
    <w:basedOn w:val="1"/>
    <w:next w:val="1"/>
    <w:autoRedefine/>
    <w:qFormat/>
    <w:uiPriority w:val="99"/>
    <w:pPr>
      <w:autoSpaceDE w:val="0"/>
      <w:autoSpaceDN w:val="0"/>
      <w:adjustRightInd w:val="0"/>
      <w:jc w:val="left"/>
    </w:pPr>
    <w:rPr>
      <w:i/>
      <w:kern w:val="0"/>
      <w:sz w:val="24"/>
    </w:rPr>
  </w:style>
  <w:style w:type="character" w:customStyle="1" w:styleId="28">
    <w:name w:val="Variable"/>
    <w:autoRedefine/>
    <w:qFormat/>
    <w:uiPriority w:val="99"/>
    <w:rPr>
      <w: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2222</Words>
  <Characters>12667</Characters>
  <Lines>0</Lines>
  <Paragraphs>0</Paragraphs>
  <TotalTime>3</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2024-08-02T02:39:00Z</cp:lastPrinted>
  <dcterms:modified xsi:type="dcterms:W3CDTF">2025-01-17T00:45:17Z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56D95B2D1B23454AACCF615C9FA9F8F3_13</vt:lpwstr>
  </property>
</Properties>
</file>