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2"/>
          <w:szCs w:val="32"/>
        </w:rPr>
      </w:pPr>
      <w:r>
        <w:rPr>
          <w:rFonts w:hint="eastAsia" w:ascii="方正小标宋简体" w:eastAsia="方正小标宋简体"/>
          <w:sz w:val="32"/>
          <w:szCs w:val="32"/>
        </w:rPr>
        <w:t>南通市海门区区域社会治理现代化指挥中心采购海门区全景全域指挥调度平台和海门区政务服务总客服系统</w:t>
      </w:r>
    </w:p>
    <w:p>
      <w:pPr>
        <w:jc w:val="center"/>
        <w:rPr>
          <w:rFonts w:hint="eastAsia" w:ascii="方正小标宋简体" w:eastAsia="方正小标宋简体"/>
          <w:sz w:val="32"/>
          <w:szCs w:val="32"/>
        </w:rPr>
      </w:pPr>
      <w:r>
        <w:rPr>
          <w:rFonts w:hint="eastAsia" w:ascii="方正小标宋简体" w:eastAsia="方正小标宋简体"/>
          <w:sz w:val="32"/>
          <w:szCs w:val="32"/>
        </w:rPr>
        <w:t>三级等保测评项目中标结果公告</w:t>
      </w:r>
    </w:p>
    <w:p>
      <w:pPr>
        <w:ind w:firstLine="640" w:firstLineChars="200"/>
        <w:rPr>
          <w:rFonts w:hint="eastAsia" w:ascii="仿宋_GB2312" w:eastAsia="仿宋_GB2312"/>
          <w:sz w:val="32"/>
          <w:szCs w:val="32"/>
        </w:rPr>
      </w:pPr>
      <w:r>
        <w:rPr>
          <w:rFonts w:hint="eastAsia" w:ascii="仿宋_GB2312" w:eastAsia="仿宋_GB2312"/>
          <w:sz w:val="32"/>
          <w:szCs w:val="32"/>
        </w:rPr>
        <w:t>根据政府采购相关法律法规的规定，南通市海门区区域社会治理现代化指挥中心就南通市海门区区域社会治理现代化指挥中心采购海门区全景全域指挥调度平台和海门区政务服务总客服系统三级等保测评项目进行竞争性磋商，按规定程序开标、评标、定标，中标结果公布如下:</w:t>
      </w:r>
    </w:p>
    <w:p>
      <w:pPr>
        <w:ind w:firstLine="640" w:firstLineChars="200"/>
        <w:rPr>
          <w:rFonts w:hint="eastAsia" w:ascii="黑体" w:hAnsi="黑体" w:eastAsia="黑体"/>
          <w:sz w:val="32"/>
          <w:szCs w:val="32"/>
        </w:rPr>
      </w:pPr>
      <w:r>
        <w:rPr>
          <w:rFonts w:hint="eastAsia" w:ascii="黑体" w:hAnsi="黑体" w:eastAsia="黑体"/>
          <w:sz w:val="32"/>
          <w:szCs w:val="32"/>
        </w:rPr>
        <w:t>一、竟争性磋商项目名称:</w:t>
      </w:r>
    </w:p>
    <w:p>
      <w:pPr>
        <w:ind w:firstLine="640" w:firstLineChars="200"/>
        <w:rPr>
          <w:rFonts w:hint="eastAsia" w:ascii="仿宋_GB2312" w:eastAsia="仿宋_GB2312"/>
          <w:sz w:val="32"/>
          <w:szCs w:val="32"/>
        </w:rPr>
      </w:pPr>
      <w:r>
        <w:rPr>
          <w:rFonts w:hint="eastAsia" w:ascii="仿宋_GB2312" w:eastAsia="仿宋_GB2312"/>
          <w:sz w:val="32"/>
          <w:szCs w:val="32"/>
        </w:rPr>
        <w:t>南通市海门区区域社会治理现代化指挥中心采购海门区全景全域指挥调度平台和海门区政务服务总客服系统三级等保测评项目</w:t>
      </w:r>
    </w:p>
    <w:p>
      <w:pPr>
        <w:ind w:firstLine="640" w:firstLineChars="200"/>
        <w:rPr>
          <w:rFonts w:hint="eastAsia" w:ascii="黑体" w:hAnsi="黑体" w:eastAsia="黑体"/>
          <w:sz w:val="32"/>
          <w:szCs w:val="32"/>
        </w:rPr>
      </w:pPr>
      <w:r>
        <w:rPr>
          <w:rFonts w:hint="eastAsia" w:ascii="黑体" w:hAnsi="黑体" w:eastAsia="黑体"/>
          <w:sz w:val="32"/>
          <w:szCs w:val="32"/>
        </w:rPr>
        <w:t>二、竞争性磋商项目简要说明:</w:t>
      </w:r>
    </w:p>
    <w:p>
      <w:pPr>
        <w:ind w:firstLine="640" w:firstLineChars="200"/>
        <w:rPr>
          <w:rFonts w:hint="eastAsia" w:ascii="仿宋_GB2312" w:eastAsia="仿宋_GB2312"/>
          <w:sz w:val="32"/>
          <w:szCs w:val="32"/>
        </w:rPr>
      </w:pPr>
      <w:r>
        <w:rPr>
          <w:rFonts w:hint="eastAsia" w:ascii="仿宋_GB2312" w:eastAsia="仿宋_GB2312"/>
          <w:sz w:val="32"/>
          <w:szCs w:val="32"/>
        </w:rPr>
        <w:t>详见项目需求</w:t>
      </w:r>
    </w:p>
    <w:p>
      <w:pPr>
        <w:ind w:firstLine="640" w:firstLineChars="200"/>
        <w:rPr>
          <w:rFonts w:hint="eastAsia" w:ascii="黑体" w:hAnsi="黑体" w:eastAsia="黑体"/>
          <w:sz w:val="32"/>
          <w:szCs w:val="32"/>
        </w:rPr>
      </w:pPr>
      <w:r>
        <w:rPr>
          <w:rFonts w:hint="eastAsia" w:ascii="黑体" w:hAnsi="黑体" w:eastAsia="黑体"/>
          <w:sz w:val="32"/>
          <w:szCs w:val="32"/>
        </w:rPr>
        <w:t>三、竞争性磋商公告媒体及日期:</w:t>
      </w:r>
    </w:p>
    <w:p>
      <w:pPr>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29</w:t>
      </w:r>
      <w:r>
        <w:rPr>
          <w:rFonts w:hint="eastAsia" w:ascii="仿宋_GB2312" w:eastAsia="仿宋_GB2312"/>
          <w:sz w:val="32"/>
          <w:szCs w:val="32"/>
        </w:rPr>
        <w:t>日起在南通市海门区人民政府官网发布</w:t>
      </w:r>
      <w:r>
        <w:rPr>
          <w:rFonts w:hint="eastAsia" w:ascii="仿宋_GB2312" w:eastAsia="仿宋_GB2312"/>
          <w:sz w:val="32"/>
          <w:szCs w:val="32"/>
          <w:lang w:eastAsia="zh-CN"/>
        </w:rPr>
        <w:t>采购</w:t>
      </w:r>
      <w:r>
        <w:rPr>
          <w:rFonts w:hint="eastAsia" w:ascii="仿宋_GB2312" w:eastAsia="仿宋_GB2312"/>
          <w:sz w:val="32"/>
          <w:szCs w:val="32"/>
        </w:rPr>
        <w:t>公告。</w:t>
      </w:r>
    </w:p>
    <w:p>
      <w:pPr>
        <w:ind w:firstLine="640" w:firstLineChars="200"/>
        <w:rPr>
          <w:rFonts w:hint="eastAsia" w:ascii="黑体" w:hAnsi="黑体" w:eastAsia="黑体"/>
          <w:sz w:val="32"/>
          <w:szCs w:val="32"/>
        </w:rPr>
      </w:pPr>
      <w:r>
        <w:rPr>
          <w:rFonts w:hint="eastAsia" w:ascii="黑体" w:hAnsi="黑体" w:eastAsia="黑体"/>
          <w:sz w:val="32"/>
          <w:szCs w:val="32"/>
        </w:rPr>
        <w:t>四、评标信息:</w:t>
      </w:r>
    </w:p>
    <w:p>
      <w:pPr>
        <w:ind w:firstLine="640" w:firstLineChars="200"/>
        <w:rPr>
          <w:rFonts w:hint="eastAsia" w:ascii="仿宋_GB2312" w:eastAsia="仿宋_GB2312"/>
          <w:sz w:val="32"/>
          <w:szCs w:val="32"/>
        </w:rPr>
      </w:pPr>
      <w:r>
        <w:rPr>
          <w:rFonts w:hint="eastAsia" w:ascii="仿宋_GB2312" w:eastAsia="仿宋_GB2312"/>
          <w:sz w:val="32"/>
          <w:szCs w:val="32"/>
        </w:rPr>
        <w:t>评标日期:202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p>
    <w:p>
      <w:pPr>
        <w:ind w:firstLine="640" w:firstLineChars="200"/>
        <w:rPr>
          <w:rFonts w:hint="eastAsia" w:ascii="仿宋_GB2312" w:eastAsia="仿宋_GB2312"/>
          <w:sz w:val="32"/>
          <w:szCs w:val="32"/>
        </w:rPr>
      </w:pPr>
      <w:r>
        <w:rPr>
          <w:rFonts w:hint="eastAsia" w:ascii="仿宋_GB2312" w:eastAsia="仿宋_GB2312"/>
          <w:sz w:val="32"/>
          <w:szCs w:val="32"/>
        </w:rPr>
        <w:t>评标地点:南通市海门区嘉陵江路1588号指挥中心</w:t>
      </w:r>
      <w:r>
        <w:rPr>
          <w:rFonts w:hint="eastAsia" w:ascii="仿宋_GB2312" w:eastAsia="仿宋_GB2312"/>
          <w:sz w:val="32"/>
          <w:szCs w:val="32"/>
          <w:lang w:val="en-US" w:eastAsia="zh-CN"/>
        </w:rPr>
        <w:t>5楼</w:t>
      </w:r>
      <w:r>
        <w:rPr>
          <w:rFonts w:hint="eastAsia" w:ascii="仿宋_GB2312" w:eastAsia="仿宋_GB2312"/>
          <w:sz w:val="32"/>
          <w:szCs w:val="32"/>
        </w:rPr>
        <w:t>511会议室</w:t>
      </w:r>
    </w:p>
    <w:p>
      <w:pPr>
        <w:ind w:firstLine="640" w:firstLineChars="200"/>
        <w:rPr>
          <w:rFonts w:hint="eastAsia" w:ascii="黑体" w:hAnsi="黑体" w:eastAsia="黑体"/>
          <w:sz w:val="32"/>
          <w:szCs w:val="32"/>
        </w:rPr>
      </w:pPr>
      <w:r>
        <w:rPr>
          <w:rFonts w:hint="eastAsia" w:ascii="黑体" w:hAnsi="黑体" w:eastAsia="黑体"/>
          <w:sz w:val="32"/>
          <w:szCs w:val="32"/>
        </w:rPr>
        <w:t>五、中标</w:t>
      </w:r>
      <w:r>
        <w:rPr>
          <w:rFonts w:hint="eastAsia" w:ascii="黑体" w:hAnsi="黑体" w:eastAsia="黑体"/>
          <w:sz w:val="32"/>
          <w:szCs w:val="32"/>
          <w:lang w:eastAsia="zh-CN"/>
        </w:rPr>
        <w:t>供应商</w:t>
      </w:r>
      <w:r>
        <w:rPr>
          <w:rFonts w:hint="eastAsia" w:ascii="黑体" w:hAnsi="黑体" w:eastAsia="黑体"/>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中标候选人:江苏正信信息安全测试有限公司</w:t>
      </w:r>
    </w:p>
    <w:p>
      <w:pPr>
        <w:ind w:firstLine="640" w:firstLineChars="200"/>
        <w:rPr>
          <w:rFonts w:hint="eastAsia" w:ascii="仿宋_GB2312" w:eastAsia="仿宋_GB2312"/>
          <w:sz w:val="32"/>
          <w:szCs w:val="32"/>
        </w:rPr>
      </w:pPr>
      <w:r>
        <w:rPr>
          <w:rFonts w:hint="eastAsia" w:ascii="仿宋_GB2312" w:eastAsia="仿宋_GB2312"/>
          <w:sz w:val="32"/>
          <w:szCs w:val="32"/>
        </w:rPr>
        <w:t>中标金额:100000</w:t>
      </w:r>
      <w:r>
        <w:rPr>
          <w:rFonts w:hint="eastAsia" w:ascii="仿宋_GB2312" w:eastAsia="仿宋_GB2312"/>
          <w:sz w:val="32"/>
          <w:szCs w:val="32"/>
          <w:lang w:val="en-US" w:eastAsia="zh-CN"/>
        </w:rPr>
        <w:t>.00</w:t>
      </w:r>
      <w:r>
        <w:rPr>
          <w:rFonts w:hint="eastAsia" w:ascii="仿宋_GB2312" w:eastAsia="仿宋_GB2312"/>
          <w:sz w:val="32"/>
          <w:szCs w:val="32"/>
        </w:rPr>
        <w:t>元。</w:t>
      </w:r>
    </w:p>
    <w:p>
      <w:pPr>
        <w:ind w:firstLine="640" w:firstLineChars="200"/>
        <w:rPr>
          <w:rFonts w:hint="eastAsia" w:ascii="仿宋_GB2312" w:eastAsia="仿宋_GB2312"/>
          <w:sz w:val="32"/>
          <w:szCs w:val="32"/>
        </w:rPr>
      </w:pPr>
      <w:r>
        <w:rPr>
          <w:rFonts w:hint="eastAsia" w:ascii="黑体" w:hAnsi="黑体" w:eastAsia="黑体"/>
          <w:sz w:val="32"/>
          <w:szCs w:val="32"/>
        </w:rPr>
        <w:t>六、本次竞争性磋商项目联系事项</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联系人:陈先生</w:t>
      </w:r>
    </w:p>
    <w:p>
      <w:pPr>
        <w:ind w:firstLine="640" w:firstLineChars="200"/>
        <w:rPr>
          <w:rFonts w:hint="eastAsia" w:ascii="仿宋_GB2312" w:eastAsia="仿宋_GB2312"/>
          <w:sz w:val="32"/>
          <w:szCs w:val="32"/>
        </w:rPr>
      </w:pPr>
      <w:r>
        <w:rPr>
          <w:rFonts w:hint="eastAsia" w:ascii="仿宋_GB2312" w:eastAsia="仿宋_GB2312"/>
          <w:sz w:val="32"/>
          <w:szCs w:val="32"/>
        </w:rPr>
        <w:t>联系电话:82239020</w:t>
      </w:r>
    </w:p>
    <w:p>
      <w:pPr>
        <w:ind w:firstLine="640" w:firstLineChars="200"/>
        <w:rPr>
          <w:rFonts w:hint="eastAsia" w:ascii="仿宋_GB2312" w:eastAsia="仿宋_GB2312"/>
          <w:sz w:val="32"/>
          <w:szCs w:val="32"/>
        </w:rPr>
      </w:pPr>
      <w:r>
        <w:rPr>
          <w:rFonts w:hint="eastAsia" w:ascii="仿宋_GB2312" w:eastAsia="仿宋_GB2312"/>
          <w:sz w:val="32"/>
          <w:szCs w:val="32"/>
        </w:rPr>
        <w:t>本公告公示期为1个工作日。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25" w:lineRule="atLeast"/>
        <w:ind w:right="0" w:firstLine="640" w:firstLineChars="200"/>
        <w:jc w:val="left"/>
        <w:textAlignment w:val="auto"/>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25" w:lineRule="atLeast"/>
        <w:ind w:right="0" w:firstLine="640" w:firstLineChars="200"/>
        <w:jc w:val="left"/>
        <w:textAlignment w:val="auto"/>
        <w:rPr>
          <w:rFonts w:hint="eastAsia" w:ascii="仿宋_GB2312" w:eastAsia="仿宋_GB2312" w:cstheme="minorBidi"/>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75" w:afterAutospacing="0" w:line="525" w:lineRule="atLeast"/>
        <w:ind w:right="0" w:firstLine="1920" w:firstLineChars="6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南通市海门区</w:t>
      </w:r>
      <w:r>
        <w:rPr>
          <w:rFonts w:hint="eastAsia" w:ascii="仿宋_GB2312" w:eastAsia="仿宋_GB2312" w:cstheme="minorBidi"/>
          <w:kern w:val="2"/>
          <w:sz w:val="32"/>
          <w:szCs w:val="32"/>
          <w:lang w:val="en-US" w:eastAsia="zh-CN" w:bidi="ar-SA"/>
        </w:rPr>
        <w:t>区域社会治理现代化指挥中心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525" w:lineRule="atLeast"/>
        <w:ind w:right="0" w:firstLine="3520" w:firstLineChars="1100"/>
        <w:jc w:val="left"/>
        <w:rPr>
          <w:rFonts w:hint="eastAsia" w:ascii="仿宋_GB2312" w:eastAsia="仿宋_GB2312" w:hAnsiTheme="minorHAnsi" w:cstheme="minorBidi"/>
          <w:kern w:val="2"/>
          <w:sz w:val="32"/>
          <w:szCs w:val="32"/>
          <w:lang w:val="en-US" w:eastAsia="zh-CN" w:bidi="ar-SA"/>
        </w:rPr>
      </w:pPr>
      <w:bookmarkStart w:id="0" w:name="_GoBack"/>
      <w:bookmarkEnd w:id="0"/>
      <w:r>
        <w:rPr>
          <w:rFonts w:hint="eastAsia" w:ascii="仿宋_GB2312" w:eastAsia="仿宋_GB2312" w:hAnsiTheme="minorHAnsi" w:cstheme="minorBidi"/>
          <w:kern w:val="2"/>
          <w:sz w:val="32"/>
          <w:szCs w:val="32"/>
          <w:lang w:val="en-US" w:eastAsia="zh-CN" w:bidi="ar-SA"/>
        </w:rPr>
        <w:t>2024年</w:t>
      </w:r>
      <w:r>
        <w:rPr>
          <w:rFonts w:hint="eastAsia" w:ascii="仿宋_GB2312" w:eastAsia="仿宋_GB2312" w:cstheme="minorBidi"/>
          <w:kern w:val="2"/>
          <w:sz w:val="32"/>
          <w:szCs w:val="32"/>
          <w:lang w:val="en-US" w:eastAsia="zh-CN" w:bidi="ar-SA"/>
        </w:rPr>
        <w:t>10</w:t>
      </w:r>
      <w:r>
        <w:rPr>
          <w:rFonts w:hint="eastAsia" w:ascii="仿宋_GB2312" w:eastAsia="仿宋_GB2312" w:hAnsiTheme="minorHAnsi" w:cstheme="minorBidi"/>
          <w:kern w:val="2"/>
          <w:sz w:val="32"/>
          <w:szCs w:val="32"/>
          <w:lang w:val="en-US" w:eastAsia="zh-CN" w:bidi="ar-SA"/>
        </w:rPr>
        <w:t>月</w:t>
      </w:r>
      <w:r>
        <w:rPr>
          <w:rFonts w:hint="eastAsia" w:ascii="仿宋_GB2312" w:eastAsia="仿宋_GB2312" w:cstheme="minorBidi"/>
          <w:kern w:val="2"/>
          <w:sz w:val="32"/>
          <w:szCs w:val="32"/>
          <w:lang w:val="en-US" w:eastAsia="zh-CN" w:bidi="ar-SA"/>
        </w:rPr>
        <w:t>16</w:t>
      </w:r>
      <w:r>
        <w:rPr>
          <w:rFonts w:hint="eastAsia" w:ascii="仿宋_GB2312" w:eastAsia="仿宋_GB2312" w:hAnsiTheme="minorHAnsi" w:cstheme="minorBidi"/>
          <w:kern w:val="2"/>
          <w:sz w:val="32"/>
          <w:szCs w:val="32"/>
          <w:lang w:val="en-US" w:eastAsia="zh-CN" w:bidi="ar-SA"/>
        </w:rPr>
        <w:t>日</w:t>
      </w:r>
    </w:p>
    <w:p>
      <w:pPr>
        <w:ind w:firstLine="640" w:firstLineChars="20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90859"/>
    <w:rsid w:val="00290859"/>
    <w:rsid w:val="0072008C"/>
    <w:rsid w:val="1C721725"/>
    <w:rsid w:val="2BBA4496"/>
    <w:rsid w:val="3D923FBC"/>
    <w:rsid w:val="408655CB"/>
    <w:rsid w:val="4DAE257D"/>
    <w:rsid w:val="76950627"/>
    <w:rsid w:val="7DFC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75</Words>
  <Characters>432</Characters>
  <Lines>3</Lines>
  <Paragraphs>1</Paragraphs>
  <TotalTime>19</TotalTime>
  <ScaleCrop>false</ScaleCrop>
  <LinksUpToDate>false</LinksUpToDate>
  <CharactersWithSpaces>506</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2024-09-03T01:20:00Z</dcterms:created>
  <dc:creator>Administrator</dc:creator>
  <cp:lastModifiedBy>Administrator</cp:lastModifiedBy>
  <cp:lastPrinted>2024-10-16T02:59:00Z</cp:lastPrinted>
  <dcterms:modified xsi:type="dcterms:W3CDTF">2024-10-16T03:04:13Z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734E8097A6344BE795D161E3730F63F2</vt:lpwstr>
  </property>
</Properties>
</file>