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03" w:rsidRDefault="00B81DE2" w:rsidP="00CF4C03">
      <w:pPr>
        <w:spacing w:line="360" w:lineRule="auto"/>
        <w:ind w:firstLineChars="200" w:firstLine="482"/>
        <w:jc w:val="left"/>
        <w:rPr>
          <w:rFonts w:ascii="宋体" w:hAnsi="宋体" w:cs="宋体"/>
          <w:b/>
          <w:sz w:val="24"/>
          <w:szCs w:val="24"/>
        </w:rPr>
      </w:pPr>
      <w:r w:rsidRPr="00B81DE2">
        <w:rPr>
          <w:rFonts w:ascii="宋体" w:hAnsi="宋体" w:cs="宋体" w:hint="eastAsia"/>
          <w:b/>
          <w:sz w:val="24"/>
          <w:szCs w:val="24"/>
        </w:rPr>
        <w:t>南通市海门区区域治理现代化指挥中心采购海门区政务信息资源</w:t>
      </w:r>
    </w:p>
    <w:p w:rsidR="00B81DE2" w:rsidRPr="00B81DE2" w:rsidRDefault="00B81DE2" w:rsidP="00CF4C03">
      <w:pPr>
        <w:spacing w:line="360" w:lineRule="auto"/>
        <w:ind w:firstLineChars="400" w:firstLine="964"/>
        <w:jc w:val="left"/>
        <w:rPr>
          <w:rFonts w:ascii="宋体" w:hAnsi="宋体" w:cs="宋体"/>
          <w:b/>
          <w:sz w:val="24"/>
          <w:szCs w:val="24"/>
        </w:rPr>
      </w:pPr>
      <w:r w:rsidRPr="00B81DE2">
        <w:rPr>
          <w:rFonts w:ascii="宋体" w:hAnsi="宋体" w:cs="宋体" w:hint="eastAsia"/>
          <w:b/>
          <w:sz w:val="24"/>
          <w:szCs w:val="24"/>
        </w:rPr>
        <w:t>共享交换平台</w:t>
      </w:r>
      <w:proofErr w:type="gramStart"/>
      <w:r w:rsidRPr="00B81DE2">
        <w:rPr>
          <w:rFonts w:ascii="宋体" w:hAnsi="宋体" w:cs="宋体" w:hint="eastAsia"/>
          <w:b/>
          <w:sz w:val="24"/>
          <w:szCs w:val="24"/>
        </w:rPr>
        <w:t>三级等保测评</w:t>
      </w:r>
      <w:proofErr w:type="gramEnd"/>
      <w:r w:rsidRPr="00B81DE2">
        <w:rPr>
          <w:rFonts w:ascii="宋体" w:hAnsi="宋体" w:cs="宋体" w:hint="eastAsia"/>
          <w:b/>
          <w:sz w:val="24"/>
          <w:szCs w:val="24"/>
        </w:rPr>
        <w:t>项目竞争性谈判公告</w:t>
      </w:r>
      <w:r w:rsidR="00CF4C03">
        <w:rPr>
          <w:rFonts w:ascii="宋体" w:hAnsi="宋体" w:cs="宋体" w:hint="eastAsia"/>
          <w:b/>
          <w:sz w:val="24"/>
          <w:szCs w:val="24"/>
        </w:rPr>
        <w:t>（二次）</w:t>
      </w:r>
    </w:p>
    <w:p w:rsidR="00B81DE2" w:rsidRDefault="00B81DE2" w:rsidP="00B81DE2">
      <w:pPr>
        <w:spacing w:line="360" w:lineRule="auto"/>
        <w:ind w:firstLineChars="200" w:firstLine="480"/>
        <w:jc w:val="left"/>
        <w:rPr>
          <w:rFonts w:ascii="宋体" w:hAnsi="宋体" w:cs="宋体"/>
          <w:sz w:val="24"/>
          <w:szCs w:val="24"/>
        </w:rPr>
      </w:pPr>
      <w:r>
        <w:rPr>
          <w:rFonts w:ascii="宋体" w:hAnsi="宋体" w:cs="宋体" w:hint="eastAsia"/>
          <w:sz w:val="24"/>
          <w:szCs w:val="24"/>
        </w:rPr>
        <w:t>根据政府采购相关法律法规的规定，江苏建达全过程工程咨询有限公司受南通市海门区区域治理现代化指挥中心的委托，就</w:t>
      </w:r>
      <w:r w:rsidRPr="009967DE">
        <w:rPr>
          <w:rFonts w:ascii="宋体" w:hAnsi="宋体" w:cs="宋体" w:hint="eastAsia"/>
          <w:sz w:val="24"/>
          <w:szCs w:val="24"/>
          <w:u w:val="single"/>
        </w:rPr>
        <w:t>南通市海门区区域治理现代化指挥中心采购海门区政务信息资源共享交换平台</w:t>
      </w:r>
      <w:proofErr w:type="gramStart"/>
      <w:r w:rsidRPr="009967DE">
        <w:rPr>
          <w:rFonts w:ascii="宋体" w:hAnsi="宋体" w:cs="宋体" w:hint="eastAsia"/>
          <w:sz w:val="24"/>
          <w:szCs w:val="24"/>
          <w:u w:val="single"/>
        </w:rPr>
        <w:t>三级等保测评</w:t>
      </w:r>
      <w:proofErr w:type="gramEnd"/>
      <w:r w:rsidRPr="009967DE">
        <w:rPr>
          <w:rFonts w:ascii="宋体" w:hAnsi="宋体" w:cs="宋体" w:hint="eastAsia"/>
          <w:sz w:val="24"/>
          <w:szCs w:val="24"/>
          <w:u w:val="single"/>
        </w:rPr>
        <w:t>项目</w:t>
      </w:r>
      <w:r w:rsidR="00CF4C03">
        <w:rPr>
          <w:rFonts w:ascii="宋体" w:hAnsi="宋体" w:cs="宋体" w:hint="eastAsia"/>
          <w:sz w:val="24"/>
          <w:szCs w:val="24"/>
          <w:u w:val="single"/>
        </w:rPr>
        <w:t>（二次）</w:t>
      </w:r>
      <w:r>
        <w:rPr>
          <w:rFonts w:ascii="宋体" w:hAnsi="宋体" w:cs="宋体" w:hint="eastAsia"/>
          <w:sz w:val="24"/>
          <w:szCs w:val="24"/>
        </w:rPr>
        <w:t>进行竞争性谈判，欢迎符合要求的单位前来参与竞争性谈判。</w:t>
      </w:r>
    </w:p>
    <w:p w:rsidR="00B81DE2" w:rsidRDefault="00B81DE2" w:rsidP="00B81DE2">
      <w:pPr>
        <w:spacing w:line="360" w:lineRule="auto"/>
        <w:ind w:firstLineChars="200" w:firstLine="480"/>
        <w:rPr>
          <w:rFonts w:ascii="宋体" w:hAnsi="宋体" w:cs="宋体"/>
          <w:sz w:val="24"/>
          <w:szCs w:val="24"/>
        </w:rPr>
      </w:pPr>
      <w:r>
        <w:rPr>
          <w:rFonts w:ascii="宋体" w:hAnsi="宋体" w:cs="宋体" w:hint="eastAsia"/>
          <w:sz w:val="24"/>
          <w:szCs w:val="24"/>
        </w:rPr>
        <w:t>一、项目名称：</w:t>
      </w:r>
      <w:r w:rsidRPr="009967DE">
        <w:rPr>
          <w:rFonts w:ascii="宋体" w:hAnsi="宋体" w:cs="宋体" w:hint="eastAsia"/>
          <w:sz w:val="24"/>
          <w:szCs w:val="24"/>
        </w:rPr>
        <w:t>南通市海门区区域治理现代化指挥中心采购海门区政务信息资源共享交换平台</w:t>
      </w:r>
      <w:proofErr w:type="gramStart"/>
      <w:r w:rsidRPr="009967DE">
        <w:rPr>
          <w:rFonts w:ascii="宋体" w:hAnsi="宋体" w:cs="宋体" w:hint="eastAsia"/>
          <w:sz w:val="24"/>
          <w:szCs w:val="24"/>
        </w:rPr>
        <w:t>三级等保测评</w:t>
      </w:r>
      <w:proofErr w:type="gramEnd"/>
      <w:r w:rsidRPr="009967DE">
        <w:rPr>
          <w:rFonts w:ascii="宋体" w:hAnsi="宋体" w:cs="宋体" w:hint="eastAsia"/>
          <w:sz w:val="24"/>
          <w:szCs w:val="24"/>
        </w:rPr>
        <w:t>项目</w:t>
      </w:r>
      <w:r w:rsidR="00CF4C03">
        <w:rPr>
          <w:rFonts w:ascii="宋体" w:hAnsi="宋体" w:cs="宋体" w:hint="eastAsia"/>
          <w:sz w:val="24"/>
          <w:szCs w:val="24"/>
        </w:rPr>
        <w:t>（二次）</w:t>
      </w:r>
    </w:p>
    <w:p w:rsidR="00B81DE2" w:rsidRDefault="00B81DE2" w:rsidP="00B81DE2">
      <w:pPr>
        <w:spacing w:line="360" w:lineRule="auto"/>
        <w:ind w:firstLineChars="250" w:firstLine="600"/>
        <w:jc w:val="left"/>
        <w:rPr>
          <w:rFonts w:ascii="宋体" w:hAnsi="宋体" w:cs="宋体"/>
          <w:sz w:val="24"/>
          <w:szCs w:val="24"/>
        </w:rPr>
      </w:pPr>
      <w:r>
        <w:rPr>
          <w:rFonts w:ascii="宋体" w:hAnsi="宋体" w:cs="宋体" w:hint="eastAsia"/>
          <w:sz w:val="24"/>
          <w:szCs w:val="24"/>
        </w:rPr>
        <w:t>本项目主要内容简介：具体详见项目需求。</w:t>
      </w:r>
    </w:p>
    <w:p w:rsidR="00B81DE2" w:rsidRDefault="00B81DE2" w:rsidP="00B81DE2">
      <w:pPr>
        <w:spacing w:line="360" w:lineRule="auto"/>
        <w:ind w:firstLineChars="200" w:firstLine="480"/>
        <w:jc w:val="left"/>
        <w:rPr>
          <w:rFonts w:ascii="宋体" w:hAnsi="宋体" w:cs="宋体"/>
          <w:b/>
          <w:sz w:val="24"/>
          <w:szCs w:val="24"/>
        </w:rPr>
      </w:pPr>
      <w:r>
        <w:rPr>
          <w:rFonts w:ascii="宋体" w:hAnsi="宋体" w:cs="宋体" w:hint="eastAsia"/>
          <w:sz w:val="24"/>
          <w:szCs w:val="24"/>
        </w:rPr>
        <w:t>二、</w:t>
      </w:r>
      <w:r>
        <w:rPr>
          <w:rFonts w:ascii="宋体" w:hAnsi="宋体" w:cs="宋体" w:hint="eastAsia"/>
          <w:b/>
          <w:sz w:val="24"/>
          <w:szCs w:val="24"/>
        </w:rPr>
        <w:t>本项目最高限价为人民币6万元，投标报价超过最高限价的视为无效报价。</w:t>
      </w:r>
    </w:p>
    <w:p w:rsidR="00B81DE2" w:rsidRDefault="00B81DE2" w:rsidP="00B81DE2">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三、投标供应商的资格要求:</w:t>
      </w:r>
    </w:p>
    <w:p w:rsidR="00B81DE2" w:rsidRDefault="00B81DE2" w:rsidP="00B81DE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1、法人或者其他组织的营业执照等证明文件，自然人的身份证明；</w:t>
      </w:r>
    </w:p>
    <w:p w:rsidR="00B81DE2" w:rsidRDefault="00B81DE2" w:rsidP="00B81DE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2、上一年度的财务状况报告（成立不满一年不需提供）；</w:t>
      </w:r>
    </w:p>
    <w:p w:rsidR="00B81DE2" w:rsidRDefault="00B81DE2" w:rsidP="00B81DE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3、依法缴纳税收和社会保障资金的相关材料；</w:t>
      </w:r>
    </w:p>
    <w:p w:rsidR="00B81DE2" w:rsidRDefault="00B81DE2" w:rsidP="00B81DE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4、具备履行合同所必需的设备和专业技术能力的证明材料（格式见招标文件附件）；</w:t>
      </w:r>
    </w:p>
    <w:p w:rsidR="00B81DE2" w:rsidRDefault="00B81DE2" w:rsidP="00B81DE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5、参加政府采购活动前3年内在经营活动中没有重大违法记录的书面声明（格式见招标文件附件）。</w:t>
      </w:r>
    </w:p>
    <w:p w:rsidR="00B81DE2" w:rsidRDefault="00B81DE2" w:rsidP="00B81DE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（二）未被“信用中国”网站（www.creditchina.gov.cn）列入失信被执行人、重大税收违法案件当事人名单、政府采购严重失信行为记录名单；</w:t>
      </w:r>
    </w:p>
    <w:p w:rsidR="00B81DE2" w:rsidRDefault="00B81DE2" w:rsidP="00B81DE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（三）本项目的特定资格要求：</w:t>
      </w:r>
    </w:p>
    <w:p w:rsidR="00B81DE2" w:rsidRDefault="00B81DE2" w:rsidP="00B81DE2">
      <w:pPr>
        <w:widowControl/>
        <w:spacing w:line="360" w:lineRule="auto"/>
        <w:ind w:firstLineChars="200" w:firstLine="480"/>
        <w:jc w:val="left"/>
        <w:rPr>
          <w:rFonts w:ascii="宋体" w:hAnsi="宋体" w:cs="宋体"/>
          <w:b/>
          <w:sz w:val="24"/>
          <w:szCs w:val="24"/>
        </w:rPr>
      </w:pPr>
      <w:r>
        <w:rPr>
          <w:rFonts w:ascii="宋体" w:hAnsi="宋体" w:cs="宋体" w:hint="eastAsia"/>
          <w:bCs/>
          <w:sz w:val="24"/>
          <w:szCs w:val="24"/>
        </w:rPr>
        <w:t>1.</w:t>
      </w:r>
      <w:r>
        <w:rPr>
          <w:rFonts w:ascii="宋体" w:hAnsi="宋体" w:cs="宋体" w:hint="eastAsia"/>
          <w:b/>
          <w:sz w:val="24"/>
          <w:szCs w:val="24"/>
        </w:rPr>
        <w:t>投标供应商必须具有公安部</w:t>
      </w:r>
      <w:proofErr w:type="gramStart"/>
      <w:r>
        <w:rPr>
          <w:rFonts w:ascii="宋体" w:hAnsi="宋体" w:cs="宋体" w:hint="eastAsia"/>
          <w:b/>
          <w:sz w:val="24"/>
          <w:szCs w:val="24"/>
        </w:rPr>
        <w:t>门网络</w:t>
      </w:r>
      <w:proofErr w:type="gramEnd"/>
      <w:r>
        <w:rPr>
          <w:rFonts w:ascii="宋体" w:hAnsi="宋体" w:cs="宋体" w:hint="eastAsia"/>
          <w:b/>
          <w:sz w:val="24"/>
          <w:szCs w:val="24"/>
        </w:rPr>
        <w:t>安全等级保护评估中心颁发的《网络安全等级保护测评机构推荐证书》，提供证书复印件（加盖公章）。</w:t>
      </w:r>
    </w:p>
    <w:p w:rsidR="00B81DE2" w:rsidRDefault="00B81DE2" w:rsidP="00B81DE2">
      <w:pPr>
        <w:pStyle w:val="a0"/>
      </w:pPr>
      <w:r>
        <w:rPr>
          <w:rFonts w:ascii="宋体" w:hAnsi="宋体" w:cs="宋体" w:hint="eastAsia"/>
          <w:b/>
          <w:sz w:val="24"/>
          <w:szCs w:val="24"/>
        </w:rPr>
        <w:t>2.投标供应商提供2020年以来类似测评业绩（提供合同复印件并加盖响应供应商公章）。</w:t>
      </w:r>
    </w:p>
    <w:p w:rsidR="00B81DE2" w:rsidRDefault="00B81DE2" w:rsidP="00B81DE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（四）落实政府采购政策需满足的资格要求：无。</w:t>
      </w:r>
    </w:p>
    <w:p w:rsidR="00B81DE2" w:rsidRDefault="00B81DE2" w:rsidP="00B81DE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（五）本项目不接受联合体投标。</w:t>
      </w:r>
    </w:p>
    <w:p w:rsidR="00B81DE2" w:rsidRDefault="00B81DE2" w:rsidP="00B81DE2">
      <w:pPr>
        <w:widowControl/>
        <w:spacing w:line="360" w:lineRule="auto"/>
        <w:ind w:firstLineChars="200" w:firstLine="480"/>
        <w:jc w:val="left"/>
        <w:rPr>
          <w:rFonts w:ascii="宋体" w:hAnsi="宋体" w:cs="宋体"/>
          <w:b/>
          <w:sz w:val="24"/>
          <w:szCs w:val="24"/>
        </w:rPr>
      </w:pPr>
      <w:r>
        <w:rPr>
          <w:rFonts w:ascii="宋体" w:hAnsi="宋体" w:cs="宋体" w:hint="eastAsia"/>
          <w:bCs/>
          <w:sz w:val="24"/>
          <w:szCs w:val="24"/>
        </w:rPr>
        <w:t>四、招标采购方式：</w:t>
      </w:r>
      <w:r>
        <w:rPr>
          <w:rFonts w:ascii="宋体" w:hAnsi="宋体" w:cs="宋体" w:hint="eastAsia"/>
          <w:b/>
          <w:sz w:val="24"/>
          <w:szCs w:val="24"/>
        </w:rPr>
        <w:t>竞争性谈判。</w:t>
      </w:r>
    </w:p>
    <w:p w:rsidR="00B81DE2" w:rsidRDefault="00B81DE2" w:rsidP="00B81DE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五、采购文件获取：</w:t>
      </w:r>
    </w:p>
    <w:p w:rsidR="00B81DE2" w:rsidRDefault="00B81DE2" w:rsidP="00B81DE2">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lastRenderedPageBreak/>
        <w:t>招标文件等获取方式：获取本项目招标文件、招标文件的澄清、修改、补充等资料在南通市海门区人民政府网（www.haimen.gov.cn）自行下载，获取时间由发布招标公告的同时开始，到提交投标文件截止时结束。请各投标人自行关注，否则，引起的后果由投标人自行承担。</w:t>
      </w:r>
    </w:p>
    <w:p w:rsidR="00B81DE2" w:rsidRDefault="00B81DE2" w:rsidP="00B81DE2">
      <w:pPr>
        <w:widowControl/>
        <w:spacing w:line="360" w:lineRule="auto"/>
        <w:ind w:firstLineChars="200" w:firstLine="482"/>
        <w:jc w:val="left"/>
        <w:rPr>
          <w:rFonts w:ascii="宋体" w:hAnsi="宋体" w:cs="宋体"/>
          <w:b/>
          <w:sz w:val="24"/>
          <w:szCs w:val="24"/>
        </w:rPr>
      </w:pPr>
      <w:r>
        <w:rPr>
          <w:rFonts w:ascii="宋体" w:hAnsi="宋体" w:cs="宋体" w:hint="eastAsia"/>
          <w:b/>
          <w:sz w:val="24"/>
          <w:szCs w:val="24"/>
        </w:rPr>
        <w:t>六、投标截止及开标时</w:t>
      </w:r>
      <w:r>
        <w:rPr>
          <w:rFonts w:ascii="宋体" w:hAnsi="宋体" w:cs="宋体" w:hint="eastAsia"/>
          <w:b/>
          <w:kern w:val="0"/>
          <w:sz w:val="24"/>
          <w:szCs w:val="24"/>
          <w:lang w:bidi="ar"/>
        </w:rPr>
        <w:t xml:space="preserve">间：2021年 </w:t>
      </w:r>
      <w:r w:rsidR="00CF4C03">
        <w:rPr>
          <w:rFonts w:ascii="宋体" w:hAnsi="宋体" w:cs="宋体"/>
          <w:b/>
          <w:kern w:val="0"/>
          <w:sz w:val="24"/>
          <w:szCs w:val="24"/>
          <w:lang w:bidi="ar"/>
        </w:rPr>
        <w:t>10</w:t>
      </w:r>
      <w:r>
        <w:rPr>
          <w:rFonts w:ascii="宋体" w:hAnsi="宋体" w:cs="宋体" w:hint="eastAsia"/>
          <w:b/>
          <w:kern w:val="0"/>
          <w:sz w:val="24"/>
          <w:szCs w:val="24"/>
          <w:lang w:bidi="ar"/>
        </w:rPr>
        <w:t xml:space="preserve">月 </w:t>
      </w:r>
      <w:r w:rsidR="00CF4C03">
        <w:rPr>
          <w:rFonts w:ascii="宋体" w:hAnsi="宋体" w:cs="宋体"/>
          <w:b/>
          <w:kern w:val="0"/>
          <w:sz w:val="24"/>
          <w:szCs w:val="24"/>
          <w:lang w:bidi="ar"/>
        </w:rPr>
        <w:t>11</w:t>
      </w:r>
      <w:bookmarkStart w:id="0" w:name="_GoBack"/>
      <w:bookmarkEnd w:id="0"/>
      <w:r>
        <w:rPr>
          <w:rFonts w:ascii="宋体" w:hAnsi="宋体" w:cs="宋体" w:hint="eastAsia"/>
          <w:b/>
          <w:kern w:val="0"/>
          <w:sz w:val="24"/>
          <w:szCs w:val="24"/>
          <w:lang w:bidi="ar"/>
        </w:rPr>
        <w:t xml:space="preserve"> 日 上午 </w:t>
      </w:r>
      <w:r>
        <w:rPr>
          <w:rFonts w:ascii="宋体" w:hAnsi="宋体" w:cs="宋体"/>
          <w:b/>
          <w:kern w:val="0"/>
          <w:sz w:val="24"/>
          <w:szCs w:val="24"/>
          <w:lang w:bidi="ar"/>
        </w:rPr>
        <w:t>9</w:t>
      </w:r>
      <w:r>
        <w:rPr>
          <w:rFonts w:ascii="宋体" w:hAnsi="宋体" w:cs="宋体" w:hint="eastAsia"/>
          <w:b/>
          <w:kern w:val="0"/>
          <w:sz w:val="24"/>
          <w:szCs w:val="24"/>
          <w:lang w:bidi="ar"/>
        </w:rPr>
        <w:t xml:space="preserve"> ：</w:t>
      </w:r>
      <w:r>
        <w:rPr>
          <w:rFonts w:ascii="宋体" w:hAnsi="宋体" w:cs="宋体"/>
          <w:b/>
          <w:kern w:val="0"/>
          <w:sz w:val="24"/>
          <w:szCs w:val="24"/>
          <w:lang w:bidi="ar"/>
        </w:rPr>
        <w:t>30</w:t>
      </w:r>
      <w:r>
        <w:rPr>
          <w:rFonts w:ascii="宋体" w:hAnsi="宋体" w:cs="宋体" w:hint="eastAsia"/>
          <w:b/>
          <w:kern w:val="0"/>
          <w:sz w:val="24"/>
          <w:szCs w:val="24"/>
          <w:lang w:bidi="ar"/>
        </w:rPr>
        <w:t>（北京时间</w:t>
      </w:r>
      <w:r>
        <w:rPr>
          <w:rFonts w:ascii="宋体" w:hAnsi="宋体" w:cs="宋体" w:hint="eastAsia"/>
          <w:b/>
          <w:sz w:val="24"/>
          <w:szCs w:val="24"/>
        </w:rPr>
        <w:t>）。</w:t>
      </w:r>
    </w:p>
    <w:p w:rsidR="00B81DE2" w:rsidRDefault="00B81DE2" w:rsidP="00B81DE2">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七、递交投标文件、开标地点：南通市海门区</w:t>
      </w:r>
      <w:r w:rsidRPr="005D7C19">
        <w:rPr>
          <w:rFonts w:ascii="宋体" w:hAnsi="宋体" w:cs="宋体" w:hint="eastAsia"/>
          <w:sz w:val="24"/>
          <w:szCs w:val="24"/>
        </w:rPr>
        <w:t>嘉陵江路1588号指挥中心511办公室</w:t>
      </w:r>
    </w:p>
    <w:p w:rsidR="00B81DE2" w:rsidRDefault="00B81DE2" w:rsidP="00B81DE2">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 xml:space="preserve">八、联系方式： </w:t>
      </w:r>
    </w:p>
    <w:p w:rsidR="00B81DE2" w:rsidRDefault="00B81DE2" w:rsidP="00B81DE2">
      <w:pPr>
        <w:widowControl/>
        <w:spacing w:line="360" w:lineRule="auto"/>
        <w:ind w:leftChars="228" w:left="479"/>
        <w:jc w:val="left"/>
        <w:rPr>
          <w:rFonts w:ascii="宋体" w:hAnsi="宋体" w:cs="宋体"/>
          <w:kern w:val="0"/>
          <w:sz w:val="24"/>
          <w:szCs w:val="24"/>
          <w:lang w:bidi="ar"/>
        </w:rPr>
      </w:pPr>
      <w:r w:rsidRPr="009967DE">
        <w:rPr>
          <w:rFonts w:ascii="宋体" w:hAnsi="宋体" w:cs="宋体" w:hint="eastAsia"/>
          <w:kern w:val="0"/>
          <w:sz w:val="24"/>
          <w:szCs w:val="24"/>
          <w:lang w:bidi="ar"/>
        </w:rPr>
        <w:t>采购方联系人：岑女士          联系电话：0513-</w:t>
      </w:r>
      <w:r>
        <w:rPr>
          <w:rFonts w:ascii="宋体" w:hAnsi="宋体" w:cs="宋体" w:hint="eastAsia"/>
          <w:kern w:val="0"/>
          <w:sz w:val="24"/>
          <w:szCs w:val="24"/>
          <w:lang w:bidi="ar"/>
        </w:rPr>
        <w:t>82399020</w:t>
      </w:r>
    </w:p>
    <w:p w:rsidR="00B81DE2" w:rsidRDefault="00B81DE2" w:rsidP="00B81DE2">
      <w:pPr>
        <w:widowControl/>
        <w:spacing w:line="360" w:lineRule="auto"/>
        <w:ind w:leftChars="228" w:left="479"/>
        <w:jc w:val="left"/>
        <w:rPr>
          <w:rFonts w:ascii="宋体" w:hAnsi="宋体" w:cs="宋体"/>
          <w:kern w:val="0"/>
          <w:sz w:val="24"/>
          <w:szCs w:val="24"/>
          <w:lang w:bidi="ar"/>
        </w:rPr>
      </w:pPr>
      <w:r>
        <w:rPr>
          <w:rFonts w:ascii="宋体" w:hAnsi="宋体" w:cs="宋体" w:hint="eastAsia"/>
          <w:kern w:val="0"/>
          <w:sz w:val="24"/>
          <w:szCs w:val="24"/>
          <w:lang w:bidi="ar"/>
        </w:rPr>
        <w:t>采购方</w:t>
      </w:r>
      <w:r>
        <w:rPr>
          <w:rFonts w:ascii="宋体" w:hAnsi="宋体" w:cs="宋体"/>
          <w:kern w:val="0"/>
          <w:sz w:val="24"/>
          <w:szCs w:val="24"/>
          <w:lang w:bidi="ar"/>
        </w:rPr>
        <w:t>联系地址：</w:t>
      </w:r>
      <w:r>
        <w:rPr>
          <w:rFonts w:ascii="宋体" w:hAnsi="宋体" w:cs="宋体" w:hint="eastAsia"/>
          <w:sz w:val="24"/>
          <w:szCs w:val="24"/>
        </w:rPr>
        <w:t>南通市海门区</w:t>
      </w:r>
      <w:r w:rsidRPr="005D7C19">
        <w:rPr>
          <w:rFonts w:ascii="宋体" w:hAnsi="宋体" w:cs="宋体" w:hint="eastAsia"/>
          <w:sz w:val="24"/>
          <w:szCs w:val="24"/>
        </w:rPr>
        <w:t>嘉陵江路1588号</w:t>
      </w:r>
    </w:p>
    <w:p w:rsidR="00B81DE2" w:rsidRDefault="00B81DE2" w:rsidP="00B81DE2">
      <w:pPr>
        <w:widowControl/>
        <w:spacing w:line="360" w:lineRule="auto"/>
        <w:ind w:leftChars="228" w:left="479"/>
        <w:jc w:val="left"/>
        <w:rPr>
          <w:rFonts w:ascii="宋体" w:hAnsi="宋体" w:cs="宋体"/>
          <w:b/>
          <w:sz w:val="24"/>
          <w:szCs w:val="24"/>
        </w:rPr>
      </w:pPr>
      <w:r>
        <w:rPr>
          <w:rFonts w:ascii="宋体" w:hAnsi="宋体" w:cs="宋体"/>
          <w:kern w:val="0"/>
          <w:sz w:val="24"/>
          <w:szCs w:val="24"/>
          <w:lang w:bidi="ar"/>
        </w:rPr>
        <w:t>采购代理机构联系人：</w:t>
      </w:r>
      <w:r>
        <w:rPr>
          <w:rFonts w:ascii="宋体" w:hAnsi="宋体" w:cs="宋体" w:hint="eastAsia"/>
          <w:kern w:val="0"/>
          <w:sz w:val="24"/>
          <w:szCs w:val="24"/>
          <w:lang w:bidi="ar"/>
        </w:rPr>
        <w:t>陈女士</w:t>
      </w:r>
      <w:r>
        <w:rPr>
          <w:rFonts w:ascii="宋体" w:hAnsi="宋体" w:cs="宋体"/>
          <w:kern w:val="0"/>
          <w:sz w:val="24"/>
          <w:szCs w:val="24"/>
          <w:lang w:bidi="ar"/>
        </w:rPr>
        <w:t>  联系电话：</w:t>
      </w:r>
      <w:r>
        <w:rPr>
          <w:rFonts w:ascii="宋体" w:hAnsi="宋体" w:cs="宋体" w:hint="eastAsia"/>
          <w:kern w:val="0"/>
          <w:sz w:val="24"/>
          <w:szCs w:val="24"/>
          <w:lang w:bidi="ar"/>
        </w:rPr>
        <w:t>18912438989</w:t>
      </w:r>
      <w:r>
        <w:rPr>
          <w:rFonts w:ascii="宋体" w:hAnsi="宋体" w:cs="宋体"/>
          <w:kern w:val="0"/>
          <w:sz w:val="24"/>
          <w:szCs w:val="24"/>
          <w:lang w:bidi="ar"/>
        </w:rPr>
        <w:t>  </w:t>
      </w:r>
      <w:r>
        <w:rPr>
          <w:rFonts w:ascii="宋体" w:hAnsi="宋体" w:cs="宋体"/>
          <w:kern w:val="0"/>
          <w:sz w:val="24"/>
          <w:szCs w:val="24"/>
          <w:lang w:bidi="ar"/>
        </w:rPr>
        <w:br/>
        <w:t>采购代理机构联系地址：</w:t>
      </w:r>
      <w:r>
        <w:rPr>
          <w:rFonts w:ascii="宋体" w:hAnsi="宋体" w:cs="宋体" w:hint="eastAsia"/>
          <w:kern w:val="0"/>
          <w:sz w:val="24"/>
          <w:szCs w:val="24"/>
          <w:lang w:bidi="ar"/>
        </w:rPr>
        <w:t>海门区光华大厦A座1008室</w:t>
      </w:r>
      <w:r>
        <w:rPr>
          <w:rFonts w:ascii="宋体" w:hAnsi="宋体" w:cs="宋体"/>
          <w:kern w:val="0"/>
          <w:sz w:val="24"/>
          <w:szCs w:val="24"/>
          <w:lang w:bidi="ar"/>
        </w:rPr>
        <w:br/>
      </w:r>
      <w:r>
        <w:rPr>
          <w:rFonts w:ascii="宋体" w:hAnsi="宋体" w:cs="宋体" w:hint="eastAsia"/>
          <w:kern w:val="0"/>
          <w:sz w:val="24"/>
          <w:szCs w:val="24"/>
          <w:lang w:bidi="ar"/>
        </w:rPr>
        <w:t xml:space="preserve"> </w:t>
      </w:r>
      <w:r>
        <w:rPr>
          <w:rFonts w:ascii="宋体" w:hAnsi="宋体" w:cs="宋体" w:hint="eastAsia"/>
          <w:b/>
          <w:sz w:val="24"/>
          <w:szCs w:val="24"/>
        </w:rPr>
        <w:t>友情提醒：</w:t>
      </w:r>
    </w:p>
    <w:p w:rsidR="00B81DE2" w:rsidRDefault="00B81DE2" w:rsidP="00B81DE2">
      <w:pPr>
        <w:snapToGrid w:val="0"/>
        <w:spacing w:line="360" w:lineRule="auto"/>
        <w:ind w:firstLineChars="200" w:firstLine="480"/>
        <w:rPr>
          <w:rFonts w:ascii="宋体" w:hAnsi="宋体" w:cs="宋体"/>
          <w:sz w:val="24"/>
          <w:szCs w:val="24"/>
        </w:rPr>
      </w:pPr>
      <w:r>
        <w:rPr>
          <w:rFonts w:ascii="宋体" w:hAnsi="宋体" w:cs="宋体" w:hint="eastAsia"/>
          <w:sz w:val="24"/>
          <w:szCs w:val="24"/>
        </w:rPr>
        <w:t>1、请各投标方连续关注本网站可能发生的相关变化等信息。如没有及时获悉相关变化而引起的后果由投标方自负。</w:t>
      </w:r>
    </w:p>
    <w:p w:rsidR="00B81DE2" w:rsidRDefault="00B81DE2" w:rsidP="00B81DE2">
      <w:pPr>
        <w:snapToGrid w:val="0"/>
        <w:spacing w:line="360" w:lineRule="auto"/>
        <w:ind w:firstLineChars="200" w:firstLine="480"/>
        <w:rPr>
          <w:rFonts w:ascii="宋体" w:hAnsi="宋体" w:cs="宋体"/>
          <w:sz w:val="24"/>
          <w:szCs w:val="24"/>
        </w:rPr>
      </w:pPr>
      <w:r>
        <w:rPr>
          <w:rFonts w:ascii="宋体" w:hAnsi="宋体" w:cs="宋体" w:hint="eastAsia"/>
          <w:sz w:val="24"/>
          <w:szCs w:val="24"/>
        </w:rPr>
        <w:t>2、请各投标方认真阅读招标文件，</w:t>
      </w:r>
      <w:r>
        <w:rPr>
          <w:rFonts w:ascii="宋体" w:hAnsi="宋体" w:cs="宋体" w:hint="eastAsia"/>
          <w:b/>
          <w:sz w:val="24"/>
          <w:szCs w:val="24"/>
        </w:rPr>
        <w:t>严格遵守时间</w:t>
      </w:r>
      <w:r>
        <w:rPr>
          <w:rFonts w:ascii="宋体" w:hAnsi="宋体" w:cs="宋体" w:hint="eastAsia"/>
          <w:sz w:val="24"/>
          <w:szCs w:val="24"/>
        </w:rPr>
        <w:t>、资料提供等相关约定。</w:t>
      </w:r>
    </w:p>
    <w:p w:rsidR="00B81DE2" w:rsidRDefault="00B81DE2" w:rsidP="00B81DE2">
      <w:pPr>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lang w:val="zh-CN"/>
        </w:rPr>
        <w:t>请各</w:t>
      </w:r>
      <w:r>
        <w:rPr>
          <w:rFonts w:ascii="宋体" w:hAnsi="宋体" w:cs="宋体" w:hint="eastAsia"/>
          <w:sz w:val="24"/>
          <w:szCs w:val="24"/>
        </w:rPr>
        <w:t>投标方认真对照资格要求，如不符合要求，无意或故意参与报名、投标所产生的一切后果由投标方自行承担。</w:t>
      </w:r>
    </w:p>
    <w:p w:rsidR="00B81DE2" w:rsidRPr="006C65A4" w:rsidRDefault="00B81DE2" w:rsidP="00B81DE2">
      <w:pPr>
        <w:spacing w:line="440" w:lineRule="exact"/>
        <w:ind w:firstLineChars="200" w:firstLine="482"/>
        <w:rPr>
          <w:rFonts w:ascii="宋体" w:hAnsi="宋体"/>
          <w:b/>
          <w:sz w:val="24"/>
        </w:rPr>
      </w:pPr>
      <w:r w:rsidRPr="006C65A4">
        <w:rPr>
          <w:rFonts w:ascii="宋体" w:hAnsi="宋体" w:hint="eastAsia"/>
          <w:b/>
          <w:sz w:val="24"/>
        </w:rPr>
        <w:t>特别提醒：</w:t>
      </w:r>
    </w:p>
    <w:p w:rsidR="00B81DE2" w:rsidRPr="006C65A4" w:rsidRDefault="00B81DE2" w:rsidP="00B81DE2">
      <w:pPr>
        <w:spacing w:line="440" w:lineRule="exact"/>
        <w:ind w:firstLineChars="200" w:firstLine="482"/>
        <w:rPr>
          <w:rFonts w:ascii="宋体" w:hAnsi="宋体"/>
          <w:b/>
          <w:bCs/>
          <w:sz w:val="44"/>
        </w:rPr>
      </w:pPr>
      <w:r w:rsidRPr="006C65A4">
        <w:rPr>
          <w:rFonts w:ascii="宋体" w:hAnsi="宋体" w:hint="eastAsia"/>
          <w:b/>
          <w:sz w:val="24"/>
        </w:rPr>
        <w:t>疫情防控期间，投标人须提前到达开标地点主动配合工作人员做好登记、体温测量等工作才</w:t>
      </w:r>
      <w:r w:rsidRPr="006C65A4">
        <w:rPr>
          <w:rFonts w:ascii="宋体" w:hAnsi="宋体"/>
          <w:b/>
          <w:sz w:val="24"/>
        </w:rPr>
        <w:t>可进入开标室，一份投标材料仅限一人进入</w:t>
      </w:r>
      <w:r w:rsidRPr="006C65A4">
        <w:rPr>
          <w:rFonts w:ascii="宋体" w:hAnsi="宋体" w:hint="eastAsia"/>
          <w:b/>
          <w:sz w:val="24"/>
        </w:rPr>
        <w:t>。所有进入交易现场的人员必须加强个人防护工作、服从现场管理，全程佩戴好口罩、搞好手部卫生消毒，保障个人及他人生命安全。由于交通管</w:t>
      </w:r>
      <w:proofErr w:type="gramStart"/>
      <w:r w:rsidRPr="006C65A4">
        <w:rPr>
          <w:rFonts w:ascii="宋体" w:hAnsi="宋体" w:hint="eastAsia"/>
          <w:b/>
          <w:sz w:val="24"/>
        </w:rPr>
        <w:t>控因素</w:t>
      </w:r>
      <w:proofErr w:type="gramEnd"/>
      <w:r w:rsidRPr="006C65A4">
        <w:rPr>
          <w:rFonts w:ascii="宋体" w:hAnsi="宋体" w:hint="eastAsia"/>
          <w:b/>
          <w:sz w:val="24"/>
        </w:rPr>
        <w:t>造成投标人无法参加投标的，其损失由投标人自行承担。</w:t>
      </w:r>
    </w:p>
    <w:p w:rsidR="00411471" w:rsidRPr="00B81DE2" w:rsidRDefault="00411471"/>
    <w:sectPr w:rsidR="00411471" w:rsidRPr="00B81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E2"/>
    <w:rsid w:val="00411471"/>
    <w:rsid w:val="00B81DE2"/>
    <w:rsid w:val="00CF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6EA1"/>
  <w15:docId w15:val="{5248E9E1-51B4-47D7-9B0B-F7968FFF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81DE2"/>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rsid w:val="00B81DE2"/>
    <w:pPr>
      <w:ind w:firstLine="420"/>
    </w:pPr>
  </w:style>
  <w:style w:type="character" w:customStyle="1" w:styleId="a4">
    <w:name w:val="正文缩进 字符"/>
    <w:link w:val="a0"/>
    <w:rsid w:val="00B81DE2"/>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2</cp:revision>
  <dcterms:created xsi:type="dcterms:W3CDTF">2021-09-23T09:15:00Z</dcterms:created>
  <dcterms:modified xsi:type="dcterms:W3CDTF">2021-09-29T01:35:00Z</dcterms:modified>
</cp:coreProperties>
</file>